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4B" w:rsidRPr="00E33581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E33581">
        <w:rPr>
          <w:b/>
        </w:rPr>
        <w:t>Co to jest zdarzenie w standardzie POSIX i jakie możliwości obsługi zdarzenia przewiduje standard.</w:t>
      </w:r>
    </w:p>
    <w:p w:rsidR="00E33581" w:rsidRDefault="00E33581" w:rsidP="00E33581">
      <w:pPr>
        <w:pStyle w:val="Akapitzlist"/>
      </w:pPr>
      <w:r>
        <w:t>Zdarzenie to rozszerzenie pojęcia sygnału. Jest to mechanizm do powiadamiania procesów przez system operacyjny o zdarzeniach np. błędach (nienormalnych zdarzeniach które wydarzyły si</w:t>
      </w:r>
      <w:r w:rsidR="00113BF4">
        <w:t xml:space="preserve">ę podczas wykonywania procesu). W takiej sytuacji system operacyjny dostarcza sygnał, który przekazuje informację o tym, co się zdarzyło i sygnalizuje potrzebę jego obsłużenia. Pomysł zdarzenia jest taki, ze powiadomienie o nim, nie jest jedyną </w:t>
      </w:r>
      <w:proofErr w:type="spellStart"/>
      <w:r w:rsidR="00113BF4">
        <w:t>możliwoscią</w:t>
      </w:r>
      <w:proofErr w:type="spellEnd"/>
      <w:r w:rsidR="00113BF4">
        <w:t>. W przypadku nienormalnej sytuacji proces1 mógłby zrobić coś więcej niż tylko powiadomić o tym proces2. Lub np. jeśli dopuścimy wielowątkowość procesów, możemy odpalić nowy wątek i przekazać mu obsługę tego zdarzenia.</w:t>
      </w:r>
    </w:p>
    <w:p w:rsidR="00113BF4" w:rsidRDefault="00113BF4" w:rsidP="00E33581">
      <w:pPr>
        <w:pStyle w:val="Akapitzlist"/>
      </w:pPr>
      <w:r>
        <w:t xml:space="preserve">Mechanizm zdarzeń tj. </w:t>
      </w:r>
      <w:proofErr w:type="spellStart"/>
      <w:r>
        <w:t>supersygnałów</w:t>
      </w:r>
      <w:proofErr w:type="spellEnd"/>
      <w:r>
        <w:t>, których obsługa może być złożona. Może polegać na dostarczeniu tradycyjnego sygnału, ale także odpaleniu wątku w procesie. Mamy 3 rodzaje sytuacji:</w:t>
      </w:r>
    </w:p>
    <w:p w:rsidR="00113BF4" w:rsidRDefault="00113BF4" w:rsidP="00E33581">
      <w:pPr>
        <w:pStyle w:val="Akapitzlist"/>
      </w:pPr>
      <w:r>
        <w:t>- nic nie zrobimy</w:t>
      </w:r>
    </w:p>
    <w:p w:rsidR="00113BF4" w:rsidRDefault="00113BF4" w:rsidP="00E33581">
      <w:pPr>
        <w:pStyle w:val="Akapitzlist"/>
      </w:pPr>
      <w:r>
        <w:t>- wyślemy sygnał</w:t>
      </w:r>
    </w:p>
    <w:p w:rsidR="00113BF4" w:rsidRDefault="00113BF4" w:rsidP="00E33581">
      <w:pPr>
        <w:pStyle w:val="Akapitzlist"/>
      </w:pPr>
      <w:r>
        <w:t xml:space="preserve">- przekażemy obsługę zdarzenia do nowego wątku. </w:t>
      </w:r>
    </w:p>
    <w:p w:rsidR="00113BF4" w:rsidRDefault="00113BF4" w:rsidP="00E33581">
      <w:pPr>
        <w:pStyle w:val="Akapitzlist"/>
      </w:pPr>
      <w:r>
        <w:t xml:space="preserve">Zdarzenie opisuje struktura </w:t>
      </w:r>
      <w:proofErr w:type="spellStart"/>
      <w:r>
        <w:t>sigevent</w:t>
      </w:r>
      <w:proofErr w:type="spellEnd"/>
      <w:r>
        <w:t xml:space="preserve"> (wykład 8)</w:t>
      </w:r>
    </w:p>
    <w:p w:rsidR="00113BF4" w:rsidRDefault="00113BF4" w:rsidP="00E33581">
      <w:pPr>
        <w:pStyle w:val="Akapitzlist"/>
      </w:pPr>
    </w:p>
    <w:p w:rsidR="00113BF4" w:rsidRDefault="00113BF4" w:rsidP="00E33581">
      <w:pPr>
        <w:pStyle w:val="Akapitzlist"/>
      </w:pPr>
    </w:p>
    <w:p w:rsidR="00AB2DE5" w:rsidRPr="005D03E7" w:rsidRDefault="007B0178" w:rsidP="00AB2DE5">
      <w:pPr>
        <w:pStyle w:val="Akapitzlist"/>
        <w:numPr>
          <w:ilvl w:val="0"/>
          <w:numId w:val="1"/>
        </w:numPr>
        <w:rPr>
          <w:color w:val="FF0000"/>
        </w:rPr>
      </w:pPr>
      <w:r w:rsidRPr="005D03E7">
        <w:rPr>
          <w:color w:val="FF0000"/>
        </w:rPr>
        <w:t>Wyjaśnić cel, mechanizm działania i ograniczenia protokołu dziedziczenia priorytetu.</w:t>
      </w:r>
    </w:p>
    <w:p w:rsidR="00113BF4" w:rsidRPr="005D03E7" w:rsidRDefault="00113BF4" w:rsidP="00113BF4">
      <w:pPr>
        <w:pStyle w:val="Akapitzlist"/>
        <w:rPr>
          <w:color w:val="FF0000"/>
        </w:rPr>
      </w:pPr>
    </w:p>
    <w:p w:rsidR="00095E6E" w:rsidRPr="005D03E7" w:rsidRDefault="00AB2DE5" w:rsidP="00095E6E">
      <w:pPr>
        <w:pStyle w:val="Akapitzlist"/>
        <w:numPr>
          <w:ilvl w:val="0"/>
          <w:numId w:val="1"/>
        </w:numPr>
        <w:rPr>
          <w:color w:val="FF0000"/>
        </w:rPr>
      </w:pPr>
      <w:r w:rsidRPr="005D03E7">
        <w:rPr>
          <w:color w:val="FF0000"/>
        </w:rPr>
        <w:t>Napisać szkic programu</w:t>
      </w:r>
      <w:r w:rsidR="007B0178" w:rsidRPr="005D03E7">
        <w:rPr>
          <w:color w:val="FF0000"/>
        </w:rPr>
        <w:t>, który dokładnie co sekundę próbuje odczytać wiadomości z dwóch różnych kolejek</w:t>
      </w:r>
      <w:r w:rsidRPr="005D03E7">
        <w:rPr>
          <w:color w:val="FF0000"/>
        </w:rPr>
        <w:t>.</w:t>
      </w:r>
      <w:r w:rsidR="00095E6E" w:rsidRPr="005D03E7">
        <w:rPr>
          <w:color w:val="FF0000"/>
        </w:rPr>
        <w:br/>
      </w:r>
    </w:p>
    <w:p w:rsidR="00AB2DE5" w:rsidRDefault="00AB2DE5" w:rsidP="00AB2DE5">
      <w:pPr>
        <w:pStyle w:val="Akapitzlist"/>
        <w:numPr>
          <w:ilvl w:val="0"/>
          <w:numId w:val="1"/>
        </w:numPr>
      </w:pPr>
      <w:r w:rsidRPr="005D03E7">
        <w:rPr>
          <w:color w:val="FF0000"/>
        </w:rPr>
        <w:t xml:space="preserve">Usługi warstwy 2 </w:t>
      </w:r>
      <w:proofErr w:type="spellStart"/>
      <w:r w:rsidRPr="005D03E7">
        <w:rPr>
          <w:color w:val="FF0000"/>
        </w:rPr>
        <w:t>Profibus</w:t>
      </w:r>
      <w:proofErr w:type="spellEnd"/>
      <w:r w:rsidR="00095E6E">
        <w:br/>
      </w:r>
    </w:p>
    <w:p w:rsidR="00095E6E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113BF4">
        <w:rPr>
          <w:b/>
        </w:rPr>
        <w:t>Szkielet programu, który tworzy trzy procesy potomne (zapisane w plikach pp1, pp2, pp3) i oczekuje na zakończenie pracy jednego z nich</w:t>
      </w:r>
      <w:r w:rsidR="00095E6E">
        <w:rPr>
          <w:b/>
        </w:rPr>
        <w:t>.</w:t>
      </w:r>
    </w:p>
    <w:p w:rsidR="00095E6E" w:rsidRDefault="00095E6E" w:rsidP="00095E6E">
      <w:pPr>
        <w:pStyle w:val="Akapitzlist"/>
      </w:pPr>
      <w:proofErr w:type="spellStart"/>
      <w:r w:rsidRPr="00095E6E">
        <w:rPr>
          <w:i/>
        </w:rPr>
        <w:t>pid</w:t>
      </w:r>
      <w:proofErr w:type="spellEnd"/>
      <w:r w:rsidRPr="00095E6E">
        <w:rPr>
          <w:i/>
        </w:rPr>
        <w:t xml:space="preserve"> </w:t>
      </w:r>
      <w:proofErr w:type="spellStart"/>
      <w:r w:rsidRPr="00095E6E">
        <w:rPr>
          <w:i/>
        </w:rPr>
        <w:t>fork</w:t>
      </w:r>
      <w:proofErr w:type="spellEnd"/>
      <w:r w:rsidRPr="00095E6E">
        <w:rPr>
          <w:i/>
        </w:rPr>
        <w:t xml:space="preserve">() </w:t>
      </w:r>
      <w:r>
        <w:t>– tworzy nowy proces i tablicę stanu – identyczną kopię procesu macierzystego – dziedziczy przestrzeń adresową, wskaźniki, otwarte pliki i semafory</w:t>
      </w:r>
    </w:p>
    <w:p w:rsidR="00095E6E" w:rsidRDefault="00095E6E" w:rsidP="00095E6E">
      <w:pPr>
        <w:pStyle w:val="Akapitzlist"/>
      </w:pPr>
      <w:proofErr w:type="spellStart"/>
      <w:r w:rsidRPr="00095E6E">
        <w:rPr>
          <w:i/>
        </w:rPr>
        <w:t>pid</w:t>
      </w:r>
      <w:proofErr w:type="spellEnd"/>
      <w:r>
        <w:t xml:space="preserve"> – id procesu potomnego || 0 gdy jesteśmy w procesie potomnym</w:t>
      </w:r>
    </w:p>
    <w:p w:rsidR="00095E6E" w:rsidRDefault="00095E6E" w:rsidP="00095E6E">
      <w:pPr>
        <w:pStyle w:val="Akapitzlist"/>
        <w:rPr>
          <w:b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exec</w:t>
      </w:r>
      <w:proofErr w:type="spellEnd"/>
      <w:r>
        <w:rPr>
          <w:i/>
        </w:rPr>
        <w:t xml:space="preserve">() – </w:t>
      </w:r>
      <w:r w:rsidRPr="00095E6E">
        <w:t>zmiana obszaru danych i obszaru programu</w:t>
      </w:r>
    </w:p>
    <w:p w:rsidR="00095E6E" w:rsidRDefault="00095E6E" w:rsidP="00095E6E">
      <w:pPr>
        <w:pStyle w:val="Akapitzlist"/>
      </w:pPr>
      <w:proofErr w:type="spellStart"/>
      <w:r w:rsidRPr="00095E6E">
        <w:rPr>
          <w:i/>
        </w:rPr>
        <w:t>posix_spawn</w:t>
      </w:r>
      <w:proofErr w:type="spellEnd"/>
      <w:r w:rsidRPr="00095E6E">
        <w:rPr>
          <w:i/>
        </w:rPr>
        <w:t>()</w:t>
      </w:r>
      <w:r>
        <w:t xml:space="preserve"> – </w:t>
      </w:r>
      <w:proofErr w:type="spellStart"/>
      <w:r>
        <w:t>tworyz</w:t>
      </w:r>
      <w:proofErr w:type="spellEnd"/>
      <w:r>
        <w:t xml:space="preserve"> </w:t>
      </w:r>
      <w:proofErr w:type="spellStart"/>
      <w:r>
        <w:t>nowz</w:t>
      </w:r>
      <w:proofErr w:type="spellEnd"/>
      <w:r>
        <w:t xml:space="preserve"> proces, dla którego definiujemy argumentami dziedziczenie</w:t>
      </w:r>
    </w:p>
    <w:p w:rsidR="00095E6E" w:rsidRDefault="00095E6E" w:rsidP="00095E6E">
      <w:pPr>
        <w:pStyle w:val="Akapitzlist"/>
        <w:rPr>
          <w:b/>
          <w:i/>
        </w:rPr>
      </w:pPr>
    </w:p>
    <w:p w:rsidR="00095E6E" w:rsidRPr="00612C58" w:rsidRDefault="00095E6E" w:rsidP="00095E6E">
      <w:pPr>
        <w:pStyle w:val="Akapitzlist"/>
        <w:rPr>
          <w:i/>
        </w:rPr>
        <w:sectPr w:rsidR="00095E6E" w:rsidRPr="00612C5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lastRenderedPageBreak/>
        <w:t>int</w:t>
      </w:r>
      <w:proofErr w:type="spellEnd"/>
      <w:r w:rsidRPr="00095E6E">
        <w:rPr>
          <w:lang w:val="en-US"/>
        </w:rPr>
        <w:t xml:space="preserve"> status;</w:t>
      </w: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if(</w:t>
      </w: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</w:t>
      </w:r>
      <w:r>
        <w:rPr>
          <w:lang w:val="en-US"/>
        </w:rPr>
        <w:t xml:space="preserve"> … </w:t>
      </w:r>
      <w:r w:rsidRPr="00095E6E">
        <w:rPr>
          <w:lang w:val="en-US"/>
        </w:rPr>
        <w:t xml:space="preserve"> }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else {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 xml:space="preserve">  exec(pp1,…);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}</w:t>
      </w: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if(</w:t>
      </w: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 </w:t>
      </w:r>
      <w:r>
        <w:rPr>
          <w:lang w:val="en-US"/>
        </w:rPr>
        <w:t>… }</w:t>
      </w:r>
    </w:p>
    <w:p w:rsidR="00453BE0" w:rsidRDefault="00453BE0" w:rsidP="00095E6E">
      <w:pPr>
        <w:pStyle w:val="Akapitzlist"/>
        <w:rPr>
          <w:lang w:val="en-US"/>
        </w:rPr>
      </w:pP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lastRenderedPageBreak/>
        <w:t>else {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 xml:space="preserve">  exec(pp2,…);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}</w:t>
      </w: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if(</w:t>
      </w: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 }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else {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 xml:space="preserve">  exec(pp3,…);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}</w:t>
      </w:r>
    </w:p>
    <w:p w:rsidR="00095E6E" w:rsidRPr="00095E6E" w:rsidRDefault="00095E6E" w:rsidP="00095E6E">
      <w:pPr>
        <w:pStyle w:val="Akapitzlist"/>
        <w:rPr>
          <w:lang w:val="en-US"/>
        </w:rPr>
        <w:sectPr w:rsidR="00095E6E" w:rsidRPr="00095E6E" w:rsidSect="00095E6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095E6E">
        <w:rPr>
          <w:lang w:val="en-US"/>
        </w:rPr>
        <w:t>wait(</w:t>
      </w:r>
      <w:r>
        <w:rPr>
          <w:lang w:val="en-US"/>
        </w:rPr>
        <w:t>&amp;</w:t>
      </w:r>
      <w:r w:rsidRPr="00095E6E">
        <w:rPr>
          <w:lang w:val="en-US"/>
        </w:rPr>
        <w:t>status);</w:t>
      </w:r>
    </w:p>
    <w:p w:rsidR="00AB2DE5" w:rsidRPr="00095E6E" w:rsidRDefault="00095E6E" w:rsidP="00095E6E">
      <w:pPr>
        <w:pStyle w:val="Akapitzlist"/>
        <w:rPr>
          <w:lang w:val="en-US"/>
        </w:rPr>
      </w:pPr>
      <w:r w:rsidRPr="00095E6E">
        <w:rPr>
          <w:b/>
          <w:lang w:val="en-US"/>
        </w:rPr>
        <w:lastRenderedPageBreak/>
        <w:br/>
      </w:r>
    </w:p>
    <w:p w:rsidR="00921EAC" w:rsidRPr="005066C6" w:rsidRDefault="00F45345" w:rsidP="00F45345">
      <w:pPr>
        <w:pStyle w:val="Akapitzlist"/>
        <w:numPr>
          <w:ilvl w:val="0"/>
          <w:numId w:val="1"/>
        </w:numPr>
        <w:rPr>
          <w:b/>
          <w:color w:val="FF0000"/>
        </w:rPr>
      </w:pPr>
      <w:r w:rsidRPr="005066C6">
        <w:rPr>
          <w:b/>
          <w:color w:val="FF0000"/>
        </w:rPr>
        <w:lastRenderedPageBreak/>
        <w:t>Szkielet programu, który tworzy trzy procesy potomne (zapisane w plikach pp1, pp2, pp3) i oczekuje na zakończenie pracy tego drugiego</w:t>
      </w:r>
    </w:p>
    <w:p w:rsidR="00921EAC" w:rsidRPr="00921EAC" w:rsidRDefault="00921EAC" w:rsidP="00921EAC">
      <w:pPr>
        <w:pStyle w:val="Akapitzlist"/>
        <w:rPr>
          <w:lang w:val="en-US"/>
        </w:rPr>
      </w:pPr>
      <w:proofErr w:type="spellStart"/>
      <w:r w:rsidRPr="00921EAC">
        <w:rPr>
          <w:lang w:val="en-US"/>
        </w:rPr>
        <w:t>Int</w:t>
      </w:r>
      <w:proofErr w:type="spellEnd"/>
      <w:r w:rsidRPr="00921EAC">
        <w:rPr>
          <w:lang w:val="en-US"/>
        </w:rPr>
        <w:t xml:space="preserve"> status;</w:t>
      </w:r>
    </w:p>
    <w:p w:rsidR="00921EAC" w:rsidRPr="00921EAC" w:rsidRDefault="00921EAC" w:rsidP="00921EAC">
      <w:pPr>
        <w:pStyle w:val="Akapitzlist"/>
        <w:rPr>
          <w:lang w:val="en-US"/>
        </w:rPr>
      </w:pPr>
      <w:r w:rsidRPr="00921EAC">
        <w:rPr>
          <w:lang w:val="en-US"/>
        </w:rPr>
        <w:t>Pid1 = fork();</w:t>
      </w:r>
    </w:p>
    <w:p w:rsidR="00921EAC" w:rsidRPr="00921EAC" w:rsidRDefault="00921EAC" w:rsidP="00921EAC">
      <w:pPr>
        <w:pStyle w:val="Akapitzlist"/>
        <w:rPr>
          <w:lang w:val="en-US"/>
        </w:rPr>
      </w:pPr>
      <w:r w:rsidRPr="00921EAC">
        <w:rPr>
          <w:lang w:val="en-US"/>
        </w:rPr>
        <w:t>If(</w:t>
      </w:r>
      <w:proofErr w:type="spellStart"/>
      <w:r w:rsidRPr="00921EAC">
        <w:rPr>
          <w:lang w:val="en-US"/>
        </w:rPr>
        <w:t>pid</w:t>
      </w:r>
      <w:proofErr w:type="spellEnd"/>
      <w:r w:rsidRPr="00921EAC">
        <w:rPr>
          <w:lang w:val="en-US"/>
        </w:rPr>
        <w:t>!=0) { … }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Else {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>Exec(pp1,…);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}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Pid2 = fork();</w:t>
      </w:r>
    </w:p>
    <w:p w:rsidR="00921EAC" w:rsidRPr="00921EAC" w:rsidRDefault="00921EAC" w:rsidP="00921EAC">
      <w:pPr>
        <w:pStyle w:val="Akapitzlist"/>
        <w:rPr>
          <w:lang w:val="en-US"/>
        </w:rPr>
      </w:pPr>
      <w:r w:rsidRPr="00921EAC">
        <w:rPr>
          <w:lang w:val="en-US"/>
        </w:rPr>
        <w:t>If(</w:t>
      </w:r>
      <w:proofErr w:type="spellStart"/>
      <w:r w:rsidRPr="00921EAC">
        <w:rPr>
          <w:lang w:val="en-US"/>
        </w:rPr>
        <w:t>pid</w:t>
      </w:r>
      <w:proofErr w:type="spellEnd"/>
      <w:r w:rsidRPr="00921EAC">
        <w:rPr>
          <w:lang w:val="en-US"/>
        </w:rPr>
        <w:t xml:space="preserve">!=0) { …} </w:t>
      </w:r>
    </w:p>
    <w:p w:rsidR="00921EAC" w:rsidRPr="00921EAC" w:rsidRDefault="00921EAC" w:rsidP="00921EAC">
      <w:pPr>
        <w:pStyle w:val="Akapitzlist"/>
        <w:rPr>
          <w:lang w:val="en-US"/>
        </w:rPr>
      </w:pPr>
      <w:r w:rsidRPr="00921EAC">
        <w:rPr>
          <w:lang w:val="en-US"/>
        </w:rPr>
        <w:t>Else {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>Exec(pp2,…);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}</w:t>
      </w:r>
    </w:p>
    <w:p w:rsidR="00F45345" w:rsidRPr="00921EAC" w:rsidRDefault="00921EAC" w:rsidP="00921EAC">
      <w:pPr>
        <w:pStyle w:val="Akapitzlist"/>
        <w:rPr>
          <w:b/>
          <w:lang w:val="en-US"/>
        </w:rPr>
      </w:pPr>
      <w:proofErr w:type="spellStart"/>
      <w:r>
        <w:rPr>
          <w:lang w:val="en-US"/>
        </w:rPr>
        <w:t>Wait_pid</w:t>
      </w:r>
      <w:proofErr w:type="spellEnd"/>
      <w:r>
        <w:rPr>
          <w:lang w:val="en-US"/>
        </w:rPr>
        <w:t>(pid2,</w:t>
      </w:r>
      <w:r w:rsidR="005066C6">
        <w:rPr>
          <w:lang w:val="en-US"/>
        </w:rPr>
        <w:t xml:space="preserve"> &amp;status);</w:t>
      </w:r>
      <w:r w:rsidR="00095E6E" w:rsidRPr="00921EAC">
        <w:rPr>
          <w:b/>
          <w:lang w:val="en-US"/>
        </w:rPr>
        <w:br/>
      </w:r>
    </w:p>
    <w:p w:rsidR="00752818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752818">
        <w:rPr>
          <w:b/>
        </w:rPr>
        <w:t>Sposób adresowania wiadomości w sieci CAN.</w:t>
      </w:r>
    </w:p>
    <w:p w:rsidR="00AB2DE5" w:rsidRPr="00752818" w:rsidRDefault="00752818" w:rsidP="00752818">
      <w:pPr>
        <w:pStyle w:val="Akapitzlist"/>
        <w:rPr>
          <w:b/>
        </w:rPr>
      </w:pPr>
      <w:r>
        <w:t xml:space="preserve">Poszczególne węzły nie mają adresu, jest to sieć magistralowa o topologii rozgłoszeniowej. Nie ma adresacji węzłów, są numerowane (adresowane) zmienne. Każda </w:t>
      </w:r>
      <w:r w:rsidR="007137A4" w:rsidRPr="007137A4">
        <w:t>zmienna w</w:t>
      </w:r>
      <w:r>
        <w:t xml:space="preserve"> tej sieci ma </w:t>
      </w:r>
      <w:r w:rsidR="007137A4">
        <w:t xml:space="preserve">unikalne ID. Sieć jest bezpołączeniowa, wszystkie węzły rozgłaszają wiadomości </w:t>
      </w:r>
      <w:proofErr w:type="spellStart"/>
      <w:r w:rsidR="007137A4">
        <w:t>broadcastem</w:t>
      </w:r>
      <w:proofErr w:type="spellEnd"/>
      <w:r w:rsidR="007137A4">
        <w:t xml:space="preserve"> do innych węzłów. Po ID jest rozpoznawane czy nas to interesuje czy nie.</w:t>
      </w:r>
      <w:r w:rsidR="00095E6E" w:rsidRPr="00752818">
        <w:rPr>
          <w:b/>
        </w:rPr>
        <w:br/>
      </w:r>
    </w:p>
    <w:p w:rsidR="00921EAC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921EAC">
        <w:rPr>
          <w:b/>
        </w:rPr>
        <w:t>Szkielet programu monitora realizującego stos liczb całkowitych w systemie zgodnym ze standardem POSIX.</w:t>
      </w:r>
    </w:p>
    <w:p w:rsidR="00921EAC" w:rsidRPr="00921EAC" w:rsidRDefault="00921EAC" w:rsidP="00921EAC">
      <w:pPr>
        <w:pStyle w:val="Akapitzlist"/>
        <w:rPr>
          <w:lang w:val="en-US"/>
        </w:rPr>
      </w:pPr>
      <w:proofErr w:type="spellStart"/>
      <w:r w:rsidRPr="00612C58">
        <w:rPr>
          <w:lang w:val="en-US"/>
        </w:rPr>
        <w:t>Int</w:t>
      </w:r>
      <w:proofErr w:type="spellEnd"/>
      <w:r w:rsidRPr="00612C58">
        <w:rPr>
          <w:lang w:val="en-US"/>
        </w:rPr>
        <w:t xml:space="preserve"> </w:t>
      </w:r>
      <w:proofErr w:type="spellStart"/>
      <w:r w:rsidRPr="00612C58">
        <w:rPr>
          <w:lang w:val="en-US"/>
        </w:rPr>
        <w:t>buf</w:t>
      </w:r>
      <w:proofErr w:type="spellEnd"/>
      <w:r w:rsidRPr="00612C58">
        <w:rPr>
          <w:lang w:val="en-US"/>
        </w:rPr>
        <w:t>[MAX</w:t>
      </w:r>
      <w:r w:rsidRPr="00921EAC">
        <w:rPr>
          <w:lang w:val="en-US"/>
        </w:rPr>
        <w:t>];</w:t>
      </w:r>
    </w:p>
    <w:p w:rsidR="00921EAC" w:rsidRPr="00921EAC" w:rsidRDefault="00921EAC" w:rsidP="00921EAC">
      <w:pPr>
        <w:pStyle w:val="Akapitzlist"/>
        <w:rPr>
          <w:lang w:val="en-US"/>
        </w:rPr>
      </w:pPr>
      <w:proofErr w:type="spellStart"/>
      <w:r w:rsidRPr="00921EAC">
        <w:rPr>
          <w:lang w:val="en-US"/>
        </w:rPr>
        <w:t>Pthread_mutex_t</w:t>
      </w:r>
      <w:proofErr w:type="spellEnd"/>
      <w:r w:rsidRPr="00921EAC">
        <w:rPr>
          <w:lang w:val="en-US"/>
        </w:rPr>
        <w:t xml:space="preserve"> m;</w:t>
      </w:r>
    </w:p>
    <w:p w:rsidR="00921EAC" w:rsidRDefault="00921EAC" w:rsidP="00921EAC">
      <w:pPr>
        <w:pStyle w:val="Akapitzlist"/>
        <w:rPr>
          <w:lang w:val="en-US"/>
        </w:rPr>
      </w:pPr>
      <w:proofErr w:type="spellStart"/>
      <w:r>
        <w:rPr>
          <w:lang w:val="en-US"/>
        </w:rPr>
        <w:t>Pthread_cond_t</w:t>
      </w:r>
      <w:proofErr w:type="spellEnd"/>
      <w:r>
        <w:rPr>
          <w:lang w:val="en-US"/>
        </w:rPr>
        <w:t xml:space="preserve"> c;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Push(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value) {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Mutex_lock</w:t>
      </w:r>
      <w:proofErr w:type="spellEnd"/>
      <w:r>
        <w:rPr>
          <w:lang w:val="en-US"/>
        </w:rPr>
        <w:t>(m);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Poloz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, value);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>++s;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 xml:space="preserve">If(s == 1) { 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Cond_signal</w:t>
      </w:r>
      <w:proofErr w:type="spellEnd"/>
      <w:r>
        <w:rPr>
          <w:lang w:val="en-US"/>
        </w:rPr>
        <w:t>(c);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Mutex_unlock</w:t>
      </w:r>
      <w:proofErr w:type="spellEnd"/>
      <w:r>
        <w:rPr>
          <w:lang w:val="en-US"/>
        </w:rPr>
        <w:t>(m);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>}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}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Pop(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value) {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Mutex_lock</w:t>
      </w:r>
      <w:proofErr w:type="spellEnd"/>
      <w:r>
        <w:rPr>
          <w:lang w:val="en-US"/>
        </w:rPr>
        <w:t>(m);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>While( s==0) {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Cond_wait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c,m</w:t>
      </w:r>
      <w:proofErr w:type="spellEnd"/>
      <w:r>
        <w:rPr>
          <w:lang w:val="en-US"/>
        </w:rPr>
        <w:t>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Zdejmij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, value);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>--s;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Mutex_unlock</w:t>
      </w:r>
      <w:proofErr w:type="spellEnd"/>
      <w:r>
        <w:rPr>
          <w:lang w:val="en-US"/>
        </w:rPr>
        <w:t>(m);</w:t>
      </w:r>
    </w:p>
    <w:p w:rsidR="00AB2DE5" w:rsidRPr="00921EAC" w:rsidRDefault="00921EAC" w:rsidP="00921EAC">
      <w:pPr>
        <w:pStyle w:val="Akapitzlist"/>
        <w:rPr>
          <w:b/>
          <w:lang w:val="en-US"/>
        </w:rPr>
      </w:pPr>
      <w:r>
        <w:rPr>
          <w:lang w:val="en-US"/>
        </w:rPr>
        <w:t>}</w:t>
      </w:r>
      <w:r w:rsidR="00095E6E" w:rsidRPr="00921EAC">
        <w:rPr>
          <w:b/>
          <w:lang w:val="en-US"/>
        </w:rPr>
        <w:br/>
      </w:r>
    </w:p>
    <w:p w:rsidR="00453BE0" w:rsidRDefault="00F45345" w:rsidP="00AB2DE5">
      <w:pPr>
        <w:pStyle w:val="Akapitzlist"/>
        <w:numPr>
          <w:ilvl w:val="0"/>
          <w:numId w:val="1"/>
        </w:numPr>
        <w:rPr>
          <w:b/>
        </w:rPr>
      </w:pPr>
      <w:r w:rsidRPr="00453BE0">
        <w:rPr>
          <w:b/>
        </w:rPr>
        <w:lastRenderedPageBreak/>
        <w:t>Szkielet programu procesu, który tworzy semafor nienazwany i wykorzystuje go do synchronizacji dostępu do zasobu dzielonego ze swoim procesem potomnym.</w:t>
      </w:r>
    </w:p>
    <w:p w:rsidR="00453BE0" w:rsidRPr="00453BE0" w:rsidRDefault="00453BE0" w:rsidP="00453BE0">
      <w:pPr>
        <w:pStyle w:val="Akapitzlist"/>
        <w:rPr>
          <w:lang w:val="en-US"/>
        </w:rPr>
      </w:pPr>
      <w:proofErr w:type="spellStart"/>
      <w:r w:rsidRPr="00453BE0">
        <w:rPr>
          <w:lang w:val="en-US"/>
        </w:rPr>
        <w:t>Sem_t</w:t>
      </w:r>
      <w:proofErr w:type="spellEnd"/>
      <w:r w:rsidRPr="00453BE0">
        <w:rPr>
          <w:lang w:val="en-US"/>
        </w:rPr>
        <w:t xml:space="preserve"> </w:t>
      </w:r>
      <w:proofErr w:type="spellStart"/>
      <w:r w:rsidRPr="00453BE0">
        <w:rPr>
          <w:lang w:val="en-US"/>
        </w:rPr>
        <w:t>sem</w:t>
      </w:r>
      <w:proofErr w:type="spellEnd"/>
      <w:r w:rsidRPr="00453BE0">
        <w:rPr>
          <w:lang w:val="en-US"/>
        </w:rPr>
        <w:t>;</w:t>
      </w:r>
    </w:p>
    <w:p w:rsidR="00453BE0" w:rsidRPr="00453BE0" w:rsidRDefault="00453BE0" w:rsidP="00453BE0">
      <w:pPr>
        <w:pStyle w:val="Akapitzlist"/>
        <w:rPr>
          <w:lang w:val="en-US"/>
        </w:rPr>
      </w:pPr>
      <w:proofErr w:type="spellStart"/>
      <w:r w:rsidRPr="00453BE0">
        <w:rPr>
          <w:lang w:val="en-US"/>
        </w:rPr>
        <w:t>Int</w:t>
      </w:r>
      <w:proofErr w:type="spellEnd"/>
      <w:r w:rsidRPr="00453BE0">
        <w:rPr>
          <w:lang w:val="en-US"/>
        </w:rPr>
        <w:t xml:space="preserve"> shared = 1;</w:t>
      </w:r>
    </w:p>
    <w:p w:rsidR="00453BE0" w:rsidRDefault="00453BE0" w:rsidP="00453BE0">
      <w:pPr>
        <w:pStyle w:val="Akapitzlist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 = 0;</w:t>
      </w:r>
    </w:p>
    <w:p w:rsidR="00453BE0" w:rsidRDefault="00453BE0" w:rsidP="00453BE0">
      <w:pPr>
        <w:pStyle w:val="Akapitzlist"/>
        <w:rPr>
          <w:lang w:val="en-US"/>
        </w:rPr>
      </w:pPr>
      <w:r>
        <w:rPr>
          <w:lang w:val="en-US"/>
        </w:rPr>
        <w:t>File *</w:t>
      </w: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; // </w:t>
      </w:r>
      <w:proofErr w:type="spellStart"/>
      <w:r>
        <w:rPr>
          <w:lang w:val="en-US"/>
        </w:rPr>
        <w:t>deskr.pliku</w:t>
      </w:r>
      <w:proofErr w:type="spellEnd"/>
    </w:p>
    <w:p w:rsidR="00453BE0" w:rsidRPr="00453BE0" w:rsidRDefault="00453BE0" w:rsidP="00453BE0">
      <w:pPr>
        <w:pStyle w:val="Akapitzlist"/>
      </w:pPr>
      <w:proofErr w:type="spellStart"/>
      <w:r w:rsidRPr="00453BE0">
        <w:t>Fd</w:t>
      </w:r>
      <w:proofErr w:type="spellEnd"/>
      <w:r w:rsidRPr="00453BE0">
        <w:t xml:space="preserve"> = </w:t>
      </w:r>
      <w:proofErr w:type="spellStart"/>
      <w:r w:rsidRPr="00453BE0">
        <w:t>shm_open</w:t>
      </w:r>
      <w:proofErr w:type="spellEnd"/>
      <w:r w:rsidRPr="00453BE0">
        <w:t>(“semafor”,…(prawa dostępu);</w:t>
      </w:r>
    </w:p>
    <w:p w:rsidR="00453BE0" w:rsidRDefault="00453BE0" w:rsidP="00453BE0">
      <w:pPr>
        <w:pStyle w:val="Akapitzlist"/>
      </w:pPr>
      <w:proofErr w:type="spellStart"/>
      <w:r>
        <w:t>Ftruncate</w:t>
      </w:r>
      <w:proofErr w:type="spellEnd"/>
      <w:r>
        <w:t>(</w:t>
      </w:r>
      <w:proofErr w:type="spellStart"/>
      <w:r>
        <w:t>fd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)); //alokacja pamięci</w:t>
      </w:r>
    </w:p>
    <w:p w:rsidR="00453BE0" w:rsidRDefault="00453BE0" w:rsidP="00453BE0">
      <w:pPr>
        <w:pStyle w:val="Akapitzlist"/>
      </w:pPr>
      <w:proofErr w:type="spellStart"/>
      <w:r>
        <w:t>Addr</w:t>
      </w:r>
      <w:proofErr w:type="spellEnd"/>
      <w:r>
        <w:t xml:space="preserve"> = </w:t>
      </w:r>
      <w:proofErr w:type="spellStart"/>
      <w:r>
        <w:t>mmap</w:t>
      </w:r>
      <w:proofErr w:type="spellEnd"/>
      <w:r>
        <w:t xml:space="preserve">(0,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 xml:space="preserve">), flagi, </w:t>
      </w:r>
      <w:proofErr w:type="spellStart"/>
      <w:r>
        <w:t>fd</w:t>
      </w:r>
      <w:proofErr w:type="spellEnd"/>
      <w:r>
        <w:t>, offset); // wskaźnik na wspólny obszar</w:t>
      </w:r>
    </w:p>
    <w:p w:rsidR="00453BE0" w:rsidRPr="00453BE0" w:rsidRDefault="00453BE0" w:rsidP="00453BE0">
      <w:pPr>
        <w:pStyle w:val="Akapitzlist"/>
        <w:rPr>
          <w:lang w:val="en-US"/>
        </w:rPr>
      </w:pPr>
      <w:proofErr w:type="spellStart"/>
      <w:r w:rsidRPr="00453BE0">
        <w:rPr>
          <w:lang w:val="en-US"/>
        </w:rPr>
        <w:t>Sem</w:t>
      </w:r>
      <w:proofErr w:type="spellEnd"/>
      <w:r w:rsidRPr="00453BE0">
        <w:rPr>
          <w:lang w:val="en-US"/>
        </w:rPr>
        <w:t xml:space="preserve"> = (</w:t>
      </w:r>
      <w:proofErr w:type="spellStart"/>
      <w:r w:rsidRPr="00453BE0">
        <w:rPr>
          <w:lang w:val="en-US"/>
        </w:rPr>
        <w:t>sem_t</w:t>
      </w:r>
      <w:proofErr w:type="spellEnd"/>
      <w:r w:rsidRPr="00453BE0">
        <w:rPr>
          <w:lang w:val="en-US"/>
        </w:rPr>
        <w:t>*)</w:t>
      </w:r>
      <w:proofErr w:type="spellStart"/>
      <w:r w:rsidRPr="00453BE0">
        <w:rPr>
          <w:lang w:val="en-US"/>
        </w:rPr>
        <w:t>addr</w:t>
      </w:r>
      <w:proofErr w:type="spellEnd"/>
      <w:r w:rsidRPr="00453BE0">
        <w:rPr>
          <w:lang w:val="en-US"/>
        </w:rPr>
        <w:t>;</w:t>
      </w:r>
    </w:p>
    <w:p w:rsidR="00453BE0" w:rsidRDefault="00453BE0" w:rsidP="00453BE0">
      <w:pPr>
        <w:pStyle w:val="Akapitzlist"/>
        <w:rPr>
          <w:lang w:val="en-US"/>
        </w:rPr>
      </w:pPr>
      <w:proofErr w:type="spellStart"/>
      <w:r w:rsidRPr="00453BE0">
        <w:rPr>
          <w:lang w:val="en-US"/>
        </w:rPr>
        <w:t>Sem_init</w:t>
      </w:r>
      <w:proofErr w:type="spellEnd"/>
      <w:r w:rsidRPr="00453BE0">
        <w:rPr>
          <w:lang w:val="en-US"/>
        </w:rPr>
        <w:t>(</w:t>
      </w:r>
      <w:proofErr w:type="spellStart"/>
      <w:r w:rsidRPr="00453BE0">
        <w:rPr>
          <w:lang w:val="en-US"/>
        </w:rPr>
        <w:t>sem</w:t>
      </w:r>
      <w:proofErr w:type="spellEnd"/>
      <w:r w:rsidRPr="00453BE0">
        <w:rPr>
          <w:lang w:val="en-US"/>
        </w:rPr>
        <w:t>, 1 ,0 );</w:t>
      </w:r>
    </w:p>
    <w:p w:rsidR="00453BE0" w:rsidRDefault="00453BE0" w:rsidP="00453BE0">
      <w:pPr>
        <w:pStyle w:val="Akapitzlist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inny</w:t>
      </w:r>
      <w:proofErr w:type="spellEnd"/>
      <w:r>
        <w:rPr>
          <w:lang w:val="en-US"/>
        </w:rPr>
        <w:t xml:space="preserve"> process</w:t>
      </w:r>
    </w:p>
    <w:p w:rsidR="00453BE0" w:rsidRDefault="00453BE0" w:rsidP="00453BE0">
      <w:pPr>
        <w:pStyle w:val="Akapitzlist"/>
        <w:rPr>
          <w:lang w:val="en-US"/>
        </w:rPr>
      </w:pPr>
      <w:r>
        <w:rPr>
          <w:lang w:val="en-US"/>
        </w:rPr>
        <w:tab/>
        <w:t>Fork();</w:t>
      </w:r>
    </w:p>
    <w:p w:rsidR="00453BE0" w:rsidRDefault="00453BE0" w:rsidP="00453BE0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Sem_wait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);</w:t>
      </w:r>
    </w:p>
    <w:p w:rsidR="00453BE0" w:rsidRPr="00612C58" w:rsidRDefault="00453BE0" w:rsidP="00453BE0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 w:rsidRPr="00612C58">
        <w:rPr>
          <w:lang w:val="en-US"/>
        </w:rPr>
        <w:t>Set_</w:t>
      </w:r>
      <w:r w:rsidR="006223DF">
        <w:rPr>
          <w:lang w:val="en-US"/>
        </w:rPr>
        <w:t>channel</w:t>
      </w:r>
      <w:proofErr w:type="spellEnd"/>
      <w:r w:rsidRPr="00612C58">
        <w:rPr>
          <w:lang w:val="en-US"/>
        </w:rPr>
        <w:t>(</w:t>
      </w:r>
      <w:r w:rsidR="006223DF">
        <w:rPr>
          <w:lang w:val="en-US"/>
        </w:rPr>
        <w:t>a</w:t>
      </w:r>
      <w:r w:rsidRPr="00612C58">
        <w:rPr>
          <w:lang w:val="en-US"/>
        </w:rPr>
        <w:t>);        }</w:t>
      </w:r>
    </w:p>
    <w:p w:rsidR="00453BE0" w:rsidRPr="00453BE0" w:rsidRDefault="00453BE0" w:rsidP="00453BE0">
      <w:pPr>
        <w:pStyle w:val="Akapitzlist"/>
      </w:pPr>
      <w:r w:rsidRPr="00612C58">
        <w:rPr>
          <w:lang w:val="en-US"/>
        </w:rPr>
        <w:tab/>
      </w:r>
      <w:r w:rsidRPr="00453BE0">
        <w:t xml:space="preserve">X = </w:t>
      </w:r>
      <w:proofErr w:type="spellStart"/>
      <w:r w:rsidRPr="00453BE0">
        <w:t>read</w:t>
      </w:r>
      <w:proofErr w:type="spellEnd"/>
      <w:r w:rsidRPr="00453BE0">
        <w:t>()</w:t>
      </w:r>
      <w:r w:rsidRPr="00453BE0">
        <w:tab/>
        <w:t>} – sekcja krytyczna</w:t>
      </w:r>
    </w:p>
    <w:p w:rsidR="00453BE0" w:rsidRPr="00612C58" w:rsidRDefault="00453BE0" w:rsidP="00453BE0">
      <w:pPr>
        <w:pStyle w:val="Akapitzlist"/>
      </w:pPr>
      <w:r w:rsidRPr="00453BE0">
        <w:tab/>
      </w:r>
      <w:r w:rsidRPr="00612C58">
        <w:t>…</w:t>
      </w:r>
      <w:r w:rsidRPr="00612C58">
        <w:tab/>
      </w:r>
      <w:r w:rsidRPr="00612C58">
        <w:tab/>
        <w:t>}</w:t>
      </w:r>
    </w:p>
    <w:p w:rsidR="00453BE0" w:rsidRPr="00612C58" w:rsidRDefault="00453BE0" w:rsidP="00453BE0">
      <w:pPr>
        <w:pStyle w:val="Akapitzlist"/>
      </w:pPr>
      <w:r w:rsidRPr="00612C58">
        <w:tab/>
      </w:r>
      <w:proofErr w:type="spellStart"/>
      <w:r w:rsidRPr="00612C58">
        <w:t>Sem_post</w:t>
      </w:r>
      <w:proofErr w:type="spellEnd"/>
      <w:r w:rsidRPr="00612C58">
        <w:t>(</w:t>
      </w:r>
      <w:proofErr w:type="spellStart"/>
      <w:r w:rsidRPr="00612C58">
        <w:t>sem</w:t>
      </w:r>
      <w:proofErr w:type="spellEnd"/>
      <w:r w:rsidRPr="00612C58">
        <w:t>);</w:t>
      </w:r>
    </w:p>
    <w:p w:rsidR="00453BE0" w:rsidRPr="00612C58" w:rsidRDefault="00453BE0" w:rsidP="00453BE0">
      <w:pPr>
        <w:pStyle w:val="Akapitzlist"/>
      </w:pPr>
      <w:proofErr w:type="spellStart"/>
      <w:r w:rsidRPr="00612C58">
        <w:t>Sem_destroy</w:t>
      </w:r>
      <w:proofErr w:type="spellEnd"/>
      <w:r w:rsidRPr="00612C58">
        <w:t>(</w:t>
      </w:r>
      <w:proofErr w:type="spellStart"/>
      <w:r w:rsidRPr="00612C58">
        <w:t>sem</w:t>
      </w:r>
      <w:proofErr w:type="spellEnd"/>
      <w:r w:rsidRPr="00612C58">
        <w:t>);</w:t>
      </w:r>
    </w:p>
    <w:p w:rsidR="00453BE0" w:rsidRPr="00453BE0" w:rsidRDefault="00453BE0" w:rsidP="00453BE0">
      <w:pPr>
        <w:pStyle w:val="Akapitzlist"/>
      </w:pPr>
      <w:proofErr w:type="spellStart"/>
      <w:r w:rsidRPr="00453BE0">
        <w:t>Munmap</w:t>
      </w:r>
      <w:proofErr w:type="spellEnd"/>
      <w:r w:rsidRPr="00453BE0">
        <w:t>(</w:t>
      </w:r>
      <w:proofErr w:type="spellStart"/>
      <w:r w:rsidRPr="00453BE0">
        <w:t>addr</w:t>
      </w:r>
      <w:proofErr w:type="spellEnd"/>
      <w:r w:rsidRPr="00453BE0">
        <w:t xml:space="preserve">, </w:t>
      </w:r>
      <w:proofErr w:type="spellStart"/>
      <w:r w:rsidRPr="00453BE0">
        <w:t>sizeof</w:t>
      </w:r>
      <w:proofErr w:type="spellEnd"/>
      <w:r w:rsidRPr="00453BE0">
        <w:t>(</w:t>
      </w:r>
      <w:proofErr w:type="spellStart"/>
      <w:r w:rsidRPr="00453BE0">
        <w:t>sem_t</w:t>
      </w:r>
      <w:proofErr w:type="spellEnd"/>
      <w:r w:rsidRPr="00453BE0">
        <w:t xml:space="preserve">)); // przeciwieństwo </w:t>
      </w:r>
      <w:proofErr w:type="spellStart"/>
      <w:r w:rsidRPr="00453BE0">
        <w:t>mmap</w:t>
      </w:r>
      <w:proofErr w:type="spellEnd"/>
    </w:p>
    <w:p w:rsidR="00453BE0" w:rsidRPr="00453BE0" w:rsidRDefault="00453BE0" w:rsidP="00453BE0">
      <w:pPr>
        <w:pStyle w:val="Akapitzlist"/>
        <w:rPr>
          <w:lang w:val="en-US"/>
        </w:rPr>
      </w:pPr>
      <w:r w:rsidRPr="00453BE0">
        <w:rPr>
          <w:lang w:val="en-US"/>
        </w:rPr>
        <w:t>Close(</w:t>
      </w:r>
      <w:proofErr w:type="spellStart"/>
      <w:r w:rsidRPr="00453BE0">
        <w:rPr>
          <w:lang w:val="en-US"/>
        </w:rPr>
        <w:t>fd</w:t>
      </w:r>
      <w:proofErr w:type="spellEnd"/>
      <w:r w:rsidRPr="00453BE0">
        <w:rPr>
          <w:lang w:val="en-US"/>
        </w:rPr>
        <w:t>);</w:t>
      </w:r>
    </w:p>
    <w:p w:rsidR="00453BE0" w:rsidRPr="00453BE0" w:rsidRDefault="00453BE0" w:rsidP="00453BE0">
      <w:pPr>
        <w:pStyle w:val="Akapitzlist"/>
        <w:rPr>
          <w:lang w:val="en-US"/>
        </w:rPr>
      </w:pPr>
      <w:proofErr w:type="spellStart"/>
      <w:r w:rsidRPr="00453BE0">
        <w:rPr>
          <w:lang w:val="en-US"/>
        </w:rPr>
        <w:t>Shm_unlink</w:t>
      </w:r>
      <w:proofErr w:type="spellEnd"/>
      <w:r w:rsidRPr="00453BE0">
        <w:rPr>
          <w:lang w:val="en-US"/>
        </w:rPr>
        <w:t>(„</w:t>
      </w:r>
      <w:proofErr w:type="spellStart"/>
      <w:r w:rsidRPr="00453BE0">
        <w:rPr>
          <w:lang w:val="en-US"/>
        </w:rPr>
        <w:t>semafor</w:t>
      </w:r>
      <w:proofErr w:type="spellEnd"/>
      <w:r w:rsidRPr="00453BE0">
        <w:rPr>
          <w:lang w:val="en-US"/>
        </w:rPr>
        <w:t>”);</w:t>
      </w:r>
    </w:p>
    <w:p w:rsidR="00F45345" w:rsidRPr="00453BE0" w:rsidRDefault="00095E6E" w:rsidP="006223DF">
      <w:pPr>
        <w:pStyle w:val="Akapitzlist"/>
        <w:ind w:left="786"/>
        <w:rPr>
          <w:b/>
          <w:lang w:val="en-US"/>
        </w:rPr>
      </w:pPr>
      <w:r w:rsidRPr="00453BE0">
        <w:rPr>
          <w:b/>
          <w:lang w:val="en-US"/>
        </w:rPr>
        <w:br/>
      </w:r>
      <w:bookmarkStart w:id="0" w:name="_GoBack"/>
    </w:p>
    <w:p w:rsidR="00F45345" w:rsidRPr="005D03E7" w:rsidRDefault="00AB2DE5" w:rsidP="006223DF">
      <w:pPr>
        <w:pStyle w:val="Akapitzlist"/>
        <w:numPr>
          <w:ilvl w:val="0"/>
          <w:numId w:val="1"/>
        </w:numPr>
        <w:ind w:left="852"/>
        <w:rPr>
          <w:color w:val="FF0000"/>
        </w:rPr>
      </w:pPr>
      <w:r w:rsidRPr="005D03E7">
        <w:rPr>
          <w:color w:val="FF0000"/>
        </w:rPr>
        <w:t>Zdania charakteryzujące sieci przemysłowe</w:t>
      </w:r>
      <w:bookmarkEnd w:id="0"/>
    </w:p>
    <w:p w:rsidR="00F45345" w:rsidRDefault="00F45345" w:rsidP="00F45345">
      <w:pPr>
        <w:pStyle w:val="Akapitzlist"/>
        <w:numPr>
          <w:ilvl w:val="1"/>
          <w:numId w:val="1"/>
        </w:numPr>
        <w:ind w:left="1134" w:hanging="425"/>
      </w:pPr>
      <w:r>
        <w:t>Muszą efektywnie przenosić krótkie wiadomości</w:t>
      </w:r>
    </w:p>
    <w:p w:rsidR="00F45345" w:rsidRDefault="00F45345" w:rsidP="00F45345">
      <w:pPr>
        <w:pStyle w:val="Akapitzlist"/>
        <w:numPr>
          <w:ilvl w:val="1"/>
          <w:numId w:val="1"/>
        </w:numPr>
        <w:ind w:left="1134" w:hanging="425"/>
      </w:pPr>
      <w:r>
        <w:t>Muszą efektywnie przenosić długie wiadomości</w:t>
      </w:r>
    </w:p>
    <w:p w:rsidR="00F45345" w:rsidRDefault="00F45345" w:rsidP="00F45345">
      <w:pPr>
        <w:pStyle w:val="Akapitzlist"/>
        <w:numPr>
          <w:ilvl w:val="1"/>
          <w:numId w:val="1"/>
        </w:numPr>
        <w:ind w:left="1134" w:hanging="425"/>
      </w:pPr>
      <w:r>
        <w:t>Sieć CAN wdraża priorytetowe szeregowanie wszystkich wiadomości nadawanych w sieci</w:t>
      </w:r>
    </w:p>
    <w:p w:rsidR="00F45345" w:rsidRDefault="00F45345" w:rsidP="00F45345">
      <w:pPr>
        <w:pStyle w:val="Akapitzlist"/>
        <w:numPr>
          <w:ilvl w:val="1"/>
          <w:numId w:val="1"/>
        </w:numPr>
        <w:ind w:left="1134" w:hanging="425"/>
      </w:pPr>
      <w:r>
        <w:t xml:space="preserve">Sieć </w:t>
      </w:r>
      <w:proofErr w:type="spellStart"/>
      <w:r>
        <w:t>Interbus</w:t>
      </w:r>
      <w:proofErr w:type="spellEnd"/>
      <w:r>
        <w:t xml:space="preserve"> jest siecią typu master-</w:t>
      </w:r>
      <w:proofErr w:type="spellStart"/>
      <w:r>
        <w:t>slave</w:t>
      </w:r>
      <w:proofErr w:type="spellEnd"/>
      <w:r>
        <w:t xml:space="preserve"> z wieloma węzłami typu master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>Wykonanie pomiaru i odczytanie przez węzeł nadrzędny temperatury  z szybkiego czujnika dołączonego do węzła podporządkowanego wymaga jednego cyklu odpytania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Sieć </w:t>
      </w:r>
      <w:proofErr w:type="spellStart"/>
      <w:r>
        <w:t>Interbus</w:t>
      </w:r>
      <w:proofErr w:type="spellEnd"/>
      <w:r>
        <w:t xml:space="preserve"> gwarantuje przekazanie wartości wszystkich zmiennych procesowych w pewnym z góry znanym czasie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Węzły typu </w:t>
      </w:r>
      <w:proofErr w:type="spellStart"/>
      <w:r>
        <w:t>slave</w:t>
      </w:r>
      <w:proofErr w:type="spellEnd"/>
      <w:r>
        <w:t xml:space="preserve"> sieci </w:t>
      </w:r>
      <w:proofErr w:type="spellStart"/>
      <w:r>
        <w:t>Profibus</w:t>
      </w:r>
      <w:proofErr w:type="spellEnd"/>
      <w:r>
        <w:t xml:space="preserve"> nie mogą wywoływać żadnych usług warstwy liniowej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 warstwie liniowej sieć </w:t>
      </w:r>
      <w:proofErr w:type="spellStart"/>
      <w:r>
        <w:t>profibus</w:t>
      </w:r>
      <w:proofErr w:type="spellEnd"/>
      <w:r>
        <w:t xml:space="preserve"> używa algorytmu dostępu z odpytywaniem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 warstwie liniowej sieć </w:t>
      </w:r>
      <w:proofErr w:type="spellStart"/>
      <w:r>
        <w:t>profibus</w:t>
      </w:r>
      <w:proofErr w:type="spellEnd"/>
      <w:r>
        <w:t xml:space="preserve"> używa algorytmu dostępu znacznikowego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Algorytm dostępu z przekazywaniem </w:t>
      </w:r>
      <w:proofErr w:type="spellStart"/>
      <w:r>
        <w:t>znazcnika</w:t>
      </w:r>
      <w:proofErr w:type="spellEnd"/>
      <w:r>
        <w:t xml:space="preserve"> gwarantuje deterministyczny czas nadania wszystkich komunikatów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Długość okresu, przez który węzeł typu </w:t>
      </w:r>
      <w:r w:rsidRPr="00F45345">
        <w:rPr>
          <w:i/>
        </w:rPr>
        <w:t>master</w:t>
      </w:r>
      <w:r>
        <w:t xml:space="preserve"> sieci </w:t>
      </w:r>
      <w:proofErr w:type="spellStart"/>
      <w:r>
        <w:t>Profibus</w:t>
      </w:r>
      <w:proofErr w:type="spellEnd"/>
      <w:r>
        <w:t xml:space="preserve"> może nadawać swoje komunikaty jest ograniczona od góry przez wartość ustaloną podczas konfiguracji sieci.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Długość okresu, przez który węzeł typu </w:t>
      </w:r>
      <w:r w:rsidRPr="00F45345">
        <w:rPr>
          <w:i/>
        </w:rPr>
        <w:t>master</w:t>
      </w:r>
      <w:r>
        <w:t xml:space="preserve"> sieci </w:t>
      </w:r>
      <w:proofErr w:type="spellStart"/>
      <w:r>
        <w:t>Profibus</w:t>
      </w:r>
      <w:proofErr w:type="spellEnd"/>
      <w:r>
        <w:t xml:space="preserve"> może nadawać swoje komunikaty jest stałą ustaloną podczas konfiguracji sieci.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Każde wywołanie usługi Read w relacji </w:t>
      </w:r>
      <w:r w:rsidRPr="00F45345">
        <w:rPr>
          <w:b/>
        </w:rPr>
        <w:t>MSAC</w:t>
      </w:r>
      <w:r>
        <w:t xml:space="preserve"> sieci </w:t>
      </w:r>
      <w:proofErr w:type="spellStart"/>
      <w:r>
        <w:t>Profibus</w:t>
      </w:r>
      <w:proofErr w:type="spellEnd"/>
      <w:r>
        <w:t xml:space="preserve"> powoduje wysłanie żądania do węzła serwera i odebranie jego odpowiedzi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lastRenderedPageBreak/>
        <w:t xml:space="preserve">Każde wywołanie usługi Read w relacji </w:t>
      </w:r>
      <w:r w:rsidRPr="00F45345">
        <w:rPr>
          <w:b/>
        </w:rPr>
        <w:t>MSCY</w:t>
      </w:r>
      <w:r>
        <w:t xml:space="preserve"> sieci </w:t>
      </w:r>
      <w:proofErr w:type="spellStart"/>
      <w:r>
        <w:t>Profibus</w:t>
      </w:r>
      <w:proofErr w:type="spellEnd"/>
      <w:r>
        <w:t xml:space="preserve"> powoduje wysłanie żądania do węzła serwera i odebranie jego odpowiedzi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Każde wywołanie usługi Write w relacji </w:t>
      </w:r>
      <w:r w:rsidRPr="00F45345">
        <w:rPr>
          <w:b/>
        </w:rPr>
        <w:t>MSAC</w:t>
      </w:r>
      <w:r>
        <w:t xml:space="preserve"> sieci </w:t>
      </w:r>
      <w:proofErr w:type="spellStart"/>
      <w:r>
        <w:t>Profibus</w:t>
      </w:r>
      <w:proofErr w:type="spellEnd"/>
      <w:r>
        <w:t xml:space="preserve"> powoduje wysłanie danych do węzła serwera i odebranie jego potwierdzenia.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Warstwa aplikacyjna sieci </w:t>
      </w:r>
      <w:proofErr w:type="spellStart"/>
      <w:r>
        <w:t>Profibus</w:t>
      </w:r>
      <w:proofErr w:type="spellEnd"/>
      <w:r>
        <w:t xml:space="preserve"> realizuje bezpołączeniowy protokół komunikacyjny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Warstwa aplikacyjna sieci </w:t>
      </w:r>
      <w:proofErr w:type="spellStart"/>
      <w:r>
        <w:t>Profibus</w:t>
      </w:r>
      <w:proofErr w:type="spellEnd"/>
      <w:r>
        <w:t xml:space="preserve"> realizuje model komunikacji klient-serwer, w którym rolę serwera pełni węzeł typu </w:t>
      </w:r>
      <w:r w:rsidRPr="00F45345">
        <w:rPr>
          <w:b/>
        </w:rPr>
        <w:t>master</w:t>
      </w:r>
      <w:r>
        <w:t>.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Warstwa aplikacyjna sieci </w:t>
      </w:r>
      <w:proofErr w:type="spellStart"/>
      <w:r>
        <w:t>Profibus</w:t>
      </w:r>
      <w:proofErr w:type="spellEnd"/>
      <w:r>
        <w:t xml:space="preserve"> realizuje model komunikacji klient-serwer, w którym rolę serwera pełni węzeł typu </w:t>
      </w:r>
      <w:proofErr w:type="spellStart"/>
      <w:r w:rsidRPr="00F45345">
        <w:rPr>
          <w:b/>
        </w:rPr>
        <w:t>slave</w:t>
      </w:r>
      <w:proofErr w:type="spellEnd"/>
      <w:r>
        <w:t>.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</w:p>
    <w:p w:rsidR="00612C58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612C58">
        <w:rPr>
          <w:b/>
        </w:rPr>
        <w:t>Napisać szkielet programu cyklicznego o dokładnie określonym czasie cyklu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 w:rsidRPr="00612C58">
        <w:rPr>
          <w:lang w:val="en-US"/>
        </w:rPr>
        <w:t>Int</w:t>
      </w:r>
      <w:proofErr w:type="spellEnd"/>
      <w:r w:rsidRPr="00612C58">
        <w:rPr>
          <w:lang w:val="en-US"/>
        </w:rPr>
        <w:t xml:space="preserve"> </w:t>
      </w:r>
      <w:proofErr w:type="spellStart"/>
      <w:r w:rsidRPr="00612C58">
        <w:rPr>
          <w:lang w:val="en-US"/>
        </w:rPr>
        <w:t>timer_create</w:t>
      </w:r>
      <w:proofErr w:type="spellEnd"/>
      <w:r w:rsidRPr="00612C58">
        <w:rPr>
          <w:lang w:val="en-US"/>
        </w:rPr>
        <w:t>(</w:t>
      </w:r>
      <w:proofErr w:type="spellStart"/>
      <w:r w:rsidRPr="00612C58">
        <w:rPr>
          <w:lang w:val="en-US"/>
        </w:rPr>
        <w:t>struct</w:t>
      </w:r>
      <w:proofErr w:type="spellEnd"/>
      <w:r w:rsidRPr="00612C58">
        <w:rPr>
          <w:lang w:val="en-US"/>
        </w:rPr>
        <w:t xml:space="preserve"> </w:t>
      </w:r>
      <w:proofErr w:type="spellStart"/>
      <w:r w:rsidRPr="00612C58">
        <w:rPr>
          <w:lang w:val="en-US"/>
        </w:rPr>
        <w:t>sigevent</w:t>
      </w:r>
      <w:proofErr w:type="spellEnd"/>
      <w:r w:rsidRPr="00612C58">
        <w:rPr>
          <w:lang w:val="en-US"/>
        </w:rPr>
        <w:t xml:space="preserve"> </w:t>
      </w:r>
      <w:r>
        <w:rPr>
          <w:lang w:val="en-US"/>
        </w:rPr>
        <w:t>*</w:t>
      </w:r>
      <w:proofErr w:type="spellStart"/>
      <w:r>
        <w:rPr>
          <w:lang w:val="en-US"/>
        </w:rPr>
        <w:t>evp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>* timer)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timer_delete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>* timer)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timer_settime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 xml:space="preserve"> *timer,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itimerspec</w:t>
      </w:r>
      <w:proofErr w:type="spellEnd"/>
      <w:r>
        <w:rPr>
          <w:lang w:val="en-US"/>
        </w:rPr>
        <w:t xml:space="preserve"> *value)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timer_getoverrun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 xml:space="preserve"> *timer)</w:t>
      </w:r>
    </w:p>
    <w:p w:rsidR="00612C58" w:rsidRDefault="00612C58" w:rsidP="00612C58">
      <w:pPr>
        <w:pStyle w:val="Akapitzlist"/>
        <w:rPr>
          <w:lang w:val="en-US"/>
        </w:rPr>
      </w:pP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itimerspec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menspec</w:t>
      </w:r>
      <w:proofErr w:type="spellEnd"/>
      <w:r>
        <w:rPr>
          <w:lang w:val="en-US"/>
        </w:rPr>
        <w:t>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timespec</w:t>
      </w:r>
      <w:proofErr w:type="spellEnd"/>
      <w:r>
        <w:rPr>
          <w:lang w:val="en-US"/>
        </w:rPr>
        <w:t xml:space="preserve"> interval, value;</w:t>
      </w:r>
    </w:p>
    <w:p w:rsidR="00612C58" w:rsidRDefault="00612C58" w:rsidP="00612C58">
      <w:pPr>
        <w:pStyle w:val="Akapitzlist"/>
        <w:rPr>
          <w:lang w:val="en-US"/>
        </w:rPr>
      </w:pP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Value.tv_sec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value.tv_nsec</w:t>
      </w:r>
      <w:proofErr w:type="spellEnd"/>
      <w:r>
        <w:rPr>
          <w:lang w:val="en-US"/>
        </w:rPr>
        <w:t xml:space="preserve"> = 0;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Interval.tv_sec</w:t>
      </w:r>
      <w:proofErr w:type="spellEnd"/>
      <w:r>
        <w:rPr>
          <w:lang w:val="en-US"/>
        </w:rPr>
        <w:t xml:space="preserve"> = 1;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Interval.tv_nsec</w:t>
      </w:r>
      <w:proofErr w:type="spellEnd"/>
      <w:r>
        <w:rPr>
          <w:lang w:val="en-US"/>
        </w:rPr>
        <w:t xml:space="preserve"> = 0;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Menspec.it_interval</w:t>
      </w:r>
      <w:proofErr w:type="spellEnd"/>
      <w:r>
        <w:rPr>
          <w:lang w:val="en-US"/>
        </w:rPr>
        <w:t xml:space="preserve"> = interval;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Menspec.it_value</w:t>
      </w:r>
      <w:proofErr w:type="spellEnd"/>
      <w:r>
        <w:rPr>
          <w:lang w:val="en-US"/>
        </w:rPr>
        <w:t xml:space="preserve"> = value;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Timer_create</w:t>
      </w:r>
      <w:proofErr w:type="spellEnd"/>
      <w:r>
        <w:rPr>
          <w:lang w:val="en-US"/>
        </w:rPr>
        <w:t>(&amp;event,&amp;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);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Timer_settime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menspec</w:t>
      </w:r>
      <w:proofErr w:type="spellEnd"/>
      <w:r>
        <w:rPr>
          <w:lang w:val="en-US"/>
        </w:rPr>
        <w:t>);</w:t>
      </w:r>
    </w:p>
    <w:p w:rsidR="00612C58" w:rsidRDefault="00612C58" w:rsidP="00612C58">
      <w:pPr>
        <w:pStyle w:val="Akapitzlist"/>
        <w:rPr>
          <w:lang w:val="en-US"/>
        </w:rPr>
      </w:pPr>
      <w:r>
        <w:rPr>
          <w:lang w:val="en-US"/>
        </w:rPr>
        <w:t>While() {</w:t>
      </w:r>
    </w:p>
    <w:p w:rsidR="00612C58" w:rsidRDefault="00612C58" w:rsidP="00612C58">
      <w:pPr>
        <w:pStyle w:val="Akapitzlist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…</w:t>
      </w:r>
    </w:p>
    <w:p w:rsidR="00612C58" w:rsidRDefault="00612C58" w:rsidP="00612C58">
      <w:pPr>
        <w:pStyle w:val="Akapitzlist"/>
        <w:rPr>
          <w:lang w:val="en-US"/>
        </w:rPr>
      </w:pPr>
      <w:r>
        <w:rPr>
          <w:lang w:val="en-US"/>
        </w:rPr>
        <w:tab/>
        <w:t>Pause();</w:t>
      </w:r>
    </w:p>
    <w:p w:rsidR="00AB2DE5" w:rsidRPr="00612C58" w:rsidRDefault="00612C58" w:rsidP="00612C58">
      <w:pPr>
        <w:pStyle w:val="Akapitzlist"/>
        <w:rPr>
          <w:b/>
          <w:lang w:val="en-US"/>
        </w:rPr>
      </w:pPr>
      <w:r>
        <w:rPr>
          <w:lang w:val="en-US"/>
        </w:rPr>
        <w:t>}</w:t>
      </w:r>
      <w:r w:rsidR="00095E6E" w:rsidRPr="00612C58">
        <w:rPr>
          <w:b/>
          <w:lang w:val="en-US"/>
        </w:rPr>
        <w:br/>
      </w:r>
    </w:p>
    <w:p w:rsidR="00AB2DE5" w:rsidRPr="005066C6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5066C6">
        <w:rPr>
          <w:b/>
        </w:rPr>
        <w:t>Zaprojektować drajwer wielokanałowego przetwornika a/c w postaci biblioteki funkcji działającego w systemie zgodnym ze standardem POSIX. Drajwer nie powinien dopuszczać do inwersji priorytetów.</w:t>
      </w:r>
      <w:r w:rsidR="00A91809">
        <w:rPr>
          <w:b/>
        </w:rPr>
        <w:t xml:space="preserve"> (W9)</w:t>
      </w:r>
    </w:p>
    <w:p w:rsidR="00AB2DE5" w:rsidRPr="005066C6" w:rsidRDefault="00AB2DE5" w:rsidP="00AB2DE5">
      <w:pPr>
        <w:pStyle w:val="Akapitzlist"/>
        <w:numPr>
          <w:ilvl w:val="1"/>
          <w:numId w:val="1"/>
        </w:numPr>
        <w:rPr>
          <w:b/>
        </w:rPr>
      </w:pPr>
      <w:r w:rsidRPr="005066C6">
        <w:rPr>
          <w:b/>
        </w:rPr>
        <w:t>Lista funkcji</w:t>
      </w:r>
    </w:p>
    <w:p w:rsidR="005066C6" w:rsidRPr="005066C6" w:rsidRDefault="00AB2DE5" w:rsidP="00F45345">
      <w:pPr>
        <w:pStyle w:val="Akapitzlist"/>
        <w:numPr>
          <w:ilvl w:val="1"/>
          <w:numId w:val="1"/>
        </w:numPr>
      </w:pPr>
      <w:r w:rsidRPr="005066C6">
        <w:rPr>
          <w:b/>
        </w:rPr>
        <w:t>Narysować szkielety programów</w:t>
      </w:r>
    </w:p>
    <w:p w:rsidR="005066C6" w:rsidRPr="005066C6" w:rsidRDefault="005066C6" w:rsidP="005066C6">
      <w:pPr>
        <w:ind w:left="708"/>
        <w:rPr>
          <w:lang w:val="en-US"/>
        </w:rPr>
      </w:pPr>
      <w:proofErr w:type="spellStart"/>
      <w:r w:rsidRPr="005066C6">
        <w:rPr>
          <w:lang w:val="en-US"/>
        </w:rPr>
        <w:t>Funkcje</w:t>
      </w:r>
      <w:proofErr w:type="spellEnd"/>
      <w:r w:rsidRPr="005066C6">
        <w:rPr>
          <w:lang w:val="en-US"/>
        </w:rPr>
        <w:t>:</w:t>
      </w:r>
    </w:p>
    <w:p w:rsidR="00F45345" w:rsidRPr="005066C6" w:rsidRDefault="005066C6" w:rsidP="005066C6">
      <w:pPr>
        <w:ind w:left="708"/>
        <w:rPr>
          <w:b/>
          <w:lang w:val="en-US"/>
        </w:rPr>
      </w:pPr>
      <w:proofErr w:type="spellStart"/>
      <w:r w:rsidRPr="005066C6">
        <w:rPr>
          <w:lang w:val="en-US"/>
        </w:rPr>
        <w:t>Ac_open</w:t>
      </w:r>
      <w:proofErr w:type="spellEnd"/>
      <w:r w:rsidRPr="005066C6">
        <w:rPr>
          <w:lang w:val="en-US"/>
        </w:rPr>
        <w:t>();</w:t>
      </w:r>
      <w:r>
        <w:rPr>
          <w:lang w:val="en-US"/>
        </w:rPr>
        <w:br/>
      </w:r>
      <w:proofErr w:type="spellStart"/>
      <w:r>
        <w:rPr>
          <w:lang w:val="en-US"/>
        </w:rPr>
        <w:t>Ac_read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sem,char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proofErr w:type="spellStart"/>
      <w:r>
        <w:rPr>
          <w:lang w:val="en-US"/>
        </w:rPr>
        <w:t>Ac_close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);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Wykład</w:t>
      </w:r>
      <w:proofErr w:type="spellEnd"/>
      <w:r>
        <w:rPr>
          <w:b/>
          <w:lang w:val="en-US"/>
        </w:rPr>
        <w:t xml:space="preserve"> 9.</w:t>
      </w:r>
      <w:r w:rsidR="00095E6E" w:rsidRPr="005066C6">
        <w:rPr>
          <w:lang w:val="en-US"/>
        </w:rPr>
        <w:br/>
      </w:r>
    </w:p>
    <w:p w:rsidR="00F45345" w:rsidRPr="005E02F1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5E02F1">
        <w:rPr>
          <w:b/>
        </w:rPr>
        <w:lastRenderedPageBreak/>
        <w:t>Wyjaśnić cel, mechanizm działania i ograniczenia protokołu pułapu priorytetu.</w:t>
      </w:r>
      <w:r w:rsidR="00095E6E" w:rsidRPr="005E02F1">
        <w:rPr>
          <w:b/>
        </w:rPr>
        <w:br/>
      </w:r>
      <w:r w:rsidR="005E02F1">
        <w:t xml:space="preserve">Protokół pułapu priorytetu służy do minimalizacji (lub wręcz </w:t>
      </w:r>
      <w:proofErr w:type="spellStart"/>
      <w:r w:rsidR="005E02F1">
        <w:t>unikniecia</w:t>
      </w:r>
      <w:proofErr w:type="spellEnd"/>
      <w:r w:rsidR="005E02F1">
        <w:t>) zjawiska inwersji priorytetów oraz zakleszczeń.</w:t>
      </w:r>
    </w:p>
    <w:p w:rsidR="005E02F1" w:rsidRDefault="005E02F1" w:rsidP="005E02F1">
      <w:pPr>
        <w:pStyle w:val="Akapitzlist"/>
      </w:pPr>
      <w:r>
        <w:t xml:space="preserve">Wszystkie procesy, które ubiegają się o dany </w:t>
      </w:r>
      <w:proofErr w:type="spellStart"/>
      <w:r>
        <w:t>zasów</w:t>
      </w:r>
      <w:proofErr w:type="spellEnd"/>
      <w:r>
        <w:t xml:space="preserve"> otrzymują </w:t>
      </w:r>
      <w:proofErr w:type="spellStart"/>
      <w:r>
        <w:t>maxymalny</w:t>
      </w:r>
      <w:proofErr w:type="spellEnd"/>
      <w:r>
        <w:t xml:space="preserve"> priorytet przypisany do danego zasobu wraz z pułapem priorytetu. Jego wartość jest określana przez najwyższy priorytet z pośród zadań, które mogą o niego konkurować. Protokół jest przejrzysty i przewidywalny, posiada jednak pewne ograniczenia. Jeżeli dany proces ma długą sekcję krytyczną, może znacznie opóźnić wykonywanie procesów konkurujących o zasób, co z kolei może negatywnie wpłynąć na ograniczenia czasowe systemu. Należy to wziąć pod uwagę podczas projektowania.</w:t>
      </w:r>
    </w:p>
    <w:p w:rsidR="005E02F1" w:rsidRPr="005E02F1" w:rsidRDefault="005E02F1" w:rsidP="005E02F1">
      <w:pPr>
        <w:pStyle w:val="Akapitzlist"/>
        <w:rPr>
          <w:b/>
        </w:rPr>
      </w:pPr>
    </w:p>
    <w:p w:rsidR="005066C6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5066C6">
        <w:rPr>
          <w:b/>
        </w:rPr>
        <w:t>Wyjaśnić działanie protokołu z odpytywaniem.</w:t>
      </w:r>
    </w:p>
    <w:p w:rsidR="00F45345" w:rsidRPr="005066C6" w:rsidRDefault="005066C6" w:rsidP="005066C6">
      <w:pPr>
        <w:pStyle w:val="Akapitzlist"/>
        <w:rPr>
          <w:b/>
        </w:rPr>
      </w:pPr>
      <w:r>
        <w:t xml:space="preserve">Jego cechą jest oddzielenie rytmu przekazywania od rytmu komunikacji. Master odpytuje </w:t>
      </w:r>
      <w:proofErr w:type="spellStart"/>
      <w:r>
        <w:t>slave</w:t>
      </w:r>
      <w:proofErr w:type="spellEnd"/>
      <w:r>
        <w:t xml:space="preserve">, a on mu natychmiast odpowiada. Jak policzy, to </w:t>
      </w:r>
      <w:proofErr w:type="spellStart"/>
      <w:r>
        <w:t>slave</w:t>
      </w:r>
      <w:proofErr w:type="spellEnd"/>
      <w:r>
        <w:t xml:space="preserve"> składa odpowiedź do bufora wyjściowego i wysyła dopiero jak master go zapyta. Nie ma niebezpieczeństwa kolizji, bo tylko master wysyła żądania. </w:t>
      </w:r>
      <w:proofErr w:type="spellStart"/>
      <w:r>
        <w:t>Slave</w:t>
      </w:r>
      <w:proofErr w:type="spellEnd"/>
      <w:r>
        <w:t xml:space="preserve"> nic nie robi sam z siebie.</w:t>
      </w:r>
      <w:r w:rsidR="00095E6E" w:rsidRPr="005066C6">
        <w:rPr>
          <w:b/>
        </w:rPr>
        <w:br/>
      </w:r>
    </w:p>
    <w:p w:rsidR="005066C6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5066C6">
        <w:rPr>
          <w:b/>
        </w:rPr>
        <w:t>Wyjaśnić działanie protokołu z przekazywaniem znacznika.</w:t>
      </w:r>
      <w:r w:rsidR="005066C6">
        <w:rPr>
          <w:b/>
        </w:rPr>
        <w:t xml:space="preserve"> (W10)</w:t>
      </w:r>
    </w:p>
    <w:p w:rsidR="00F45345" w:rsidRPr="005066C6" w:rsidRDefault="005066C6" w:rsidP="005066C6">
      <w:pPr>
        <w:pStyle w:val="Akapitzlist"/>
        <w:rPr>
          <w:b/>
        </w:rPr>
      </w:pPr>
      <w:r>
        <w:t>Protokół ten jest niesprzeczny z protokołem odpytywania. Nie może jednak przekazywać długich wiadomości. Jest w nim TOKEN (znacznik), który wędruje po kolejnych węzłach sieci i idzie w ustalonym porządku. Jak ktoś  ma znacznik to może wykonywać operacje, a pozostali czekają, dzięki czemu unikamy kolizji. Węzły równoprawne, występuje jednak narzut związany z przekazywaniem znacznika. Do wad należy możliwość utraty znacznika lub jego rozmnożenie.</w:t>
      </w:r>
      <w:r w:rsidR="00095E6E" w:rsidRPr="005066C6">
        <w:rPr>
          <w:b/>
        </w:rPr>
        <w:br/>
      </w:r>
    </w:p>
    <w:p w:rsidR="00F45345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453BE0">
        <w:rPr>
          <w:b/>
        </w:rPr>
        <w:t xml:space="preserve">Do czego służą funkcje </w:t>
      </w:r>
      <w:proofErr w:type="spellStart"/>
      <w:r w:rsidRPr="00453BE0">
        <w:rPr>
          <w:b/>
        </w:rPr>
        <w:t>mlock</w:t>
      </w:r>
      <w:proofErr w:type="spellEnd"/>
      <w:r w:rsidRPr="00453BE0">
        <w:rPr>
          <w:b/>
        </w:rPr>
        <w:t xml:space="preserve"> i </w:t>
      </w:r>
      <w:proofErr w:type="spellStart"/>
      <w:r w:rsidRPr="00453BE0">
        <w:rPr>
          <w:b/>
        </w:rPr>
        <w:t>mlockall</w:t>
      </w:r>
      <w:proofErr w:type="spellEnd"/>
      <w:r w:rsidRPr="00453BE0">
        <w:rPr>
          <w:b/>
        </w:rPr>
        <w:t xml:space="preserve"> standardu POSIX i w jakich okolicznościach ich użycie jest konieczne?</w:t>
      </w:r>
      <w:r w:rsidR="00453BE0">
        <w:rPr>
          <w:b/>
        </w:rPr>
        <w:t xml:space="preserve"> (wykład 8)</w:t>
      </w:r>
    </w:p>
    <w:p w:rsidR="00453BE0" w:rsidRPr="00453BE0" w:rsidRDefault="00453BE0" w:rsidP="00453BE0">
      <w:pPr>
        <w:pStyle w:val="Akapitzlist"/>
        <w:rPr>
          <w:i/>
        </w:rPr>
      </w:pPr>
      <w:r w:rsidRPr="00453BE0">
        <w:rPr>
          <w:i/>
        </w:rPr>
        <w:t>Proces rezydentny… ?</w:t>
      </w:r>
    </w:p>
    <w:p w:rsidR="00453BE0" w:rsidRDefault="00453BE0" w:rsidP="00453BE0">
      <w:pPr>
        <w:pStyle w:val="Akapitzlist"/>
      </w:pPr>
      <w:proofErr w:type="spellStart"/>
      <w:r>
        <w:t>Mlock</w:t>
      </w:r>
      <w:proofErr w:type="spellEnd"/>
      <w:r>
        <w:t>() – dla fragmentu kodu</w:t>
      </w:r>
    </w:p>
    <w:p w:rsidR="00453BE0" w:rsidRDefault="00453BE0" w:rsidP="00453BE0">
      <w:pPr>
        <w:pStyle w:val="Akapitzlist"/>
      </w:pPr>
      <w:r>
        <w:t xml:space="preserve">Wymiatanie – </w:t>
      </w:r>
      <w:proofErr w:type="spellStart"/>
      <w:r>
        <w:t>swapping</w:t>
      </w:r>
      <w:proofErr w:type="spellEnd"/>
      <w:r>
        <w:t>, przesyłanie procesu pomiędzy pamięcią operacyjną i dyskową</w:t>
      </w:r>
    </w:p>
    <w:p w:rsidR="00453BE0" w:rsidRDefault="00453BE0" w:rsidP="00453BE0">
      <w:pPr>
        <w:pStyle w:val="Akapitzlist"/>
      </w:pPr>
      <w:proofErr w:type="spellStart"/>
      <w:r>
        <w:t>Int</w:t>
      </w:r>
      <w:proofErr w:type="spellEnd"/>
      <w:r>
        <w:t xml:space="preserve"> </w:t>
      </w:r>
      <w:proofErr w:type="spellStart"/>
      <w:r>
        <w:t>mlockall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flags</w:t>
      </w:r>
      <w:proofErr w:type="spellEnd"/>
      <w:r>
        <w:t>) – wyłączenie pamięci wirtualnej w stosunku do całej pamięci adresowej procesu.</w:t>
      </w:r>
    </w:p>
    <w:p w:rsidR="00453BE0" w:rsidRDefault="00453BE0" w:rsidP="00453BE0">
      <w:pPr>
        <w:pStyle w:val="Akapitzlist"/>
      </w:pPr>
      <w:r>
        <w:t>Flagi- FUTURE/CURRENT</w:t>
      </w:r>
    </w:p>
    <w:p w:rsidR="00453BE0" w:rsidRDefault="00453BE0" w:rsidP="00453BE0">
      <w:pPr>
        <w:pStyle w:val="Akapitzlist"/>
      </w:pPr>
      <w:r>
        <w:t>Wadą jest to, że wdraża niepewność czy ten fragment jest w pamięci. Dostępność funkcji jest  niedeterministyczna czasowo, ponieważ np. przerwanie musi być wykonane od razu.</w:t>
      </w:r>
    </w:p>
    <w:p w:rsidR="00453BE0" w:rsidRPr="00453BE0" w:rsidRDefault="00453BE0" w:rsidP="00453BE0">
      <w:pPr>
        <w:pStyle w:val="Akapitzlist"/>
      </w:pPr>
    </w:p>
    <w:p w:rsidR="00AB2DE5" w:rsidRDefault="00AB2DE5" w:rsidP="00453BE0"/>
    <w:sectPr w:rsidR="00AB2DE5" w:rsidSect="00095E6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84258"/>
    <w:multiLevelType w:val="hybridMultilevel"/>
    <w:tmpl w:val="82161EA6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F1F80"/>
    <w:multiLevelType w:val="hybridMultilevel"/>
    <w:tmpl w:val="700E403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E5"/>
    <w:rsid w:val="0008664B"/>
    <w:rsid w:val="00095E6E"/>
    <w:rsid w:val="00102988"/>
    <w:rsid w:val="00113BF4"/>
    <w:rsid w:val="002F61EC"/>
    <w:rsid w:val="00453BE0"/>
    <w:rsid w:val="005066C6"/>
    <w:rsid w:val="005D03E7"/>
    <w:rsid w:val="005E02F1"/>
    <w:rsid w:val="00612C58"/>
    <w:rsid w:val="006223DF"/>
    <w:rsid w:val="007137A4"/>
    <w:rsid w:val="00752818"/>
    <w:rsid w:val="007B0178"/>
    <w:rsid w:val="00863785"/>
    <w:rsid w:val="00921EAC"/>
    <w:rsid w:val="00A35109"/>
    <w:rsid w:val="00A91809"/>
    <w:rsid w:val="00AB2DE5"/>
    <w:rsid w:val="00E33581"/>
    <w:rsid w:val="00E84FEE"/>
    <w:rsid w:val="00F45345"/>
    <w:rsid w:val="00F7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D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1241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13</cp:revision>
  <dcterms:created xsi:type="dcterms:W3CDTF">2013-05-31T09:49:00Z</dcterms:created>
  <dcterms:modified xsi:type="dcterms:W3CDTF">2013-05-31T14:50:00Z</dcterms:modified>
</cp:coreProperties>
</file>