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71B" w:rsidRDefault="00C0271B" w:rsidP="0007776C">
      <w:pPr>
        <w:pStyle w:val="ab"/>
        <w:spacing w:after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122144818"/>
        <w:docPartObj>
          <w:docPartGallery w:val="Table of Contents"/>
          <w:docPartUnique/>
        </w:docPartObj>
      </w:sdtPr>
      <w:sdtEndPr/>
      <w:sdtContent>
        <w:p w:rsidR="0007776C" w:rsidRDefault="001A0098" w:rsidP="000677D0">
          <w:pPr>
            <w:pStyle w:val="ac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  <w:r>
            <w:rPr>
              <w:sz w:val="32"/>
            </w:rPr>
            <w:t>Финансовый</w:t>
          </w:r>
          <w:r w:rsidR="0007776C" w:rsidRPr="0007776C">
            <w:rPr>
              <w:sz w:val="32"/>
            </w:rPr>
            <w:t xml:space="preserve"> модуль системы </w:t>
          </w:r>
          <w:r w:rsidR="0007776C" w:rsidRPr="0007776C">
            <w:rPr>
              <w:sz w:val="32"/>
              <w:lang w:val="en-US"/>
            </w:rPr>
            <w:t>Ultima</w:t>
          </w:r>
          <w:r w:rsidR="0007776C" w:rsidRPr="0007776C">
            <w:rPr>
              <w:sz w:val="32"/>
            </w:rPr>
            <w:t xml:space="preserve"> </w:t>
          </w:r>
          <w:r w:rsidR="0007776C" w:rsidRPr="0007776C">
            <w:rPr>
              <w:sz w:val="32"/>
              <w:lang w:val="en-US"/>
            </w:rPr>
            <w:t>ERP</w:t>
          </w:r>
          <w:r w:rsidR="0007776C" w:rsidRPr="0007776C">
            <w:rPr>
              <w:sz w:val="32"/>
            </w:rPr>
            <w:t xml:space="preserve"> </w:t>
          </w:r>
        </w:p>
        <w:p w:rsidR="0007776C" w:rsidRDefault="0007776C" w:rsidP="000677D0">
          <w:pPr>
            <w:pStyle w:val="ac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</w:p>
        <w:p w:rsidR="00C0271B" w:rsidRPr="0007776C" w:rsidRDefault="00C0271B" w:rsidP="000677D0">
          <w:pPr>
            <w:pStyle w:val="ac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  <w:r>
            <w:t>Содержание:</w:t>
          </w:r>
        </w:p>
        <w:p w:rsidR="00F94E81" w:rsidRDefault="00C0271B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465473" w:history="1">
            <w:r w:rsidR="00F94E81" w:rsidRPr="00DC6A61">
              <w:rPr>
                <w:rStyle w:val="aa"/>
                <w:noProof/>
              </w:rPr>
              <w:t>Операции с банковскими счетами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_Toc365465473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2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74" w:history="1">
            <w:r w:rsidR="00F94E81" w:rsidRPr="00DC6A61">
              <w:rPr>
                <w:rStyle w:val="aa"/>
                <w:noProof/>
              </w:rPr>
              <w:t>Импорт банковской выписки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_Toc365465474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2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75" w:history="1">
            <w:r w:rsidR="00F94E81" w:rsidRPr="00DC6A61">
              <w:rPr>
                <w:rStyle w:val="aa"/>
                <w:noProof/>
              </w:rPr>
              <w:t>Перемещение денег между расчетными счетами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_Toc365465475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3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76" w:history="1">
            <w:r w:rsidR="00F94E81" w:rsidRPr="00DC6A61">
              <w:rPr>
                <w:rStyle w:val="aa"/>
                <w:noProof/>
              </w:rPr>
              <w:t>Кассовые операции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_Toc365465476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4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77" w:history="1">
            <w:r w:rsidR="00F94E81" w:rsidRPr="00DC6A61">
              <w:rPr>
                <w:rStyle w:val="aa"/>
                <w:noProof/>
              </w:rPr>
              <w:t>Перемещение денег между кассами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_Toc365465477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5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78" w:history="1">
            <w:r w:rsidR="00F94E81" w:rsidRPr="00DC6A61">
              <w:rPr>
                <w:rStyle w:val="aa"/>
                <w:noProof/>
              </w:rPr>
              <w:t>Перемещение между кассами и расчетными счетами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_Toc365465478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5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79" w:history="1">
            <w:r w:rsidR="00F94E81" w:rsidRPr="00DC6A61">
              <w:rPr>
                <w:rStyle w:val="aa"/>
                <w:noProof/>
              </w:rPr>
              <w:t>Прием денег от покупателей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_Toc365465479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6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0" w:history="1">
            <w:r w:rsidR="00F94E81" w:rsidRPr="00DC6A61">
              <w:rPr>
                <w:rStyle w:val="aa"/>
                <w:noProof/>
              </w:rPr>
              <w:t>Дебиторская / кредиторская задолженность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_Toc365465480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7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1" w:history="1">
            <w:r w:rsidR="00F94E81" w:rsidRPr="00DC6A61">
              <w:rPr>
                <w:rStyle w:val="aa"/>
                <w:noProof/>
              </w:rPr>
              <w:t>Работа с платежами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_Toc365465481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7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2" w:history="1">
            <w:r w:rsidR="00F94E81" w:rsidRPr="00DC6A61">
              <w:rPr>
                <w:rStyle w:val="aa"/>
                <w:noProof/>
              </w:rPr>
              <w:t>Отчетность по блоку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_Toc365465482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10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3" w:history="1">
            <w:r w:rsidR="00F94E81" w:rsidRPr="00DC6A61">
              <w:rPr>
                <w:rStyle w:val="aa"/>
                <w:noProof/>
              </w:rPr>
              <w:t>1.</w:t>
            </w:r>
            <w:r w:rsidR="00F94E81">
              <w:rPr>
                <w:rFonts w:eastAsiaTheme="minorEastAsia"/>
                <w:noProof/>
                <w:lang w:eastAsia="ru-RU"/>
              </w:rPr>
              <w:tab/>
            </w:r>
            <w:r w:rsidR="00F94E81" w:rsidRPr="00DC6A61">
              <w:rPr>
                <w:rStyle w:val="aa"/>
                <w:noProof/>
              </w:rPr>
              <w:t>Отчет по итогу Касса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_Toc365465483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10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4" w:history="1">
            <w:r w:rsidR="00F94E81" w:rsidRPr="00DC6A61">
              <w:rPr>
                <w:rStyle w:val="aa"/>
                <w:noProof/>
              </w:rPr>
              <w:t>2.</w:t>
            </w:r>
            <w:r w:rsidR="00F94E81">
              <w:rPr>
                <w:rFonts w:eastAsiaTheme="minorEastAsia"/>
                <w:noProof/>
                <w:lang w:eastAsia="ru-RU"/>
              </w:rPr>
              <w:tab/>
            </w:r>
            <w:r w:rsidR="00F94E81" w:rsidRPr="00DC6A61">
              <w:rPr>
                <w:rStyle w:val="aa"/>
                <w:noProof/>
              </w:rPr>
              <w:t>Отчет по итогу Взаиморасчеты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_Toc365465484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11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5" w:history="1">
            <w:r w:rsidR="00F94E81" w:rsidRPr="00DC6A61">
              <w:rPr>
                <w:rStyle w:val="aa"/>
                <w:noProof/>
              </w:rPr>
              <w:t>Справочники по модулю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_Toc365465485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13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6" w:history="1">
            <w:r w:rsidR="00F94E81" w:rsidRPr="00DC6A61">
              <w:rPr>
                <w:rStyle w:val="aa"/>
                <w:noProof/>
              </w:rPr>
              <w:t>1.</w:t>
            </w:r>
            <w:r w:rsidR="00F94E81">
              <w:rPr>
                <w:rFonts w:eastAsiaTheme="minorEastAsia"/>
                <w:noProof/>
                <w:lang w:eastAsia="ru-RU"/>
              </w:rPr>
              <w:tab/>
            </w:r>
            <w:r w:rsidR="00F94E81" w:rsidRPr="00DC6A61">
              <w:rPr>
                <w:rStyle w:val="aa"/>
                <w:noProof/>
              </w:rPr>
              <w:t>Справочник: Фирмы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_Toc365465486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13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7" w:history="1">
            <w:r w:rsidR="00F94E81" w:rsidRPr="00DC6A61">
              <w:rPr>
                <w:rStyle w:val="aa"/>
                <w:noProof/>
              </w:rPr>
              <w:t>2.</w:t>
            </w:r>
            <w:r w:rsidR="00F94E81">
              <w:rPr>
                <w:rFonts w:eastAsiaTheme="minorEastAsia"/>
                <w:noProof/>
                <w:lang w:eastAsia="ru-RU"/>
              </w:rPr>
              <w:tab/>
            </w:r>
            <w:r w:rsidR="00F94E81" w:rsidRPr="00DC6A61">
              <w:rPr>
                <w:rStyle w:val="aa"/>
                <w:noProof/>
              </w:rPr>
              <w:t>Справочник: Офисы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_Toc365465487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15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8" w:history="1">
            <w:r w:rsidR="00F94E81" w:rsidRPr="00DC6A61">
              <w:rPr>
                <w:rStyle w:val="aa"/>
                <w:noProof/>
              </w:rPr>
              <w:t>3.</w:t>
            </w:r>
            <w:r w:rsidR="00F94E81">
              <w:rPr>
                <w:rFonts w:eastAsiaTheme="minorEastAsia"/>
                <w:noProof/>
                <w:lang w:eastAsia="ru-RU"/>
              </w:rPr>
              <w:tab/>
            </w:r>
            <w:r w:rsidR="00F94E81" w:rsidRPr="00DC6A61">
              <w:rPr>
                <w:rStyle w:val="aa"/>
                <w:noProof/>
              </w:rPr>
              <w:t>Справочник: Финансовая аналитика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_Toc365465488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16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F94E81" w:rsidRDefault="008A05BD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465489" w:history="1">
            <w:r w:rsidR="00F94E81" w:rsidRPr="00DC6A61">
              <w:rPr>
                <w:rStyle w:val="aa"/>
                <w:noProof/>
              </w:rPr>
              <w:t>4.</w:t>
            </w:r>
            <w:r w:rsidR="00F94E81">
              <w:rPr>
                <w:rFonts w:eastAsiaTheme="minorEastAsia"/>
                <w:noProof/>
                <w:lang w:eastAsia="ru-RU"/>
              </w:rPr>
              <w:tab/>
            </w:r>
            <w:r w:rsidR="00F94E81" w:rsidRPr="00DC6A61">
              <w:rPr>
                <w:rStyle w:val="aa"/>
                <w:noProof/>
              </w:rPr>
              <w:t>Справочник: Справочник ЦФО</w:t>
            </w:r>
            <w:r w:rsidR="00F94E81">
              <w:rPr>
                <w:noProof/>
                <w:webHidden/>
              </w:rPr>
              <w:tab/>
            </w:r>
            <w:r w:rsidR="00F94E81">
              <w:rPr>
                <w:noProof/>
                <w:webHidden/>
              </w:rPr>
              <w:fldChar w:fldCharType="begin"/>
            </w:r>
            <w:r w:rsidR="00F94E81">
              <w:rPr>
                <w:noProof/>
                <w:webHidden/>
              </w:rPr>
              <w:instrText xml:space="preserve"> PAGEREF _Toc365465489 \h </w:instrText>
            </w:r>
            <w:r w:rsidR="00F94E81">
              <w:rPr>
                <w:noProof/>
                <w:webHidden/>
              </w:rPr>
            </w:r>
            <w:r w:rsidR="00F94E81">
              <w:rPr>
                <w:noProof/>
                <w:webHidden/>
              </w:rPr>
              <w:fldChar w:fldCharType="separate"/>
            </w:r>
            <w:r w:rsidR="00F94E81">
              <w:rPr>
                <w:noProof/>
                <w:webHidden/>
              </w:rPr>
              <w:t>16</w:t>
            </w:r>
            <w:r w:rsidR="00F94E81">
              <w:rPr>
                <w:noProof/>
                <w:webHidden/>
              </w:rPr>
              <w:fldChar w:fldCharType="end"/>
            </w:r>
          </w:hyperlink>
        </w:p>
        <w:p w:rsidR="00C0271B" w:rsidRDefault="00C0271B" w:rsidP="000677D0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011CEC" w:rsidRDefault="00011CEC" w:rsidP="000677D0">
      <w:pPr>
        <w:spacing w:after="0"/>
      </w:pPr>
      <w:r>
        <w:br w:type="page"/>
      </w:r>
    </w:p>
    <w:p w:rsidR="00442B67" w:rsidRDefault="00442B67" w:rsidP="00442B67">
      <w:pPr>
        <w:pStyle w:val="1"/>
      </w:pPr>
      <w:bookmarkStart w:id="0" w:name="_Toc365465473"/>
      <w:r>
        <w:lastRenderedPageBreak/>
        <w:t>Операции с банковскими счетами</w:t>
      </w:r>
      <w:bookmarkEnd w:id="0"/>
    </w:p>
    <w:p w:rsidR="00442B67" w:rsidRDefault="00442B67" w:rsidP="00442B67">
      <w:r>
        <w:t>Для операций с банковскими счетами используется документ Расчетные счета.</w:t>
      </w:r>
    </w:p>
    <w:p w:rsidR="00442B67" w:rsidRDefault="00442B67" w:rsidP="00442B67">
      <w:r>
        <w:rPr>
          <w:noProof/>
          <w:lang w:eastAsia="ru-RU"/>
        </w:rPr>
        <w:drawing>
          <wp:inline distT="0" distB="0" distL="0" distR="0">
            <wp:extent cx="6639560" cy="2474595"/>
            <wp:effectExtent l="0" t="0" r="889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B67" w:rsidRDefault="00442B67" w:rsidP="00442B67">
      <w:r>
        <w:t xml:space="preserve">Возможные операции: </w:t>
      </w:r>
    </w:p>
    <w:p w:rsidR="00066D42" w:rsidRDefault="00442B67" w:rsidP="00442B67">
      <w:r>
        <w:rPr>
          <w:noProof/>
          <w:lang w:eastAsia="ru-RU"/>
        </w:rPr>
        <w:drawing>
          <wp:inline distT="0" distB="0" distL="0" distR="0">
            <wp:extent cx="3756991" cy="203752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203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7172"/>
      </w:tblGrid>
      <w:tr w:rsidR="00066D42" w:rsidTr="00184465">
        <w:tc>
          <w:tcPr>
            <w:tcW w:w="959" w:type="dxa"/>
            <w:shd w:val="clear" w:color="auto" w:fill="FF0000"/>
          </w:tcPr>
          <w:p w:rsidR="00066D42" w:rsidRPr="00184465" w:rsidRDefault="00066D42" w:rsidP="00442B67">
            <w:pPr>
              <w:rPr>
                <w:b/>
                <w:color w:val="FFFFFF" w:themeColor="background1"/>
              </w:rPr>
            </w:pPr>
            <w:r w:rsidRPr="00184465">
              <w:rPr>
                <w:b/>
                <w:color w:val="FFFFFF" w:themeColor="background1"/>
              </w:rPr>
              <w:t>Код</w:t>
            </w:r>
          </w:p>
        </w:tc>
        <w:tc>
          <w:tcPr>
            <w:tcW w:w="2551" w:type="dxa"/>
            <w:shd w:val="clear" w:color="auto" w:fill="FF0000"/>
          </w:tcPr>
          <w:p w:rsidR="00066D42" w:rsidRPr="00184465" w:rsidRDefault="00066D42" w:rsidP="00442B67">
            <w:pPr>
              <w:rPr>
                <w:b/>
                <w:color w:val="FFFFFF" w:themeColor="background1"/>
              </w:rPr>
            </w:pPr>
            <w:r w:rsidRPr="00184465">
              <w:rPr>
                <w:b/>
                <w:color w:val="FFFFFF" w:themeColor="background1"/>
              </w:rPr>
              <w:t>Наименование</w:t>
            </w:r>
          </w:p>
        </w:tc>
        <w:tc>
          <w:tcPr>
            <w:tcW w:w="7172" w:type="dxa"/>
            <w:shd w:val="clear" w:color="auto" w:fill="FF0000"/>
          </w:tcPr>
          <w:p w:rsidR="00066D42" w:rsidRPr="00184465" w:rsidRDefault="00184465" w:rsidP="00442B67">
            <w:pPr>
              <w:rPr>
                <w:b/>
                <w:color w:val="FFFFFF" w:themeColor="background1"/>
              </w:rPr>
            </w:pPr>
            <w:r w:rsidRPr="00184465">
              <w:rPr>
                <w:b/>
                <w:color w:val="FFFFFF" w:themeColor="background1"/>
              </w:rPr>
              <w:t>Использование</w:t>
            </w:r>
          </w:p>
        </w:tc>
      </w:tr>
      <w:tr w:rsidR="00066D42" w:rsidTr="00184465">
        <w:tc>
          <w:tcPr>
            <w:tcW w:w="959" w:type="dxa"/>
          </w:tcPr>
          <w:p w:rsidR="00066D42" w:rsidRDefault="00066D42" w:rsidP="00442B67">
            <w:r>
              <w:t>2901</w:t>
            </w:r>
          </w:p>
        </w:tc>
        <w:tc>
          <w:tcPr>
            <w:tcW w:w="2551" w:type="dxa"/>
          </w:tcPr>
          <w:p w:rsidR="00066D42" w:rsidRDefault="00066D42" w:rsidP="00442B67">
            <w:r>
              <w:t xml:space="preserve">С эквайринга на </w:t>
            </w:r>
            <w:proofErr w:type="gramStart"/>
            <w:r>
              <w:t>р</w:t>
            </w:r>
            <w:proofErr w:type="gramEnd"/>
            <w:r>
              <w:t>/сч</w:t>
            </w:r>
            <w:r w:rsidR="007D37B5">
              <w:t>ет</w:t>
            </w:r>
          </w:p>
        </w:tc>
        <w:tc>
          <w:tcPr>
            <w:tcW w:w="7172" w:type="dxa"/>
          </w:tcPr>
          <w:p w:rsidR="00066D42" w:rsidRDefault="00184465" w:rsidP="00442B67">
            <w:r>
              <w:t>Приходует деньги на расчетный счет с эквайринга</w:t>
            </w:r>
          </w:p>
        </w:tc>
      </w:tr>
      <w:tr w:rsidR="00066D42" w:rsidTr="00184465">
        <w:tc>
          <w:tcPr>
            <w:tcW w:w="959" w:type="dxa"/>
          </w:tcPr>
          <w:p w:rsidR="00066D42" w:rsidRDefault="00184465" w:rsidP="00442B67">
            <w:r>
              <w:t>2276</w:t>
            </w:r>
          </w:p>
        </w:tc>
        <w:tc>
          <w:tcPr>
            <w:tcW w:w="2551" w:type="dxa"/>
          </w:tcPr>
          <w:p w:rsidR="00066D42" w:rsidRDefault="00184465" w:rsidP="00442B67">
            <w:r>
              <w:t xml:space="preserve">На подотчет с </w:t>
            </w:r>
            <w:proofErr w:type="gramStart"/>
            <w:r>
              <w:t>р</w:t>
            </w:r>
            <w:proofErr w:type="gramEnd"/>
            <w:r>
              <w:t>/сч</w:t>
            </w:r>
            <w:r w:rsidR="007D37B5">
              <w:t>ет</w:t>
            </w:r>
          </w:p>
        </w:tc>
        <w:tc>
          <w:tcPr>
            <w:tcW w:w="7172" w:type="dxa"/>
          </w:tcPr>
          <w:p w:rsidR="00066D42" w:rsidRDefault="00184465" w:rsidP="00442B67">
            <w:r>
              <w:t>Расходует деньги с расчетного счета на подотчет</w:t>
            </w:r>
          </w:p>
        </w:tc>
      </w:tr>
      <w:tr w:rsidR="00066D42" w:rsidTr="00184465">
        <w:tc>
          <w:tcPr>
            <w:tcW w:w="959" w:type="dxa"/>
          </w:tcPr>
          <w:p w:rsidR="00066D42" w:rsidRDefault="00184465" w:rsidP="00442B67">
            <w:r>
              <w:t>2275</w:t>
            </w:r>
          </w:p>
        </w:tc>
        <w:tc>
          <w:tcPr>
            <w:tcW w:w="2551" w:type="dxa"/>
          </w:tcPr>
          <w:p w:rsidR="00066D42" w:rsidRDefault="00184465" w:rsidP="00442B67">
            <w:r>
              <w:t>С подотчета на р/сч</w:t>
            </w:r>
            <w:r w:rsidR="007D37B5">
              <w:t>ет</w:t>
            </w:r>
          </w:p>
        </w:tc>
        <w:tc>
          <w:tcPr>
            <w:tcW w:w="7172" w:type="dxa"/>
          </w:tcPr>
          <w:p w:rsidR="00066D42" w:rsidRDefault="00184465" w:rsidP="00442B67">
            <w:r>
              <w:t>Приходует деньги на расчетный счет с подотчета</w:t>
            </w:r>
          </w:p>
        </w:tc>
      </w:tr>
      <w:tr w:rsidR="00066D42" w:rsidTr="00184465">
        <w:tc>
          <w:tcPr>
            <w:tcW w:w="959" w:type="dxa"/>
          </w:tcPr>
          <w:p w:rsidR="00066D42" w:rsidRDefault="00184465" w:rsidP="00442B67">
            <w:r>
              <w:t>1990</w:t>
            </w:r>
          </w:p>
        </w:tc>
        <w:tc>
          <w:tcPr>
            <w:tcW w:w="2551" w:type="dxa"/>
          </w:tcPr>
          <w:p w:rsidR="00066D42" w:rsidRDefault="00184465" w:rsidP="00442B67">
            <w:r>
              <w:t>Банковский приход</w:t>
            </w:r>
          </w:p>
        </w:tc>
        <w:tc>
          <w:tcPr>
            <w:tcW w:w="7172" w:type="dxa"/>
          </w:tcPr>
          <w:p w:rsidR="00066D42" w:rsidRDefault="00184465" w:rsidP="00442B67">
            <w:r>
              <w:t>Приходует деньги с контрагента на расчетный счет</w:t>
            </w:r>
          </w:p>
        </w:tc>
      </w:tr>
      <w:tr w:rsidR="00066D42" w:rsidTr="00184465">
        <w:tc>
          <w:tcPr>
            <w:tcW w:w="959" w:type="dxa"/>
          </w:tcPr>
          <w:p w:rsidR="00066D42" w:rsidRDefault="00184465" w:rsidP="00442B67">
            <w:r>
              <w:t>1991</w:t>
            </w:r>
          </w:p>
        </w:tc>
        <w:tc>
          <w:tcPr>
            <w:tcW w:w="2551" w:type="dxa"/>
          </w:tcPr>
          <w:p w:rsidR="00066D42" w:rsidRDefault="00184465" w:rsidP="00442B67">
            <w:r>
              <w:t>Банковский расход</w:t>
            </w:r>
          </w:p>
        </w:tc>
        <w:tc>
          <w:tcPr>
            <w:tcW w:w="7172" w:type="dxa"/>
          </w:tcPr>
          <w:p w:rsidR="00066D42" w:rsidRDefault="00184465" w:rsidP="00442B67">
            <w:r>
              <w:t>Расходует деньги с расчетного счета на подотчет</w:t>
            </w:r>
          </w:p>
        </w:tc>
      </w:tr>
    </w:tbl>
    <w:p w:rsidR="00184465" w:rsidRDefault="00184465" w:rsidP="00442B67"/>
    <w:p w:rsidR="00EA48C4" w:rsidRDefault="00EA48C4" w:rsidP="00442B67">
      <w:r>
        <w:t xml:space="preserve">Эти документы автоматически создаются на основании выписок из банк - клиентов. </w:t>
      </w:r>
    </w:p>
    <w:p w:rsidR="00EA48C4" w:rsidRDefault="00EA48C4" w:rsidP="001572C3">
      <w:pPr>
        <w:pStyle w:val="2"/>
      </w:pPr>
      <w:bookmarkStart w:id="1" w:name="_Toc365465474"/>
      <w:r>
        <w:t>Импорт банковской выписки</w:t>
      </w:r>
      <w:bookmarkEnd w:id="1"/>
    </w:p>
    <w:p w:rsidR="00EA48C4" w:rsidRDefault="00EA48C4" w:rsidP="00EA48C4">
      <w:r>
        <w:t>Для закачивания выписок используется функция Импорт банковской выписки.</w:t>
      </w:r>
    </w:p>
    <w:p w:rsidR="00EA48C4" w:rsidRDefault="001572C3" w:rsidP="00EA48C4">
      <w:r>
        <w:rPr>
          <w:noProof/>
          <w:lang w:eastAsia="ru-RU"/>
        </w:rPr>
        <w:lastRenderedPageBreak/>
        <w:drawing>
          <wp:inline distT="0" distB="0" distL="0" distR="0">
            <wp:extent cx="4095115" cy="26936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C3" w:rsidRDefault="001572C3" w:rsidP="00EA48C4">
      <w:r w:rsidRPr="001572C3">
        <w:t xml:space="preserve">При закачивании автоматически заполняются все поля. Контрагент идентифицируется на основании ИНН. Если не найден ИНН, платеж вешается на контрагента «Неопознанный платеж».  </w:t>
      </w:r>
    </w:p>
    <w:p w:rsidR="001572C3" w:rsidRDefault="001572C3" w:rsidP="001572C3">
      <w:pPr>
        <w:pStyle w:val="2"/>
      </w:pPr>
      <w:bookmarkStart w:id="2" w:name="_Toc365465475"/>
      <w:r>
        <w:t>Перемещение денег между расчетными счетами</w:t>
      </w:r>
      <w:bookmarkEnd w:id="2"/>
    </w:p>
    <w:p w:rsidR="00BA5280" w:rsidRPr="00BA5280" w:rsidRDefault="00BA5280" w:rsidP="00BA5280">
      <w:r w:rsidRPr="00BA5280">
        <w:t>Для перевода денег между расчетными счетами внутри одного учетного баланса используется документ «Перемещение денег между расчетными счетами»:</w:t>
      </w:r>
    </w:p>
    <w:p w:rsidR="001572C3" w:rsidRPr="001572C3" w:rsidRDefault="00C7194A" w:rsidP="001572C3">
      <w:r>
        <w:rPr>
          <w:noProof/>
          <w:lang w:eastAsia="ru-RU"/>
        </w:rPr>
        <w:drawing>
          <wp:inline distT="0" distB="0" distL="0" distR="0">
            <wp:extent cx="6639560" cy="244475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07" w:rsidRDefault="00943B0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5280" w:rsidRDefault="00BA5280" w:rsidP="00BA5280">
      <w:pPr>
        <w:pStyle w:val="1"/>
      </w:pPr>
      <w:bookmarkStart w:id="3" w:name="_Toc365465476"/>
      <w:r>
        <w:lastRenderedPageBreak/>
        <w:t>Кассовые операции</w:t>
      </w:r>
      <w:bookmarkEnd w:id="3"/>
    </w:p>
    <w:p w:rsidR="00BA5280" w:rsidRDefault="00BA5280" w:rsidP="00BA5280">
      <w:r w:rsidRPr="00BA5280">
        <w:t xml:space="preserve">«Кассовые документы» - документ для работы со всеми кассовыми операциями: </w:t>
      </w:r>
    </w:p>
    <w:p w:rsidR="00D40D41" w:rsidRDefault="00943B07" w:rsidP="00BA52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9339" cy="2743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22" w:rsidRDefault="001F3722" w:rsidP="00BA5280">
      <w:r>
        <w:t>Вид кассового документа:</w:t>
      </w:r>
    </w:p>
    <w:p w:rsidR="001F3722" w:rsidRDefault="001F3722" w:rsidP="00BA5280">
      <w:r>
        <w:rPr>
          <w:noProof/>
          <w:lang w:eastAsia="ru-RU"/>
        </w:rPr>
        <w:drawing>
          <wp:inline distT="0" distB="0" distL="0" distR="0">
            <wp:extent cx="6639339" cy="2792896"/>
            <wp:effectExtent l="0" t="0" r="952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9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41" w:rsidRDefault="00D40D41" w:rsidP="00BA5280">
      <w:r>
        <w:t xml:space="preserve">Возможные </w:t>
      </w:r>
      <w:r w:rsidR="001F3722">
        <w:t xml:space="preserve">кассовые </w:t>
      </w:r>
      <w:r>
        <w:t>операции:</w:t>
      </w:r>
    </w:p>
    <w:p w:rsidR="00D40D41" w:rsidRDefault="00D40D41" w:rsidP="00BA5280">
      <w:r>
        <w:rPr>
          <w:noProof/>
          <w:lang w:eastAsia="ru-RU"/>
        </w:rPr>
        <w:drawing>
          <wp:inline distT="0" distB="0" distL="0" distR="0">
            <wp:extent cx="4383157" cy="20772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84" cy="20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478" w:rsidRDefault="005C6E70" w:rsidP="00BA5280">
      <w:r w:rsidRPr="005C6E70">
        <w:lastRenderedPageBreak/>
        <w:t>При создании документа выбирается операция, указывается касса, контрагент и сумма зачета в главной валюте. Поле «Касса» заполняется автоматически, если для пользова</w:t>
      </w:r>
      <w:r w:rsidR="007C1478">
        <w:t>теля задана касса по умолчанию.</w:t>
      </w:r>
    </w:p>
    <w:p w:rsidR="007C1478" w:rsidRDefault="007C1478" w:rsidP="007C1478">
      <w:pPr>
        <w:pStyle w:val="2"/>
      </w:pPr>
      <w:bookmarkStart w:id="4" w:name="_Toc365465477"/>
      <w:r>
        <w:t>Перемещение денег между кассами</w:t>
      </w:r>
      <w:bookmarkEnd w:id="4"/>
    </w:p>
    <w:p w:rsidR="00F22480" w:rsidRPr="00F22480" w:rsidRDefault="00F22480" w:rsidP="00F22480">
      <w:r w:rsidRPr="00F22480">
        <w:t>Документ используется для перемещения денежных средств между кассами.</w:t>
      </w:r>
    </w:p>
    <w:p w:rsidR="00ED717C" w:rsidRDefault="007C1478" w:rsidP="00434518">
      <w:r>
        <w:rPr>
          <w:noProof/>
          <w:lang w:eastAsia="ru-RU"/>
        </w:rPr>
        <w:drawing>
          <wp:inline distT="0" distB="0" distL="0" distR="0" wp14:anchorId="24B85CD1" wp14:editId="4FCD74EC">
            <wp:extent cx="6639560" cy="1957705"/>
            <wp:effectExtent l="0" t="0" r="889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17C" w:rsidRDefault="00ED717C" w:rsidP="007C1478">
      <w:pPr>
        <w:pStyle w:val="3"/>
      </w:pPr>
    </w:p>
    <w:p w:rsidR="00ED717C" w:rsidRDefault="00ED717C" w:rsidP="00ED717C">
      <w:r>
        <w:t>Возможные операции:</w:t>
      </w:r>
    </w:p>
    <w:p w:rsidR="00ED717C" w:rsidRDefault="00ED717C" w:rsidP="00ED717C">
      <w:r>
        <w:rPr>
          <w:noProof/>
          <w:lang w:eastAsia="ru-RU"/>
        </w:rPr>
        <w:drawing>
          <wp:inline distT="0" distB="0" distL="0" distR="0">
            <wp:extent cx="5287645" cy="2146935"/>
            <wp:effectExtent l="0" t="0" r="825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891" w:rsidRDefault="00B01891" w:rsidP="00ED717C"/>
    <w:p w:rsidR="00434518" w:rsidRDefault="00434518" w:rsidP="00434518">
      <w:pPr>
        <w:pStyle w:val="2"/>
      </w:pPr>
      <w:bookmarkStart w:id="5" w:name="_Toc365465478"/>
      <w:r>
        <w:t>Перемещение между кассами и расчетными счетами</w:t>
      </w:r>
      <w:bookmarkEnd w:id="5"/>
    </w:p>
    <w:p w:rsidR="00CA11CE" w:rsidRDefault="00CA11CE" w:rsidP="00CA11CE">
      <w:r w:rsidRPr="00F22480">
        <w:t>Документ используется для перемещения денежных средств между кассами</w:t>
      </w:r>
      <w:r>
        <w:t xml:space="preserve"> расчетными счетами</w:t>
      </w:r>
      <w:r w:rsidRPr="00F22480">
        <w:t>.</w:t>
      </w:r>
    </w:p>
    <w:p w:rsidR="00CA11CE" w:rsidRDefault="00CA11CE" w:rsidP="00CA11CE">
      <w:r>
        <w:rPr>
          <w:noProof/>
          <w:lang w:eastAsia="ru-RU"/>
        </w:rPr>
        <w:drawing>
          <wp:inline distT="0" distB="0" distL="0" distR="0">
            <wp:extent cx="6639560" cy="1878330"/>
            <wp:effectExtent l="0" t="0" r="889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CE" w:rsidRDefault="00D1228D" w:rsidP="00CA11CE">
      <w:r>
        <w:t>Возможные операции:</w:t>
      </w:r>
    </w:p>
    <w:p w:rsidR="00D1228D" w:rsidRDefault="00D1228D" w:rsidP="00CA11CE">
      <w:r>
        <w:rPr>
          <w:noProof/>
          <w:lang w:eastAsia="ru-RU"/>
        </w:rPr>
        <w:lastRenderedPageBreak/>
        <w:drawing>
          <wp:inline distT="0" distB="0" distL="0" distR="0">
            <wp:extent cx="4422775" cy="1908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8D" w:rsidRDefault="00D1228D" w:rsidP="00D1228D">
      <w:pPr>
        <w:pStyle w:val="2"/>
      </w:pPr>
      <w:bookmarkStart w:id="6" w:name="_Toc365465479"/>
      <w:r>
        <w:t>Прием денег от покупателей</w:t>
      </w:r>
      <w:bookmarkEnd w:id="6"/>
    </w:p>
    <w:p w:rsidR="00D1228D" w:rsidRPr="00A91275" w:rsidRDefault="00D1228D" w:rsidP="00D1228D">
      <w:r w:rsidRPr="00D1228D">
        <w:t>Для приема денег от покупателей в кассе на основании документа Резерв (для оплаты) кассиром используется специальная форма:</w:t>
      </w:r>
    </w:p>
    <w:p w:rsidR="00F70DBF" w:rsidRPr="00F70DBF" w:rsidRDefault="00F70DBF" w:rsidP="00D122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71852" cy="27432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8D" w:rsidRPr="00D1228D" w:rsidRDefault="00D1228D" w:rsidP="00D1228D">
      <w:r w:rsidRPr="00D1228D">
        <w:t>В поле «Штрих-код документа (</w:t>
      </w:r>
      <w:r w:rsidRPr="00D1228D">
        <w:rPr>
          <w:lang w:val="en-US"/>
        </w:rPr>
        <w:t>ID</w:t>
      </w:r>
      <w:r w:rsidRPr="00D1228D">
        <w:t>)» вручную или сканером штрих - кодов вносится код документа.</w:t>
      </w:r>
    </w:p>
    <w:p w:rsidR="00D1228D" w:rsidRPr="00F70DBF" w:rsidRDefault="00D1228D" w:rsidP="00D1228D">
      <w:r w:rsidRPr="00D1228D">
        <w:t>Далее к</w:t>
      </w:r>
      <w:r>
        <w:t>ассиру выводится сумма к оплате</w:t>
      </w:r>
      <w:r w:rsidR="00F70DBF">
        <w:t>.</w:t>
      </w:r>
    </w:p>
    <w:p w:rsidR="00122C67" w:rsidRPr="00DF6BF0" w:rsidRDefault="00D1228D" w:rsidP="00D1228D">
      <w:r w:rsidRPr="00DF6BF0">
        <w:t>Кассир выбирает вид оплаты</w:t>
      </w:r>
      <w:r w:rsidR="00122C67" w:rsidRPr="00DF6BF0">
        <w:t>: наличные или карточка:</w:t>
      </w:r>
    </w:p>
    <w:p w:rsidR="00D1228D" w:rsidRPr="00DF6BF0" w:rsidRDefault="00122C67" w:rsidP="00D1228D">
      <w:r w:rsidRPr="00DF6BF0">
        <w:t>НАЛИЧНЫЕ: С</w:t>
      </w:r>
      <w:r w:rsidR="00D1228D" w:rsidRPr="00DF6BF0">
        <w:t xml:space="preserve">оздается документ Кассовый документ (Приход денег в кассу). </w:t>
      </w:r>
      <w:r w:rsidRPr="00DF6BF0">
        <w:t xml:space="preserve"> </w:t>
      </w:r>
      <w:r w:rsidR="00D1228D" w:rsidRPr="00DF6BF0">
        <w:t xml:space="preserve">Документ Резерв (Для оплаты) переносится в подтип Разрешено к отпуску/доставке. </w:t>
      </w:r>
    </w:p>
    <w:p w:rsidR="00E97537" w:rsidRPr="007C651F" w:rsidRDefault="00122C67" w:rsidP="007C651F">
      <w:r w:rsidRPr="00DF6BF0">
        <w:t>КАРТА: Ф</w:t>
      </w:r>
      <w:r w:rsidR="00D1228D" w:rsidRPr="00DF6BF0">
        <w:t>ормируется документ Взаиморасчеты (Контрагент</w:t>
      </w:r>
      <w:r w:rsidR="006E42B3">
        <w:t xml:space="preserve"> </w:t>
      </w:r>
      <w:r w:rsidR="00D1228D" w:rsidRPr="00DF6BF0">
        <w:t>- &gt;</w:t>
      </w:r>
      <w:r w:rsidRPr="00DF6BF0">
        <w:t xml:space="preserve"> </w:t>
      </w:r>
      <w:r w:rsidR="00D1228D" w:rsidRPr="00DF6BF0">
        <w:t>Эквайринг). Этот документ списывает деньги с контрагента на регистр «Эквайринг». Так же формируется документ Затраты (Контрагент</w:t>
      </w:r>
      <w:r w:rsidRPr="00DF6BF0">
        <w:t xml:space="preserve"> </w:t>
      </w:r>
      <w:r w:rsidR="00D1228D" w:rsidRPr="00DF6BF0">
        <w:t>-&gt;</w:t>
      </w:r>
      <w:r w:rsidRPr="00DF6BF0">
        <w:t xml:space="preserve"> </w:t>
      </w:r>
      <w:r w:rsidR="00D1228D" w:rsidRPr="00DF6BF0">
        <w:t xml:space="preserve">Накладные расходы), который списывает деньги за обслуживание пластиковых карт. Когда приходят выписки по оплате банком суммы эквайринга, создается документ Расчетные счета (С эквайринга на </w:t>
      </w:r>
      <w:proofErr w:type="gramStart"/>
      <w:r w:rsidR="00D1228D" w:rsidRPr="00DF6BF0">
        <w:t>р</w:t>
      </w:r>
      <w:proofErr w:type="gramEnd"/>
      <w:r w:rsidR="00D1228D" w:rsidRPr="00DF6BF0">
        <w:t>/с), который  списывает деньги с регистра Эквайринг и приходует их на расчетный счет.</w:t>
      </w:r>
    </w:p>
    <w:p w:rsidR="00122C67" w:rsidRDefault="00462E80" w:rsidP="00462E80">
      <w:pPr>
        <w:pStyle w:val="2"/>
      </w:pPr>
      <w:r>
        <w:t xml:space="preserve">Снятие </w:t>
      </w:r>
      <w:r>
        <w:rPr>
          <w:lang w:val="en-US"/>
        </w:rPr>
        <w:t>X</w:t>
      </w:r>
      <w:r w:rsidRPr="006E42B3">
        <w:t xml:space="preserve"> </w:t>
      </w:r>
      <w:r>
        <w:t>отчета</w:t>
      </w:r>
    </w:p>
    <w:p w:rsidR="00462E80" w:rsidRDefault="008705DF" w:rsidP="00462E80">
      <w:r>
        <w:t>Касса – Печать кассового чека без гашения.</w:t>
      </w:r>
    </w:p>
    <w:p w:rsidR="007C651F" w:rsidRDefault="007C651F" w:rsidP="00462E80">
      <w:r>
        <w:t>Выполняется утром для открытия смены и вечером для закрытия смены.</w:t>
      </w:r>
    </w:p>
    <w:p w:rsidR="00E97537" w:rsidRDefault="00E97537" w:rsidP="00462E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9560" cy="296164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1F" w:rsidRDefault="007C651F" w:rsidP="007C651F">
      <w:pPr>
        <w:pStyle w:val="2"/>
      </w:pPr>
      <w:r>
        <w:t xml:space="preserve">Снятие </w:t>
      </w:r>
      <w:r>
        <w:rPr>
          <w:lang w:val="en-US"/>
        </w:rPr>
        <w:t>Z</w:t>
      </w:r>
      <w:r w:rsidRPr="007C651F">
        <w:t xml:space="preserve"> </w:t>
      </w:r>
      <w:r>
        <w:t>отчета</w:t>
      </w:r>
    </w:p>
    <w:p w:rsidR="007C651F" w:rsidRDefault="007C651F" w:rsidP="007C651F">
      <w:r>
        <w:t>Касса – Печать кассового чека с гашением. Выполняется вечером для закрытия смены.</w:t>
      </w:r>
    </w:p>
    <w:p w:rsidR="007C651F" w:rsidRDefault="007C651F" w:rsidP="007C651F">
      <w:r>
        <w:rPr>
          <w:noProof/>
          <w:lang w:eastAsia="ru-RU"/>
        </w:rPr>
        <w:drawing>
          <wp:inline distT="0" distB="0" distL="0" distR="0">
            <wp:extent cx="6639560" cy="3617595"/>
            <wp:effectExtent l="0" t="0" r="889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1F" w:rsidRPr="007C651F" w:rsidRDefault="007C651F" w:rsidP="007C651F"/>
    <w:p w:rsidR="008F61C8" w:rsidRDefault="008F61C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97537" w:rsidRPr="008F61C8" w:rsidRDefault="007C651F" w:rsidP="007C651F">
      <w:pPr>
        <w:pStyle w:val="2"/>
      </w:pPr>
      <w:r>
        <w:lastRenderedPageBreak/>
        <w:t>Изъятие денег из кассы</w:t>
      </w:r>
    </w:p>
    <w:p w:rsidR="008F61C8" w:rsidRPr="008F61C8" w:rsidRDefault="008F61C8" w:rsidP="008F61C8">
      <w:r>
        <w:t>Команды – Изъятие денег из кассы</w:t>
      </w:r>
    </w:p>
    <w:p w:rsidR="008705DF" w:rsidRDefault="008F61C8" w:rsidP="00462E80">
      <w:r>
        <w:rPr>
          <w:noProof/>
          <w:lang w:eastAsia="ru-RU"/>
        </w:rPr>
        <w:drawing>
          <wp:inline distT="0" distB="0" distL="0" distR="0">
            <wp:extent cx="6639560" cy="381635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5C" w:rsidRPr="008F61C8" w:rsidRDefault="0028245C" w:rsidP="00462E80">
      <w:r>
        <w:t>Параметры: Изъятие денег из кассы – вводится сумма для изъятия.</w:t>
      </w:r>
      <w:bookmarkStart w:id="7" w:name="_GoBack"/>
      <w:bookmarkEnd w:id="7"/>
    </w:p>
    <w:p w:rsidR="00A91275" w:rsidRDefault="00A91275" w:rsidP="00992651">
      <w:pPr>
        <w:pStyle w:val="1"/>
      </w:pPr>
      <w:bookmarkStart w:id="8" w:name="_Toc365465480"/>
      <w:r>
        <w:t>Дебиторская / кредиторская задолженность</w:t>
      </w:r>
      <w:bookmarkEnd w:id="8"/>
    </w:p>
    <w:p w:rsidR="00A91275" w:rsidRDefault="00A91275" w:rsidP="00A91275">
      <w:r>
        <w:t xml:space="preserve">Для учета долгов покупателей и долгов перед поставщиками существует несколько отчетов, выполненных в виде пользовательских команд: </w:t>
      </w:r>
    </w:p>
    <w:p w:rsidR="00A91275" w:rsidRDefault="00A91275" w:rsidP="00A91275">
      <w:pPr>
        <w:pStyle w:val="ab"/>
        <w:numPr>
          <w:ilvl w:val="0"/>
          <w:numId w:val="14"/>
        </w:numPr>
      </w:pPr>
      <w:r w:rsidRPr="00A91275">
        <w:rPr>
          <w:b/>
        </w:rPr>
        <w:t>Задолженность покупателя</w:t>
      </w:r>
      <w:r>
        <w:t xml:space="preserve"> – команда выводит задолженность покупателя с просроченными платежами. Если в параметрах отчета указать папку с покупателями, то отчет построится по всем покупателям из этой папки. </w:t>
      </w:r>
    </w:p>
    <w:p w:rsidR="00A91275" w:rsidRDefault="00A91275" w:rsidP="00A91275">
      <w:pPr>
        <w:pStyle w:val="ab"/>
        <w:numPr>
          <w:ilvl w:val="0"/>
          <w:numId w:val="14"/>
        </w:numPr>
      </w:pPr>
      <w:r w:rsidRPr="00A91275">
        <w:rPr>
          <w:b/>
        </w:rPr>
        <w:t>Задолженность поставщику</w:t>
      </w:r>
      <w:r>
        <w:t xml:space="preserve"> – показывает долг поставщику с просрочкой. Если указан генеральный поставщик, тогда считается долг для всех дочерних поставщиков. </w:t>
      </w:r>
    </w:p>
    <w:p w:rsidR="00A91275" w:rsidRDefault="00A91275" w:rsidP="00A91275">
      <w:r>
        <w:t xml:space="preserve">Все отчёты показывают накопление долга в разрезе документов. Показываются все документы и долги после каждого из них. Если установить галку “Только просроченный долг”, то будут показаны только те документы, для которых выполняется условие: Дата документа &gt; Даты первого документа, образующего долг + Длительность бесплатного кредита. Сумма просроченного долга, будет равна сумме долга по тем документам, для которых выполнено это условие.  </w:t>
      </w:r>
    </w:p>
    <w:p w:rsidR="00A91275" w:rsidRDefault="00A91275" w:rsidP="00A91275">
      <w:r>
        <w:t xml:space="preserve">В отчетах по просрочкам просрочка считается следующим образом – берем все выплаты произведенные покупателем (или нами в случае поставщика), суммируем их, и смотрим, на какую минимальную дату сумма оплат становится меньше бегущей суммы, состоящей из сумм документов отгруженных контрагенту - это и будет искомая дата возникновения долга. </w:t>
      </w:r>
    </w:p>
    <w:p w:rsidR="00A91275" w:rsidRDefault="00A91275" w:rsidP="00A91275">
      <w:r>
        <w:lastRenderedPageBreak/>
        <w:t xml:space="preserve">При проведении резерва к отпуску, при отсутствии оплаты, автоматически проверяется ряд условий, например: </w:t>
      </w:r>
    </w:p>
    <w:p w:rsidR="00A91275" w:rsidRDefault="00A91275" w:rsidP="00A91275">
      <w:pPr>
        <w:pStyle w:val="ab"/>
        <w:numPr>
          <w:ilvl w:val="0"/>
          <w:numId w:val="15"/>
        </w:numPr>
      </w:pPr>
      <w:r>
        <w:t xml:space="preserve">Если контрагент отгрузки лежит в папке поставщиков, тогда проверку не делаем и разрешаем проводить резерв к отпуску </w:t>
      </w:r>
    </w:p>
    <w:p w:rsidR="00A91275" w:rsidRDefault="00A91275" w:rsidP="00A91275">
      <w:pPr>
        <w:pStyle w:val="ab"/>
        <w:numPr>
          <w:ilvl w:val="0"/>
          <w:numId w:val="15"/>
        </w:numPr>
      </w:pPr>
      <w:r>
        <w:t xml:space="preserve">Проверяем, достаточно ли на балансе контрагента денег для отгрузки, если да, то проводим документ </w:t>
      </w:r>
    </w:p>
    <w:p w:rsidR="00A91275" w:rsidRDefault="00A91275" w:rsidP="00A91275">
      <w:pPr>
        <w:pStyle w:val="ab"/>
        <w:numPr>
          <w:ilvl w:val="0"/>
          <w:numId w:val="15"/>
        </w:numPr>
      </w:pPr>
      <w:r>
        <w:t>Проверяем, разрешен ли у контрагента отпу</w:t>
      </w:r>
      <w:proofErr w:type="gramStart"/>
      <w:r>
        <w:t>ск в кр</w:t>
      </w:r>
      <w:proofErr w:type="gramEnd"/>
      <w:r>
        <w:t xml:space="preserve">едит. Если да, то проверяем превышение максимальной суммы кредита и просрочку долга (т.е. ищем дату первого документа отпущенного в долг, прибавляем срок длительности бесплатного кредита для контрагента и сравниваем с текущей датой) </w:t>
      </w:r>
    </w:p>
    <w:p w:rsidR="00A91275" w:rsidRDefault="00A91275" w:rsidP="00A91275">
      <w:pPr>
        <w:pStyle w:val="ab"/>
        <w:numPr>
          <w:ilvl w:val="0"/>
          <w:numId w:val="15"/>
        </w:numPr>
      </w:pPr>
      <w:r>
        <w:t xml:space="preserve">Если у контрагента задан контрагент группы и у контрагента группы задан максимальный кредит, тогда проверяем, не превышает ли суммы кредитов дочерних, максимальный кредит контрагента группы </w:t>
      </w:r>
    </w:p>
    <w:p w:rsidR="00A91275" w:rsidRPr="00A91275" w:rsidRDefault="00A91275" w:rsidP="00A91275">
      <w:r>
        <w:t>Такой набор условий может быть индивидуальным для каждого предприятия. Если хотя бы одно из условий не выполняется, то отгрузка товара клиенту запрещается.</w:t>
      </w:r>
    </w:p>
    <w:p w:rsidR="00080DEE" w:rsidRDefault="00080DEE" w:rsidP="00992651">
      <w:pPr>
        <w:pStyle w:val="1"/>
      </w:pPr>
      <w:bookmarkStart w:id="9" w:name="_Toc365465481"/>
      <w:r>
        <w:t>Работа с платежами</w:t>
      </w:r>
      <w:bookmarkEnd w:id="9"/>
    </w:p>
    <w:p w:rsidR="00080DEE" w:rsidRDefault="00080DEE" w:rsidP="00080DEE">
      <w:r w:rsidRPr="00080DEE">
        <w:t xml:space="preserve">Все исходящие платежи делятся на три вида: </w:t>
      </w:r>
    </w:p>
    <w:p w:rsidR="00080DEE" w:rsidRDefault="00080DEE" w:rsidP="00080DEE">
      <w:pPr>
        <w:pStyle w:val="ab"/>
        <w:numPr>
          <w:ilvl w:val="0"/>
          <w:numId w:val="16"/>
        </w:numPr>
      </w:pPr>
      <w:r w:rsidRPr="00080DEE">
        <w:t xml:space="preserve">операционные, </w:t>
      </w:r>
    </w:p>
    <w:p w:rsidR="00080DEE" w:rsidRDefault="00080DEE" w:rsidP="00080DEE">
      <w:pPr>
        <w:pStyle w:val="ab"/>
        <w:numPr>
          <w:ilvl w:val="0"/>
          <w:numId w:val="16"/>
        </w:numPr>
      </w:pPr>
      <w:r>
        <w:t xml:space="preserve">закупочные </w:t>
      </w:r>
    </w:p>
    <w:p w:rsidR="00080DEE" w:rsidRDefault="00080DEE" w:rsidP="00080DEE">
      <w:pPr>
        <w:pStyle w:val="ab"/>
        <w:numPr>
          <w:ilvl w:val="0"/>
          <w:numId w:val="16"/>
        </w:numPr>
      </w:pPr>
      <w:r w:rsidRPr="00080DEE">
        <w:t xml:space="preserve">плановые. </w:t>
      </w:r>
    </w:p>
    <w:p w:rsidR="00080DEE" w:rsidRPr="00080DEE" w:rsidRDefault="00080DEE" w:rsidP="00080DEE">
      <w:r w:rsidRPr="00080DEE">
        <w:t xml:space="preserve">Для работы с вышеуказанными платежами в наличной и безналичной форме используется журнал документов «Журнал заявок на расход денежных средств»: </w:t>
      </w:r>
    </w:p>
    <w:p w:rsidR="00713848" w:rsidRDefault="00080DEE" w:rsidP="00080D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9560" cy="232600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848" w:rsidRPr="00713848" w:rsidRDefault="00713848" w:rsidP="00080DEE">
      <w:r>
        <w:t>Вид заявки на расход денежных средств:</w:t>
      </w:r>
    </w:p>
    <w:p w:rsidR="00713848" w:rsidRDefault="00713848" w:rsidP="00080DEE">
      <w:r>
        <w:rPr>
          <w:noProof/>
          <w:lang w:eastAsia="ru-RU"/>
        </w:rPr>
        <w:lastRenderedPageBreak/>
        <w:drawing>
          <wp:inline distT="0" distB="0" distL="0" distR="0">
            <wp:extent cx="6639560" cy="31902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848" w:rsidRDefault="00713848" w:rsidP="00713848">
      <w:r>
        <w:rPr>
          <w:b/>
        </w:rPr>
        <w:t>Контрагент -</w:t>
      </w:r>
      <w:r>
        <w:t xml:space="preserve"> Выбор контрагента, на которого осуществляется расход денег. </w:t>
      </w:r>
    </w:p>
    <w:p w:rsidR="00713848" w:rsidRDefault="00713848" w:rsidP="00713848">
      <w:r w:rsidRPr="00713848">
        <w:rPr>
          <w:b/>
        </w:rPr>
        <w:t>Тип расхода</w:t>
      </w:r>
      <w:r>
        <w:t xml:space="preserve"> - «Выдача подотчет»- при запуске команды «Выдача денег» из подтипа «Одобрено», автоматически формируется кассовый документ «Выдача денег </w:t>
      </w:r>
      <w:proofErr w:type="spellStart"/>
      <w:r>
        <w:t>подотчетнику</w:t>
      </w:r>
      <w:proofErr w:type="spellEnd"/>
      <w:r>
        <w:t>» (с регистра «касса» на «подотчет»); «Выдача контрагенту»-  формируется  кассовый документ «Расход денег из кассы</w:t>
      </w:r>
      <w:proofErr w:type="gramStart"/>
      <w:r>
        <w:t>»(</w:t>
      </w:r>
      <w:proofErr w:type="gramEnd"/>
      <w:r>
        <w:t xml:space="preserve">с регистра «касса» на  «взаиморасчеты»). Тип «Выдача на затраты» и «Выдача на затраты с начислением»  не используются. </w:t>
      </w:r>
    </w:p>
    <w:p w:rsidR="00713848" w:rsidRDefault="00713848" w:rsidP="00713848">
      <w:r>
        <w:rPr>
          <w:noProof/>
          <w:lang w:eastAsia="ru-RU"/>
        </w:rPr>
        <w:drawing>
          <wp:inline distT="0" distB="0" distL="0" distR="0">
            <wp:extent cx="2444537" cy="85476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85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848" w:rsidRDefault="00713848" w:rsidP="00713848">
      <w:r w:rsidRPr="00713848">
        <w:rPr>
          <w:b/>
        </w:rPr>
        <w:t>Сумма</w:t>
      </w:r>
      <w:r>
        <w:t xml:space="preserve"> - Сумма, на которую будет формироваться расход денег. Может быть </w:t>
      </w:r>
      <w:proofErr w:type="gramStart"/>
      <w:r>
        <w:t>разбита</w:t>
      </w:r>
      <w:proofErr w:type="gramEnd"/>
      <w:r>
        <w:t xml:space="preserve"> с помощью плана списания. </w:t>
      </w:r>
    </w:p>
    <w:p w:rsidR="00713848" w:rsidRDefault="00713848" w:rsidP="00713848">
      <w:r w:rsidRPr="00713848">
        <w:rPr>
          <w:b/>
        </w:rPr>
        <w:t>Безнал</w:t>
      </w:r>
      <w:r>
        <w:t xml:space="preserve"> - Ставится, если необходимо осуществить расход денег по безналичному расчету. При импорте банковской выписки автоматически переводится </w:t>
      </w:r>
      <w:proofErr w:type="gramStart"/>
      <w:r>
        <w:t>в</w:t>
      </w:r>
      <w:proofErr w:type="gramEnd"/>
      <w:r>
        <w:t xml:space="preserve"> «Заявка выполнена». </w:t>
      </w:r>
    </w:p>
    <w:p w:rsidR="00B016D5" w:rsidRDefault="00713848" w:rsidP="00713848">
      <w:r>
        <w:rPr>
          <w:b/>
        </w:rPr>
        <w:t xml:space="preserve">Комментарии </w:t>
      </w:r>
      <w:r>
        <w:t xml:space="preserve">– </w:t>
      </w:r>
      <w:r w:rsidR="00B016D5">
        <w:t xml:space="preserve">Автоматически пишется </w:t>
      </w:r>
      <w:proofErr w:type="gramStart"/>
      <w:r w:rsidR="00B016D5">
        <w:t>комментарий</w:t>
      </w:r>
      <w:proofErr w:type="gramEnd"/>
      <w:r w:rsidR="00B016D5">
        <w:t xml:space="preserve"> к какому приходу товара относится заявка на расход денежных средств. З</w:t>
      </w:r>
      <w:r>
        <w:t xml:space="preserve">акупщики пишут </w:t>
      </w:r>
      <w:r w:rsidR="00B016D5">
        <w:t>дополнения при необходимости. (КТ 18887 – Разрешить перепроведение документов Заявка на расход денежных средств).</w:t>
      </w:r>
    </w:p>
    <w:p w:rsidR="008C48DE" w:rsidRDefault="008C48DE" w:rsidP="00713848">
      <w:r w:rsidRPr="008C48DE">
        <w:t xml:space="preserve">Существует возможность группировки документов затрат и </w:t>
      </w:r>
      <w:r>
        <w:t>применения агрегирующих функций</w:t>
      </w:r>
      <w:r w:rsidRPr="008C48DE">
        <w:t xml:space="preserve">. Например, для того, чтобы посмотреть сумму документов расхода денег по дням, нужно сгруппировать документы по дате и применить функцию суммы к необходимой колонке: </w:t>
      </w:r>
    </w:p>
    <w:p w:rsidR="008C48DE" w:rsidRDefault="008C48DE" w:rsidP="00713848">
      <w:r>
        <w:rPr>
          <w:noProof/>
          <w:lang w:eastAsia="ru-RU"/>
        </w:rPr>
        <w:lastRenderedPageBreak/>
        <w:drawing>
          <wp:inline distT="0" distB="0" distL="0" distR="0">
            <wp:extent cx="6639560" cy="2245995"/>
            <wp:effectExtent l="0" t="0" r="889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C90" w:rsidRDefault="008C48DE" w:rsidP="00713848">
      <w:r>
        <w:t>(КТ 19062 – Разрешить выполнение команды Объединение</w:t>
      </w:r>
      <w:r w:rsidR="003D7C90">
        <w:t xml:space="preserve"> заявок на расход денежных средств).</w:t>
      </w:r>
    </w:p>
    <w:p w:rsidR="00A3240C" w:rsidRDefault="00A3240C" w:rsidP="00713848">
      <w:r>
        <w:t xml:space="preserve">При нажатии клавиш </w:t>
      </w:r>
      <w:r>
        <w:rPr>
          <w:lang w:val="en-US"/>
        </w:rPr>
        <w:t>Ctrl</w:t>
      </w:r>
      <w:r w:rsidRPr="00A3240C">
        <w:t xml:space="preserve"> + </w:t>
      </w:r>
      <w:r>
        <w:rPr>
          <w:lang w:val="en-US"/>
        </w:rPr>
        <w:t>G</w:t>
      </w:r>
      <w:r w:rsidRPr="00A3240C">
        <w:t xml:space="preserve"> - </w:t>
      </w:r>
      <w:r>
        <w:t xml:space="preserve">появляется над табличной частью серая полоса. Перетаскиваем </w:t>
      </w:r>
      <w:r w:rsidR="00665585">
        <w:t>в нее колонки, по которым мы хот</w:t>
      </w:r>
      <w:r>
        <w:t>им сгруппировать документы.</w:t>
      </w:r>
    </w:p>
    <w:p w:rsidR="00A3240C" w:rsidRDefault="00A3240C" w:rsidP="00713848">
      <w:r>
        <w:rPr>
          <w:noProof/>
          <w:lang w:eastAsia="ru-RU"/>
        </w:rPr>
        <w:drawing>
          <wp:inline distT="0" distB="0" distL="0" distR="0">
            <wp:extent cx="6639560" cy="3458845"/>
            <wp:effectExtent l="0" t="0" r="889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1A3" w:rsidRDefault="00F606BC">
      <w:r>
        <w:t>Для того</w:t>
      </w:r>
      <w:proofErr w:type="gramStart"/>
      <w:r>
        <w:t>,</w:t>
      </w:r>
      <w:proofErr w:type="gramEnd"/>
      <w:r>
        <w:t xml:space="preserve"> чтобы отменить группировку необходимо перетащить колонки обратно.</w:t>
      </w:r>
    </w:p>
    <w:p w:rsidR="004451A3" w:rsidRDefault="004451A3" w:rsidP="004451A3">
      <w:pPr>
        <w:pStyle w:val="1"/>
      </w:pPr>
      <w:r>
        <w:t>Выгрузка бухгалтерских документов в 1С</w:t>
      </w:r>
    </w:p>
    <w:p w:rsidR="00BF5D99" w:rsidRDefault="00BF5D99" w:rsidP="004451A3">
      <w:r>
        <w:t>Автоматическая выгрузка:</w:t>
      </w:r>
    </w:p>
    <w:p w:rsidR="00E00C9C" w:rsidRDefault="00E00C9C" w:rsidP="004451A3">
      <w:r>
        <w:t xml:space="preserve">Задача 6551 – </w:t>
      </w:r>
      <w:r w:rsidR="00E26D4E">
        <w:t>Выгрузка все бухгалтерских</w:t>
      </w:r>
      <w:r>
        <w:t xml:space="preserve"> </w:t>
      </w:r>
      <w:r w:rsidR="00E26D4E">
        <w:t>д</w:t>
      </w:r>
      <w:r>
        <w:t xml:space="preserve">окументов в </w:t>
      </w:r>
      <w:r>
        <w:rPr>
          <w:lang w:val="en-US"/>
        </w:rPr>
        <w:t>XML</w:t>
      </w:r>
      <w:r w:rsidRPr="00E00C9C">
        <w:t xml:space="preserve"> </w:t>
      </w:r>
      <w:r>
        <w:t>для 1С за прошедший операционный день. Время запуска – ежедневно в 2.17 ночи.</w:t>
      </w:r>
    </w:p>
    <w:p w:rsidR="00E00C9C" w:rsidRDefault="00E00C9C" w:rsidP="004451A3">
      <w:r>
        <w:t>Константа 2619 – Путь для авто экспорта в 1С (текущее значение «\\10.155.1.5\1С»).</w:t>
      </w:r>
    </w:p>
    <w:p w:rsidR="00E00C9C" w:rsidRDefault="00246C0F" w:rsidP="004451A3">
      <w:r>
        <w:t>Выгружаются: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lastRenderedPageBreak/>
        <w:t>Расходы товаров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Приходы товаров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Бухгалтерские приходы / расходы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Расчеты с поставщиком по гарантии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Расчеты с покупателем по гарантии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Перемещения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Взаиморасчеты</w:t>
      </w:r>
    </w:p>
    <w:p w:rsidR="00246C0F" w:rsidRDefault="00246C0F" w:rsidP="00246C0F">
      <w:pPr>
        <w:pStyle w:val="ab"/>
        <w:numPr>
          <w:ilvl w:val="0"/>
          <w:numId w:val="18"/>
        </w:numPr>
      </w:pPr>
      <w:r>
        <w:t>Резервы</w:t>
      </w:r>
    </w:p>
    <w:p w:rsidR="00BF5D99" w:rsidRDefault="00246C0F" w:rsidP="004451A3">
      <w:pPr>
        <w:pStyle w:val="ab"/>
        <w:numPr>
          <w:ilvl w:val="0"/>
          <w:numId w:val="18"/>
        </w:numPr>
      </w:pPr>
      <w:r>
        <w:t>Авансовые бухгалтерские расходы</w:t>
      </w:r>
    </w:p>
    <w:p w:rsidR="006B6891" w:rsidRDefault="006B6891" w:rsidP="00BF5D99">
      <w:r>
        <w:t>Есть возможность выполнить эти операции вручную, по необходимости.</w:t>
      </w:r>
    </w:p>
    <w:p w:rsidR="00A42015" w:rsidRPr="00F94E81" w:rsidRDefault="00A42015" w:rsidP="00BF5D99">
      <w:r>
        <w:br w:type="page"/>
      </w:r>
    </w:p>
    <w:p w:rsidR="00992651" w:rsidRDefault="00FF394D" w:rsidP="00992651">
      <w:pPr>
        <w:pStyle w:val="1"/>
      </w:pPr>
      <w:bookmarkStart w:id="10" w:name="_Toc365465482"/>
      <w:r>
        <w:lastRenderedPageBreak/>
        <w:t>Отчетность по блоку</w:t>
      </w:r>
      <w:bookmarkEnd w:id="10"/>
    </w:p>
    <w:p w:rsidR="00FF394D" w:rsidRDefault="00C35625" w:rsidP="00C35625">
      <w:pPr>
        <w:pStyle w:val="2"/>
        <w:numPr>
          <w:ilvl w:val="0"/>
          <w:numId w:val="17"/>
        </w:numPr>
      </w:pPr>
      <w:bookmarkStart w:id="11" w:name="_Toc365465483"/>
      <w:r>
        <w:t xml:space="preserve">Отчет </w:t>
      </w:r>
      <w:r w:rsidR="00FE3FB7">
        <w:t>по итогу Касса</w:t>
      </w:r>
      <w:bookmarkEnd w:id="11"/>
    </w:p>
    <w:p w:rsidR="00FE3FB7" w:rsidRDefault="00D656BC" w:rsidP="00FE3FB7">
      <w:r>
        <w:t>Построение отчетности по итогу Касса.</w:t>
      </w:r>
    </w:p>
    <w:p w:rsidR="006C0C12" w:rsidRDefault="00A42015" w:rsidP="00FE3FB7">
      <w:r>
        <w:rPr>
          <w:noProof/>
          <w:lang w:eastAsia="ru-RU"/>
        </w:rPr>
        <w:drawing>
          <wp:inline distT="0" distB="0" distL="0" distR="0">
            <wp:extent cx="6619461" cy="365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65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15" w:rsidRDefault="00A42015" w:rsidP="00FE3FB7">
      <w:r>
        <w:rPr>
          <w:b/>
        </w:rPr>
        <w:t xml:space="preserve">Детализация: </w:t>
      </w:r>
      <w:r>
        <w:t>День, документ. Выбираем отчетный период.</w:t>
      </w:r>
    </w:p>
    <w:p w:rsidR="00A42015" w:rsidRDefault="00A42015" w:rsidP="00FE3FB7">
      <w:r>
        <w:rPr>
          <w:b/>
        </w:rPr>
        <w:t xml:space="preserve">Касса: </w:t>
      </w:r>
      <w:r>
        <w:t xml:space="preserve">81 – Касса </w:t>
      </w:r>
      <w:r>
        <w:rPr>
          <w:lang w:val="en-US"/>
        </w:rPr>
        <w:t>LAF</w:t>
      </w:r>
      <w:r w:rsidRPr="00A42015">
        <w:t xml:space="preserve"> </w:t>
      </w:r>
      <w:r>
        <w:t xml:space="preserve">центр Студенческая. </w:t>
      </w:r>
    </w:p>
    <w:p w:rsidR="00221156" w:rsidRDefault="00221156" w:rsidP="00FE3FB7">
      <w:r>
        <w:rPr>
          <w:noProof/>
          <w:lang w:eastAsia="ru-RU"/>
        </w:rPr>
        <w:drawing>
          <wp:inline distT="0" distB="0" distL="0" distR="0">
            <wp:extent cx="6619068" cy="2932044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156" w:rsidRDefault="00221156" w:rsidP="00FE3FB7">
      <w:r>
        <w:rPr>
          <w:b/>
        </w:rPr>
        <w:t xml:space="preserve">Вид отчета: </w:t>
      </w:r>
      <w:r>
        <w:t>Суммы и рубли. Вид отчета – активный.</w:t>
      </w:r>
    </w:p>
    <w:p w:rsidR="00221156" w:rsidRDefault="00221156" w:rsidP="00FE3FB7"/>
    <w:p w:rsidR="00221156" w:rsidRDefault="00221156" w:rsidP="00FE3FB7">
      <w:r>
        <w:lastRenderedPageBreak/>
        <w:t>Вид сформированного отчета по итогу Касса:</w:t>
      </w:r>
    </w:p>
    <w:p w:rsidR="00221156" w:rsidRDefault="00221156" w:rsidP="00FE3FB7">
      <w:r>
        <w:rPr>
          <w:noProof/>
          <w:lang w:eastAsia="ru-RU"/>
        </w:rPr>
        <w:drawing>
          <wp:inline distT="0" distB="0" distL="0" distR="0">
            <wp:extent cx="6649085" cy="434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6BC" w:rsidRPr="00D656BC" w:rsidRDefault="00D656BC" w:rsidP="00FE3FB7"/>
    <w:p w:rsidR="00FE3FB7" w:rsidRDefault="00FE3FB7" w:rsidP="00FE3FB7">
      <w:pPr>
        <w:pStyle w:val="2"/>
        <w:numPr>
          <w:ilvl w:val="0"/>
          <w:numId w:val="17"/>
        </w:numPr>
      </w:pPr>
      <w:bookmarkStart w:id="12" w:name="_Toc365465484"/>
      <w:r>
        <w:t>Отчет по итогу Взаиморасчеты</w:t>
      </w:r>
      <w:bookmarkEnd w:id="12"/>
    </w:p>
    <w:p w:rsidR="00D514E7" w:rsidRDefault="00D514E7" w:rsidP="00FE3FB7">
      <w:r>
        <w:t>Построение отчетности по итогу Взаиморасчеты.</w:t>
      </w:r>
    </w:p>
    <w:p w:rsidR="00D514E7" w:rsidRPr="00D514E7" w:rsidRDefault="00D514E7" w:rsidP="00FE3FB7">
      <w:r>
        <w:rPr>
          <w:noProof/>
          <w:lang w:eastAsia="ru-RU"/>
        </w:rPr>
        <w:drawing>
          <wp:inline distT="0" distB="0" distL="0" distR="0">
            <wp:extent cx="6639339" cy="3478696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7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6E" w:rsidRDefault="00D514E7" w:rsidP="00D514E7">
      <w:r>
        <w:rPr>
          <w:b/>
        </w:rPr>
        <w:lastRenderedPageBreak/>
        <w:t xml:space="preserve">Детализация: </w:t>
      </w:r>
      <w:r w:rsidR="00ED086E">
        <w:t>Документ, Баланс, Контрагент. Выбираем отчетный период</w:t>
      </w:r>
    </w:p>
    <w:p w:rsidR="00ED086E" w:rsidRDefault="00ED086E" w:rsidP="00D514E7">
      <w:r>
        <w:rPr>
          <w:b/>
        </w:rPr>
        <w:t xml:space="preserve">Фирма: </w:t>
      </w:r>
      <w:r w:rsidRPr="00ED086E">
        <w:t xml:space="preserve">1 – </w:t>
      </w:r>
      <w:r>
        <w:rPr>
          <w:lang w:val="en-US"/>
        </w:rPr>
        <w:t>LAF</w:t>
      </w:r>
      <w:r>
        <w:t>, Работает, Все фирмы.</w:t>
      </w:r>
    </w:p>
    <w:p w:rsidR="00ED086E" w:rsidRDefault="00ED086E" w:rsidP="00D514E7">
      <w:r>
        <w:rPr>
          <w:b/>
        </w:rPr>
        <w:t xml:space="preserve">Контрагент: </w:t>
      </w:r>
      <w:r>
        <w:t>Выбираем контрагента, по которому необходимо выстроить отчет по взаиморасчетам.</w:t>
      </w:r>
    </w:p>
    <w:p w:rsidR="00ED086E" w:rsidRDefault="00ED086E" w:rsidP="00D514E7">
      <w:r>
        <w:rPr>
          <w:noProof/>
          <w:lang w:eastAsia="ru-RU"/>
        </w:rPr>
        <w:drawing>
          <wp:inline distT="0" distB="0" distL="0" distR="0">
            <wp:extent cx="6629400" cy="33395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6E" w:rsidRDefault="00ED086E" w:rsidP="00D514E7">
      <w:r>
        <w:rPr>
          <w:b/>
        </w:rPr>
        <w:t xml:space="preserve">Вид отчета: </w:t>
      </w:r>
      <w:r>
        <w:t>Суммы д</w:t>
      </w:r>
      <w:r w:rsidR="00221156">
        <w:t>вижения, вид отчета - активный.</w:t>
      </w:r>
    </w:p>
    <w:p w:rsidR="00ED086E" w:rsidRPr="00221156" w:rsidRDefault="00ED086E" w:rsidP="00D514E7">
      <w:r>
        <w:t xml:space="preserve">Вид </w:t>
      </w:r>
      <w:r w:rsidR="00221156">
        <w:t>сформированного</w:t>
      </w:r>
      <w:r>
        <w:t xml:space="preserve"> отчета по взаиморасчетам:</w:t>
      </w:r>
    </w:p>
    <w:p w:rsidR="001A0098" w:rsidRDefault="00ED086E" w:rsidP="00D514E7">
      <w:r>
        <w:rPr>
          <w:noProof/>
          <w:lang w:eastAsia="ru-RU"/>
        </w:rPr>
        <w:drawing>
          <wp:inline distT="0" distB="0" distL="0" distR="0">
            <wp:extent cx="6639560" cy="396557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C12" w:rsidRPr="006C0C12">
        <w:t xml:space="preserve"> </w:t>
      </w:r>
      <w:r w:rsidR="006C0C12">
        <w:t>При необходимости можно открыть любой документ и внести правки.</w:t>
      </w:r>
      <w:r w:rsidR="001A0098">
        <w:br w:type="page"/>
      </w:r>
    </w:p>
    <w:p w:rsidR="00261B77" w:rsidRDefault="000E77AD" w:rsidP="00C52B0A">
      <w:pPr>
        <w:pStyle w:val="1"/>
      </w:pPr>
      <w:bookmarkStart w:id="13" w:name="_Toc365465485"/>
      <w:r>
        <w:lastRenderedPageBreak/>
        <w:t>Справочники по модулю</w:t>
      </w:r>
      <w:bookmarkEnd w:id="13"/>
    </w:p>
    <w:p w:rsidR="00A51CBE" w:rsidRDefault="00A51CBE" w:rsidP="00A51CBE">
      <w:pPr>
        <w:pStyle w:val="2"/>
        <w:numPr>
          <w:ilvl w:val="0"/>
          <w:numId w:val="13"/>
        </w:numPr>
      </w:pPr>
      <w:bookmarkStart w:id="14" w:name="_Toc365465486"/>
      <w:r>
        <w:t>Справочник: Фирмы</w:t>
      </w:r>
      <w:bookmarkEnd w:id="14"/>
    </w:p>
    <w:p w:rsidR="00A51CBE" w:rsidRPr="00A51CBE" w:rsidRDefault="00F87238" w:rsidP="00A51CBE">
      <w:r>
        <w:rPr>
          <w:noProof/>
          <w:lang w:eastAsia="ru-RU"/>
        </w:rPr>
        <w:drawing>
          <wp:inline distT="0" distB="0" distL="0" distR="0">
            <wp:extent cx="6261735" cy="183896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89" w:rsidRDefault="008A3B89" w:rsidP="008A3B89">
      <w:r>
        <w:t xml:space="preserve">В справочнике фирм указываются юридические лица, по которым ведется хозяйственная деятельность. В каждом документе системы есть поле фирма. Данное поле обозначает, от какого юридического лица ведется деятельность, и на чье имя будут печататься документы. </w:t>
      </w:r>
    </w:p>
    <w:p w:rsidR="008A3B89" w:rsidRDefault="008A3B89" w:rsidP="008A3B89">
      <w:r>
        <w:t xml:space="preserve">В справочнике фирм задаются значения текущей нумерации бухгалтерских документов, а так же префикс/суффикс к нумерации. </w:t>
      </w:r>
      <w:r>
        <w:rPr>
          <w:noProof/>
          <w:lang w:eastAsia="ru-RU"/>
        </w:rPr>
        <w:drawing>
          <wp:inline distT="0" distB="0" distL="0" distR="0" wp14:anchorId="1089FC6C" wp14:editId="18A57CE0">
            <wp:extent cx="4870174" cy="324414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36" cy="324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89" w:rsidRDefault="008A3B89" w:rsidP="008A3B89">
      <w:r>
        <w:lastRenderedPageBreak/>
        <w:t xml:space="preserve">На закладке «Ответственные» указываются директор и главный бухгалтер организации. Ведется история смены директора/бухгалтера. </w:t>
      </w:r>
      <w:r w:rsidR="00F87238">
        <w:rPr>
          <w:noProof/>
          <w:lang w:eastAsia="ru-RU"/>
        </w:rPr>
        <w:drawing>
          <wp:inline distT="0" distB="0" distL="0" distR="0" wp14:anchorId="1FB45559" wp14:editId="643B051B">
            <wp:extent cx="5784574" cy="379245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37" cy="379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38" w:rsidRDefault="00F87238" w:rsidP="00F87238">
      <w:r>
        <w:t xml:space="preserve">На закладке «Состояние» ведется история работы компании (дата открытия, начала работы и т.д.).  </w:t>
      </w:r>
    </w:p>
    <w:p w:rsidR="00F87238" w:rsidRDefault="00F87238" w:rsidP="008A3B89">
      <w:r>
        <w:rPr>
          <w:noProof/>
          <w:lang w:eastAsia="ru-RU"/>
        </w:rPr>
        <w:drawing>
          <wp:inline distT="0" distB="0" distL="0" distR="0" wp14:anchorId="473FCB7A" wp14:editId="756DEC05">
            <wp:extent cx="5784574" cy="18288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38" cy="182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38" w:rsidRDefault="008A3B89" w:rsidP="008A3B89">
      <w:r>
        <w:t xml:space="preserve">Каждая фирма ссылается на контрагента, в котором указаны юридические реквизиты и расчетные счета. </w:t>
      </w:r>
    </w:p>
    <w:p w:rsidR="00F87238" w:rsidRDefault="00F87238" w:rsidP="00F87238">
      <w:pPr>
        <w:pStyle w:val="2"/>
        <w:numPr>
          <w:ilvl w:val="0"/>
          <w:numId w:val="13"/>
        </w:numPr>
      </w:pPr>
      <w:bookmarkStart w:id="15" w:name="_Toc365465487"/>
      <w:r>
        <w:lastRenderedPageBreak/>
        <w:t>Справочник: Офисы</w:t>
      </w:r>
      <w:bookmarkEnd w:id="15"/>
    </w:p>
    <w:p w:rsidR="00F87238" w:rsidRDefault="00F87238" w:rsidP="00F87238">
      <w:r>
        <w:rPr>
          <w:noProof/>
          <w:lang w:eastAsia="ru-RU"/>
        </w:rPr>
        <w:drawing>
          <wp:inline distT="0" distB="0" distL="0" distR="0">
            <wp:extent cx="6649085" cy="3339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38" w:rsidRDefault="00F87238" w:rsidP="00F87238">
      <w:r>
        <w:rPr>
          <w:noProof/>
          <w:lang w:eastAsia="ru-RU"/>
        </w:rPr>
        <w:drawing>
          <wp:inline distT="0" distB="0" distL="0" distR="0">
            <wp:extent cx="6390452" cy="503913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50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38" w:rsidRDefault="00F87238" w:rsidP="00F87238">
      <w:pPr>
        <w:pStyle w:val="2"/>
        <w:numPr>
          <w:ilvl w:val="0"/>
          <w:numId w:val="13"/>
        </w:numPr>
      </w:pPr>
      <w:bookmarkStart w:id="16" w:name="_Toc365465488"/>
      <w:r>
        <w:lastRenderedPageBreak/>
        <w:t>Справочник: Финансовая аналитика</w:t>
      </w:r>
      <w:bookmarkEnd w:id="16"/>
    </w:p>
    <w:p w:rsidR="00F87238" w:rsidRDefault="00F87238" w:rsidP="00F87238">
      <w:r>
        <w:rPr>
          <w:noProof/>
          <w:lang w:eastAsia="ru-RU"/>
        </w:rPr>
        <w:drawing>
          <wp:inline distT="0" distB="0" distL="0" distR="0">
            <wp:extent cx="5377180" cy="1888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38" w:rsidRDefault="00F87238" w:rsidP="00F87238">
      <w:pPr>
        <w:pStyle w:val="2"/>
        <w:numPr>
          <w:ilvl w:val="0"/>
          <w:numId w:val="13"/>
        </w:numPr>
      </w:pPr>
      <w:bookmarkStart w:id="17" w:name="_Toc365465489"/>
      <w:r>
        <w:t xml:space="preserve">Справочник: </w:t>
      </w:r>
      <w:r w:rsidR="00373971">
        <w:t>Справочник ЦФО</w:t>
      </w:r>
      <w:bookmarkEnd w:id="17"/>
    </w:p>
    <w:p w:rsidR="00373971" w:rsidRDefault="00442B67" w:rsidP="00373971">
      <w:r>
        <w:rPr>
          <w:noProof/>
          <w:lang w:eastAsia="ru-RU"/>
        </w:rPr>
        <w:drawing>
          <wp:inline distT="0" distB="0" distL="0" distR="0">
            <wp:extent cx="5377180" cy="34988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B67" w:rsidRPr="00373971" w:rsidRDefault="00442B67" w:rsidP="00373971"/>
    <w:p w:rsidR="00A51CBE" w:rsidRDefault="00A51CBE" w:rsidP="008A3B89">
      <w:pPr>
        <w:rPr>
          <w:b/>
          <w:bCs/>
          <w:color w:val="365F91" w:themeColor="accent1" w:themeShade="BF"/>
          <w:sz w:val="28"/>
          <w:szCs w:val="28"/>
        </w:rPr>
      </w:pPr>
    </w:p>
    <w:sectPr w:rsidR="00A51CBE" w:rsidSect="003C4A91">
      <w:headerReference w:type="default" r:id="rId43"/>
      <w:footerReference w:type="default" r:id="rId44"/>
      <w:pgSz w:w="11906" w:h="16838"/>
      <w:pgMar w:top="720" w:right="720" w:bottom="720" w:left="720" w:header="34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5BD" w:rsidRDefault="008A05BD" w:rsidP="00493DFC">
      <w:pPr>
        <w:spacing w:after="0" w:line="240" w:lineRule="auto"/>
      </w:pPr>
      <w:r>
        <w:separator/>
      </w:r>
    </w:p>
  </w:endnote>
  <w:endnote w:type="continuationSeparator" w:id="0">
    <w:p w:rsidR="008A05BD" w:rsidRDefault="008A05BD" w:rsidP="00493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48791674"/>
      <w:docPartObj>
        <w:docPartGallery w:val="Page Numbers (Bottom of Page)"/>
        <w:docPartUnique/>
      </w:docPartObj>
    </w:sdtPr>
    <w:sdtEndPr/>
    <w:sdtContent>
      <w:p w:rsidR="00ED086E" w:rsidRDefault="00ED086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245C">
          <w:rPr>
            <w:noProof/>
          </w:rPr>
          <w:t>8</w:t>
        </w:r>
        <w:r>
          <w:fldChar w:fldCharType="end"/>
        </w:r>
      </w:p>
    </w:sdtContent>
  </w:sdt>
  <w:p w:rsidR="00ED086E" w:rsidRDefault="00ED086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5BD" w:rsidRDefault="008A05BD" w:rsidP="00493DFC">
      <w:pPr>
        <w:spacing w:after="0" w:line="240" w:lineRule="auto"/>
      </w:pPr>
      <w:r>
        <w:separator/>
      </w:r>
    </w:p>
  </w:footnote>
  <w:footnote w:type="continuationSeparator" w:id="0">
    <w:p w:rsidR="008A05BD" w:rsidRDefault="008A05BD" w:rsidP="00493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086E" w:rsidRDefault="00ED086E" w:rsidP="00B43A37">
    <w:pPr>
      <w:pStyle w:val="a3"/>
      <w:rPr>
        <w:lang w:val="en-US"/>
      </w:rPr>
    </w:pPr>
    <w:r>
      <w:rPr>
        <w:noProof/>
        <w:lang w:eastAsia="ru-RU"/>
      </w:rPr>
      <w:drawing>
        <wp:inline distT="0" distB="0" distL="0" distR="0" wp14:anchorId="7BBDAE4C" wp14:editId="36D49C96">
          <wp:extent cx="6645910" cy="603885"/>
          <wp:effectExtent l="19050" t="0" r="2540" b="0"/>
          <wp:docPr id="2" name="Рисунок 1" descr="Бланк шапка А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Бланк шапка А4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45910" cy="603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D086E" w:rsidRPr="00B43A37" w:rsidRDefault="00ED086E" w:rsidP="00B43A37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0111A"/>
    <w:multiLevelType w:val="hybridMultilevel"/>
    <w:tmpl w:val="8A0EC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D161F"/>
    <w:multiLevelType w:val="hybridMultilevel"/>
    <w:tmpl w:val="0DEED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0C551E"/>
    <w:multiLevelType w:val="hybridMultilevel"/>
    <w:tmpl w:val="6F101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A22198"/>
    <w:multiLevelType w:val="hybridMultilevel"/>
    <w:tmpl w:val="A77CD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56BFA"/>
    <w:multiLevelType w:val="hybridMultilevel"/>
    <w:tmpl w:val="1E282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395656"/>
    <w:multiLevelType w:val="hybridMultilevel"/>
    <w:tmpl w:val="ACB41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6210"/>
    <w:multiLevelType w:val="hybridMultilevel"/>
    <w:tmpl w:val="1DFCD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74329C"/>
    <w:multiLevelType w:val="hybridMultilevel"/>
    <w:tmpl w:val="AC6C2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977CE6"/>
    <w:multiLevelType w:val="hybridMultilevel"/>
    <w:tmpl w:val="8F52D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8811CD"/>
    <w:multiLevelType w:val="hybridMultilevel"/>
    <w:tmpl w:val="524A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6D6D86"/>
    <w:multiLevelType w:val="hybridMultilevel"/>
    <w:tmpl w:val="FC7A5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EA4CCE"/>
    <w:multiLevelType w:val="hybridMultilevel"/>
    <w:tmpl w:val="1F66F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1A4432"/>
    <w:multiLevelType w:val="hybridMultilevel"/>
    <w:tmpl w:val="F7203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B1712C"/>
    <w:multiLevelType w:val="hybridMultilevel"/>
    <w:tmpl w:val="DA30F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493AE5"/>
    <w:multiLevelType w:val="hybridMultilevel"/>
    <w:tmpl w:val="8C38C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7F4976"/>
    <w:multiLevelType w:val="hybridMultilevel"/>
    <w:tmpl w:val="D75A4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8946AA"/>
    <w:multiLevelType w:val="hybridMultilevel"/>
    <w:tmpl w:val="25628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41221A"/>
    <w:multiLevelType w:val="hybridMultilevel"/>
    <w:tmpl w:val="11309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10"/>
  </w:num>
  <w:num w:numId="4">
    <w:abstractNumId w:val="9"/>
  </w:num>
  <w:num w:numId="5">
    <w:abstractNumId w:val="5"/>
  </w:num>
  <w:num w:numId="6">
    <w:abstractNumId w:val="3"/>
  </w:num>
  <w:num w:numId="7">
    <w:abstractNumId w:val="1"/>
  </w:num>
  <w:num w:numId="8">
    <w:abstractNumId w:val="14"/>
  </w:num>
  <w:num w:numId="9">
    <w:abstractNumId w:val="11"/>
  </w:num>
  <w:num w:numId="10">
    <w:abstractNumId w:val="7"/>
  </w:num>
  <w:num w:numId="11">
    <w:abstractNumId w:val="2"/>
  </w:num>
  <w:num w:numId="12">
    <w:abstractNumId w:val="16"/>
  </w:num>
  <w:num w:numId="13">
    <w:abstractNumId w:val="0"/>
  </w:num>
  <w:num w:numId="14">
    <w:abstractNumId w:val="4"/>
  </w:num>
  <w:num w:numId="15">
    <w:abstractNumId w:val="6"/>
  </w:num>
  <w:num w:numId="16">
    <w:abstractNumId w:val="8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809"/>
    <w:rsid w:val="00011CEC"/>
    <w:rsid w:val="000153AC"/>
    <w:rsid w:val="00066D42"/>
    <w:rsid w:val="000677D0"/>
    <w:rsid w:val="0007776C"/>
    <w:rsid w:val="00080DEE"/>
    <w:rsid w:val="000929DA"/>
    <w:rsid w:val="00094D0D"/>
    <w:rsid w:val="0009550C"/>
    <w:rsid w:val="000A4202"/>
    <w:rsid w:val="000D7591"/>
    <w:rsid w:val="000E77AD"/>
    <w:rsid w:val="000E7E32"/>
    <w:rsid w:val="000F0809"/>
    <w:rsid w:val="00102499"/>
    <w:rsid w:val="00104830"/>
    <w:rsid w:val="0010754F"/>
    <w:rsid w:val="00122C67"/>
    <w:rsid w:val="001515A0"/>
    <w:rsid w:val="00154703"/>
    <w:rsid w:val="00154BBB"/>
    <w:rsid w:val="001572C3"/>
    <w:rsid w:val="00184465"/>
    <w:rsid w:val="00192AE2"/>
    <w:rsid w:val="001A0098"/>
    <w:rsid w:val="001A7C4D"/>
    <w:rsid w:val="001B4379"/>
    <w:rsid w:val="001E1566"/>
    <w:rsid w:val="001E2454"/>
    <w:rsid w:val="001E648E"/>
    <w:rsid w:val="001E657A"/>
    <w:rsid w:val="001F3722"/>
    <w:rsid w:val="00200576"/>
    <w:rsid w:val="00213A76"/>
    <w:rsid w:val="00216D96"/>
    <w:rsid w:val="00221156"/>
    <w:rsid w:val="00244B0D"/>
    <w:rsid w:val="00246C0F"/>
    <w:rsid w:val="00247579"/>
    <w:rsid w:val="00261B77"/>
    <w:rsid w:val="0028245C"/>
    <w:rsid w:val="002848F3"/>
    <w:rsid w:val="00296A6B"/>
    <w:rsid w:val="002D11A3"/>
    <w:rsid w:val="003049DA"/>
    <w:rsid w:val="0034421F"/>
    <w:rsid w:val="00373971"/>
    <w:rsid w:val="003A3765"/>
    <w:rsid w:val="003A6470"/>
    <w:rsid w:val="003B24F7"/>
    <w:rsid w:val="003C4A91"/>
    <w:rsid w:val="003D7C90"/>
    <w:rsid w:val="003E6B3E"/>
    <w:rsid w:val="00426926"/>
    <w:rsid w:val="00434518"/>
    <w:rsid w:val="00442B67"/>
    <w:rsid w:val="004451A3"/>
    <w:rsid w:val="00462E80"/>
    <w:rsid w:val="00493DFC"/>
    <w:rsid w:val="004B7357"/>
    <w:rsid w:val="004C4844"/>
    <w:rsid w:val="004C781F"/>
    <w:rsid w:val="005024E3"/>
    <w:rsid w:val="005205DC"/>
    <w:rsid w:val="00543CFD"/>
    <w:rsid w:val="00552EA5"/>
    <w:rsid w:val="0057154A"/>
    <w:rsid w:val="00583E05"/>
    <w:rsid w:val="005B1540"/>
    <w:rsid w:val="005B526B"/>
    <w:rsid w:val="005C6E70"/>
    <w:rsid w:val="005D19B4"/>
    <w:rsid w:val="005F18A0"/>
    <w:rsid w:val="00665585"/>
    <w:rsid w:val="00674103"/>
    <w:rsid w:val="006B22D6"/>
    <w:rsid w:val="006B6891"/>
    <w:rsid w:val="006C0C12"/>
    <w:rsid w:val="006E42B3"/>
    <w:rsid w:val="0070042D"/>
    <w:rsid w:val="007014D4"/>
    <w:rsid w:val="00713848"/>
    <w:rsid w:val="007275CA"/>
    <w:rsid w:val="007A592A"/>
    <w:rsid w:val="007C1478"/>
    <w:rsid w:val="007C38E9"/>
    <w:rsid w:val="007C651F"/>
    <w:rsid w:val="007D37B5"/>
    <w:rsid w:val="007E72F0"/>
    <w:rsid w:val="007F0319"/>
    <w:rsid w:val="00812D47"/>
    <w:rsid w:val="00834F95"/>
    <w:rsid w:val="008705DF"/>
    <w:rsid w:val="008A05BD"/>
    <w:rsid w:val="008A3B89"/>
    <w:rsid w:val="008B3865"/>
    <w:rsid w:val="008C48DE"/>
    <w:rsid w:val="008F1478"/>
    <w:rsid w:val="008F61C8"/>
    <w:rsid w:val="0091580A"/>
    <w:rsid w:val="009161C3"/>
    <w:rsid w:val="0094039D"/>
    <w:rsid w:val="0094144E"/>
    <w:rsid w:val="00941E5D"/>
    <w:rsid w:val="00943B07"/>
    <w:rsid w:val="00992651"/>
    <w:rsid w:val="009C6FB2"/>
    <w:rsid w:val="009F4DFA"/>
    <w:rsid w:val="00A0126F"/>
    <w:rsid w:val="00A062DC"/>
    <w:rsid w:val="00A3240C"/>
    <w:rsid w:val="00A42015"/>
    <w:rsid w:val="00A51CBE"/>
    <w:rsid w:val="00A77726"/>
    <w:rsid w:val="00A91275"/>
    <w:rsid w:val="00A95AE2"/>
    <w:rsid w:val="00AA449D"/>
    <w:rsid w:val="00AB6DCF"/>
    <w:rsid w:val="00AE5DEE"/>
    <w:rsid w:val="00AF2F10"/>
    <w:rsid w:val="00AF32F1"/>
    <w:rsid w:val="00B0040D"/>
    <w:rsid w:val="00B016D5"/>
    <w:rsid w:val="00B01891"/>
    <w:rsid w:val="00B14504"/>
    <w:rsid w:val="00B27307"/>
    <w:rsid w:val="00B351C1"/>
    <w:rsid w:val="00B43A37"/>
    <w:rsid w:val="00B6525E"/>
    <w:rsid w:val="00BA3FAE"/>
    <w:rsid w:val="00BA5280"/>
    <w:rsid w:val="00BB645B"/>
    <w:rsid w:val="00BC0872"/>
    <w:rsid w:val="00BC55E7"/>
    <w:rsid w:val="00BF5D99"/>
    <w:rsid w:val="00BF700B"/>
    <w:rsid w:val="00C0271B"/>
    <w:rsid w:val="00C07B94"/>
    <w:rsid w:val="00C134FE"/>
    <w:rsid w:val="00C3262E"/>
    <w:rsid w:val="00C35625"/>
    <w:rsid w:val="00C41D44"/>
    <w:rsid w:val="00C52B0A"/>
    <w:rsid w:val="00C7194A"/>
    <w:rsid w:val="00C841BE"/>
    <w:rsid w:val="00C87A3C"/>
    <w:rsid w:val="00CA11CE"/>
    <w:rsid w:val="00CA55F9"/>
    <w:rsid w:val="00CB5DEF"/>
    <w:rsid w:val="00D00E6E"/>
    <w:rsid w:val="00D023AC"/>
    <w:rsid w:val="00D1228D"/>
    <w:rsid w:val="00D1359D"/>
    <w:rsid w:val="00D1362D"/>
    <w:rsid w:val="00D40D41"/>
    <w:rsid w:val="00D41BB9"/>
    <w:rsid w:val="00D514E7"/>
    <w:rsid w:val="00D6016C"/>
    <w:rsid w:val="00D656BC"/>
    <w:rsid w:val="00DA3A88"/>
    <w:rsid w:val="00DC7281"/>
    <w:rsid w:val="00DD20A6"/>
    <w:rsid w:val="00DF6BF0"/>
    <w:rsid w:val="00E00C9C"/>
    <w:rsid w:val="00E26D4E"/>
    <w:rsid w:val="00E45DA1"/>
    <w:rsid w:val="00E6779E"/>
    <w:rsid w:val="00E85DB4"/>
    <w:rsid w:val="00E97537"/>
    <w:rsid w:val="00EA3B71"/>
    <w:rsid w:val="00EA48C4"/>
    <w:rsid w:val="00EB7945"/>
    <w:rsid w:val="00ED086E"/>
    <w:rsid w:val="00ED717C"/>
    <w:rsid w:val="00F22480"/>
    <w:rsid w:val="00F25D5A"/>
    <w:rsid w:val="00F44172"/>
    <w:rsid w:val="00F449D4"/>
    <w:rsid w:val="00F606BC"/>
    <w:rsid w:val="00F70DBF"/>
    <w:rsid w:val="00F73651"/>
    <w:rsid w:val="00F7624C"/>
    <w:rsid w:val="00F87238"/>
    <w:rsid w:val="00F94E81"/>
    <w:rsid w:val="00FA5458"/>
    <w:rsid w:val="00FE3FB7"/>
    <w:rsid w:val="00FF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1E5D"/>
  </w:style>
  <w:style w:type="paragraph" w:styleId="1">
    <w:name w:val="heading 1"/>
    <w:basedOn w:val="a"/>
    <w:next w:val="a"/>
    <w:link w:val="10"/>
    <w:uiPriority w:val="9"/>
    <w:qFormat/>
    <w:rsid w:val="001E65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65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1C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3DFC"/>
  </w:style>
  <w:style w:type="paragraph" w:styleId="a5">
    <w:name w:val="footer"/>
    <w:basedOn w:val="a"/>
    <w:link w:val="a6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3DFC"/>
  </w:style>
  <w:style w:type="table" w:styleId="a7">
    <w:name w:val="Table Grid"/>
    <w:basedOn w:val="a1"/>
    <w:uiPriority w:val="59"/>
    <w:rsid w:val="00493D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49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93DF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16D96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41E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65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E65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11C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TOC Heading"/>
    <w:basedOn w:val="1"/>
    <w:next w:val="a"/>
    <w:uiPriority w:val="39"/>
    <w:semiHidden/>
    <w:unhideWhenUsed/>
    <w:qFormat/>
    <w:rsid w:val="00C027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27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271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271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1E5D"/>
  </w:style>
  <w:style w:type="paragraph" w:styleId="1">
    <w:name w:val="heading 1"/>
    <w:basedOn w:val="a"/>
    <w:next w:val="a"/>
    <w:link w:val="10"/>
    <w:uiPriority w:val="9"/>
    <w:qFormat/>
    <w:rsid w:val="001E65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65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1C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3DFC"/>
  </w:style>
  <w:style w:type="paragraph" w:styleId="a5">
    <w:name w:val="footer"/>
    <w:basedOn w:val="a"/>
    <w:link w:val="a6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3DFC"/>
  </w:style>
  <w:style w:type="table" w:styleId="a7">
    <w:name w:val="Table Grid"/>
    <w:basedOn w:val="a1"/>
    <w:uiPriority w:val="59"/>
    <w:rsid w:val="00493D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49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93DF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16D96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41E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65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E65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11C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TOC Heading"/>
    <w:basedOn w:val="1"/>
    <w:next w:val="a"/>
    <w:uiPriority w:val="39"/>
    <w:semiHidden/>
    <w:unhideWhenUsed/>
    <w:qFormat/>
    <w:rsid w:val="00C027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27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271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271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ra\Desktop\&#1055;&#1088;&#1080;&#1077;&#1084;&#1082;&#1072;%20&#1087;&#1088;&#1086;&#1094;&#1077;&#1089;&#1089;&#1086;&#1074;\LAF_blank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57F967-2FBF-491D-BB8B-45B089D21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LAF_blank</Template>
  <TotalTime>4609</TotalTime>
  <Pages>19</Pages>
  <Words>1633</Words>
  <Characters>9310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Tsyplyakova</dc:creator>
  <cp:lastModifiedBy>Alexandra Tsyplyakova</cp:lastModifiedBy>
  <cp:revision>101</cp:revision>
  <cp:lastPrinted>2013-08-28T08:53:00Z</cp:lastPrinted>
  <dcterms:created xsi:type="dcterms:W3CDTF">2013-07-31T06:53:00Z</dcterms:created>
  <dcterms:modified xsi:type="dcterms:W3CDTF">2013-09-02T13:22:00Z</dcterms:modified>
</cp:coreProperties>
</file>