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53" w:rsidRDefault="00F02F53" w:rsidP="00F02F53">
      <w:pPr>
        <w:pStyle w:val="ab"/>
      </w:pPr>
      <w:r>
        <w:t xml:space="preserve">Регламент работы пункты выдачи </w:t>
      </w:r>
      <w:r>
        <w:rPr>
          <w:lang w:val="en-US"/>
        </w:rPr>
        <w:t>LAF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831029"/>
        <w:docPartObj>
          <w:docPartGallery w:val="Table of Contents"/>
          <w:docPartUnique/>
        </w:docPartObj>
      </w:sdtPr>
      <w:sdtEndPr/>
      <w:sdtContent>
        <w:p w:rsidR="00F02F53" w:rsidRDefault="00F02F53" w:rsidP="00F02F53">
          <w:pPr>
            <w:pStyle w:val="af0"/>
          </w:pPr>
          <w:r>
            <w:t>Оглавление</w:t>
          </w:r>
        </w:p>
        <w:p w:rsidR="00F02F53" w:rsidRDefault="00F02F53" w:rsidP="00F02F53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224227" w:history="1">
            <w:r w:rsidRPr="000F1E2D">
              <w:rPr>
                <w:rStyle w:val="aa"/>
                <w:noProof/>
              </w:rPr>
              <w:t>Стандарт упаковки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F53" w:rsidRDefault="001334A2" w:rsidP="00F02F53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59224228" w:history="1">
            <w:r w:rsidR="00F02F53" w:rsidRPr="000F1E2D">
              <w:rPr>
                <w:rStyle w:val="aa"/>
                <w:noProof/>
              </w:rPr>
              <w:t>Инструкция по приему заказов</w:t>
            </w:r>
            <w:r w:rsidR="00F02F53">
              <w:rPr>
                <w:noProof/>
                <w:webHidden/>
              </w:rPr>
              <w:tab/>
            </w:r>
            <w:r w:rsidR="00F02F53">
              <w:rPr>
                <w:noProof/>
                <w:webHidden/>
              </w:rPr>
              <w:fldChar w:fldCharType="begin"/>
            </w:r>
            <w:r w:rsidR="00F02F53">
              <w:rPr>
                <w:noProof/>
                <w:webHidden/>
              </w:rPr>
              <w:instrText xml:space="preserve"> PAGEREF _Toc359224228 \h </w:instrText>
            </w:r>
            <w:r w:rsidR="00F02F53">
              <w:rPr>
                <w:noProof/>
                <w:webHidden/>
              </w:rPr>
            </w:r>
            <w:r w:rsidR="00F02F53">
              <w:rPr>
                <w:noProof/>
                <w:webHidden/>
              </w:rPr>
              <w:fldChar w:fldCharType="separate"/>
            </w:r>
            <w:r w:rsidR="00167F79">
              <w:rPr>
                <w:noProof/>
                <w:webHidden/>
              </w:rPr>
              <w:t>3</w:t>
            </w:r>
            <w:r w:rsidR="00F02F53">
              <w:rPr>
                <w:noProof/>
                <w:webHidden/>
              </w:rPr>
              <w:fldChar w:fldCharType="end"/>
            </w:r>
          </w:hyperlink>
        </w:p>
        <w:p w:rsidR="00F02F53" w:rsidRDefault="001334A2" w:rsidP="00F02F53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59224229" w:history="1">
            <w:r w:rsidR="00F02F53" w:rsidRPr="000F1E2D">
              <w:rPr>
                <w:rStyle w:val="aa"/>
                <w:noProof/>
              </w:rPr>
              <w:t>Инструкция по выдаче заказов</w:t>
            </w:r>
            <w:r w:rsidR="00F02F53">
              <w:rPr>
                <w:noProof/>
                <w:webHidden/>
              </w:rPr>
              <w:tab/>
            </w:r>
            <w:r w:rsidR="00F02F53">
              <w:rPr>
                <w:noProof/>
                <w:webHidden/>
              </w:rPr>
              <w:fldChar w:fldCharType="begin"/>
            </w:r>
            <w:r w:rsidR="00F02F53">
              <w:rPr>
                <w:noProof/>
                <w:webHidden/>
              </w:rPr>
              <w:instrText xml:space="preserve"> PAGEREF _Toc359224229 \h </w:instrText>
            </w:r>
            <w:r w:rsidR="00F02F53">
              <w:rPr>
                <w:noProof/>
                <w:webHidden/>
              </w:rPr>
            </w:r>
            <w:r w:rsidR="00F02F53">
              <w:rPr>
                <w:noProof/>
                <w:webHidden/>
              </w:rPr>
              <w:fldChar w:fldCharType="separate"/>
            </w:r>
            <w:r w:rsidR="00167F79">
              <w:rPr>
                <w:noProof/>
                <w:webHidden/>
              </w:rPr>
              <w:t>6</w:t>
            </w:r>
            <w:r w:rsidR="00F02F53">
              <w:rPr>
                <w:noProof/>
                <w:webHidden/>
              </w:rPr>
              <w:fldChar w:fldCharType="end"/>
            </w:r>
          </w:hyperlink>
        </w:p>
        <w:p w:rsidR="00F02F53" w:rsidRDefault="001334A2" w:rsidP="00F02F53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59224230" w:history="1">
            <w:r w:rsidR="00F02F53" w:rsidRPr="000F1E2D">
              <w:rPr>
                <w:rStyle w:val="aa"/>
                <w:noProof/>
              </w:rPr>
              <w:t>Инструкция по возврату</w:t>
            </w:r>
            <w:r w:rsidR="00F02F53">
              <w:rPr>
                <w:noProof/>
                <w:webHidden/>
              </w:rPr>
              <w:tab/>
            </w:r>
            <w:r w:rsidR="00F02F53">
              <w:rPr>
                <w:noProof/>
                <w:webHidden/>
              </w:rPr>
              <w:fldChar w:fldCharType="begin"/>
            </w:r>
            <w:r w:rsidR="00F02F53">
              <w:rPr>
                <w:noProof/>
                <w:webHidden/>
              </w:rPr>
              <w:instrText xml:space="preserve"> PAGEREF _Toc359224230 \h </w:instrText>
            </w:r>
            <w:r w:rsidR="00F02F53">
              <w:rPr>
                <w:noProof/>
                <w:webHidden/>
              </w:rPr>
            </w:r>
            <w:r w:rsidR="00F02F53">
              <w:rPr>
                <w:noProof/>
                <w:webHidden/>
              </w:rPr>
              <w:fldChar w:fldCharType="separate"/>
            </w:r>
            <w:r w:rsidR="00167F79">
              <w:rPr>
                <w:noProof/>
                <w:webHidden/>
              </w:rPr>
              <w:t>8</w:t>
            </w:r>
            <w:r w:rsidR="00F02F53">
              <w:rPr>
                <w:noProof/>
                <w:webHidden/>
              </w:rPr>
              <w:fldChar w:fldCharType="end"/>
            </w:r>
          </w:hyperlink>
        </w:p>
        <w:p w:rsidR="00C038D8" w:rsidRDefault="00C038D8" w:rsidP="00C038D8">
          <w:pPr>
            <w:rPr>
              <w:noProof/>
            </w:rPr>
          </w:pPr>
          <w:r>
            <w:rPr>
              <w:noProof/>
            </w:rPr>
            <w:t>Отчеты</w:t>
          </w:r>
          <w:r w:rsidR="00D96C15">
            <w:rPr>
              <w:noProof/>
            </w:rPr>
            <w:t xml:space="preserve"> по остаткам</w:t>
          </w:r>
          <w:r>
            <w:rPr>
              <w:noProof/>
            </w:rPr>
            <w:t>.........</w:t>
          </w:r>
          <w:r w:rsidR="00D96C15">
            <w:rPr>
              <w:noProof/>
            </w:rPr>
            <w:t>.....................</w:t>
          </w:r>
          <w:r>
            <w:rPr>
              <w:noProof/>
            </w:rPr>
            <w:t>..................................................................................</w:t>
          </w:r>
          <w:r w:rsidR="0023330E">
            <w:rPr>
              <w:noProof/>
            </w:rPr>
            <w:t xml:space="preserve">............................... </w:t>
          </w:r>
          <w:r w:rsidR="00C12F14">
            <w:rPr>
              <w:noProof/>
            </w:rPr>
            <w:t>10</w:t>
          </w:r>
        </w:p>
        <w:p w:rsidR="00C12F14" w:rsidRDefault="001334A2" w:rsidP="00C12F1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359224232" w:history="1">
            <w:r w:rsidR="00C12F14" w:rsidRPr="000F1E2D">
              <w:rPr>
                <w:rStyle w:val="aa"/>
                <w:noProof/>
              </w:rPr>
              <w:t>Обработка нештатных ситуаций</w:t>
            </w:r>
            <w:r w:rsidR="00C12F14">
              <w:rPr>
                <w:noProof/>
                <w:webHidden/>
              </w:rPr>
              <w:tab/>
            </w:r>
            <w:r w:rsidR="00DB7AB8">
              <w:rPr>
                <w:noProof/>
                <w:webHidden/>
              </w:rPr>
              <w:t>11</w:t>
            </w:r>
          </w:hyperlink>
        </w:p>
        <w:p w:rsidR="00DB7AB8" w:rsidRDefault="00502038" w:rsidP="00DB7AB8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 xml:space="preserve">     </w:t>
          </w:r>
          <w:hyperlink w:anchor="_Toc359224231" w:history="1">
            <w:r w:rsidR="00DB7AB8" w:rsidRPr="000F1E2D">
              <w:rPr>
                <w:rStyle w:val="aa"/>
                <w:noProof/>
              </w:rPr>
              <w:t>Горячая линия</w:t>
            </w:r>
          </w:hyperlink>
          <w:r>
            <w:rPr>
              <w:noProof/>
            </w:rPr>
            <w:t>…………………………………………………………………………………………………………………………………………….. 11</w:t>
          </w:r>
        </w:p>
        <w:p w:rsidR="00C12F14" w:rsidRDefault="001334A2" w:rsidP="00C12F1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59224233" w:history="1">
            <w:r w:rsidR="00C12F14" w:rsidRPr="000F1E2D">
              <w:rPr>
                <w:rStyle w:val="aa"/>
                <w:noProof/>
              </w:rPr>
              <w:t>Работа при сбое информационной системы</w:t>
            </w:r>
            <w:r w:rsidR="00C12F14">
              <w:rPr>
                <w:noProof/>
                <w:webHidden/>
              </w:rPr>
              <w:tab/>
            </w:r>
            <w:r w:rsidR="00DB7AB8">
              <w:rPr>
                <w:noProof/>
                <w:webHidden/>
              </w:rPr>
              <w:t>12</w:t>
            </w:r>
          </w:hyperlink>
        </w:p>
        <w:p w:rsidR="00C12F14" w:rsidRDefault="001334A2" w:rsidP="00C12F14">
          <w:pPr>
            <w:pStyle w:val="21"/>
            <w:tabs>
              <w:tab w:val="right" w:leader="dot" w:pos="10053"/>
            </w:tabs>
            <w:rPr>
              <w:noProof/>
            </w:rPr>
          </w:pPr>
          <w:hyperlink w:anchor="_Toc359224234" w:history="1">
            <w:r w:rsidR="00C12F14" w:rsidRPr="000F1E2D">
              <w:rPr>
                <w:rStyle w:val="aa"/>
                <w:noProof/>
              </w:rPr>
              <w:t>Приемка и возврат товара вручную</w:t>
            </w:r>
            <w:r w:rsidR="00C12F14">
              <w:rPr>
                <w:noProof/>
                <w:webHidden/>
              </w:rPr>
              <w:tab/>
            </w:r>
            <w:r w:rsidR="00C12F14">
              <w:rPr>
                <w:noProof/>
                <w:webHidden/>
              </w:rPr>
              <w:fldChar w:fldCharType="begin"/>
            </w:r>
            <w:r w:rsidR="00C12F14">
              <w:rPr>
                <w:noProof/>
                <w:webHidden/>
              </w:rPr>
              <w:instrText xml:space="preserve"> PAGEREF _Toc359224234 \h </w:instrText>
            </w:r>
            <w:r w:rsidR="00C12F14">
              <w:rPr>
                <w:noProof/>
                <w:webHidden/>
              </w:rPr>
            </w:r>
            <w:r w:rsidR="00C12F14">
              <w:rPr>
                <w:noProof/>
                <w:webHidden/>
              </w:rPr>
              <w:fldChar w:fldCharType="separate"/>
            </w:r>
            <w:r w:rsidR="00167F79">
              <w:rPr>
                <w:noProof/>
                <w:webHidden/>
              </w:rPr>
              <w:t>12</w:t>
            </w:r>
            <w:r w:rsidR="00C12F14">
              <w:rPr>
                <w:noProof/>
                <w:webHidden/>
              </w:rPr>
              <w:fldChar w:fldCharType="end"/>
            </w:r>
          </w:hyperlink>
        </w:p>
        <w:p w:rsidR="00C12F14" w:rsidRDefault="001334A2" w:rsidP="00C12F14">
          <w:pPr>
            <w:pStyle w:val="21"/>
            <w:tabs>
              <w:tab w:val="right" w:leader="dot" w:pos="10053"/>
            </w:tabs>
            <w:rPr>
              <w:noProof/>
              <w:lang w:val="en-US"/>
            </w:rPr>
          </w:pPr>
          <w:hyperlink w:anchor="_Toc359224235" w:history="1">
            <w:r w:rsidR="00C12F14" w:rsidRPr="000F1E2D">
              <w:rPr>
                <w:rStyle w:val="aa"/>
                <w:noProof/>
              </w:rPr>
              <w:t>Выдача товара вручную</w:t>
            </w:r>
            <w:r w:rsidR="00C12F14">
              <w:rPr>
                <w:noProof/>
                <w:webHidden/>
              </w:rPr>
              <w:tab/>
            </w:r>
            <w:r w:rsidR="00C12F14">
              <w:rPr>
                <w:noProof/>
                <w:webHidden/>
              </w:rPr>
              <w:fldChar w:fldCharType="begin"/>
            </w:r>
            <w:r w:rsidR="00C12F14">
              <w:rPr>
                <w:noProof/>
                <w:webHidden/>
              </w:rPr>
              <w:instrText xml:space="preserve"> PAGEREF _Toc359224235 \h </w:instrText>
            </w:r>
            <w:r w:rsidR="00C12F14">
              <w:rPr>
                <w:noProof/>
                <w:webHidden/>
              </w:rPr>
            </w:r>
            <w:r w:rsidR="00C12F14">
              <w:rPr>
                <w:noProof/>
                <w:webHidden/>
              </w:rPr>
              <w:fldChar w:fldCharType="separate"/>
            </w:r>
            <w:r w:rsidR="00167F79">
              <w:rPr>
                <w:noProof/>
                <w:webHidden/>
              </w:rPr>
              <w:t>12</w:t>
            </w:r>
            <w:r w:rsidR="00C12F14">
              <w:rPr>
                <w:noProof/>
                <w:webHidden/>
              </w:rPr>
              <w:fldChar w:fldCharType="end"/>
            </w:r>
          </w:hyperlink>
        </w:p>
        <w:p w:rsidR="00C12F14" w:rsidRPr="00C038D8" w:rsidRDefault="00C12F14" w:rsidP="00C038D8">
          <w:pPr>
            <w:rPr>
              <w:noProof/>
            </w:rPr>
          </w:pPr>
        </w:p>
        <w:p w:rsidR="00F02F53" w:rsidRDefault="00F02F53" w:rsidP="00F02F53">
          <w:r>
            <w:rPr>
              <w:b/>
              <w:bCs/>
            </w:rPr>
            <w:fldChar w:fldCharType="end"/>
          </w:r>
        </w:p>
      </w:sdtContent>
    </w:sdt>
    <w:p w:rsidR="00F02F53" w:rsidRDefault="00F02F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59224227"/>
      <w:r>
        <w:br w:type="page"/>
      </w:r>
    </w:p>
    <w:p w:rsidR="00F02F53" w:rsidRDefault="00F02F53" w:rsidP="00F02F53">
      <w:pPr>
        <w:pStyle w:val="1"/>
      </w:pPr>
      <w:r>
        <w:lastRenderedPageBreak/>
        <w:t>Стандарт упаковки товара</w:t>
      </w:r>
      <w:bookmarkEnd w:id="0"/>
      <w:r>
        <w:t xml:space="preserve"> </w:t>
      </w:r>
    </w:p>
    <w:p w:rsidR="00F02F53" w:rsidRDefault="00F02F53" w:rsidP="00F02F53">
      <w:pPr>
        <w:pStyle w:val="ad"/>
        <w:numPr>
          <w:ilvl w:val="0"/>
          <w:numId w:val="2"/>
        </w:numPr>
        <w:tabs>
          <w:tab w:val="left" w:pos="0"/>
        </w:tabs>
        <w:spacing w:after="0" w:line="240" w:lineRule="auto"/>
      </w:pPr>
      <w:r>
        <w:t>Упаковка товара</w:t>
      </w:r>
    </w:p>
    <w:p w:rsidR="00F02F53" w:rsidRDefault="00F02F53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 xml:space="preserve">Каждая деталь упакована в коробку, которая имеет уникальный серийный номер – </w:t>
      </w:r>
      <w:r w:rsidRPr="007A778F">
        <w:rPr>
          <w:b/>
        </w:rPr>
        <w:t xml:space="preserve">штрих код </w:t>
      </w:r>
      <w:r>
        <w:rPr>
          <w:b/>
        </w:rPr>
        <w:t>товара</w:t>
      </w:r>
      <w:r>
        <w:t xml:space="preserve">, упакована </w:t>
      </w:r>
      <w:proofErr w:type="spellStart"/>
      <w:r>
        <w:t>брендированным</w:t>
      </w:r>
      <w:proofErr w:type="spellEnd"/>
      <w:r>
        <w:t xml:space="preserve"> скотчем </w:t>
      </w:r>
      <w:r w:rsidRPr="00FD5355">
        <w:rPr>
          <w:lang w:val="en-US"/>
        </w:rPr>
        <w:t>LAF</w:t>
      </w:r>
      <w:r>
        <w:t xml:space="preserve">. </w:t>
      </w:r>
    </w:p>
    <w:p w:rsidR="00F02F53" w:rsidRPr="00654530" w:rsidRDefault="00F02F53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 xml:space="preserve">Товар упаковывается на складе </w:t>
      </w:r>
      <w:r>
        <w:rPr>
          <w:lang w:val="en-US"/>
        </w:rPr>
        <w:t>LAF</w:t>
      </w:r>
      <w:r w:rsidRPr="008C7F8B">
        <w:t xml:space="preserve"> </w:t>
      </w:r>
      <w:r>
        <w:t xml:space="preserve">и не подлежит вскрытию в пункте выдачи. </w:t>
      </w:r>
    </w:p>
    <w:p w:rsidR="00F02F53" w:rsidRDefault="00F02F53" w:rsidP="00F02F53">
      <w:pPr>
        <w:pStyle w:val="ad"/>
        <w:numPr>
          <w:ilvl w:val="0"/>
          <w:numId w:val="2"/>
        </w:numPr>
        <w:tabs>
          <w:tab w:val="left" w:pos="0"/>
        </w:tabs>
        <w:spacing w:after="0" w:line="240" w:lineRule="auto"/>
      </w:pPr>
      <w:r>
        <w:t>Упаковка заказа</w:t>
      </w:r>
    </w:p>
    <w:p w:rsidR="00F02F53" w:rsidRDefault="00F02F53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>Заказ может включать одну или несколько детале</w:t>
      </w:r>
      <w:proofErr w:type="gramStart"/>
      <w:r>
        <w:t>й(</w:t>
      </w:r>
      <w:proofErr w:type="gramEnd"/>
      <w:r>
        <w:t>товаров)</w:t>
      </w:r>
    </w:p>
    <w:p w:rsidR="00F02F53" w:rsidRPr="007A778F" w:rsidRDefault="00F02F53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  <w:rPr>
          <w:b/>
        </w:rPr>
      </w:pPr>
      <w:r>
        <w:t xml:space="preserve">Заказ упаковывается в </w:t>
      </w:r>
      <w:r w:rsidRPr="007A778F">
        <w:rPr>
          <w:b/>
        </w:rPr>
        <w:t>транспортную упаковку (</w:t>
      </w:r>
      <w:proofErr w:type="spellStart"/>
      <w:r w:rsidRPr="007A778F">
        <w:rPr>
          <w:b/>
        </w:rPr>
        <w:t>грузоместо</w:t>
      </w:r>
      <w:proofErr w:type="spellEnd"/>
      <w:r w:rsidRPr="007A778F">
        <w:rPr>
          <w:b/>
        </w:rPr>
        <w:t>)</w:t>
      </w:r>
    </w:p>
    <w:p w:rsidR="00F02F53" w:rsidRDefault="00F02F53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 xml:space="preserve">Один заказ может включать одно или несколько </w:t>
      </w:r>
      <w:proofErr w:type="spellStart"/>
      <w:r>
        <w:t>грузомест</w:t>
      </w:r>
      <w:proofErr w:type="spellEnd"/>
    </w:p>
    <w:p w:rsidR="00F02F53" w:rsidRDefault="00F02F53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>Каждая транспортная упаковка имеет маркировку (этикетку)</w:t>
      </w:r>
    </w:p>
    <w:p w:rsidR="00F02F53" w:rsidRDefault="00F02F53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>Транспортная упаковка вскрывается специалистами пункта для приемки товара</w:t>
      </w:r>
    </w:p>
    <w:p w:rsidR="00F02F53" w:rsidRDefault="00E05271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>Внутри первой транспортной упаковки находится</w:t>
      </w:r>
      <w:r w:rsidR="00F02F53">
        <w:t xml:space="preserve"> «файлик» с документами для покупателя:</w:t>
      </w:r>
    </w:p>
    <w:p w:rsidR="00F02F53" w:rsidRDefault="00F02F53" w:rsidP="00F02F53">
      <w:pPr>
        <w:pStyle w:val="ad"/>
        <w:numPr>
          <w:ilvl w:val="1"/>
          <w:numId w:val="3"/>
        </w:numPr>
        <w:tabs>
          <w:tab w:val="left" w:pos="0"/>
        </w:tabs>
        <w:spacing w:after="0" w:line="240" w:lineRule="auto"/>
      </w:pPr>
      <w:r>
        <w:t>Товарный чек</w:t>
      </w:r>
    </w:p>
    <w:p w:rsidR="00F02F53" w:rsidRDefault="00F02F53" w:rsidP="00F02F53">
      <w:pPr>
        <w:tabs>
          <w:tab w:val="left" w:pos="0"/>
        </w:tabs>
        <w:spacing w:after="0" w:line="240" w:lineRule="auto"/>
      </w:pPr>
    </w:p>
    <w:p w:rsidR="00F02F53" w:rsidRPr="007230A5" w:rsidRDefault="00F02F53" w:rsidP="00F02F53">
      <w:pPr>
        <w:pStyle w:val="ae"/>
        <w:spacing w:line="240" w:lineRule="auto"/>
        <w:rPr>
          <w:sz w:val="28"/>
          <w:szCs w:val="28"/>
        </w:rPr>
      </w:pPr>
      <w:r w:rsidRPr="007230A5">
        <w:rPr>
          <w:sz w:val="28"/>
          <w:szCs w:val="28"/>
        </w:rPr>
        <w:t xml:space="preserve">Пример этикетки </w:t>
      </w:r>
    </w:p>
    <w:p w:rsidR="00F02F53" w:rsidRDefault="00F02F53" w:rsidP="00F02F53">
      <w:pPr>
        <w:widowControl w:val="0"/>
        <w:tabs>
          <w:tab w:val="center" w:pos="513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R288807+1</w:t>
      </w:r>
    </w:p>
    <w:p w:rsidR="00F02F53" w:rsidRPr="007230A5" w:rsidRDefault="00F02F53" w:rsidP="00F02F53">
      <w:pPr>
        <w:widowControl w:val="0"/>
        <w:tabs>
          <w:tab w:val="left" w:pos="152"/>
          <w:tab w:val="left" w:pos="5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30A5">
        <w:rPr>
          <w:rFonts w:ascii="Arial" w:hAnsi="Arial" w:cs="Arial"/>
          <w:sz w:val="36"/>
          <w:szCs w:val="36"/>
        </w:rPr>
        <w:tab/>
      </w:r>
      <w:r w:rsidRPr="007230A5">
        <w:rPr>
          <w:rFonts w:ascii="Arial" w:hAnsi="Arial" w:cs="Arial"/>
          <w:sz w:val="28"/>
          <w:szCs w:val="28"/>
        </w:rPr>
        <w:t>Заказ № 55555</w:t>
      </w:r>
      <w:r w:rsidRPr="007230A5">
        <w:rPr>
          <w:rFonts w:ascii="Arial" w:hAnsi="Arial" w:cs="Arial"/>
          <w:sz w:val="36"/>
          <w:szCs w:val="36"/>
        </w:rPr>
        <w:tab/>
      </w:r>
      <w:r w:rsidRPr="007230A5">
        <w:rPr>
          <w:rFonts w:ascii="Arial" w:hAnsi="Arial" w:cs="Arial"/>
          <w:sz w:val="28"/>
          <w:szCs w:val="28"/>
        </w:rPr>
        <w:t>Место № 1 из 1</w:t>
      </w:r>
    </w:p>
    <w:p w:rsidR="00F02F53" w:rsidRPr="007230A5" w:rsidRDefault="00F02F53" w:rsidP="00F02F53">
      <w:pPr>
        <w:widowControl w:val="0"/>
        <w:tabs>
          <w:tab w:val="left" w:pos="142"/>
          <w:tab w:val="left" w:pos="1514"/>
        </w:tabs>
        <w:autoSpaceDE w:val="0"/>
        <w:autoSpaceDN w:val="0"/>
        <w:adjustRightInd w:val="0"/>
        <w:spacing w:before="151"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0"/>
          <w:szCs w:val="20"/>
        </w:rPr>
        <w:tab/>
        <w:t>Покупатель:</w:t>
      </w:r>
      <w:r>
        <w:rPr>
          <w:rFonts w:ascii="Arial" w:hAnsi="Arial" w:cs="Arial"/>
          <w:sz w:val="20"/>
          <w:szCs w:val="20"/>
        </w:rPr>
        <w:tab/>
      </w:r>
      <w:r w:rsidRPr="007230A5">
        <w:rPr>
          <w:rFonts w:ascii="Arial" w:hAnsi="Arial" w:cs="Arial"/>
          <w:sz w:val="28"/>
          <w:szCs w:val="28"/>
        </w:rPr>
        <w:t>Информация о покупателе</w:t>
      </w:r>
    </w:p>
    <w:p w:rsidR="00F02F53" w:rsidRPr="007230A5" w:rsidRDefault="00F02F53" w:rsidP="00F02F53">
      <w:pPr>
        <w:widowControl w:val="0"/>
        <w:tabs>
          <w:tab w:val="left" w:pos="142"/>
          <w:tab w:val="left" w:pos="1514"/>
        </w:tabs>
        <w:autoSpaceDE w:val="0"/>
        <w:autoSpaceDN w:val="0"/>
        <w:adjustRightInd w:val="0"/>
        <w:spacing w:before="117" w:after="0" w:line="240" w:lineRule="auto"/>
        <w:rPr>
          <w:rFonts w:ascii="Arial" w:hAnsi="Arial" w:cs="Arial"/>
          <w:sz w:val="36"/>
          <w:szCs w:val="36"/>
        </w:rPr>
      </w:pPr>
      <w:r w:rsidRPr="007230A5">
        <w:rPr>
          <w:rFonts w:ascii="Arial" w:hAnsi="Arial" w:cs="Arial"/>
          <w:sz w:val="20"/>
          <w:szCs w:val="20"/>
        </w:rPr>
        <w:tab/>
        <w:t>Адрес:</w:t>
      </w:r>
      <w:r w:rsidRPr="007230A5">
        <w:rPr>
          <w:rFonts w:ascii="Arial" w:hAnsi="Arial" w:cs="Arial"/>
          <w:sz w:val="36"/>
          <w:szCs w:val="36"/>
        </w:rPr>
        <w:tab/>
      </w:r>
      <w:r w:rsidRPr="007230A5">
        <w:rPr>
          <w:rFonts w:ascii="Arial" w:hAnsi="Arial" w:cs="Arial"/>
          <w:sz w:val="28"/>
          <w:szCs w:val="28"/>
        </w:rPr>
        <w:t xml:space="preserve">Санкт-Петербург г, Абросимова </w:t>
      </w:r>
      <w:r w:rsidRPr="007230A5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230A5">
        <w:rPr>
          <w:rFonts w:ascii="Arial" w:hAnsi="Arial" w:cs="Arial"/>
          <w:sz w:val="28"/>
          <w:szCs w:val="28"/>
        </w:rPr>
        <w:t>ул</w:t>
      </w:r>
      <w:proofErr w:type="spellEnd"/>
      <w:proofErr w:type="gramEnd"/>
      <w:r w:rsidRPr="007230A5">
        <w:rPr>
          <w:rFonts w:ascii="Arial" w:hAnsi="Arial" w:cs="Arial"/>
          <w:sz w:val="28"/>
          <w:szCs w:val="28"/>
        </w:rPr>
        <w:t>, 5, к.1</w:t>
      </w:r>
    </w:p>
    <w:p w:rsidR="00F02F53" w:rsidRDefault="00F02F53" w:rsidP="00F02F53">
      <w:pPr>
        <w:widowControl w:val="0"/>
        <w:tabs>
          <w:tab w:val="left" w:pos="142"/>
          <w:tab w:val="left" w:pos="1514"/>
        </w:tabs>
        <w:autoSpaceDE w:val="0"/>
        <w:autoSpaceDN w:val="0"/>
        <w:adjustRightInd w:val="0"/>
        <w:spacing w:before="107" w:after="0" w:line="240" w:lineRule="auto"/>
        <w:rPr>
          <w:rFonts w:ascii="Arial" w:hAnsi="Arial" w:cs="Arial"/>
          <w:sz w:val="28"/>
          <w:szCs w:val="28"/>
          <w:lang w:val="en-US"/>
        </w:rPr>
      </w:pPr>
      <w:r w:rsidRPr="007230A5">
        <w:rPr>
          <w:rFonts w:ascii="Arial" w:hAnsi="Arial" w:cs="Arial"/>
          <w:sz w:val="36"/>
          <w:szCs w:val="36"/>
        </w:rPr>
        <w:tab/>
      </w:r>
      <w:r w:rsidRPr="007230A5">
        <w:rPr>
          <w:rFonts w:ascii="Arial" w:hAnsi="Arial" w:cs="Arial"/>
          <w:sz w:val="20"/>
          <w:szCs w:val="20"/>
        </w:rPr>
        <w:t>Водитель:</w:t>
      </w:r>
      <w:r w:rsidRPr="007230A5">
        <w:rPr>
          <w:rFonts w:ascii="Arial" w:hAnsi="Arial" w:cs="Arial"/>
          <w:sz w:val="20"/>
          <w:szCs w:val="20"/>
        </w:rPr>
        <w:tab/>
      </w:r>
      <w:r w:rsidRPr="007230A5">
        <w:rPr>
          <w:rFonts w:ascii="Arial" w:hAnsi="Arial" w:cs="Arial"/>
          <w:sz w:val="28"/>
          <w:szCs w:val="28"/>
        </w:rPr>
        <w:t>Ф.И.О. водителя</w:t>
      </w:r>
    </w:p>
    <w:p w:rsidR="00F02F53" w:rsidRPr="00BB1129" w:rsidRDefault="00F02F53" w:rsidP="00F02F53">
      <w:pPr>
        <w:widowControl w:val="0"/>
        <w:tabs>
          <w:tab w:val="left" w:pos="142"/>
          <w:tab w:val="left" w:pos="1514"/>
        </w:tabs>
        <w:autoSpaceDE w:val="0"/>
        <w:autoSpaceDN w:val="0"/>
        <w:adjustRightInd w:val="0"/>
        <w:spacing w:before="107"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F02F53" w:rsidRDefault="00F02F53" w:rsidP="00F02F53">
      <w:pPr>
        <w:pStyle w:val="ad"/>
        <w:numPr>
          <w:ilvl w:val="0"/>
          <w:numId w:val="2"/>
        </w:numPr>
        <w:tabs>
          <w:tab w:val="left" w:pos="0"/>
        </w:tabs>
        <w:spacing w:after="0" w:line="240" w:lineRule="auto"/>
      </w:pPr>
      <w:r>
        <w:t xml:space="preserve">Транспортная упаковка используется двух </w:t>
      </w:r>
      <w:r w:rsidRPr="00BB1129">
        <w:t xml:space="preserve">типовых размеров: </w:t>
      </w:r>
    </w:p>
    <w:p w:rsidR="00F02F53" w:rsidRDefault="00F02F53" w:rsidP="00F02F53">
      <w:pPr>
        <w:pStyle w:val="ad"/>
        <w:numPr>
          <w:ilvl w:val="1"/>
          <w:numId w:val="2"/>
        </w:numPr>
        <w:tabs>
          <w:tab w:val="left" w:pos="0"/>
        </w:tabs>
        <w:spacing w:after="0" w:line="240" w:lineRule="auto"/>
      </w:pPr>
      <w:r w:rsidRPr="00BB1129">
        <w:t xml:space="preserve">430*310*230, </w:t>
      </w:r>
    </w:p>
    <w:p w:rsidR="00F02F53" w:rsidRPr="00BB1129" w:rsidRDefault="00F02F53" w:rsidP="00F02F53">
      <w:pPr>
        <w:pStyle w:val="ad"/>
        <w:numPr>
          <w:ilvl w:val="1"/>
          <w:numId w:val="2"/>
        </w:numPr>
        <w:tabs>
          <w:tab w:val="left" w:pos="0"/>
        </w:tabs>
        <w:spacing w:after="0" w:line="240" w:lineRule="auto"/>
      </w:pPr>
      <w:r w:rsidRPr="00BB1129">
        <w:t>580*250*220</w:t>
      </w:r>
    </w:p>
    <w:p w:rsidR="00F02F53" w:rsidRPr="00BB1129" w:rsidRDefault="00F02F53" w:rsidP="00F02F53">
      <w:pPr>
        <w:pStyle w:val="ad"/>
        <w:numPr>
          <w:ilvl w:val="0"/>
          <w:numId w:val="2"/>
        </w:numPr>
        <w:tabs>
          <w:tab w:val="left" w:pos="0"/>
        </w:tabs>
        <w:spacing w:after="0" w:line="240" w:lineRule="auto"/>
      </w:pPr>
      <w:r w:rsidRPr="00BB1129">
        <w:t xml:space="preserve">Максимальный вес одной </w:t>
      </w:r>
      <w:r>
        <w:t xml:space="preserve">транспортной </w:t>
      </w:r>
      <w:r w:rsidRPr="00BB1129">
        <w:t>упаковки</w:t>
      </w:r>
      <w:r>
        <w:t xml:space="preserve"> </w:t>
      </w:r>
      <w:r w:rsidRPr="00BB1129">
        <w:t>(</w:t>
      </w:r>
      <w:proofErr w:type="spellStart"/>
      <w:r w:rsidRPr="00BB1129">
        <w:t>грузоместа</w:t>
      </w:r>
      <w:proofErr w:type="spellEnd"/>
      <w:r w:rsidRPr="00BB1129">
        <w:t xml:space="preserve">) – 20 кг </w:t>
      </w:r>
    </w:p>
    <w:p w:rsidR="00F02F53" w:rsidRDefault="00F02F53" w:rsidP="00F02F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2F53" w:rsidRDefault="00F02F53" w:rsidP="00F02F53">
      <w:pPr>
        <w:pStyle w:val="1"/>
      </w:pPr>
      <w:bookmarkStart w:id="1" w:name="_Toc359224228"/>
      <w:r>
        <w:lastRenderedPageBreak/>
        <w:t>Инструкция по приему заказов</w:t>
      </w:r>
      <w:bookmarkEnd w:id="1"/>
    </w:p>
    <w:p w:rsidR="00F02F53" w:rsidRDefault="00F02F53" w:rsidP="00F02F53">
      <w:pPr>
        <w:spacing w:after="0"/>
      </w:pPr>
      <w:r>
        <w:t xml:space="preserve">Бумажные документы приемки: </w:t>
      </w:r>
    </w:p>
    <w:p w:rsidR="00F02F53" w:rsidRDefault="00FF4FC1" w:rsidP="00F02F53">
      <w:pPr>
        <w:pStyle w:val="ad"/>
        <w:numPr>
          <w:ilvl w:val="0"/>
          <w:numId w:val="3"/>
        </w:numPr>
        <w:tabs>
          <w:tab w:val="left" w:pos="0"/>
        </w:tabs>
        <w:spacing w:after="0" w:line="240" w:lineRule="auto"/>
      </w:pPr>
      <w:r>
        <w:t>Акт приема-передачи</w:t>
      </w:r>
    </w:p>
    <w:p w:rsidR="00F02F53" w:rsidRDefault="00F02F53" w:rsidP="00F02F53">
      <w:pPr>
        <w:spacing w:after="0"/>
        <w:rPr>
          <w:b/>
        </w:rPr>
      </w:pPr>
    </w:p>
    <w:p w:rsidR="00F02F53" w:rsidRPr="00FD5355" w:rsidRDefault="00F02F53" w:rsidP="00F02F53">
      <w:pPr>
        <w:spacing w:after="0"/>
        <w:rPr>
          <w:b/>
        </w:rPr>
      </w:pPr>
      <w:r>
        <w:rPr>
          <w:b/>
        </w:rPr>
        <w:t>Сотрудник пункта выдачи</w:t>
      </w:r>
      <w:r w:rsidRPr="00FD5355">
        <w:rPr>
          <w:b/>
        </w:rPr>
        <w:t xml:space="preserve">: </w:t>
      </w:r>
    </w:p>
    <w:p w:rsidR="00F02F53" w:rsidRDefault="00F02F53" w:rsidP="00F02F53">
      <w:pPr>
        <w:pStyle w:val="ad"/>
        <w:numPr>
          <w:ilvl w:val="0"/>
          <w:numId w:val="1"/>
        </w:numPr>
      </w:pPr>
      <w:r>
        <w:t xml:space="preserve">заходит на </w:t>
      </w:r>
      <w:r w:rsidRPr="005B13D6">
        <w:rPr>
          <w:lang w:val="en-US"/>
        </w:rPr>
        <w:t>web</w:t>
      </w:r>
      <w:r w:rsidRPr="005B13D6">
        <w:t xml:space="preserve"> </w:t>
      </w:r>
      <w:r>
        <w:t xml:space="preserve">приложение </w:t>
      </w:r>
      <w:hyperlink r:id="rId9" w:history="1">
        <w:r w:rsidRPr="00EF1575">
          <w:rPr>
            <w:rStyle w:val="aa"/>
          </w:rPr>
          <w:t>http://outpost.</w:t>
        </w:r>
        <w:r w:rsidRPr="00EF1575">
          <w:rPr>
            <w:rStyle w:val="aa"/>
            <w:lang w:val="en-US"/>
          </w:rPr>
          <w:t>LAF</w:t>
        </w:r>
        <w:r w:rsidRPr="00EF1575">
          <w:rPr>
            <w:rStyle w:val="aa"/>
          </w:rPr>
          <w:t>24.ru</w:t>
        </w:r>
      </w:hyperlink>
      <w:r>
        <w:t>, вводит свой логин и пароль</w:t>
      </w:r>
    </w:p>
    <w:p w:rsidR="00F02F53" w:rsidRPr="004D28BC" w:rsidRDefault="00F02F53" w:rsidP="00F02F53">
      <w:pPr>
        <w:pStyle w:val="ad"/>
        <w:ind w:left="770"/>
        <w:jc w:val="center"/>
      </w:pPr>
      <w:r>
        <w:rPr>
          <w:noProof/>
          <w:lang w:eastAsia="ru-RU"/>
        </w:rPr>
        <w:drawing>
          <wp:inline distT="0" distB="0" distL="0" distR="0" wp14:anchorId="1012F3B9" wp14:editId="421CA96B">
            <wp:extent cx="3147333" cy="17832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1"/>
        </w:numPr>
      </w:pPr>
      <w:r>
        <w:t>Нажимает кнопку «Приемка товара»</w:t>
      </w:r>
    </w:p>
    <w:p w:rsidR="00F02F53" w:rsidRDefault="00F02F53" w:rsidP="00F02F53">
      <w:r>
        <w:rPr>
          <w:noProof/>
          <w:lang w:eastAsia="ru-RU"/>
        </w:rPr>
        <w:drawing>
          <wp:inline distT="0" distB="0" distL="0" distR="0" wp14:anchorId="609C43F6" wp14:editId="65E82941">
            <wp:extent cx="5852160" cy="2408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а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557" cy="24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1"/>
        </w:numPr>
      </w:pPr>
      <w:r>
        <w:t xml:space="preserve">Сканирует </w:t>
      </w:r>
      <w:proofErr w:type="spellStart"/>
      <w:r>
        <w:t>бейдж</w:t>
      </w:r>
      <w:proofErr w:type="spellEnd"/>
      <w:r>
        <w:t xml:space="preserve"> водителя</w:t>
      </w:r>
    </w:p>
    <w:p w:rsidR="00F02F53" w:rsidRDefault="00F02F53" w:rsidP="00F02F5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6838A3E" wp14:editId="4F5B2804">
            <wp:extent cx="6287045" cy="1318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емка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Pr="00D51B5D" w:rsidRDefault="00F02F53" w:rsidP="00F02F53">
      <w:r>
        <w:t xml:space="preserve">В результате на экране открывается список заказов  и транспортных упаковок для приемки. </w:t>
      </w:r>
    </w:p>
    <w:p w:rsidR="00F02F53" w:rsidRPr="00D51B5D" w:rsidRDefault="00F02F53" w:rsidP="00F02F5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1B03D5" wp14:editId="626EEF2C">
            <wp:extent cx="6194066" cy="2806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емка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45" cy="28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1"/>
        </w:numPr>
      </w:pPr>
      <w:r>
        <w:t>Сканирует штрих-код товара, имеющийся на упаковке товара. Система переводит статус товара на «Принят»</w:t>
      </w:r>
    </w:p>
    <w:p w:rsidR="00F02F53" w:rsidRPr="00BA616C" w:rsidRDefault="00F02F53" w:rsidP="00F02F53">
      <w:pPr>
        <w:pStyle w:val="ad"/>
        <w:numPr>
          <w:ilvl w:val="0"/>
          <w:numId w:val="1"/>
        </w:numPr>
      </w:pPr>
      <w:r>
        <w:t>Система позволяет отмен</w:t>
      </w:r>
      <w:r w:rsidR="009768AC">
        <w:t>ить статус «Принят» для товара</w:t>
      </w:r>
      <w:r>
        <w:t>.</w:t>
      </w:r>
    </w:p>
    <w:p w:rsidR="00F02F53" w:rsidRDefault="00F02F53" w:rsidP="00F02F53">
      <w:pPr>
        <w:pStyle w:val="ad"/>
        <w:numPr>
          <w:ilvl w:val="0"/>
          <w:numId w:val="1"/>
        </w:numPr>
      </w:pPr>
      <w:r>
        <w:t xml:space="preserve">Пункт выдачи принимает </w:t>
      </w:r>
      <w:proofErr w:type="gramStart"/>
      <w:r>
        <w:t>заказы</w:t>
      </w:r>
      <w:proofErr w:type="gramEnd"/>
      <w:r>
        <w:t xml:space="preserve"> только отвечающие стандарту упаковки. Товар, упакованный иным способом, или имеющий поврежденную упаковку, не подлежит приемке в пункт выдачи.</w:t>
      </w:r>
      <w:r w:rsidRPr="00504543">
        <w:rPr>
          <w:noProof/>
          <w:lang w:eastAsia="ru-RU"/>
        </w:rPr>
        <w:t xml:space="preserve"> </w:t>
      </w:r>
    </w:p>
    <w:p w:rsidR="00F02F53" w:rsidRDefault="00F02F53" w:rsidP="00F02F53">
      <w:pPr>
        <w:pStyle w:val="ad"/>
        <w:numPr>
          <w:ilvl w:val="0"/>
          <w:numId w:val="1"/>
        </w:numPr>
      </w:pPr>
      <w:r>
        <w:t>Заказ принимается только в полной комплектации.  Если один или несколько товаров, входящих в заказ не принимается, то не принимается заказ целиком.</w:t>
      </w:r>
    </w:p>
    <w:p w:rsidR="00F02F53" w:rsidRDefault="00F02F53" w:rsidP="00F02F53">
      <w:pPr>
        <w:pStyle w:val="ad"/>
        <w:ind w:left="360"/>
      </w:pPr>
      <w:r>
        <w:rPr>
          <w:noProof/>
          <w:lang w:eastAsia="ru-RU"/>
        </w:rPr>
        <w:drawing>
          <wp:inline distT="0" distB="0" distL="0" distR="0" wp14:anchorId="54DA614C" wp14:editId="58D3732E">
            <wp:extent cx="6390005" cy="3076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емка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ind w:left="360"/>
        <w:jc w:val="center"/>
      </w:pPr>
    </w:p>
    <w:p w:rsidR="00F02F53" w:rsidRDefault="00F02F53" w:rsidP="00F02F53">
      <w:pPr>
        <w:pStyle w:val="ad"/>
        <w:numPr>
          <w:ilvl w:val="0"/>
          <w:numId w:val="1"/>
        </w:numPr>
      </w:pPr>
      <w:r>
        <w:t xml:space="preserve">После принятия всех товаров фиксирует результат приемки в бумажных документах и нажимает кнопку «Завершить приемку». </w:t>
      </w:r>
    </w:p>
    <w:p w:rsidR="00F02F53" w:rsidRDefault="00F02F53" w:rsidP="00F02F53">
      <w:pPr>
        <w:pStyle w:val="ad"/>
        <w:numPr>
          <w:ilvl w:val="1"/>
          <w:numId w:val="1"/>
        </w:numPr>
      </w:pPr>
      <w:r>
        <w:t>Если приняты все заказы, то система зафиксирует завершение операции приемки</w:t>
      </w:r>
    </w:p>
    <w:p w:rsidR="00F02F53" w:rsidRDefault="00F02F53" w:rsidP="00F02F53">
      <w:pPr>
        <w:pStyle w:val="ad"/>
        <w:numPr>
          <w:ilvl w:val="1"/>
          <w:numId w:val="1"/>
        </w:numPr>
      </w:pPr>
      <w:r>
        <w:t xml:space="preserve">Если не все упаковки просканированы, то система запросит подтверждение того, чтобы принять только просканированные заказы. </w:t>
      </w:r>
    </w:p>
    <w:p w:rsidR="00F02F53" w:rsidRDefault="00F02F53" w:rsidP="00F02F5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F68BFE" wp14:editId="076578C7">
            <wp:extent cx="6390005" cy="30816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емка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1"/>
          <w:numId w:val="1"/>
        </w:numPr>
      </w:pPr>
      <w:r>
        <w:t>По завершении приемки система выдаст сообщение «Приемка успешно проведена»</w:t>
      </w:r>
    </w:p>
    <w:p w:rsidR="00F02F53" w:rsidRDefault="00F02F53" w:rsidP="00F02F53">
      <w:pPr>
        <w:pStyle w:val="ad"/>
        <w:ind w:left="360"/>
      </w:pPr>
      <w:r>
        <w:rPr>
          <w:noProof/>
          <w:lang w:eastAsia="ru-RU"/>
        </w:rPr>
        <w:drawing>
          <wp:inline distT="0" distB="0" distL="0" distR="0" wp14:anchorId="5AD7142D" wp14:editId="082DF0CC">
            <wp:extent cx="6226080" cy="1668925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емка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2F53" w:rsidRDefault="00F02F53" w:rsidP="00F02F53">
      <w:pPr>
        <w:pStyle w:val="1"/>
      </w:pPr>
      <w:bookmarkStart w:id="2" w:name="_Toc359224229"/>
      <w:r>
        <w:lastRenderedPageBreak/>
        <w:t>Инструкция по выдаче заказов</w:t>
      </w:r>
      <w:bookmarkEnd w:id="2"/>
      <w:r>
        <w:t xml:space="preserve"> </w:t>
      </w:r>
    </w:p>
    <w:p w:rsidR="00F02F53" w:rsidRDefault="00F02F53" w:rsidP="00F02F53">
      <w:pPr>
        <w:spacing w:line="240" w:lineRule="auto"/>
      </w:pPr>
      <w:r>
        <w:t xml:space="preserve">Покупатель называет номер заказа. Сотрудник пункта выдачи: </w:t>
      </w:r>
    </w:p>
    <w:p w:rsidR="00F02F53" w:rsidRDefault="00F02F53" w:rsidP="00F02F53">
      <w:pPr>
        <w:pStyle w:val="ad"/>
        <w:numPr>
          <w:ilvl w:val="0"/>
          <w:numId w:val="4"/>
        </w:numPr>
      </w:pPr>
      <w:r>
        <w:t xml:space="preserve">заходит на </w:t>
      </w:r>
      <w:r w:rsidRPr="005B13D6">
        <w:rPr>
          <w:lang w:val="en-US"/>
        </w:rPr>
        <w:t>web</w:t>
      </w:r>
      <w:r w:rsidRPr="005B13D6">
        <w:t xml:space="preserve"> </w:t>
      </w:r>
      <w:r>
        <w:t xml:space="preserve">приложение </w:t>
      </w:r>
      <w:hyperlink r:id="rId17" w:history="1">
        <w:r w:rsidRPr="00EF1575">
          <w:rPr>
            <w:rStyle w:val="aa"/>
          </w:rPr>
          <w:t>http://outpost.</w:t>
        </w:r>
        <w:r w:rsidRPr="00EF1575">
          <w:rPr>
            <w:rStyle w:val="aa"/>
            <w:lang w:val="en-US"/>
          </w:rPr>
          <w:t>LAF</w:t>
        </w:r>
        <w:r w:rsidRPr="00EF1575">
          <w:rPr>
            <w:rStyle w:val="aa"/>
          </w:rPr>
          <w:t>24.ru</w:t>
        </w:r>
      </w:hyperlink>
      <w:r>
        <w:t>, вводит свой логин и пароль</w:t>
      </w:r>
    </w:p>
    <w:p w:rsidR="00F02F53" w:rsidRDefault="00F02F53" w:rsidP="00F02F53">
      <w:pPr>
        <w:pStyle w:val="ad"/>
        <w:numPr>
          <w:ilvl w:val="0"/>
          <w:numId w:val="4"/>
        </w:numPr>
      </w:pPr>
      <w:r>
        <w:t>Нажимает кнопку «Выдача заказов»</w:t>
      </w:r>
    </w:p>
    <w:p w:rsidR="00F02F53" w:rsidRDefault="00F02F53" w:rsidP="00F02F53">
      <w:pPr>
        <w:jc w:val="center"/>
      </w:pPr>
      <w:r>
        <w:rPr>
          <w:noProof/>
          <w:lang w:eastAsia="ru-RU"/>
        </w:rPr>
        <w:drawing>
          <wp:inline distT="0" distB="0" distL="0" distR="0" wp14:anchorId="657B6B8B" wp14:editId="4AD99E7E">
            <wp:extent cx="5868063" cy="20427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кнопк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0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4"/>
        </w:numPr>
      </w:pPr>
      <w:r>
        <w:t xml:space="preserve">Вводит номер заказа или находит заказ по номеру в списке. </w:t>
      </w:r>
    </w:p>
    <w:p w:rsidR="00F02F53" w:rsidRDefault="00F02F53" w:rsidP="00F02F53">
      <w:pPr>
        <w:pStyle w:val="ad"/>
        <w:ind w:left="0"/>
      </w:pPr>
      <w:r>
        <w:rPr>
          <w:noProof/>
          <w:lang w:eastAsia="ru-RU"/>
        </w:rPr>
        <w:drawing>
          <wp:inline distT="0" distB="0" distL="0" distR="0" wp14:anchorId="19A2304D" wp14:editId="7E23BC5B">
            <wp:extent cx="6390005" cy="1450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дача 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4"/>
        </w:numPr>
      </w:pPr>
      <w:r>
        <w:t xml:space="preserve">Находит нужное количество транспортных упаковок, входящих в заказ. Достает Товарный чек </w:t>
      </w:r>
      <w:r w:rsidR="00E849A8">
        <w:t xml:space="preserve">и </w:t>
      </w:r>
      <w:r>
        <w:t>товар из транспортных упаковок, про</w:t>
      </w:r>
      <w:r w:rsidR="003B5D11">
        <w:t>веряет</w:t>
      </w:r>
      <w:r w:rsidR="00A93402">
        <w:t xml:space="preserve"> перечень товаров к </w:t>
      </w:r>
      <w:r w:rsidR="003B5D11">
        <w:t>выдаче: сканирует штрих-код товара или вводит серийный номер товара. После того, как отсканированы все товары, п</w:t>
      </w:r>
      <w:r w:rsidR="00A93402">
        <w:t xml:space="preserve">ередает заказ к оплате. </w:t>
      </w:r>
    </w:p>
    <w:p w:rsidR="00F02F53" w:rsidRDefault="00F02F53" w:rsidP="00F02F53">
      <w:pPr>
        <w:jc w:val="center"/>
      </w:pPr>
      <w:r>
        <w:rPr>
          <w:noProof/>
          <w:lang w:eastAsia="ru-RU"/>
        </w:rPr>
        <w:drawing>
          <wp:inline distT="0" distB="0" distL="0" distR="0" wp14:anchorId="3BFDECB7" wp14:editId="176EF37D">
            <wp:extent cx="6390005" cy="12325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дача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4"/>
        </w:numPr>
      </w:pPr>
      <w:r>
        <w:t>После того, как Покупатель предъявит чек об оплате, получает подпись Покупателя на двух экземплярах товарного чека и выдает заказ</w:t>
      </w:r>
      <w:r w:rsidR="00A93402">
        <w:t>:</w:t>
      </w:r>
      <w:r>
        <w:t xml:space="preserve"> нажимает кнопку «Выдать».</w:t>
      </w:r>
    </w:p>
    <w:p w:rsidR="00F02F53" w:rsidRDefault="00F02F53" w:rsidP="00F02F53"/>
    <w:p w:rsidR="00F02F53" w:rsidRDefault="00F02F53" w:rsidP="00F02F53">
      <w:r>
        <w:rPr>
          <w:noProof/>
          <w:lang w:eastAsia="ru-RU"/>
        </w:rPr>
        <w:lastRenderedPageBreak/>
        <w:drawing>
          <wp:inline distT="0" distB="0" distL="0" distR="0" wp14:anchorId="167FAF12" wp14:editId="3B6C02E8">
            <wp:extent cx="6390005" cy="1885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дача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4"/>
        </w:numPr>
      </w:pPr>
      <w:r>
        <w:t>По завершении выдачи система выдает сообщение «Выдача заказа успешно завершена» и заказ исчезает из списка заказов к выдаче.</w:t>
      </w:r>
    </w:p>
    <w:p w:rsidR="00F02F53" w:rsidRDefault="00F02F53" w:rsidP="00F02F53">
      <w:r>
        <w:rPr>
          <w:noProof/>
          <w:lang w:eastAsia="ru-RU"/>
        </w:rPr>
        <w:drawing>
          <wp:inline distT="0" distB="0" distL="0" distR="0" wp14:anchorId="39B84F0E" wp14:editId="6EBD9E94">
            <wp:extent cx="6390005" cy="15671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дач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2F53" w:rsidRPr="00C17FA3" w:rsidRDefault="00F02F53" w:rsidP="00F02F53">
      <w:pPr>
        <w:pStyle w:val="1"/>
      </w:pPr>
      <w:bookmarkStart w:id="3" w:name="_Toc359224230"/>
      <w:r>
        <w:lastRenderedPageBreak/>
        <w:t>Инструкция по возврату</w:t>
      </w:r>
      <w:bookmarkEnd w:id="3"/>
    </w:p>
    <w:p w:rsidR="00F02F53" w:rsidRDefault="00F02F53" w:rsidP="00F02F53">
      <w:pPr>
        <w:spacing w:after="0" w:line="240" w:lineRule="auto"/>
      </w:pPr>
      <w:r>
        <w:t>Специалист пункта выдачи:</w:t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 xml:space="preserve">заходит на </w:t>
      </w:r>
      <w:r w:rsidRPr="00AA2DC0">
        <w:rPr>
          <w:lang w:val="en-US"/>
        </w:rPr>
        <w:t>web</w:t>
      </w:r>
      <w:r w:rsidRPr="005B13D6">
        <w:t xml:space="preserve"> </w:t>
      </w:r>
      <w:r>
        <w:t xml:space="preserve">приложение </w:t>
      </w:r>
      <w:hyperlink r:id="rId23" w:history="1">
        <w:r w:rsidRPr="00EF1575">
          <w:rPr>
            <w:rStyle w:val="aa"/>
          </w:rPr>
          <w:t>http://outpost.</w:t>
        </w:r>
        <w:r w:rsidRPr="00AA2DC0">
          <w:rPr>
            <w:rStyle w:val="aa"/>
            <w:lang w:val="en-US"/>
          </w:rPr>
          <w:t>LAF</w:t>
        </w:r>
        <w:r w:rsidRPr="00EF1575">
          <w:rPr>
            <w:rStyle w:val="aa"/>
          </w:rPr>
          <w:t>24.ru</w:t>
        </w:r>
      </w:hyperlink>
      <w:r>
        <w:t>, вводит свой логин и пароль</w:t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>Нажимает кнопку «Возврат товара»</w:t>
      </w:r>
    </w:p>
    <w:p w:rsidR="00F02F53" w:rsidRDefault="00F02F53" w:rsidP="00F02F53">
      <w:pPr>
        <w:jc w:val="center"/>
      </w:pPr>
      <w:r>
        <w:rPr>
          <w:noProof/>
          <w:lang w:eastAsia="ru-RU"/>
        </w:rPr>
        <w:drawing>
          <wp:inline distT="0" distB="0" distL="0" distR="0" wp14:anchorId="7B799371" wp14:editId="021A43AD">
            <wp:extent cx="5868063" cy="204271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кнопк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0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 xml:space="preserve">Сканирует </w:t>
      </w:r>
      <w:proofErr w:type="spellStart"/>
      <w:r>
        <w:t>бейдж</w:t>
      </w:r>
      <w:proofErr w:type="spellEnd"/>
      <w:r>
        <w:t xml:space="preserve"> водителя</w:t>
      </w:r>
    </w:p>
    <w:p w:rsidR="00F02F53" w:rsidRDefault="00F02F53" w:rsidP="00F02F5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4A2ED6F" wp14:editId="397B8DE6">
            <wp:extent cx="6287045" cy="1318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емка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Pr="00D51B5D" w:rsidRDefault="00F02F53" w:rsidP="00F02F53">
      <w:pPr>
        <w:pStyle w:val="ad"/>
        <w:numPr>
          <w:ilvl w:val="0"/>
          <w:numId w:val="5"/>
        </w:numPr>
        <w:ind w:left="426" w:hanging="426"/>
      </w:pPr>
      <w:r>
        <w:t xml:space="preserve">В результате на экране открывается список товаров для возврата </w:t>
      </w:r>
    </w:p>
    <w:p w:rsidR="00F02F53" w:rsidRPr="00D51B5D" w:rsidRDefault="00F02F53" w:rsidP="00F02F5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3FF817A" wp14:editId="0C1705C2">
            <wp:extent cx="6390005" cy="18846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дача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>Сотрудник сканирует штрих-код товара, имеющийся на упаковке товара. Система переводит статус товара на «Возвращен»</w:t>
      </w:r>
    </w:p>
    <w:p w:rsidR="00F02F53" w:rsidRPr="00BA616C" w:rsidRDefault="00F02F53" w:rsidP="00F02F53">
      <w:pPr>
        <w:pStyle w:val="ad"/>
        <w:numPr>
          <w:ilvl w:val="0"/>
          <w:numId w:val="5"/>
        </w:numPr>
        <w:ind w:left="426" w:hanging="426"/>
      </w:pPr>
      <w:r>
        <w:t>Система позволяет отменить</w:t>
      </w:r>
      <w:r w:rsidR="006042EB">
        <w:t xml:space="preserve"> статус «Возвращен» для товара</w:t>
      </w:r>
      <w:r>
        <w:t>.</w:t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 xml:space="preserve">Пункт выдачи выдает товары, только отвечающие стандарту упаковки. Товар, имеющий поврежденную упаковку, не подлежит возврату. </w:t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>Заказ возвращается только в полной комплектации.  Если один или несколько товаров, входящих в заказ, не подлежат возврату, то возврату не подлежит весь заказ.</w:t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>Разрешение ситуации с заказами, не подлежащими возврату, осуществляется по</w:t>
      </w:r>
      <w:r w:rsidR="00007488">
        <w:t xml:space="preserve"> регламенту «Обработка нештатных</w:t>
      </w:r>
      <w:r>
        <w:t xml:space="preserve"> ситуаций». </w:t>
      </w:r>
    </w:p>
    <w:p w:rsidR="00F02F53" w:rsidRDefault="00F02F53" w:rsidP="00F02F53">
      <w:r>
        <w:rPr>
          <w:noProof/>
          <w:lang w:eastAsia="ru-RU"/>
        </w:rPr>
        <w:lastRenderedPageBreak/>
        <w:drawing>
          <wp:inline distT="0" distB="0" distL="0" distR="0" wp14:anchorId="6A448E2F" wp14:editId="630F8F71">
            <wp:extent cx="6390005" cy="20250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зврат 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>При наж</w:t>
      </w:r>
      <w:r w:rsidR="0000064F">
        <w:t>атии на кнопку «Завершить возврат</w:t>
      </w:r>
      <w:r>
        <w:t>» работа с документом возврата будет завершена и после этого изменения в документе будут невозможны. Если возвращаются не все товары, то система запросит подтверждение «Не все товары просканированы. Принять только просканированные заказы?»</w:t>
      </w:r>
      <w:r w:rsidRPr="000C3270">
        <w:t xml:space="preserve"> </w:t>
      </w:r>
    </w:p>
    <w:p w:rsidR="00F02F53" w:rsidRDefault="00F02F53" w:rsidP="00F02F53">
      <w:pPr>
        <w:pStyle w:val="ad"/>
        <w:numPr>
          <w:ilvl w:val="0"/>
          <w:numId w:val="5"/>
        </w:numPr>
        <w:ind w:left="426" w:hanging="426"/>
      </w:pPr>
      <w:r>
        <w:t>При успешном завершении работы с документом, система выведет сообщение «Возврат успешно проведен».</w:t>
      </w:r>
    </w:p>
    <w:p w:rsidR="00F02F53" w:rsidRDefault="00F02F53" w:rsidP="00F02F53">
      <w:pPr>
        <w:jc w:val="center"/>
      </w:pPr>
      <w:r>
        <w:rPr>
          <w:noProof/>
          <w:lang w:eastAsia="ru-RU"/>
        </w:rPr>
        <w:drawing>
          <wp:inline distT="0" distB="0" distL="0" distR="0" wp14:anchorId="66FED13E" wp14:editId="58AE26A4">
            <wp:extent cx="6287045" cy="16841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зврат 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A" w:rsidRDefault="0076087A" w:rsidP="0076087A">
      <w:pPr>
        <w:pStyle w:val="1"/>
      </w:pPr>
      <w:bookmarkStart w:id="4" w:name="_Toc359224231"/>
    </w:p>
    <w:p w:rsidR="0076087A" w:rsidRDefault="0076087A" w:rsidP="0076087A">
      <w:pPr>
        <w:pStyle w:val="1"/>
      </w:pPr>
    </w:p>
    <w:p w:rsidR="0076087A" w:rsidRDefault="0076087A" w:rsidP="0076087A"/>
    <w:p w:rsidR="0076087A" w:rsidRDefault="0076087A" w:rsidP="0076087A"/>
    <w:p w:rsidR="0076087A" w:rsidRDefault="0076087A" w:rsidP="0076087A"/>
    <w:p w:rsidR="0076087A" w:rsidRDefault="0076087A" w:rsidP="0076087A"/>
    <w:p w:rsidR="0076087A" w:rsidRDefault="0076087A" w:rsidP="0076087A"/>
    <w:p w:rsidR="0076087A" w:rsidRDefault="0076087A" w:rsidP="0076087A"/>
    <w:p w:rsidR="0076087A" w:rsidRPr="0076087A" w:rsidRDefault="0076087A" w:rsidP="0076087A"/>
    <w:p w:rsidR="00FF4FC1" w:rsidRDefault="00FF4FC1" w:rsidP="0076087A">
      <w:pPr>
        <w:pStyle w:val="1"/>
      </w:pPr>
    </w:p>
    <w:p w:rsidR="0076087A" w:rsidRDefault="0076087A" w:rsidP="0076087A">
      <w:pPr>
        <w:pStyle w:val="1"/>
      </w:pPr>
      <w:r>
        <w:t>Отчеты</w:t>
      </w:r>
    </w:p>
    <w:p w:rsidR="0076087A" w:rsidRDefault="0076087A" w:rsidP="0076087A">
      <w:r>
        <w:t>Для просмотра отчетов необходимо зайти во вкладку «Инструменты».</w:t>
      </w:r>
    </w:p>
    <w:p w:rsidR="0076087A" w:rsidRDefault="0076087A" w:rsidP="0076087A">
      <w:pPr>
        <w:pStyle w:val="2"/>
      </w:pPr>
      <w:r>
        <w:t>Отчет по остаткам</w:t>
      </w:r>
    </w:p>
    <w:p w:rsidR="0076087A" w:rsidRDefault="0076087A" w:rsidP="0076087A">
      <w:r>
        <w:t xml:space="preserve">Для выведения отчета необходимо выбрать интересующий период. Отчет показывает все заказы, которые были приняты в пункт выдачи за указанный период и которые сейчас находятся в остатках. </w:t>
      </w:r>
    </w:p>
    <w:p w:rsidR="0076087A" w:rsidRDefault="0076087A" w:rsidP="0076087A">
      <w:pPr>
        <w:spacing w:after="0"/>
      </w:pPr>
      <w:r>
        <w:rPr>
          <w:noProof/>
          <w:lang w:eastAsia="ru-RU"/>
        </w:rPr>
        <w:drawing>
          <wp:inline distT="0" distB="0" distL="0" distR="0" wp14:anchorId="2C0D49BB" wp14:editId="14D250D8">
            <wp:extent cx="6390640" cy="1560195"/>
            <wp:effectExtent l="0" t="0" r="0" b="1905"/>
            <wp:docPr id="8" name="Рисунок 8" descr="Отчет оста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чет остатк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87A" w:rsidRDefault="0076087A" w:rsidP="0076087A">
      <w:pPr>
        <w:spacing w:after="0"/>
      </w:pPr>
      <w:r>
        <w:t>Структура отчета:</w:t>
      </w:r>
    </w:p>
    <w:p w:rsidR="0076087A" w:rsidRDefault="0076087A" w:rsidP="0076087A">
      <w:pPr>
        <w:spacing w:after="0"/>
      </w:pPr>
      <w:r>
        <w:t>Документ -  номер заказа</w:t>
      </w:r>
    </w:p>
    <w:p w:rsidR="0076087A" w:rsidRDefault="0076087A" w:rsidP="0076087A">
      <w:pPr>
        <w:spacing w:after="0"/>
      </w:pPr>
      <w:r>
        <w:t>Дата проведения – дата прихода заказа в пункт выдачи</w:t>
      </w:r>
    </w:p>
    <w:p w:rsidR="0076087A" w:rsidRDefault="0076087A" w:rsidP="0076087A">
      <w:pPr>
        <w:spacing w:after="0"/>
      </w:pPr>
      <w:r>
        <w:t>Сумма документа – сумма заказа</w:t>
      </w:r>
    </w:p>
    <w:p w:rsidR="0076087A" w:rsidRDefault="0076087A" w:rsidP="0076087A">
      <w:pPr>
        <w:spacing w:after="0"/>
      </w:pPr>
    </w:p>
    <w:p w:rsidR="0076087A" w:rsidRDefault="0076087A" w:rsidP="0076087A">
      <w:pPr>
        <w:spacing w:after="0"/>
      </w:pPr>
      <w:r>
        <w:t xml:space="preserve">Особенность отчета: Если выбрать периодом один день, то отчет не покажет заказы, которые были оприходованы в предыдущий день и сейчас находятся в остатках. Используя отчет, лучше всегда оперировать периодом больше 3 дней, что соответствует максимальному периоду хранения заказа в пункте выдачи. </w:t>
      </w:r>
    </w:p>
    <w:p w:rsidR="0076087A" w:rsidRPr="005D3D9F" w:rsidRDefault="0076087A" w:rsidP="0076087A">
      <w:pPr>
        <w:spacing w:after="0"/>
      </w:pPr>
      <w:r>
        <w:t xml:space="preserve">При нажатии на кнопку СКАЧАТЬ, отчет будет выгружен в </w:t>
      </w:r>
      <w:r>
        <w:rPr>
          <w:lang w:val="en-US"/>
        </w:rPr>
        <w:t>Excel</w:t>
      </w:r>
      <w:r>
        <w:t>.</w:t>
      </w:r>
    </w:p>
    <w:p w:rsidR="0076087A" w:rsidRDefault="0076087A" w:rsidP="0076087A">
      <w:pPr>
        <w:pStyle w:val="2"/>
      </w:pPr>
      <w:r>
        <w:t>Отчет по взаиморасчетам</w:t>
      </w:r>
    </w:p>
    <w:p w:rsidR="0076087A" w:rsidRPr="001334A2" w:rsidRDefault="0076087A" w:rsidP="0076087A">
      <w:r>
        <w:t>Отчет по взаиморасчетам показывает список выданных заказов за выбранный</w:t>
      </w:r>
      <w:r w:rsidR="001334A2">
        <w:t xml:space="preserve"> период</w:t>
      </w:r>
      <w:r w:rsidR="001334A2" w:rsidRPr="001334A2">
        <w:t>.</w:t>
      </w:r>
    </w:p>
    <w:p w:rsidR="0076087A" w:rsidRDefault="0076087A" w:rsidP="0076087A">
      <w:pPr>
        <w:spacing w:after="0"/>
      </w:pPr>
      <w:r>
        <w:t xml:space="preserve">Структура отчета: </w:t>
      </w:r>
    </w:p>
    <w:p w:rsidR="0076087A" w:rsidRDefault="0076087A" w:rsidP="0076087A">
      <w:pPr>
        <w:spacing w:after="0"/>
      </w:pPr>
      <w:r>
        <w:t>Документ -  номер заказа</w:t>
      </w:r>
    </w:p>
    <w:p w:rsidR="0076087A" w:rsidRDefault="0076087A" w:rsidP="0076087A">
      <w:pPr>
        <w:spacing w:after="0"/>
      </w:pPr>
      <w:r>
        <w:t>Дата проведения – дата выдачи заказа Покупателю</w:t>
      </w:r>
    </w:p>
    <w:p w:rsidR="0076087A" w:rsidRDefault="0076087A" w:rsidP="0076087A">
      <w:pPr>
        <w:spacing w:after="0"/>
      </w:pPr>
      <w:r>
        <w:t>Сумма документа – сумма заказа</w:t>
      </w:r>
    </w:p>
    <w:p w:rsidR="0076087A" w:rsidRDefault="0076087A" w:rsidP="0076087A"/>
    <w:p w:rsidR="0076087A" w:rsidRDefault="0076087A" w:rsidP="0076087A">
      <w:pPr>
        <w:pStyle w:val="2"/>
      </w:pPr>
      <w:r>
        <w:t>Отчет по возвратам</w:t>
      </w:r>
    </w:p>
    <w:p w:rsidR="0076087A" w:rsidRDefault="0076087A" w:rsidP="0076087A">
      <w:r>
        <w:t xml:space="preserve">Отчет по возвратам показывает список товаров, возвращенных с пункта выдачи. </w:t>
      </w:r>
    </w:p>
    <w:p w:rsidR="0076087A" w:rsidRDefault="0076087A" w:rsidP="0076087A">
      <w:pPr>
        <w:spacing w:after="0"/>
      </w:pPr>
      <w:r>
        <w:t xml:space="preserve">Структура отчета: </w:t>
      </w:r>
    </w:p>
    <w:p w:rsidR="0076087A" w:rsidRDefault="0076087A" w:rsidP="0076087A">
      <w:pPr>
        <w:spacing w:after="0"/>
      </w:pPr>
      <w:r>
        <w:t>Товар – серийный номер товара</w:t>
      </w:r>
    </w:p>
    <w:p w:rsidR="0076087A" w:rsidRDefault="0076087A" w:rsidP="0076087A">
      <w:pPr>
        <w:spacing w:after="0"/>
      </w:pPr>
      <w:r>
        <w:t>Дата проведения – дата возврата товара с пункта выдачи</w:t>
      </w:r>
    </w:p>
    <w:p w:rsidR="0076087A" w:rsidRPr="0076087A" w:rsidRDefault="0076087A" w:rsidP="0076087A">
      <w:pPr>
        <w:spacing w:after="0"/>
      </w:pPr>
      <w:r>
        <w:t>Сумма товара – стоимость товара</w:t>
      </w:r>
    </w:p>
    <w:p w:rsidR="00C12F14" w:rsidRDefault="00C12F14" w:rsidP="00F02F53">
      <w:pPr>
        <w:pStyle w:val="1"/>
      </w:pPr>
      <w:bookmarkStart w:id="5" w:name="_Toc359224232"/>
      <w:bookmarkEnd w:id="4"/>
    </w:p>
    <w:p w:rsidR="00C12F14" w:rsidRPr="00C12F14" w:rsidRDefault="00C12F14" w:rsidP="00C12F14"/>
    <w:p w:rsidR="00DB7AB8" w:rsidRDefault="00DB7AB8" w:rsidP="00F02F53">
      <w:pPr>
        <w:pStyle w:val="1"/>
      </w:pPr>
    </w:p>
    <w:p w:rsidR="00F02F53" w:rsidRDefault="00F02F53" w:rsidP="00F02F53">
      <w:pPr>
        <w:pStyle w:val="1"/>
      </w:pPr>
      <w:r>
        <w:t>Обработка нештатных ситуаций</w:t>
      </w:r>
      <w:bookmarkEnd w:id="5"/>
    </w:p>
    <w:p w:rsidR="00F02F53" w:rsidRDefault="00F02F53" w:rsidP="00F02F53">
      <w:pPr>
        <w:spacing w:after="0"/>
      </w:pPr>
      <w:r>
        <w:t>К нештатным ситуациям относятся:</w:t>
      </w:r>
    </w:p>
    <w:p w:rsidR="00F02F53" w:rsidRDefault="00F02F53" w:rsidP="00F02F53">
      <w:pPr>
        <w:pStyle w:val="ad"/>
        <w:numPr>
          <w:ilvl w:val="0"/>
          <w:numId w:val="6"/>
        </w:numPr>
      </w:pPr>
      <w:r>
        <w:t xml:space="preserve">Наличие в пункте выдачи заказов с нарушенной упаковкой, которые не подлежат возврату в </w:t>
      </w:r>
      <w:r>
        <w:rPr>
          <w:lang w:val="en-US"/>
        </w:rPr>
        <w:t>LAF</w:t>
      </w:r>
      <w:r>
        <w:t xml:space="preserve"> по стандартному регламенту</w:t>
      </w:r>
    </w:p>
    <w:p w:rsidR="00F02F53" w:rsidRDefault="00F02F53" w:rsidP="00F02F53">
      <w:pPr>
        <w:pStyle w:val="ad"/>
        <w:numPr>
          <w:ilvl w:val="0"/>
          <w:numId w:val="6"/>
        </w:numPr>
      </w:pPr>
      <w:r>
        <w:t xml:space="preserve">Недостача товаров, если потерян один или несколько товаров, входящих в заказ </w:t>
      </w:r>
    </w:p>
    <w:p w:rsidR="00F02F53" w:rsidRDefault="00F02F53" w:rsidP="00F02F53">
      <w:pPr>
        <w:pStyle w:val="ad"/>
        <w:numPr>
          <w:ilvl w:val="0"/>
          <w:numId w:val="6"/>
        </w:numPr>
      </w:pPr>
      <w:r>
        <w:t>Любые другие ситуации, не рассмотренные в стандартных регламентах</w:t>
      </w:r>
    </w:p>
    <w:p w:rsidR="00F02F53" w:rsidRDefault="00F02F53" w:rsidP="00F02F53">
      <w:pPr>
        <w:spacing w:after="0"/>
      </w:pPr>
      <w:r>
        <w:t xml:space="preserve">Нештатные ситуации обрабатывает сервис-менеджер  </w:t>
      </w:r>
      <w:r>
        <w:rPr>
          <w:lang w:val="en-US"/>
        </w:rPr>
        <w:t>LAF</w:t>
      </w:r>
      <w:r w:rsidRPr="00DB1B0F">
        <w:t xml:space="preserve"> </w:t>
      </w:r>
      <w:r>
        <w:t xml:space="preserve">следующим образом: </w:t>
      </w:r>
    </w:p>
    <w:p w:rsidR="00F02F53" w:rsidRPr="00DB1B0F" w:rsidRDefault="00F02F53" w:rsidP="00F02F53">
      <w:pPr>
        <w:pStyle w:val="ad"/>
        <w:numPr>
          <w:ilvl w:val="0"/>
          <w:numId w:val="7"/>
        </w:numPr>
      </w:pPr>
      <w:r>
        <w:t xml:space="preserve">Выявляет нештатные ситуации по автоматизированной системе </w:t>
      </w:r>
      <w:r>
        <w:rPr>
          <w:lang w:val="en-US"/>
        </w:rPr>
        <w:t>LAF</w:t>
      </w:r>
      <w:r>
        <w:t xml:space="preserve"> или по обращению специалиста пункта выдачи</w:t>
      </w:r>
    </w:p>
    <w:p w:rsidR="00F02F53" w:rsidRDefault="00F02F53" w:rsidP="00F02F53">
      <w:pPr>
        <w:pStyle w:val="ad"/>
        <w:numPr>
          <w:ilvl w:val="0"/>
          <w:numId w:val="7"/>
        </w:numPr>
      </w:pPr>
      <w:r>
        <w:t xml:space="preserve">Созванивается с пунктом выдачи и уточняет детали ситуации </w:t>
      </w:r>
    </w:p>
    <w:p w:rsidR="0076087A" w:rsidRDefault="00F02F53" w:rsidP="008A027C">
      <w:pPr>
        <w:pStyle w:val="ad"/>
        <w:numPr>
          <w:ilvl w:val="0"/>
          <w:numId w:val="7"/>
        </w:numPr>
      </w:pPr>
      <w:r>
        <w:t>Выезжает в пункт выдачи, производит осмотр заказов в присутствии специалиста пункта выдачи, фотографирует и оформляет акт осмотра товара, в котором фиксирует решение ситуации. Акт осмотра товара подписывает сервис-менеджер и сотрудник пункта выдачи</w:t>
      </w:r>
    </w:p>
    <w:p w:rsidR="00F02F53" w:rsidRDefault="00F02F53" w:rsidP="00F02F53">
      <w:pPr>
        <w:pStyle w:val="ad"/>
        <w:numPr>
          <w:ilvl w:val="0"/>
          <w:numId w:val="7"/>
        </w:numPr>
      </w:pPr>
      <w:r>
        <w:t xml:space="preserve">Варианты решения ситуации: </w:t>
      </w:r>
    </w:p>
    <w:p w:rsidR="00F02F53" w:rsidRDefault="00F02F53" w:rsidP="00F02F53">
      <w:pPr>
        <w:pStyle w:val="ad"/>
        <w:numPr>
          <w:ilvl w:val="1"/>
          <w:numId w:val="7"/>
        </w:numPr>
      </w:pPr>
      <w:r>
        <w:t>Сервис-менеджер восстанавливает целостность упаковки и принимает возврат товара в соответствии со стандартным регламентом</w:t>
      </w:r>
    </w:p>
    <w:p w:rsidR="00F02F53" w:rsidRDefault="00F02F53" w:rsidP="00F02F53">
      <w:pPr>
        <w:pStyle w:val="ad"/>
        <w:numPr>
          <w:ilvl w:val="1"/>
          <w:numId w:val="7"/>
        </w:numPr>
      </w:pPr>
      <w:r>
        <w:t>Сервис-менеджер оформляет акт возврата товара в неполной комплектации</w:t>
      </w:r>
    </w:p>
    <w:p w:rsidR="00F02F53" w:rsidRDefault="00F02F53" w:rsidP="00F02F53">
      <w:pPr>
        <w:pStyle w:val="ad"/>
        <w:numPr>
          <w:ilvl w:val="1"/>
          <w:numId w:val="7"/>
        </w:numPr>
      </w:pPr>
      <w:r>
        <w:t>Сервис-менеджер оформляет претензию на недостающий товар</w:t>
      </w:r>
    </w:p>
    <w:p w:rsidR="00C12F14" w:rsidRDefault="00C12F14" w:rsidP="00C12F14">
      <w:pPr>
        <w:pStyle w:val="1"/>
      </w:pPr>
      <w:bookmarkStart w:id="6" w:name="_Toc359224233"/>
      <w:r>
        <w:t>Горячая линия</w:t>
      </w:r>
    </w:p>
    <w:p w:rsidR="00C12F14" w:rsidRDefault="00C12F14" w:rsidP="00C12F14">
      <w:pPr>
        <w:spacing w:line="240" w:lineRule="auto"/>
      </w:pPr>
      <w:r>
        <w:t>Информационная поддержка специалистов пункта выдачи осуществляется по телефону 600-42-46 ежедневно с 9 до 21.</w:t>
      </w:r>
    </w:p>
    <w:p w:rsidR="00C12F14" w:rsidRDefault="00C12F14" w:rsidP="00F02F53">
      <w:pPr>
        <w:pStyle w:val="1"/>
      </w:pPr>
    </w:p>
    <w:p w:rsidR="00C12F14" w:rsidRDefault="00C12F14" w:rsidP="00F02F53">
      <w:pPr>
        <w:pStyle w:val="1"/>
      </w:pPr>
    </w:p>
    <w:p w:rsidR="00C12F14" w:rsidRDefault="00C12F14" w:rsidP="00C12F14"/>
    <w:p w:rsidR="00C12F14" w:rsidRDefault="00C12F14" w:rsidP="00C12F14"/>
    <w:p w:rsidR="00C12F14" w:rsidRDefault="00C12F14" w:rsidP="00C12F14"/>
    <w:p w:rsidR="00C12F14" w:rsidRDefault="00C12F14" w:rsidP="00C12F14"/>
    <w:p w:rsidR="00C12F14" w:rsidRDefault="00C12F14" w:rsidP="00C12F14"/>
    <w:p w:rsidR="00C12F14" w:rsidRDefault="00C12F14" w:rsidP="00C12F14"/>
    <w:p w:rsidR="00C12F14" w:rsidRDefault="00C12F14" w:rsidP="00C12F14"/>
    <w:p w:rsidR="00C12F14" w:rsidRDefault="00C12F14" w:rsidP="00C12F14"/>
    <w:p w:rsidR="00C12F14" w:rsidRDefault="00C12F14" w:rsidP="00C12F14"/>
    <w:p w:rsidR="00C12F14" w:rsidRDefault="00C12F14" w:rsidP="00C12F14"/>
    <w:p w:rsidR="00C12F14" w:rsidRPr="00C12F14" w:rsidRDefault="00C12F14" w:rsidP="00C12F14"/>
    <w:p w:rsidR="00F02F53" w:rsidRDefault="00F02F53" w:rsidP="00F02F53">
      <w:pPr>
        <w:pStyle w:val="1"/>
      </w:pPr>
      <w:r>
        <w:t>Работа при сбое информационной системы</w:t>
      </w:r>
      <w:bookmarkEnd w:id="6"/>
      <w:r>
        <w:t xml:space="preserve"> </w:t>
      </w:r>
    </w:p>
    <w:p w:rsidR="00F02F53" w:rsidRDefault="00F02F53" w:rsidP="00F02F53">
      <w:pPr>
        <w:spacing w:after="0"/>
      </w:pPr>
      <w:r>
        <w:t xml:space="preserve">В случае сбоя информационной системы </w:t>
      </w:r>
      <w:r>
        <w:rPr>
          <w:lang w:val="en-US"/>
        </w:rPr>
        <w:t>LAF</w:t>
      </w:r>
      <w:r>
        <w:t xml:space="preserve"> сотрудник пункта выдачи должен информировать службу технической поддержки </w:t>
      </w:r>
      <w:r>
        <w:rPr>
          <w:lang w:val="en-US"/>
        </w:rPr>
        <w:t>LAF</w:t>
      </w:r>
      <w:r w:rsidRPr="009B127F">
        <w:t xml:space="preserve"> </w:t>
      </w:r>
      <w:r>
        <w:t>по телефону: 600 - 42 – 46, доб.2222.</w:t>
      </w:r>
    </w:p>
    <w:p w:rsidR="00F02F53" w:rsidRPr="009B127F" w:rsidRDefault="00F02F53" w:rsidP="00F02F53">
      <w:pPr>
        <w:spacing w:after="0"/>
      </w:pPr>
      <w:r>
        <w:t xml:space="preserve">В случае недоступности информационной системы </w:t>
      </w:r>
      <w:r>
        <w:rPr>
          <w:lang w:val="en-US"/>
        </w:rPr>
        <w:t>LAF</w:t>
      </w:r>
      <w:r w:rsidRPr="009B127F">
        <w:t xml:space="preserve">  </w:t>
      </w:r>
      <w:r>
        <w:t>более 5 минут операции выполняются вручную.</w:t>
      </w:r>
    </w:p>
    <w:p w:rsidR="00F02F53" w:rsidRDefault="00F02F53" w:rsidP="00F02F53">
      <w:pPr>
        <w:pStyle w:val="2"/>
      </w:pPr>
      <w:bookmarkStart w:id="7" w:name="_Toc359224234"/>
      <w:r>
        <w:t>Приемка и возврат товара вручную</w:t>
      </w:r>
      <w:bookmarkEnd w:id="7"/>
    </w:p>
    <w:p w:rsidR="00F02F53" w:rsidRDefault="00F02F53" w:rsidP="00F02F53">
      <w:pPr>
        <w:spacing w:after="0"/>
      </w:pPr>
      <w:r>
        <w:t>В случае отказа в работе автоматизированной системы  приемка и возврат товаров осуществляется по следующим документам:</w:t>
      </w:r>
    </w:p>
    <w:p w:rsidR="00F02F53" w:rsidRDefault="00B45B3C" w:rsidP="00F02F53">
      <w:r>
        <w:t>1</w:t>
      </w:r>
      <w:r w:rsidR="00F02F53">
        <w:t xml:space="preserve">. </w:t>
      </w:r>
      <w:r w:rsidR="00FF4FC1">
        <w:t>Акт приема - передачи</w:t>
      </w:r>
    </w:p>
    <w:p w:rsidR="00F02F53" w:rsidRDefault="00F02F53" w:rsidP="00F02F53">
      <w:pPr>
        <w:spacing w:after="0" w:line="240" w:lineRule="auto"/>
      </w:pPr>
      <w:r w:rsidRPr="00D46828">
        <w:t>Сотрудник пункта выдачи:</w:t>
      </w:r>
    </w:p>
    <w:p w:rsidR="00F02F53" w:rsidRDefault="00F02F53" w:rsidP="00F02F53">
      <w:pPr>
        <w:pStyle w:val="ad"/>
        <w:numPr>
          <w:ilvl w:val="0"/>
          <w:numId w:val="8"/>
        </w:numPr>
        <w:spacing w:after="0"/>
      </w:pPr>
      <w:r>
        <w:t xml:space="preserve">Принимает или передает товар по накладной на перемещение, проверяя серийный номер на упаковке товара и в накладной на перемещение. </w:t>
      </w:r>
    </w:p>
    <w:p w:rsidR="00F02F53" w:rsidRDefault="00F02F53" w:rsidP="00F02F53">
      <w:pPr>
        <w:pStyle w:val="ad"/>
        <w:numPr>
          <w:ilvl w:val="0"/>
          <w:numId w:val="8"/>
        </w:numPr>
        <w:spacing w:after="0"/>
      </w:pPr>
      <w:r>
        <w:t xml:space="preserve">Фиксирует результат приемки или возврата </w:t>
      </w:r>
      <w:r w:rsidR="00326602">
        <w:t xml:space="preserve">в </w:t>
      </w:r>
      <w:r w:rsidR="00B45B3C">
        <w:t xml:space="preserve">акте приема – перемещения, в колонке Статус заказа </w:t>
      </w:r>
      <w:r>
        <w:t xml:space="preserve">проставляет статус «Принято» или «Не принято» и свою подпись. </w:t>
      </w:r>
    </w:p>
    <w:p w:rsidR="00F02F53" w:rsidRDefault="00F02F53" w:rsidP="00F02F53">
      <w:pPr>
        <w:pStyle w:val="ad"/>
        <w:numPr>
          <w:ilvl w:val="0"/>
          <w:numId w:val="8"/>
        </w:numPr>
        <w:spacing w:after="0"/>
      </w:pPr>
      <w:r>
        <w:t>По завершении приемки подписывает бумажны</w:t>
      </w:r>
      <w:r w:rsidR="001334A2">
        <w:t>е документы</w:t>
      </w:r>
      <w:r>
        <w:t>.</w:t>
      </w:r>
    </w:p>
    <w:p w:rsidR="00F02F53" w:rsidRDefault="00F02F53" w:rsidP="00F02F53">
      <w:pPr>
        <w:pStyle w:val="2"/>
      </w:pPr>
      <w:bookmarkStart w:id="8" w:name="_Toc359224235"/>
      <w:r>
        <w:t>Выдача товара вручную</w:t>
      </w:r>
      <w:bookmarkEnd w:id="8"/>
    </w:p>
    <w:p w:rsidR="00F02F53" w:rsidRDefault="00F02F53" w:rsidP="00F02F53">
      <w:pPr>
        <w:spacing w:after="0"/>
      </w:pPr>
      <w:r>
        <w:t xml:space="preserve">В случае отказа в работе автоматизированной системы  </w:t>
      </w:r>
      <w:r>
        <w:rPr>
          <w:lang w:val="en-US"/>
        </w:rPr>
        <w:t>LAF</w:t>
      </w:r>
      <w:r w:rsidRPr="00176220">
        <w:t xml:space="preserve"> </w:t>
      </w:r>
      <w:r>
        <w:t>выдача товаров осуществляется по следующим документам: Товарный чек, прикрепленный к заказу.</w:t>
      </w:r>
    </w:p>
    <w:p w:rsidR="00F02F53" w:rsidRDefault="00F02F53" w:rsidP="00F02F53">
      <w:pPr>
        <w:spacing w:after="0" w:line="240" w:lineRule="auto"/>
      </w:pPr>
    </w:p>
    <w:p w:rsidR="00F02F53" w:rsidRDefault="00F02F53" w:rsidP="00F02F53">
      <w:pPr>
        <w:spacing w:after="0" w:line="240" w:lineRule="auto"/>
      </w:pPr>
      <w:r w:rsidRPr="00D46828">
        <w:t>Сотрудник пункта выдачи:</w:t>
      </w:r>
      <w:bookmarkStart w:id="9" w:name="_GoBack"/>
      <w:bookmarkEnd w:id="9"/>
    </w:p>
    <w:p w:rsidR="00F02F53" w:rsidRDefault="00F02F53" w:rsidP="00F02F53">
      <w:pPr>
        <w:pStyle w:val="ad"/>
        <w:numPr>
          <w:ilvl w:val="0"/>
          <w:numId w:val="9"/>
        </w:numPr>
        <w:spacing w:after="0"/>
      </w:pPr>
      <w:r>
        <w:t>Находит заказ по номеру, названному Покупателем</w:t>
      </w:r>
    </w:p>
    <w:p w:rsidR="00F02F53" w:rsidRDefault="00FF4FC1" w:rsidP="00F02F53">
      <w:pPr>
        <w:pStyle w:val="ad"/>
        <w:numPr>
          <w:ilvl w:val="0"/>
          <w:numId w:val="9"/>
        </w:numPr>
        <w:spacing w:after="0"/>
      </w:pPr>
      <w:r>
        <w:t xml:space="preserve">Достает Товарный чек </w:t>
      </w:r>
      <w:r w:rsidR="00F02F53">
        <w:t>из «файлика». Достает товар из транспортных упаковок, проверяет перечень товаров к выдаче. Передает заказ к оплате.</w:t>
      </w:r>
    </w:p>
    <w:p w:rsidR="00F02F53" w:rsidRDefault="00F02F53" w:rsidP="00F02F53">
      <w:pPr>
        <w:pStyle w:val="ad"/>
        <w:numPr>
          <w:ilvl w:val="0"/>
          <w:numId w:val="9"/>
        </w:numPr>
      </w:pPr>
      <w:r>
        <w:t xml:space="preserve">После того, как Покупатель предъявит чек об оплате, получает подпись Покупателя на двух экземплярах товарного чека и выдает заказ. </w:t>
      </w:r>
    </w:p>
    <w:p w:rsidR="00F02F53" w:rsidRDefault="00F02F53" w:rsidP="00F02F53">
      <w:pPr>
        <w:pStyle w:val="ad"/>
        <w:numPr>
          <w:ilvl w:val="0"/>
          <w:numId w:val="9"/>
        </w:numPr>
      </w:pPr>
      <w:r>
        <w:t xml:space="preserve">После восстановления работы информационной системы </w:t>
      </w:r>
      <w:r>
        <w:rPr>
          <w:lang w:val="en-US"/>
        </w:rPr>
        <w:t>LAF</w:t>
      </w:r>
      <w:r>
        <w:t>, проводит выдачу заказа через автоматизированную систему по стандартному регламенту выдачи товара.</w:t>
      </w:r>
    </w:p>
    <w:p w:rsidR="001E1566" w:rsidRPr="00C038D8" w:rsidRDefault="001E1566" w:rsidP="00154BBB"/>
    <w:p w:rsidR="00C038D8" w:rsidRPr="00E05271" w:rsidRDefault="00C038D8" w:rsidP="00154BBB"/>
    <w:p w:rsidR="00C038D8" w:rsidRPr="00E05271" w:rsidRDefault="00C038D8" w:rsidP="00154BBB"/>
    <w:p w:rsidR="00C038D8" w:rsidRPr="00E05271" w:rsidRDefault="00C038D8" w:rsidP="00154BBB"/>
    <w:p w:rsidR="00C038D8" w:rsidRPr="00E05271" w:rsidRDefault="00C038D8" w:rsidP="00154BBB"/>
    <w:p w:rsidR="00C038D8" w:rsidRPr="00DB7AB8" w:rsidRDefault="00C038D8" w:rsidP="00154BBB"/>
    <w:sectPr w:rsidR="00C038D8" w:rsidRPr="00DB7AB8" w:rsidSect="00F02F53">
      <w:headerReference w:type="default" r:id="rId28"/>
      <w:footerReference w:type="default" r:id="rId29"/>
      <w:pgSz w:w="11906" w:h="16838"/>
      <w:pgMar w:top="720" w:right="720" w:bottom="720" w:left="720" w:header="340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F79" w:rsidRDefault="00167F79" w:rsidP="00493DFC">
      <w:pPr>
        <w:spacing w:after="0" w:line="240" w:lineRule="auto"/>
      </w:pPr>
      <w:r>
        <w:separator/>
      </w:r>
    </w:p>
  </w:endnote>
  <w:endnote w:type="continuationSeparator" w:id="0">
    <w:p w:rsidR="00167F79" w:rsidRDefault="00167F79" w:rsidP="00493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79" w:rsidRDefault="00167F79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Регламент работы пункта выдачи </w:t>
    </w:r>
    <w:r>
      <w:rPr>
        <w:rFonts w:asciiTheme="majorHAnsi" w:eastAsiaTheme="majorEastAsia" w:hAnsiTheme="majorHAnsi" w:cstheme="majorBidi"/>
        <w:lang w:val="en-US"/>
      </w:rPr>
      <w:t>LAF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334A2" w:rsidRPr="001334A2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:rsidR="00167F79" w:rsidRDefault="00167F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F79" w:rsidRDefault="00167F79" w:rsidP="00493DFC">
      <w:pPr>
        <w:spacing w:after="0" w:line="240" w:lineRule="auto"/>
      </w:pPr>
      <w:r>
        <w:separator/>
      </w:r>
    </w:p>
  </w:footnote>
  <w:footnote w:type="continuationSeparator" w:id="0">
    <w:p w:rsidR="00167F79" w:rsidRDefault="00167F79" w:rsidP="00493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79" w:rsidRDefault="00167F79" w:rsidP="00B43A37">
    <w:pPr>
      <w:pStyle w:val="a3"/>
      <w:rPr>
        <w:lang w:val="en-US"/>
      </w:rPr>
    </w:pPr>
    <w:r>
      <w:rPr>
        <w:noProof/>
        <w:lang w:eastAsia="ru-RU"/>
      </w:rPr>
      <w:drawing>
        <wp:inline distT="0" distB="0" distL="0" distR="0" wp14:anchorId="12112A5B" wp14:editId="3792AB7E">
          <wp:extent cx="6645910" cy="603885"/>
          <wp:effectExtent l="19050" t="0" r="2540" b="0"/>
          <wp:docPr id="2" name="Рисунок 1" descr="Бланк шапка А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ланк шапка А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603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67F79" w:rsidRPr="00B43A37" w:rsidRDefault="00167F79" w:rsidP="00B43A37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4DF"/>
    <w:multiLevelType w:val="hybridMultilevel"/>
    <w:tmpl w:val="BB6A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49C8"/>
    <w:multiLevelType w:val="hybridMultilevel"/>
    <w:tmpl w:val="5FD6E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35BCF"/>
    <w:multiLevelType w:val="hybridMultilevel"/>
    <w:tmpl w:val="B058CA8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95029C1"/>
    <w:multiLevelType w:val="hybridMultilevel"/>
    <w:tmpl w:val="AC908B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8D11D8"/>
    <w:multiLevelType w:val="hybridMultilevel"/>
    <w:tmpl w:val="607AAC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B86572"/>
    <w:multiLevelType w:val="hybridMultilevel"/>
    <w:tmpl w:val="2A86B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B74BE8"/>
    <w:multiLevelType w:val="hybridMultilevel"/>
    <w:tmpl w:val="861684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017E50"/>
    <w:multiLevelType w:val="hybridMultilevel"/>
    <w:tmpl w:val="1904F6E0"/>
    <w:lvl w:ilvl="0" w:tplc="D69A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B1A3E"/>
    <w:multiLevelType w:val="hybridMultilevel"/>
    <w:tmpl w:val="15FE2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FC"/>
    <w:rsid w:val="0000064F"/>
    <w:rsid w:val="00007488"/>
    <w:rsid w:val="00104830"/>
    <w:rsid w:val="001334A2"/>
    <w:rsid w:val="00154BBB"/>
    <w:rsid w:val="00167F79"/>
    <w:rsid w:val="001A7C4D"/>
    <w:rsid w:val="001C0E08"/>
    <w:rsid w:val="001E1566"/>
    <w:rsid w:val="001E2454"/>
    <w:rsid w:val="001E648E"/>
    <w:rsid w:val="00216D96"/>
    <w:rsid w:val="0023330E"/>
    <w:rsid w:val="002D11A3"/>
    <w:rsid w:val="003049DA"/>
    <w:rsid w:val="00305EA0"/>
    <w:rsid w:val="00326602"/>
    <w:rsid w:val="003B5D11"/>
    <w:rsid w:val="003C4A91"/>
    <w:rsid w:val="003D2C57"/>
    <w:rsid w:val="00493DFC"/>
    <w:rsid w:val="004B7357"/>
    <w:rsid w:val="00502038"/>
    <w:rsid w:val="00543CFD"/>
    <w:rsid w:val="00560CA6"/>
    <w:rsid w:val="0057154A"/>
    <w:rsid w:val="005B1540"/>
    <w:rsid w:val="006042EB"/>
    <w:rsid w:val="0076087A"/>
    <w:rsid w:val="00797F37"/>
    <w:rsid w:val="008A027C"/>
    <w:rsid w:val="009768AC"/>
    <w:rsid w:val="00A11C75"/>
    <w:rsid w:val="00A77726"/>
    <w:rsid w:val="00A93402"/>
    <w:rsid w:val="00B43A37"/>
    <w:rsid w:val="00B45B3C"/>
    <w:rsid w:val="00B67B3E"/>
    <w:rsid w:val="00BA3FAE"/>
    <w:rsid w:val="00C038D8"/>
    <w:rsid w:val="00C07B94"/>
    <w:rsid w:val="00C12F14"/>
    <w:rsid w:val="00CA55F9"/>
    <w:rsid w:val="00CB5DEF"/>
    <w:rsid w:val="00D1359D"/>
    <w:rsid w:val="00D1362D"/>
    <w:rsid w:val="00D96C15"/>
    <w:rsid w:val="00DA3A88"/>
    <w:rsid w:val="00DB7AB8"/>
    <w:rsid w:val="00DC7281"/>
    <w:rsid w:val="00E05271"/>
    <w:rsid w:val="00E10819"/>
    <w:rsid w:val="00E849A8"/>
    <w:rsid w:val="00F02F53"/>
    <w:rsid w:val="00F25D5A"/>
    <w:rsid w:val="00F7064D"/>
    <w:rsid w:val="00FA17ED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53"/>
  </w:style>
  <w:style w:type="paragraph" w:styleId="1">
    <w:name w:val="heading 1"/>
    <w:basedOn w:val="a"/>
    <w:next w:val="a"/>
    <w:link w:val="10"/>
    <w:uiPriority w:val="9"/>
    <w:qFormat/>
    <w:rsid w:val="00F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DFC"/>
  </w:style>
  <w:style w:type="paragraph" w:styleId="a5">
    <w:name w:val="footer"/>
    <w:basedOn w:val="a"/>
    <w:link w:val="a6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DFC"/>
  </w:style>
  <w:style w:type="table" w:styleId="a7">
    <w:name w:val="Table Grid"/>
    <w:basedOn w:val="a1"/>
    <w:uiPriority w:val="59"/>
    <w:rsid w:val="00493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9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3DF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16D9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F02F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F02F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F02F53"/>
    <w:pPr>
      <w:ind w:left="720"/>
      <w:contextualSpacing/>
    </w:pPr>
  </w:style>
  <w:style w:type="paragraph" w:styleId="ae">
    <w:name w:val="Subtitle"/>
    <w:basedOn w:val="a"/>
    <w:next w:val="a"/>
    <w:link w:val="af"/>
    <w:uiPriority w:val="11"/>
    <w:qFormat/>
    <w:rsid w:val="00F02F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02F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F02F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02F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02F5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DB7AB8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53"/>
  </w:style>
  <w:style w:type="paragraph" w:styleId="1">
    <w:name w:val="heading 1"/>
    <w:basedOn w:val="a"/>
    <w:next w:val="a"/>
    <w:link w:val="10"/>
    <w:uiPriority w:val="9"/>
    <w:qFormat/>
    <w:rsid w:val="00F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DFC"/>
  </w:style>
  <w:style w:type="paragraph" w:styleId="a5">
    <w:name w:val="footer"/>
    <w:basedOn w:val="a"/>
    <w:link w:val="a6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DFC"/>
  </w:style>
  <w:style w:type="table" w:styleId="a7">
    <w:name w:val="Table Grid"/>
    <w:basedOn w:val="a1"/>
    <w:uiPriority w:val="59"/>
    <w:rsid w:val="00493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9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3DF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16D9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F02F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F02F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F02F53"/>
    <w:pPr>
      <w:ind w:left="720"/>
      <w:contextualSpacing/>
    </w:pPr>
  </w:style>
  <w:style w:type="paragraph" w:styleId="ae">
    <w:name w:val="Subtitle"/>
    <w:basedOn w:val="a"/>
    <w:next w:val="a"/>
    <w:link w:val="af"/>
    <w:uiPriority w:val="11"/>
    <w:qFormat/>
    <w:rsid w:val="00F02F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02F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F02F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02F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02F5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DB7AB8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outpost.LAF24.ru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outpost.LAF24.ru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outpost.LAF24.r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F02ED-E32A-4F4D-8FCD-6188F241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Yury</dc:creator>
  <cp:lastModifiedBy>A.Lavrentyev</cp:lastModifiedBy>
  <cp:revision>31</cp:revision>
  <cp:lastPrinted>2013-08-07T06:48:00Z</cp:lastPrinted>
  <dcterms:created xsi:type="dcterms:W3CDTF">2013-06-25T10:29:00Z</dcterms:created>
  <dcterms:modified xsi:type="dcterms:W3CDTF">2013-08-21T06:29:00Z</dcterms:modified>
</cp:coreProperties>
</file>