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D2" w:rsidRDefault="00DD5290">
      <w:r>
        <w:t xml:space="preserve">Tool used to read Siemens S7 PLC data. </w:t>
      </w:r>
    </w:p>
    <w:p w:rsidR="00DD5290" w:rsidRDefault="00DD5290">
      <w:r>
        <w:t xml:space="preserve">Front-end built with </w:t>
      </w:r>
      <w:hyperlink r:id="rId5" w:history="1">
        <w:r w:rsidRPr="00DD5290">
          <w:rPr>
            <w:rStyle w:val="Hyperlink"/>
          </w:rPr>
          <w:t>React</w:t>
        </w:r>
      </w:hyperlink>
      <w:r>
        <w:t xml:space="preserve">, Back-end made with </w:t>
      </w:r>
      <w:hyperlink r:id="rId6" w:history="1">
        <w:r w:rsidRPr="00DD5290">
          <w:rPr>
            <w:rStyle w:val="Hyperlink"/>
          </w:rPr>
          <w:t>Express</w:t>
        </w:r>
      </w:hyperlink>
      <w:r>
        <w:t xml:space="preserve"> and </w:t>
      </w:r>
      <w:hyperlink r:id="rId7" w:history="1">
        <w:r w:rsidRPr="00DD5290">
          <w:rPr>
            <w:rStyle w:val="Hyperlink"/>
          </w:rPr>
          <w:t>NodeS7</w:t>
        </w:r>
      </w:hyperlink>
      <w:r>
        <w:t xml:space="preserve">. </w:t>
      </w:r>
    </w:p>
    <w:p w:rsidR="00DD5290" w:rsidRDefault="00DD5290">
      <w:r>
        <w:t xml:space="preserve">Front-end is hosted locally at localhost:9000, and the back-end is hosted locally at localhost:8080. </w:t>
      </w:r>
      <w:bookmarkStart w:id="0" w:name="_GoBack"/>
      <w:bookmarkEnd w:id="0"/>
    </w:p>
    <w:p w:rsidR="00DD5290" w:rsidRDefault="00DD5290">
      <w:r>
        <w:t>Installation</w:t>
      </w:r>
    </w:p>
    <w:p w:rsidR="00273DC6" w:rsidRDefault="00273DC6">
      <w:r>
        <w:t xml:space="preserve">Made for Windows 64bit machines. </w:t>
      </w:r>
    </w:p>
    <w:p w:rsidR="00DD5290" w:rsidRDefault="00DD5290" w:rsidP="00DD5290">
      <w:pPr>
        <w:pStyle w:val="ListParagraph"/>
        <w:numPr>
          <w:ilvl w:val="0"/>
          <w:numId w:val="1"/>
        </w:numPr>
      </w:pPr>
      <w:r>
        <w:t xml:space="preserve">Extract zip file to desired location. </w:t>
      </w:r>
    </w:p>
    <w:p w:rsidR="00273DC6" w:rsidRDefault="00DD5290" w:rsidP="00EE46F8">
      <w:pPr>
        <w:pStyle w:val="ListParagraph"/>
        <w:numPr>
          <w:ilvl w:val="0"/>
          <w:numId w:val="1"/>
        </w:numPr>
      </w:pPr>
      <w:r>
        <w:t xml:space="preserve">Open build folder, Right-click </w:t>
      </w:r>
      <w:r w:rsidR="00273DC6">
        <w:t>“</w:t>
      </w:r>
      <w:r w:rsidR="00273DC6" w:rsidRPr="00273DC6">
        <w:t>TT13_Send</w:t>
      </w:r>
      <w:r w:rsidR="00273DC6">
        <w:t>.exe” &gt; Send to &gt; Desktop (create shortcut)</w:t>
      </w:r>
    </w:p>
    <w:p w:rsidR="00273DC6" w:rsidRDefault="00273DC6" w:rsidP="00273DC6">
      <w:pPr>
        <w:pStyle w:val="ListParagraph"/>
        <w:numPr>
          <w:ilvl w:val="0"/>
          <w:numId w:val="1"/>
        </w:numPr>
      </w:pPr>
      <w:r>
        <w:t xml:space="preserve">Double-click shortcut to run. </w:t>
      </w:r>
    </w:p>
    <w:p w:rsidR="00273DC6" w:rsidRDefault="00273DC6" w:rsidP="00273DC6">
      <w:pPr>
        <w:pStyle w:val="ListParagraph"/>
        <w:numPr>
          <w:ilvl w:val="0"/>
          <w:numId w:val="1"/>
        </w:numPr>
      </w:pPr>
      <w:r>
        <w:t xml:space="preserve">Leave the </w:t>
      </w:r>
      <w:proofErr w:type="spellStart"/>
      <w:r>
        <w:t>cmd</w:t>
      </w:r>
      <w:proofErr w:type="spellEnd"/>
      <w:r>
        <w:t xml:space="preserve"> pop-up window running while using. </w:t>
      </w:r>
    </w:p>
    <w:p w:rsidR="00EE46F8" w:rsidRDefault="00EE46F8" w:rsidP="00EE46F8">
      <w:r w:rsidRPr="00EE46F8">
        <w:drawing>
          <wp:inline distT="0" distB="0" distL="0" distR="0" wp14:anchorId="7EE323DE" wp14:editId="7D3784A2">
            <wp:extent cx="4366260" cy="2516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974" cy="25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F8" w:rsidRDefault="00EE46F8" w:rsidP="00EE46F8">
      <w:r>
        <w:t>To change the PLC connection configurations, modify the “</w:t>
      </w:r>
      <w:proofErr w:type="spellStart"/>
      <w:r>
        <w:t>Connections.json</w:t>
      </w:r>
      <w:proofErr w:type="spellEnd"/>
      <w:r>
        <w:t xml:space="preserve">” file located in the </w:t>
      </w:r>
      <w:proofErr w:type="spellStart"/>
      <w:r>
        <w:t>config</w:t>
      </w:r>
      <w:proofErr w:type="spellEnd"/>
      <w:r>
        <w:t xml:space="preserve"> folder. The following options are available. </w:t>
      </w:r>
    </w:p>
    <w:p w:rsidR="00EE46F8" w:rsidRDefault="00EE46F8" w:rsidP="00EE46F8">
      <w:r w:rsidRPr="00EE46F8">
        <w:drawing>
          <wp:inline distT="0" distB="0" distL="0" distR="0" wp14:anchorId="0BAA51DB" wp14:editId="5E967F95">
            <wp:extent cx="2039695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286" cy="23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90" w:rsidRDefault="00DD5290"/>
    <w:sectPr w:rsidR="00DD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43E04"/>
    <w:multiLevelType w:val="hybridMultilevel"/>
    <w:tmpl w:val="BD2C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90"/>
    <w:rsid w:val="00273DC6"/>
    <w:rsid w:val="00421BD2"/>
    <w:rsid w:val="00DD5290"/>
    <w:rsid w:val="00E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AD35"/>
  <w15:chartTrackingRefBased/>
  <w15:docId w15:val="{23F26F24-2E01-43DB-8F22-C3858C18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2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lcpeople/nodeS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Crandall</dc:creator>
  <cp:keywords/>
  <dc:description/>
  <cp:lastModifiedBy>Phillip Crandall</cp:lastModifiedBy>
  <cp:revision>2</cp:revision>
  <dcterms:created xsi:type="dcterms:W3CDTF">2020-02-19T23:40:00Z</dcterms:created>
  <dcterms:modified xsi:type="dcterms:W3CDTF">2020-02-25T04:06:00Z</dcterms:modified>
</cp:coreProperties>
</file>