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{contract_header}</w:t>
      </w:r>
    </w:p>
    <w:p>
      <w:pPr>
        <w:spacing w:after="80"/>
        <w:jc w:val="center"/>
      </w:pPr>
      <w:r>
        <w:rPr>
          <w:rFonts w:ascii="Times New Roman" w:cs="Times New Roman" w:eastAsia="Times New Roman" w:hAnsi="Times New Roman"/>
          <w:sz w:val="22"/>
          <w:szCs w:val="22"/>
        </w:rPr>
        <w:t xml:space="preserve">оказания гостиничных услуг</w:t>
      </w:r>
    </w:p>
    <w:p>
      <w:pPr>
        <w:spacing w:after="80"/>
        <w:jc w:val="center"/>
      </w:pPr>
      <w:r>
        <w:rPr>
          <w:rFonts w:ascii="Times New Roman" w:cs="Times New Roman" w:eastAsia="Times New Roman" w:hAnsi="Times New Roman"/>
          <w:b/>
          <w:bCs/>
          <w:sz w:val="22"/>
          <w:szCs w:val="22"/>
        </w:rPr>
        <w:t xml:space="preserve">{contract_period}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0%"/>
            <w:tcBorders>
              <w:top w:val="none" w:color="FFFFFF" w:sz="0"/>
              <w:left w:val="none" w:color="FFFFFF" w:sz="0"/>
              <w:bottom w:val="none" w:color="FFFFFF" w:sz="0"/>
              <w:right w:val="none" w:color="FFFFFF" w:sz="0"/>
            </w:tcBorders>
            <w:tcMar>
              <w:top w:type="dxa" w:w="0"/>
              <w:left w:type="dxa" w:w="0"/>
              <w:bottom w:type="dxa" w:w="120"/>
              <w:right w:type="dxa" w:w="0"/>
            </w:tcMar>
          </w:tcPr>
          <w:p>
            <w:pPr>
              <w:spacing w:after="0"/>
            </w:pPr>
            <w:r>
              <w:rPr>
                <w:rFonts w:ascii="Times New Roman" w:cs="Times New Roman" w:eastAsia="Times New Roman" w:hAnsi="Times New Roman"/>
                <w:sz w:val="22"/>
                <w:szCs w:val="22"/>
              </w:rPr>
              <w:t xml:space="preserve">с. Териберка, Мурманская обл.</w:t>
            </w:r>
          </w:p>
        </w:tc>
        <w:tc>
          <w:tcPr>
            <w:tcW w:type="pct" w:w="30%"/>
            <w:tcBorders>
              <w:top w:val="none" w:color="FFFFFF" w:sz="0"/>
              <w:left w:val="none" w:color="FFFFFF" w:sz="0"/>
              <w:bottom w:val="none" w:color="FFFFFF" w:sz="0"/>
              <w:right w:val="none" w:color="FFFFFF" w:sz="0"/>
            </w:tcBorders>
            <w:tcMar>
              <w:top w:type="dxa" w:w="0"/>
              <w:left w:type="dxa" w:w="0"/>
              <w:bottom w:type="dxa" w:w="120"/>
              <w:right w:type="dxa" w:w="0"/>
            </w:tcMar>
          </w:tcPr>
          <w:p>
            <w:pPr>
              <w:spacing w:after="0"/>
              <w:jc w:val="right"/>
            </w:pPr>
            <w:r>
              <w:rPr>
                <w:rFonts w:ascii="Times New Roman" w:cs="Times New Roman" w:eastAsia="Times New Roman" w:hAnsi="Times New Roman"/>
                <w:b/>
                <w:bCs/>
                <w:sz w:val="22"/>
                <w:szCs w:val="22"/>
              </w:rPr>
              <w:t xml:space="preserve">{sign_date}</w:t>
            </w:r>
          </w:p>
        </w:tc>
      </w:tr>
    </w:tbl>
    <w:p>
      <w:pPr>
        <w:spacing w:after="80"/>
      </w:pPr>
      <w:r>
        <w:rPr>
          <w:rFonts w:ascii="Times New Roman" w:cs="Times New Roman" w:eastAsia="Times New Roman" w:hAnsi="Times New Roman"/>
          <w:b w:val="false"/>
          <w:bCs w:val="false"/>
          <w:sz w:val="22"/>
          <w:szCs w:val="22"/>
        </w:rPr>
        <w:t xml:space="preserve">ООО «Золото Арктики», осуществляющее деятельность под коммерческим обозначением бутик‑отель «Большая Медведица», в лице генерального директора Сташ Екатерины Александровны, действующей на основании Устава, именуемое в дальнейшем «Исполнитель», с одной стороны, и </w:t>
      </w:r>
      <w:r>
        <w:rPr>
          <w:rFonts w:ascii="Times New Roman" w:cs="Times New Roman" w:eastAsia="Times New Roman" w:hAnsi="Times New Roman"/>
          <w:b/>
          <w:bCs/>
          <w:sz w:val="22"/>
          <w:szCs w:val="22"/>
        </w:rPr>
        <w:t xml:space="preserve">{client_name}</w:t>
      </w:r>
      <w:r>
        <w:rPr>
          <w:rFonts w:ascii="Times New Roman" w:cs="Times New Roman" w:eastAsia="Times New Roman" w:hAnsi="Times New Roman"/>
          <w:b w:val="false"/>
          <w:bCs w:val="false"/>
          <w:sz w:val="22"/>
          <w:szCs w:val="22"/>
        </w:rPr>
        <w:t xml:space="preserve">, далее — «Гость», с другой стороны, заключили настоящий договор о нижеследующем.</w:t>
      </w:r>
    </w:p>
    <w:p>
      <w:pPr>
        <w:keepNext/>
        <w:spacing w:after="120" w:before="200"/>
        <w:jc w:val="center"/>
      </w:pPr>
      <w:r>
        <w:rPr>
          <w:rFonts w:ascii="Times New Roman" w:cs="Times New Roman" w:eastAsia="Times New Roman" w:hAnsi="Times New Roman"/>
          <w:b/>
          <w:bCs/>
          <w:sz w:val="22"/>
          <w:szCs w:val="22"/>
        </w:rPr>
        <w:t xml:space="preserve">1. Форма заключения договора и состав документов</w:t>
      </w:r>
    </w:p>
    <w:p>
      <w:pPr>
        <w:spacing w:after="80"/>
      </w:pPr>
      <w:r>
        <w:rPr>
          <w:rFonts w:ascii="Times New Roman" w:cs="Times New Roman" w:eastAsia="Times New Roman" w:hAnsi="Times New Roman"/>
          <w:sz w:val="22"/>
          <w:szCs w:val="22"/>
        </w:rPr>
        <w:t xml:space="preserve">1.1. Настоящий договор заключается в письменной форме. Письменная форма считается соблюденной при подписании документа Сторонами, направлении Исполнителем подтверждения бронирования, внесении Гостем оплаты, предоплаты либо фактическом заселении Гостя.</w:t>
      </w:r>
    </w:p>
    <w:p>
      <w:pPr>
        <w:spacing w:after="80"/>
      </w:pPr>
      <w:r>
        <w:rPr>
          <w:rFonts w:ascii="Times New Roman" w:cs="Times New Roman" w:eastAsia="Times New Roman" w:hAnsi="Times New Roman"/>
          <w:sz w:val="22"/>
          <w:szCs w:val="22"/>
        </w:rPr>
        <w:t xml:space="preserve">1.2. Подтверждение бронирования, выбранный тариф, Правила проживания бутик‑отеля, прейскурант дополнительных услуг и компенсаций, а также иные документы, связанные с бронированием, размещением, оплатой услуг, фиксацией ущерба или оказанием дополнительных услуг, применяются совместно с настоящим договором.</w:t>
      </w:r>
    </w:p>
    <w:p>
      <w:pPr>
        <w:spacing w:after="80"/>
      </w:pPr>
      <w:r>
        <w:rPr>
          <w:rFonts w:ascii="Times New Roman" w:cs="Times New Roman" w:eastAsia="Times New Roman" w:hAnsi="Times New Roman"/>
          <w:sz w:val="22"/>
          <w:szCs w:val="22"/>
        </w:rPr>
        <w:t xml:space="preserve">1.3. При противоречии документов применяется следующий приоритет: настоящий договор; подтверждение бронирования и условия тарифа; Правила проживания бутик‑отеля; прейскурант; иные информационные материалы.</w:t>
      </w:r>
    </w:p>
    <w:p>
      <w:pPr>
        <w:spacing w:after="80"/>
      </w:pPr>
      <w:r>
        <w:rPr>
          <w:rFonts w:ascii="Times New Roman" w:cs="Times New Roman" w:eastAsia="Times New Roman" w:hAnsi="Times New Roman"/>
          <w:sz w:val="22"/>
          <w:szCs w:val="22"/>
        </w:rPr>
        <w:t xml:space="preserve">1.4. Оплата, предоплата, подписание настоящего договора или фактическое заселение означает, что Гость ознакомлен с условиями договора, тарифа, подтверждением бронирования, Правилами проживания и условиями отмены бронирования, принимает их и обязуется соблюдать.</w:t>
      </w:r>
    </w:p>
    <w:p>
      <w:pPr>
        <w:keepNext/>
        <w:spacing w:after="120" w:before="200"/>
        <w:jc w:val="center"/>
      </w:pPr>
      <w:r>
        <w:rPr>
          <w:rFonts w:ascii="Times New Roman" w:cs="Times New Roman" w:eastAsia="Times New Roman" w:hAnsi="Times New Roman"/>
          <w:b/>
          <w:bCs/>
          <w:sz w:val="22"/>
          <w:szCs w:val="22"/>
        </w:rPr>
        <w:t xml:space="preserve">2. Предмет договора</w:t>
      </w:r>
    </w:p>
    <w:p>
      <w:pPr>
        <w:spacing w:after="80"/>
      </w:pPr>
      <w:r>
        <w:rPr>
          <w:rFonts w:ascii="Times New Roman" w:cs="Times New Roman" w:eastAsia="Times New Roman" w:hAnsi="Times New Roman"/>
          <w:sz w:val="22"/>
          <w:szCs w:val="22"/>
        </w:rPr>
        <w:t xml:space="preserve">2.1. Исполнитель обязуется оказать Гостю гостиничные услуги по временному размещению в бутик‑отеле «Большая Медведица», а Гость обязуется принять и оплатить указанные услуги в порядке, размере и на условиях, предусмотренных настоящим договором, подтверждением бронирования, выбранным тарифом и Правилами проживания бутик‑отеля.</w:t>
      </w:r>
    </w:p>
    <w:p>
      <w:pPr>
        <w:spacing w:after="80"/>
      </w:pPr>
      <w:r>
        <w:rPr>
          <w:rFonts w:ascii="Times New Roman" w:cs="Times New Roman" w:eastAsia="Times New Roman" w:hAnsi="Times New Roman"/>
          <w:b w:val="false"/>
          <w:bCs w:val="false"/>
          <w:sz w:val="22"/>
          <w:szCs w:val="22"/>
        </w:rPr>
        <w:t xml:space="preserve">2.2. В рамках настоящего договора Исполнитель предоставляет Гостю гостиничный номер № </w:t>
      </w:r>
      <w:r>
        <w:rPr>
          <w:rFonts w:ascii="Times New Roman" w:cs="Times New Roman" w:eastAsia="Times New Roman" w:hAnsi="Times New Roman"/>
          <w:b/>
          <w:bCs/>
          <w:sz w:val="22"/>
          <w:szCs w:val="22"/>
        </w:rPr>
        <w:t xml:space="preserve">{room_number}</w:t>
      </w:r>
      <w:r>
        <w:rPr>
          <w:rFonts w:ascii="Times New Roman" w:cs="Times New Roman" w:eastAsia="Times New Roman" w:hAnsi="Times New Roman"/>
          <w:b w:val="false"/>
          <w:bCs w:val="false"/>
          <w:sz w:val="22"/>
          <w:szCs w:val="22"/>
        </w:rPr>
        <w:t xml:space="preserve"> категории «</w:t>
      </w:r>
      <w:r>
        <w:rPr>
          <w:rFonts w:ascii="Times New Roman" w:cs="Times New Roman" w:eastAsia="Times New Roman" w:hAnsi="Times New Roman"/>
          <w:b/>
          <w:bCs/>
          <w:sz w:val="22"/>
          <w:szCs w:val="22"/>
        </w:rPr>
        <w:t xml:space="preserve">{room_category}</w:t>
      </w:r>
      <w:r>
        <w:rPr>
          <w:rFonts w:ascii="Times New Roman" w:cs="Times New Roman" w:eastAsia="Times New Roman" w:hAnsi="Times New Roman"/>
          <w:b w:val="false"/>
          <w:bCs w:val="false"/>
          <w:sz w:val="22"/>
          <w:szCs w:val="22"/>
        </w:rPr>
        <w:t xml:space="preserve">». Количество проживающих: </w:t>
      </w:r>
      <w:r>
        <w:rPr>
          <w:rFonts w:ascii="Times New Roman" w:cs="Times New Roman" w:eastAsia="Times New Roman" w:hAnsi="Times New Roman"/>
          <w:b/>
          <w:bCs/>
          <w:sz w:val="22"/>
          <w:szCs w:val="22"/>
        </w:rPr>
        <w:t xml:space="preserve">{guests_label}</w:t>
      </w:r>
      <w:r>
        <w:rPr>
          <w:rFonts w:ascii="Times New Roman" w:cs="Times New Roman" w:eastAsia="Times New Roman" w:hAnsi="Times New Roman"/>
          <w:b w:val="false"/>
          <w:bCs w:val="false"/>
          <w:sz w:val="22"/>
          <w:szCs w:val="22"/>
        </w:rPr>
        <w:t xml:space="preserve">. Размещение предоставляется на период с </w:t>
      </w:r>
      <w:r>
        <w:rPr>
          <w:rFonts w:ascii="Times New Roman" w:cs="Times New Roman" w:eastAsia="Times New Roman" w:hAnsi="Times New Roman"/>
          <w:b/>
          <w:bCs/>
          <w:sz w:val="22"/>
          <w:szCs w:val="22"/>
        </w:rPr>
        <w:t xml:space="preserve">{time_in}</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{date_in}</w:t>
      </w:r>
      <w:r>
        <w:rPr>
          <w:rFonts w:ascii="Times New Roman" w:cs="Times New Roman" w:eastAsia="Times New Roman" w:hAnsi="Times New Roman"/>
          <w:b w:val="false"/>
          <w:bCs w:val="false"/>
          <w:sz w:val="22"/>
          <w:szCs w:val="22"/>
        </w:rPr>
        <w:t xml:space="preserve"> по </w:t>
      </w:r>
      <w:r>
        <w:rPr>
          <w:rFonts w:ascii="Times New Roman" w:cs="Times New Roman" w:eastAsia="Times New Roman" w:hAnsi="Times New Roman"/>
          <w:b/>
          <w:bCs/>
          <w:sz w:val="22"/>
          <w:szCs w:val="22"/>
        </w:rPr>
        <w:t xml:space="preserve">{time_out}</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bCs/>
          <w:sz w:val="22"/>
          <w:szCs w:val="22"/>
        </w:rPr>
        <w:t xml:space="preserve">{date_out}</w:t>
      </w:r>
      <w:r>
        <w:rPr>
          <w:rFonts w:ascii="Times New Roman" w:cs="Times New Roman" w:eastAsia="Times New Roman" w:hAnsi="Times New Roman"/>
          <w:b w:val="false"/>
          <w:bCs w:val="false"/>
          <w:sz w:val="22"/>
          <w:szCs w:val="22"/>
        </w:rPr>
        <w:t xml:space="preserve">. Срок проживания составляет </w:t>
      </w:r>
      <w:r>
        <w:rPr>
          <w:rFonts w:ascii="Times New Roman" w:cs="Times New Roman" w:eastAsia="Times New Roman" w:hAnsi="Times New Roman"/>
          <w:b/>
          <w:bCs/>
          <w:sz w:val="22"/>
          <w:szCs w:val="22"/>
        </w:rPr>
        <w:t xml:space="preserve">{nights_label}</w:t>
      </w:r>
      <w:r>
        <w:rPr>
          <w:rFonts w:ascii="Times New Roman" w:cs="Times New Roman" w:eastAsia="Times New Roman" w:hAnsi="Times New Roman"/>
          <w:b w:val="false"/>
          <w:bCs w:val="false"/>
          <w:sz w:val="22"/>
          <w:szCs w:val="22"/>
        </w:rPr>
        <w:t xml:space="preserve">.</w:t>
      </w:r>
    </w:p>
    <w:p>
      <w:pPr>
        <w:spacing w:after="80"/>
      </w:pPr>
      <w:r>
        <w:rPr>
          <w:rFonts w:ascii="Times New Roman" w:cs="Times New Roman" w:eastAsia="Times New Roman" w:hAnsi="Times New Roman"/>
          <w:sz w:val="22"/>
          <w:szCs w:val="22"/>
        </w:rPr>
        <w:t xml:space="preserve">2.3. Размещение допускается только для лиц, указанных в бронировании, подтверждении бронирования и/или настоящем договоре. Передача ключей или карты доступа третьим лицам, проживание незарегистрированных лиц и нахождение посторонних лиц в номере без оформления у администратора не допускаются. Гость несёт ответственность за действия лиц, которым он предоставил доступ в номер или на территорию бутик‑отеля. Нарушение указанного порядка является нарушением настоящего договора и Правил проживания бутик‑отеля.</w:t>
      </w:r>
    </w:p>
    <w:p>
      <w:pPr>
        <w:keepNext/>
        <w:spacing w:after="120" w:before="200"/>
        <w:jc w:val="center"/>
      </w:pPr>
      <w:r>
        <w:rPr>
          <w:rFonts w:ascii="Times New Roman" w:cs="Times New Roman" w:eastAsia="Times New Roman" w:hAnsi="Times New Roman"/>
          <w:b/>
          <w:bCs/>
          <w:sz w:val="22"/>
          <w:szCs w:val="22"/>
        </w:rPr>
        <w:t xml:space="preserve">3. Состав услуг</w:t>
      </w:r>
    </w:p>
    <w:p>
      <w:pPr>
        <w:spacing w:after="80"/>
      </w:pPr>
      <w:r>
        <w:rPr>
          <w:rFonts w:ascii="Times New Roman" w:cs="Times New Roman" w:eastAsia="Times New Roman" w:hAnsi="Times New Roman"/>
          <w:sz w:val="22"/>
          <w:szCs w:val="22"/>
        </w:rPr>
        <w:t xml:space="preserve">3.1. В стоимость проживания входит набор услуг, указанный в подтверждении бронирования, выбранном тарифе, настоящем договоре или Правилах проживания бутик‑отеля. Бесплатные услуги, предусмотренные законодательством РФ и Правилами проживания бутик‑отеля, предоставляются при наличии соответствующих условий и технической возможности.</w:t>
      </w:r>
    </w:p>
    <w:p>
      <w:pPr>
        <w:spacing w:after="80"/>
      </w:pPr>
      <w:r>
        <w:rPr>
          <w:rFonts w:ascii="Times New Roman" w:cs="Times New Roman" w:eastAsia="Times New Roman" w:hAnsi="Times New Roman"/>
          <w:sz w:val="22"/>
          <w:szCs w:val="22"/>
        </w:rPr>
        <w:t xml:space="preserve">3.2. Если иное не указано в подтверждении бронирования, в базовый тариф могут входить: временное размещение в номере выбранной категории, завтрак при включении в тариф, Wi-Fi на территории, плановая уборка номера, пользование мебелью, оборудованием и текстилем по назначению, доступные общественные зоны бутик‑отеля.</w:t>
      </w:r>
    </w:p>
    <w:p>
      <w:pPr>
        <w:spacing w:after="80"/>
      </w:pPr>
      <w:r>
        <w:rPr>
          <w:rFonts w:ascii="Times New Roman" w:cs="Times New Roman" w:eastAsia="Times New Roman" w:hAnsi="Times New Roman"/>
          <w:sz w:val="22"/>
          <w:szCs w:val="22"/>
        </w:rPr>
        <w:t xml:space="preserve">3.3. Wi-Fi предоставляется без гарантии постоянной скорости и непрерывности соединения. Парковка предоставляется при наличии свободных мест, без закрепления конкретного места и без принятия ТС на хранение.</w:t>
      </w:r>
    </w:p>
    <w:p>
      <w:pPr>
        <w:spacing w:after="80"/>
      </w:pPr>
      <w:r>
        <w:rPr>
          <w:rFonts w:ascii="Times New Roman" w:cs="Times New Roman" w:eastAsia="Times New Roman" w:hAnsi="Times New Roman"/>
          <w:sz w:val="22"/>
          <w:szCs w:val="22"/>
        </w:rPr>
        <w:t xml:space="preserve">3.4. Дополнительные услуги и принадлежности предоставляются при наличии технической и организационной возможности — бесплатно, во временное пользование или за дополнительную плату согласно прейскуранту.</w:t>
      </w:r>
    </w:p>
    <w:p>
      <w:pPr>
        <w:spacing w:after="80"/>
      </w:pPr>
      <w:r>
        <w:rPr>
          <w:rFonts w:ascii="Times New Roman" w:cs="Times New Roman" w:eastAsia="Times New Roman" w:hAnsi="Times New Roman"/>
          <w:sz w:val="22"/>
          <w:szCs w:val="22"/>
        </w:rPr>
        <w:t xml:space="preserve">3.5. Помощь администратора с вызовом такси, трансфера, экскурсий, справочной информацией является информационной поддержкой и не означает, что Исполнитель оказывает транспортные, экскурсионные или иные самостоятельные услуги, если это прямо не оформлено отдельным договором или заказом.</w:t>
      </w:r>
    </w:p>
    <w:p>
      <w:pPr>
        <w:keepNext/>
        <w:spacing w:after="120" w:before="200"/>
        <w:jc w:val="center"/>
      </w:pPr>
      <w:r>
        <w:rPr>
          <w:rFonts w:ascii="Times New Roman" w:cs="Times New Roman" w:eastAsia="Times New Roman" w:hAnsi="Times New Roman"/>
          <w:b/>
          <w:bCs/>
          <w:sz w:val="22"/>
          <w:szCs w:val="22"/>
        </w:rPr>
        <w:t xml:space="preserve">4. Цена и порядок оплаты</w:t>
      </w:r>
    </w:p>
    <w:p>
      <w:pPr>
        <w:spacing w:after="80"/>
      </w:pPr>
      <w:r>
        <w:rPr>
          <w:rFonts w:ascii="Times New Roman" w:cs="Times New Roman" w:eastAsia="Times New Roman" w:hAnsi="Times New Roman"/>
          <w:b w:val="false"/>
          <w:bCs w:val="false"/>
          <w:sz w:val="22"/>
          <w:szCs w:val="22"/>
        </w:rPr>
        <w:t xml:space="preserve">4.1. Общая стоимость проживания по настоящему договору составляет: </w:t>
      </w:r>
      <w:r>
        <w:rPr>
          <w:rFonts w:ascii="Times New Roman" w:cs="Times New Roman" w:eastAsia="Times New Roman" w:hAnsi="Times New Roman"/>
          <w:b/>
          <w:bCs/>
          <w:sz w:val="22"/>
          <w:szCs w:val="22"/>
        </w:rPr>
        <w:t xml:space="preserve">{total}</w:t>
      </w:r>
      <w:r>
        <w:rPr>
          <w:rFonts w:ascii="Times New Roman" w:cs="Times New Roman" w:eastAsia="Times New Roman" w:hAnsi="Times New Roman"/>
          <w:b w:val="false"/>
          <w:bCs w:val="false"/>
          <w:sz w:val="22"/>
          <w:szCs w:val="22"/>
        </w:rPr>
        <w:t xml:space="preserve"> рублей (</w:t>
      </w:r>
      <w:r>
        <w:rPr>
          <w:rFonts w:ascii="Times New Roman" w:cs="Times New Roman" w:eastAsia="Times New Roman" w:hAnsi="Times New Roman"/>
          <w:b/>
          <w:bCs/>
          <w:sz w:val="22"/>
          <w:szCs w:val="22"/>
        </w:rPr>
        <w:t xml:space="preserve">{total_words}</w:t>
      </w:r>
      <w:r>
        <w:rPr>
          <w:rFonts w:ascii="Times New Roman" w:cs="Times New Roman" w:eastAsia="Times New Roman" w:hAnsi="Times New Roman"/>
          <w:b w:val="false"/>
          <w:bCs w:val="false"/>
          <w:sz w:val="22"/>
          <w:szCs w:val="22"/>
        </w:rPr>
        <w:t xml:space="preserve">).</w:t>
      </w:r>
    </w:p>
    <w:p>
      <w:pPr>
        <w:spacing w:after="80"/>
      </w:pPr>
      <w:r>
        <w:rPr>
          <w:rFonts w:ascii="Times New Roman" w:cs="Times New Roman" w:eastAsia="Times New Roman" w:hAnsi="Times New Roman"/>
          <w:sz w:val="22"/>
          <w:szCs w:val="22"/>
        </w:rPr>
        <w:t xml:space="preserve">4.2. Для гарантированного бронирования Гость вносит предоплату в размере стоимости первых суток проживания, если иной размер предоплаты не указан в подтверждении бронирования, счёте или выбранном тарифе.</w:t>
      </w:r>
    </w:p>
    <w:p>
      <w:pPr>
        <w:spacing w:after="80"/>
      </w:pPr>
      <w:r>
        <w:rPr>
          <w:rFonts w:ascii="Times New Roman" w:cs="Times New Roman" w:eastAsia="Times New Roman" w:hAnsi="Times New Roman"/>
          <w:b w:val="false"/>
          <w:bCs w:val="false"/>
          <w:sz w:val="22"/>
          <w:szCs w:val="22"/>
        </w:rPr>
        <w:t xml:space="preserve">4.3. Размер предоплаты составляет: </w:t>
      </w:r>
      <w:r>
        <w:rPr>
          <w:rFonts w:ascii="Times New Roman" w:cs="Times New Roman" w:eastAsia="Times New Roman" w:hAnsi="Times New Roman"/>
          <w:b/>
          <w:bCs/>
          <w:sz w:val="22"/>
          <w:szCs w:val="22"/>
        </w:rPr>
        <w:t xml:space="preserve">{prepayment}</w:t>
      </w:r>
      <w:r>
        <w:rPr>
          <w:rFonts w:ascii="Times New Roman" w:cs="Times New Roman" w:eastAsia="Times New Roman" w:hAnsi="Times New Roman"/>
          <w:b w:val="false"/>
          <w:bCs w:val="false"/>
          <w:sz w:val="22"/>
          <w:szCs w:val="22"/>
        </w:rPr>
        <w:t xml:space="preserve"> рублей (</w:t>
      </w:r>
      <w:r>
        <w:rPr>
          <w:rFonts w:ascii="Times New Roman" w:cs="Times New Roman" w:eastAsia="Times New Roman" w:hAnsi="Times New Roman"/>
          <w:b/>
          <w:bCs/>
          <w:sz w:val="22"/>
          <w:szCs w:val="22"/>
        </w:rPr>
        <w:t xml:space="preserve">{prepayment_words}</w:t>
      </w:r>
      <w:r>
        <w:rPr>
          <w:rFonts w:ascii="Times New Roman" w:cs="Times New Roman" w:eastAsia="Times New Roman" w:hAnsi="Times New Roman"/>
          <w:b w:val="false"/>
          <w:bCs w:val="false"/>
          <w:sz w:val="22"/>
          <w:szCs w:val="22"/>
        </w:rPr>
        <w:t xml:space="preserve">).</w:t>
      </w:r>
    </w:p>
    <w:p>
      <w:pPr>
        <w:spacing w:after="80"/>
      </w:pPr>
      <w:r>
        <w:rPr>
          <w:rFonts w:ascii="Times New Roman" w:cs="Times New Roman" w:eastAsia="Times New Roman" w:hAnsi="Times New Roman"/>
          <w:b w:val="false"/>
          <w:bCs w:val="false"/>
          <w:sz w:val="22"/>
          <w:szCs w:val="22"/>
        </w:rPr>
        <w:t xml:space="preserve">4.4. Оставшаяся часть стоимости проживания составляет: </w:t>
      </w:r>
      <w:r>
        <w:rPr>
          <w:rFonts w:ascii="Times New Roman" w:cs="Times New Roman" w:eastAsia="Times New Roman" w:hAnsi="Times New Roman"/>
          <w:b/>
          <w:bCs/>
          <w:sz w:val="22"/>
          <w:szCs w:val="22"/>
        </w:rPr>
        <w:t xml:space="preserve">{balance}</w:t>
      </w:r>
      <w:r>
        <w:rPr>
          <w:rFonts w:ascii="Times New Roman" w:cs="Times New Roman" w:eastAsia="Times New Roman" w:hAnsi="Times New Roman"/>
          <w:b w:val="false"/>
          <w:bCs w:val="false"/>
          <w:sz w:val="22"/>
          <w:szCs w:val="22"/>
        </w:rPr>
        <w:t xml:space="preserve"> рублей (</w:t>
      </w:r>
      <w:r>
        <w:rPr>
          <w:rFonts w:ascii="Times New Roman" w:cs="Times New Roman" w:eastAsia="Times New Roman" w:hAnsi="Times New Roman"/>
          <w:b/>
          <w:bCs/>
          <w:sz w:val="22"/>
          <w:szCs w:val="22"/>
        </w:rPr>
        <w:t xml:space="preserve">{balance_words}</w:t>
      </w:r>
      <w:r>
        <w:rPr>
          <w:rFonts w:ascii="Times New Roman" w:cs="Times New Roman" w:eastAsia="Times New Roman" w:hAnsi="Times New Roman"/>
          <w:b w:val="false"/>
          <w:bCs w:val="false"/>
          <w:sz w:val="22"/>
          <w:szCs w:val="22"/>
        </w:rPr>
        <w:t xml:space="preserve">) и оплачивается Гостем не позднее момента заселения, если иной срок оплаты не указан в подтверждении бронирования, счёте или выбранном тарифе.</w:t>
      </w:r>
    </w:p>
    <w:p>
      <w:pPr>
        <w:spacing w:after="80"/>
      </w:pPr>
      <w:r>
        <w:rPr>
          <w:rFonts w:ascii="Times New Roman" w:cs="Times New Roman" w:eastAsia="Times New Roman" w:hAnsi="Times New Roman"/>
          <w:sz w:val="22"/>
          <w:szCs w:val="22"/>
        </w:rPr>
        <w:t xml:space="preserve">4.5. Оплата может производиться банковским переводом на расчётный счёт Исполнителя, банковской картой, наличными денежными средствами в кассу бутик‑отеля либо иным способом, согласованным с Исполнителем.</w:t>
      </w:r>
    </w:p>
    <w:p>
      <w:pPr>
        <w:spacing w:after="80"/>
      </w:pPr>
      <w:r>
        <w:rPr>
          <w:rFonts w:ascii="Times New Roman" w:cs="Times New Roman" w:eastAsia="Times New Roman" w:hAnsi="Times New Roman"/>
          <w:sz w:val="22"/>
          <w:szCs w:val="22"/>
        </w:rPr>
        <w:t xml:space="preserve">4.6. Моментом оплаты считается момент фактического поступления денежных средств Исполнителю или подтверждения успешной операции платежной системой.</w:t>
      </w:r>
    </w:p>
    <w:p>
      <w:pPr>
        <w:spacing w:after="80"/>
      </w:pPr>
      <w:r>
        <w:rPr>
          <w:rFonts w:ascii="Times New Roman" w:cs="Times New Roman" w:eastAsia="Times New Roman" w:hAnsi="Times New Roman"/>
          <w:sz w:val="22"/>
          <w:szCs w:val="22"/>
        </w:rPr>
        <w:t xml:space="preserve">4.7. Дополнительные услуги, причинённый ущерб, утрата ключей или карты доступа, расходы на специальную уборку и иные начисления, возникшие вследствие нарушения настоящего договора или Правил проживания бутик‑отеля, оплачиваются Гостем отдельно на основании акта, расчёта, фото- или видеофиксации при наличии и/или утверждённого прейскуранта Исполнителя.</w:t>
      </w:r>
    </w:p>
    <w:p>
      <w:pPr>
        <w:spacing w:after="80"/>
      </w:pPr>
      <w:r>
        <w:rPr>
          <w:rFonts w:ascii="Times New Roman" w:cs="Times New Roman" w:eastAsia="Times New Roman" w:hAnsi="Times New Roman"/>
          <w:sz w:val="22"/>
          <w:szCs w:val="22"/>
        </w:rPr>
        <w:t xml:space="preserve">4.8. Отсутствие предварительного удержания денежных средств за возможный ущерб не освобождает Гостя от обязанности оплатить оказанные дополнительные услуги, возместить причинённый ущерб, расходы на восстановление имущества, специальную уборку, простой номера и иные документально подтверждённые расходы Исполнителя, возникшие по вине Гостя или лиц, которым Гость предоставил доступ в номер.</w:t>
      </w:r>
    </w:p>
    <w:p>
      <w:pPr>
        <w:keepNext/>
        <w:spacing w:after="120" w:before="200"/>
        <w:jc w:val="center"/>
      </w:pPr>
      <w:r>
        <w:rPr>
          <w:rFonts w:ascii="Times New Roman" w:cs="Times New Roman" w:eastAsia="Times New Roman" w:hAnsi="Times New Roman"/>
          <w:b/>
          <w:bCs/>
          <w:sz w:val="22"/>
          <w:szCs w:val="22"/>
        </w:rPr>
        <w:t xml:space="preserve">5. Бронирование, отмена, незаезд и досрочный выезд</w:t>
      </w:r>
    </w:p>
    <w:p>
      <w:pPr>
        <w:spacing w:after="80"/>
      </w:pPr>
      <w:r>
        <w:rPr>
          <w:rFonts w:ascii="Times New Roman" w:cs="Times New Roman" w:eastAsia="Times New Roman" w:hAnsi="Times New Roman"/>
          <w:sz w:val="22"/>
          <w:szCs w:val="22"/>
        </w:rPr>
        <w:t xml:space="preserve">5.1. Бронирование считается гарантированным после получения Исполнителем установленной предоплаты и направления Гостю подтверждения бронирования.</w:t>
      </w:r>
    </w:p>
    <w:p>
      <w:pPr>
        <w:spacing w:after="80"/>
      </w:pPr>
      <w:r>
        <w:rPr>
          <w:rFonts w:ascii="Times New Roman" w:cs="Times New Roman" w:eastAsia="Times New Roman" w:hAnsi="Times New Roman"/>
          <w:sz w:val="22"/>
          <w:szCs w:val="22"/>
        </w:rPr>
        <w:t xml:space="preserve">5.2. Подтверждение бронирования, уведомления, счета, сообщения об изменении, отмене или уточнении условий бронирования могут быть направлены Гостю по электронной почте, SMS, через сайт, систему бронирования, мессенджер, телефон, иной официальный канал связи, указанный Гостем или использованный им при бронировании, а также вручены Гостю лично. Исполнитель вправе использовать любой доступный контактный способ связи с Гостем по вопросам бронирования, оплаты, заселения, проживания или выезда.</w:t>
      </w:r>
    </w:p>
    <w:p>
      <w:pPr>
        <w:spacing w:after="80"/>
      </w:pPr>
      <w:r>
        <w:rPr>
          <w:rFonts w:ascii="Times New Roman" w:cs="Times New Roman" w:eastAsia="Times New Roman" w:hAnsi="Times New Roman"/>
          <w:sz w:val="22"/>
          <w:szCs w:val="22"/>
        </w:rPr>
        <w:t xml:space="preserve">5.3. Конкретные условия отмены, переноса и возврата определяются выбранным тарифом, указанным в подтверждении бронирования, с учётом требований законодательства Российской Федерации.</w:t>
      </w:r>
    </w:p>
    <w:p>
      <w:pPr>
        <w:spacing w:after="80"/>
      </w:pPr>
      <w:r>
        <w:rPr>
          <w:rFonts w:ascii="Times New Roman" w:cs="Times New Roman" w:eastAsia="Times New Roman" w:hAnsi="Times New Roman"/>
          <w:sz w:val="22"/>
          <w:szCs w:val="22"/>
        </w:rPr>
        <w:t xml:space="preserve">5.4. При гарантированном бронировании Исполнитель ожидает Гостя до расчётного часа дня, следующего за днем запланированного заезда. После указанного времени при незаезде Гостя Исполнитель вправе отказаться от исполнения договора.</w:t>
      </w:r>
    </w:p>
    <w:p>
      <w:pPr>
        <w:spacing w:after="80"/>
      </w:pPr>
      <w:r>
        <w:rPr>
          <w:rFonts w:ascii="Times New Roman" w:cs="Times New Roman" w:eastAsia="Times New Roman" w:hAnsi="Times New Roman"/>
          <w:sz w:val="22"/>
          <w:szCs w:val="22"/>
        </w:rPr>
        <w:t xml:space="preserve">5.5. Если Гость уведомил Исполнителя об отказе от бронирования до дня заезда, внесенная плата возвращается Гостю в полном размере, если иные условия не установлены специальным тарифом, акцией, договором, подтверждением бронирования или правилами системы онлайн-бронирования и не противоречат законодательству Российской Федерации.</w:t>
      </w:r>
    </w:p>
    <w:p>
      <w:pPr>
        <w:spacing w:after="80"/>
      </w:pPr>
      <w:r>
        <w:rPr>
          <w:rFonts w:ascii="Times New Roman" w:cs="Times New Roman" w:eastAsia="Times New Roman" w:hAnsi="Times New Roman"/>
          <w:sz w:val="22"/>
          <w:szCs w:val="22"/>
        </w:rPr>
        <w:t xml:space="preserve">5.6. Если Гость уведомил Исполнителя об отказе от бронирования в день заезда, после наступления дня заезда, несвоевременно, опоздал либо не заехал, Исполнитель вправе удержать плату за простой номера, но не более стоимости одних суток проживания.</w:t>
      </w:r>
    </w:p>
    <w:p>
      <w:pPr>
        <w:spacing w:after="80"/>
      </w:pPr>
      <w:r>
        <w:rPr>
          <w:rFonts w:ascii="Times New Roman" w:cs="Times New Roman" w:eastAsia="Times New Roman" w:hAnsi="Times New Roman"/>
          <w:sz w:val="22"/>
          <w:szCs w:val="22"/>
        </w:rPr>
        <w:t xml:space="preserve">5.7. Возврат денежных средств осуществляется тем же способом, которым была произведена оплата, либо иным согласованным Сторонами способом в сроки, предусмотренные законодательством РФ и правилами платежных систем.</w:t>
      </w:r>
    </w:p>
    <w:p>
      <w:pPr>
        <w:spacing w:after="80"/>
      </w:pPr>
      <w:r>
        <w:rPr>
          <w:rFonts w:ascii="Times New Roman" w:cs="Times New Roman" w:eastAsia="Times New Roman" w:hAnsi="Times New Roman"/>
          <w:sz w:val="22"/>
          <w:szCs w:val="22"/>
        </w:rPr>
        <w:t xml:space="preserve">5.8. При досрочном выезде Гость оплачивает фактически оказанные услуги, а также фактически понесённые Исполнителем расходы, связанные с исполнением договора. Возврат за неиспользованный период проживания производится после перерасчёта.</w:t>
      </w:r>
    </w:p>
    <w:p>
      <w:pPr>
        <w:keepNext/>
        <w:spacing w:after="120" w:before="200"/>
        <w:jc w:val="center"/>
      </w:pPr>
      <w:r>
        <w:rPr>
          <w:rFonts w:ascii="Times New Roman" w:cs="Times New Roman" w:eastAsia="Times New Roman" w:hAnsi="Times New Roman"/>
          <w:b/>
          <w:bCs/>
          <w:sz w:val="22"/>
          <w:szCs w:val="22"/>
        </w:rPr>
        <w:t xml:space="preserve">6. Заселение, регистрация и выезд</w:t>
      </w:r>
    </w:p>
    <w:p>
      <w:pPr>
        <w:spacing w:after="80"/>
      </w:pPr>
      <w:r>
        <w:rPr>
          <w:rFonts w:ascii="Times New Roman" w:cs="Times New Roman" w:eastAsia="Times New Roman" w:hAnsi="Times New Roman"/>
          <w:sz w:val="22"/>
          <w:szCs w:val="22"/>
        </w:rPr>
        <w:t xml:space="preserve">6.1. Заезд осуществляется с 14:00 местного времени, выезд — до 12:00 местного времени, если иное не указано в подтверждении бронирования.</w:t>
      </w:r>
    </w:p>
    <w:p>
      <w:pPr>
        <w:spacing w:after="80"/>
      </w:pPr>
      <w:r>
        <w:rPr>
          <w:rFonts w:ascii="Times New Roman" w:cs="Times New Roman" w:eastAsia="Times New Roman" w:hAnsi="Times New Roman"/>
          <w:sz w:val="22"/>
          <w:szCs w:val="22"/>
        </w:rPr>
        <w:t xml:space="preserve">6.2. Заселение производится при предъявлении оригинала документа, удостоверяющего личность, необходимого для регистрации Гостя в соответствии с законодательством Российской Федерации. Заселение несовершеннолетних, иностранных граждан и лиц без гражданства осуществляется при предъявлении документов и сведений, предусмотренных законодательством РФ и Правилами проживания бутик‑отеля.</w:t>
      </w:r>
    </w:p>
    <w:p>
      <w:pPr>
        <w:spacing w:after="80"/>
      </w:pPr>
      <w:r>
        <w:rPr>
          <w:rFonts w:ascii="Times New Roman" w:cs="Times New Roman" w:eastAsia="Times New Roman" w:hAnsi="Times New Roman"/>
          <w:sz w:val="22"/>
          <w:szCs w:val="22"/>
        </w:rPr>
        <w:t xml:space="preserve">6.3. Исполнитель вправе отказать в заселении при непредъявлении документа, удостоверяющего личность, если лицо не указано в бронировании, если стоимость проживания не оплачена, а также при превышении допустимой вместимости номера.</w:t>
      </w:r>
    </w:p>
    <w:p>
      <w:pPr>
        <w:spacing w:after="80"/>
      </w:pPr>
      <w:r>
        <w:rPr>
          <w:rFonts w:ascii="Times New Roman" w:cs="Times New Roman" w:eastAsia="Times New Roman" w:hAnsi="Times New Roman"/>
          <w:sz w:val="22"/>
          <w:szCs w:val="22"/>
        </w:rPr>
        <w:t xml:space="preserve">6.4. Ранний заезд и поздний выезд не являются обязательными услугами и предоставляются только при наличии свободного подготовленного номера, технической и организационной возможности бутик‑отеля и предварительном согласовании с администрацией. Ранний заезд, поздний выезд, заселение до установленного времени заезда и выезд после установленного времени выезда оплачиваются по действующему тарифу, прейскуранту, условиям бронирования или по отдельному согласованию с администрацией.</w:t>
      </w:r>
    </w:p>
    <w:p>
      <w:pPr>
        <w:spacing w:after="80"/>
      </w:pPr>
      <w:r>
        <w:rPr>
          <w:rFonts w:ascii="Times New Roman" w:cs="Times New Roman" w:eastAsia="Times New Roman" w:hAnsi="Times New Roman"/>
          <w:sz w:val="22"/>
          <w:szCs w:val="22"/>
        </w:rPr>
        <w:t xml:space="preserve">6.5. При выезде Гость обязан освободить номер, вернуть ключи/карту доступа, сдать номер администратору и оплатить все оказанные дополнительные услуги, причинённый ущерб и иные начисления при их наличии.</w:t>
      </w:r>
    </w:p>
    <w:p>
      <w:pPr>
        <w:spacing w:after="80"/>
      </w:pPr>
      <w:r>
        <w:rPr>
          <w:rFonts w:ascii="Times New Roman" w:cs="Times New Roman" w:eastAsia="Times New Roman" w:hAnsi="Times New Roman"/>
          <w:sz w:val="22"/>
          <w:szCs w:val="22"/>
        </w:rPr>
        <w:t xml:space="preserve">6.6. При задержке выезда без согласования с администрацией Исполнитель вправе начислить плату за поздний выезд согласно действующему тарифу, а также потребовать освобождения номера.</w:t>
      </w:r>
    </w:p>
    <w:p>
      <w:pPr>
        <w:keepNext/>
        <w:spacing w:after="120" w:before="200"/>
        <w:jc w:val="center"/>
      </w:pPr>
      <w:r>
        <w:rPr>
          <w:rFonts w:ascii="Times New Roman" w:cs="Times New Roman" w:eastAsia="Times New Roman" w:hAnsi="Times New Roman"/>
          <w:b/>
          <w:bCs/>
          <w:sz w:val="22"/>
          <w:szCs w:val="22"/>
        </w:rPr>
        <w:t xml:space="preserve">7. Правила проживания и ограничения</w:t>
      </w:r>
    </w:p>
    <w:p>
      <w:pPr>
        <w:spacing w:after="80"/>
      </w:pPr>
      <w:r>
        <w:rPr>
          <w:rFonts w:ascii="Times New Roman" w:cs="Times New Roman" w:eastAsia="Times New Roman" w:hAnsi="Times New Roman"/>
          <w:sz w:val="22"/>
          <w:szCs w:val="22"/>
        </w:rPr>
        <w:t xml:space="preserve">7.1. Гость обязан соблюдать Правила проживания бутик‑отеля, требования пожарной безопасности, санитарные нормы, общественный порядок, права других гостей и законные требования администрации.</w:t>
      </w:r>
    </w:p>
    <w:p>
      <w:pPr>
        <w:spacing w:after="80"/>
      </w:pPr>
      <w:r>
        <w:rPr>
          <w:rFonts w:ascii="Times New Roman" w:cs="Times New Roman" w:eastAsia="Times New Roman" w:hAnsi="Times New Roman"/>
          <w:sz w:val="22"/>
          <w:szCs w:val="22"/>
        </w:rPr>
        <w:t xml:space="preserve">7.2. В номерах и внутренних помещениях бутик‑отеля запрещены курение табачных изделий, потребление никотинсодержащей продукции, использование электронных сигарет, вейпов, кальянов и иных аналогичных устройств.</w:t>
      </w:r>
    </w:p>
    <w:p>
      <w:pPr>
        <w:spacing w:after="80"/>
      </w:pPr>
      <w:r>
        <w:rPr>
          <w:rFonts w:ascii="Times New Roman" w:cs="Times New Roman" w:eastAsia="Times New Roman" w:hAnsi="Times New Roman"/>
          <w:sz w:val="22"/>
          <w:szCs w:val="22"/>
        </w:rPr>
        <w:t xml:space="preserve">7.3. При нарушении запрета на курение Гость возмещает Исполнителю фактически понесённые расходы, включая расходы на специальную уборку, санитарную обработку, стирку или замену текстиля, устранение запаха и простой номера. Минимальная расчётная стоимость таких расходов может устанавливаться действующим прейскурантом Исполнителя.</w:t>
      </w:r>
    </w:p>
    <w:p>
      <w:pPr>
        <w:spacing w:after="80"/>
      </w:pPr>
      <w:r>
        <w:rPr>
          <w:rFonts w:ascii="Times New Roman" w:cs="Times New Roman" w:eastAsia="Times New Roman" w:hAnsi="Times New Roman"/>
          <w:sz w:val="22"/>
          <w:szCs w:val="22"/>
        </w:rPr>
        <w:t xml:space="preserve">7.4. Запрещается разводить открытый огонь, использовать пиротехнические изделия, свечи, хлопушки с конфетти, легковоспламеняющиеся вещества, а также совершать действия, создающие угрозу жизни, здоровью гостей, персоналу или имуществу бутик‑отеля.</w:t>
      </w:r>
    </w:p>
    <w:p>
      <w:pPr>
        <w:spacing w:after="80"/>
      </w:pPr>
      <w:r>
        <w:rPr>
          <w:rFonts w:ascii="Times New Roman" w:cs="Times New Roman" w:eastAsia="Times New Roman" w:hAnsi="Times New Roman"/>
          <w:sz w:val="22"/>
          <w:szCs w:val="22"/>
        </w:rPr>
        <w:t xml:space="preserve">7.5. Размещение, нахождение и пребывание гостей с любыми животными на территории бутик‑отеля и в номерах полностью запрещено. Запрет распространяется на собак, кошек, птиц, грызунов, рептилий, декоративных, экзотических и иных животных независимо от породы, размера, веса, возраста, наличия переноски, клетки или контейнера. Исключения допускаются только в случаях, когда бутик‑отель обязан допустить животное в силу прямого требования законодательства Российской Федерации.</w:t>
      </w:r>
    </w:p>
    <w:p>
      <w:pPr>
        <w:spacing w:after="80"/>
      </w:pPr>
      <w:r>
        <w:rPr>
          <w:rFonts w:ascii="Times New Roman" w:cs="Times New Roman" w:eastAsia="Times New Roman" w:hAnsi="Times New Roman"/>
          <w:sz w:val="22"/>
          <w:szCs w:val="22"/>
        </w:rPr>
        <w:t xml:space="preserve">7.6. Гость не вправе использовать номер для целей, не связанных с временным проживанием, в том числе для проведения мероприятий, коммерческой деятельности, фото- и видеосъёмок коммерческого характера без предварительного письменного согласия Исполнителя.</w:t>
      </w:r>
    </w:p>
    <w:p>
      <w:pPr>
        <w:spacing w:after="80"/>
      </w:pPr>
      <w:r>
        <w:rPr>
          <w:rFonts w:ascii="Times New Roman" w:cs="Times New Roman" w:eastAsia="Times New Roman" w:hAnsi="Times New Roman"/>
          <w:sz w:val="22"/>
          <w:szCs w:val="22"/>
        </w:rPr>
        <w:t xml:space="preserve">7.7. Ночной режим тишины, порядок пользования общими зонами, правила посещения гостей и иные внутренние требования определяются Правилами проживания бутик‑отеля.</w:t>
      </w:r>
    </w:p>
    <w:p>
      <w:pPr>
        <w:keepNext/>
        <w:spacing w:after="120" w:before="200"/>
        <w:jc w:val="center"/>
      </w:pPr>
      <w:r>
        <w:rPr>
          <w:rFonts w:ascii="Times New Roman" w:cs="Times New Roman" w:eastAsia="Times New Roman" w:hAnsi="Times New Roman"/>
          <w:b/>
          <w:bCs/>
          <w:sz w:val="22"/>
          <w:szCs w:val="22"/>
        </w:rPr>
        <w:t xml:space="preserve">8. Имущество бутик‑отеля и ответственность Гостя</w:t>
      </w:r>
    </w:p>
    <w:p>
      <w:pPr>
        <w:spacing w:after="80"/>
      </w:pPr>
      <w:r>
        <w:rPr>
          <w:rFonts w:ascii="Times New Roman" w:cs="Times New Roman" w:eastAsia="Times New Roman" w:hAnsi="Times New Roman"/>
          <w:sz w:val="22"/>
          <w:szCs w:val="22"/>
        </w:rPr>
        <w:t xml:space="preserve">8.1. Гость обязан бережно относиться к номеру, мебели, оборудованию, отделке, инженерным системам, текстилю, посуде, ключам, картам доступа и иному имуществу бутик‑отеля.</w:t>
      </w:r>
    </w:p>
    <w:p>
      <w:pPr>
        <w:spacing w:after="80"/>
      </w:pPr>
      <w:r>
        <w:rPr>
          <w:rFonts w:ascii="Times New Roman" w:cs="Times New Roman" w:eastAsia="Times New Roman" w:hAnsi="Times New Roman"/>
          <w:sz w:val="22"/>
          <w:szCs w:val="22"/>
        </w:rPr>
        <w:t xml:space="preserve">8.2. Гость несёт ответственность за утрату, повреждение или загрязнение имущества бутик‑отеля по своей вине, а также по вине приглашённых им лиц, несовершеннолетних лиц, за которых он отвечает, и иных лиц, которым он предоставил доступ в номер.</w:t>
      </w:r>
    </w:p>
    <w:p>
      <w:pPr>
        <w:spacing w:after="80"/>
      </w:pPr>
      <w:r>
        <w:rPr>
          <w:rFonts w:ascii="Times New Roman" w:cs="Times New Roman" w:eastAsia="Times New Roman" w:hAnsi="Times New Roman"/>
          <w:sz w:val="22"/>
          <w:szCs w:val="22"/>
        </w:rPr>
        <w:t xml:space="preserve">8.3. Размер ущерба определяется на основании акта, фото- и видеоматериалов при их наличии, объяснений сторон, стоимости восстановления, чистки, ремонта, замены имущества и действующего прейскуранта Исполнителя.</w:t>
      </w:r>
    </w:p>
    <w:p>
      <w:pPr>
        <w:spacing w:after="80"/>
      </w:pPr>
      <w:r>
        <w:rPr>
          <w:rFonts w:ascii="Times New Roman" w:cs="Times New Roman" w:eastAsia="Times New Roman" w:hAnsi="Times New Roman"/>
          <w:sz w:val="22"/>
          <w:szCs w:val="22"/>
        </w:rPr>
        <w:t xml:space="preserve">8.4. Отказ Гостя от подписания акта не освобождает его от обязанности возместить ущерб. В таком случае Исполнитель вправе составить односторонний акт с участием не менее двух представителей Исполнителя либо с использованием фото- и видеофиксации.</w:t>
      </w:r>
    </w:p>
    <w:p>
      <w:pPr>
        <w:spacing w:after="80"/>
      </w:pPr>
      <w:r>
        <w:rPr>
          <w:rFonts w:ascii="Times New Roman" w:cs="Times New Roman" w:eastAsia="Times New Roman" w:hAnsi="Times New Roman"/>
          <w:sz w:val="22"/>
          <w:szCs w:val="22"/>
        </w:rPr>
        <w:t xml:space="preserve">8.5. При утрате ключа/карты доступа, повреждении замка, мебели, техники, сантехники, текстиля, посуды или иного имущества Гость возмещает стоимость восстановления или замены по фактическим расходам Исполнителя либо по утверждённому прейскуранту.</w:t>
      </w:r>
    </w:p>
    <w:p>
      <w:pPr>
        <w:keepNext/>
        <w:spacing w:after="120" w:before="200"/>
        <w:jc w:val="center"/>
      </w:pPr>
      <w:r>
        <w:rPr>
          <w:rFonts w:ascii="Times New Roman" w:cs="Times New Roman" w:eastAsia="Times New Roman" w:hAnsi="Times New Roman"/>
          <w:b/>
          <w:bCs/>
          <w:sz w:val="22"/>
          <w:szCs w:val="22"/>
        </w:rPr>
        <w:t xml:space="preserve">9. Ответственность Исполнителя и хранение вещей</w:t>
      </w:r>
    </w:p>
    <w:p>
      <w:pPr>
        <w:spacing w:after="80"/>
      </w:pPr>
      <w:r>
        <w:rPr>
          <w:rFonts w:ascii="Times New Roman" w:cs="Times New Roman" w:eastAsia="Times New Roman" w:hAnsi="Times New Roman"/>
          <w:sz w:val="22"/>
          <w:szCs w:val="22"/>
        </w:rPr>
        <w:t xml:space="preserve">9.1. Исполнитель оказывает услуги в соответствии с законодательством РФ, настоящим договором, подтверждением бронирования, выбранным тарифом и Правилами проживания бутик‑отеля.</w:t>
      </w:r>
    </w:p>
    <w:p>
      <w:pPr>
        <w:spacing w:after="80"/>
      </w:pPr>
      <w:r>
        <w:rPr>
          <w:rFonts w:ascii="Times New Roman" w:cs="Times New Roman" w:eastAsia="Times New Roman" w:hAnsi="Times New Roman"/>
          <w:sz w:val="22"/>
          <w:szCs w:val="22"/>
        </w:rPr>
        <w:t xml:space="preserve">9.2. Исполнитель отвечает за сохранность вещей Гостя в случаях и пределах, предусмотренных законодательством РФ.</w:t>
      </w:r>
    </w:p>
    <w:p>
      <w:pPr>
        <w:spacing w:after="80"/>
      </w:pPr>
      <w:r>
        <w:rPr>
          <w:rFonts w:ascii="Times New Roman" w:cs="Times New Roman" w:eastAsia="Times New Roman" w:hAnsi="Times New Roman"/>
          <w:sz w:val="22"/>
          <w:szCs w:val="22"/>
        </w:rPr>
        <w:t xml:space="preserve">9.3. Денежные средства, документы, ювелирные изделия, электронная техника и иные ценные вещи рекомендуется сдавать администратору на хранение, если такая услуга доступна, либо хранить с принятием разумных мер предосторожности.</w:t>
      </w:r>
    </w:p>
    <w:p>
      <w:pPr>
        <w:spacing w:after="80"/>
      </w:pPr>
      <w:r>
        <w:rPr>
          <w:rFonts w:ascii="Times New Roman" w:cs="Times New Roman" w:eastAsia="Times New Roman" w:hAnsi="Times New Roman"/>
          <w:sz w:val="22"/>
          <w:szCs w:val="22"/>
        </w:rPr>
        <w:t xml:space="preserve">9.4. О пропаже, повреждении или утрате вещей Гость обязан незамедлительно сообщить администратору для фиксации обстоятельств, составления акта и проверки доступных материалов, включая записи камер при их наличии.</w:t>
      </w:r>
    </w:p>
    <w:p>
      <w:pPr>
        <w:spacing w:after="80"/>
      </w:pPr>
      <w:r>
        <w:rPr>
          <w:rFonts w:ascii="Times New Roman" w:cs="Times New Roman" w:eastAsia="Times New Roman" w:hAnsi="Times New Roman"/>
          <w:sz w:val="22"/>
          <w:szCs w:val="22"/>
        </w:rPr>
        <w:t xml:space="preserve">9.5. Исполнитель не отвечает за убытки Гостя, возникшие вследствие нарушения Гостем договора, Правил проживания, требований безопасности, правил пользования имуществом, а также вследствие действий третьих лиц, если ответственность Исполнителя не установлена законодательством РФ.</w:t>
      </w:r>
    </w:p>
    <w:p>
      <w:pPr>
        <w:spacing w:after="80"/>
      </w:pPr>
      <w:r>
        <w:rPr>
          <w:rFonts w:ascii="Times New Roman" w:cs="Times New Roman" w:eastAsia="Times New Roman" w:hAnsi="Times New Roman"/>
          <w:sz w:val="22"/>
          <w:szCs w:val="22"/>
        </w:rPr>
        <w:t xml:space="preserve">9.6. Исполнитель не несёт ответственность за временное отсутствие или перебои в работе внешних коммунальных, телекоммуникационных, транспортных и иных служб, если такие перебои возникли не по вине Исполнителя. При этом Исполнитель принимает разумные меры для уменьшения неудобств Гостя в пределах технической и организационной возможности.</w:t>
      </w:r>
    </w:p>
    <w:p>
      <w:pPr>
        <w:spacing w:after="80"/>
      </w:pPr>
      <w:r>
        <w:rPr>
          <w:rFonts w:ascii="Times New Roman" w:cs="Times New Roman" w:eastAsia="Times New Roman" w:hAnsi="Times New Roman"/>
          <w:sz w:val="22"/>
          <w:szCs w:val="22"/>
        </w:rPr>
        <w:t xml:space="preserve">9.7. Исполнитель не является перевозчиком, туроператором, транспортной компанией или службой трансфера, если соответствующая услуга не оформлена отдельным договором или заказом. Информация о погоде, дороге, трансфере, такси, экскурсиях и маршрутах предоставляется как справочная поддержка.</w:t>
      </w:r>
    </w:p>
    <w:p>
      <w:pPr>
        <w:keepNext/>
        <w:spacing w:after="120" w:before="200"/>
        <w:jc w:val="center"/>
      </w:pPr>
      <w:r>
        <w:rPr>
          <w:rFonts w:ascii="Times New Roman" w:cs="Times New Roman" w:eastAsia="Times New Roman" w:hAnsi="Times New Roman"/>
          <w:b/>
          <w:bCs/>
          <w:sz w:val="22"/>
          <w:szCs w:val="22"/>
        </w:rPr>
        <w:t xml:space="preserve">10. Односторонний отказ и прекращение проживания</w:t>
      </w:r>
    </w:p>
    <w:p>
      <w:pPr>
        <w:spacing w:after="80"/>
      </w:pPr>
      <w:r>
        <w:rPr>
          <w:rFonts w:ascii="Times New Roman" w:cs="Times New Roman" w:eastAsia="Times New Roman" w:hAnsi="Times New Roman"/>
          <w:sz w:val="22"/>
          <w:szCs w:val="22"/>
        </w:rPr>
        <w:t xml:space="preserve">10.1. Гость вправе отказаться от исполнения договора в любое время при условии оплаты фактически оказанных услуг и фактически понесённых Исполнителем расходов, связанных с исполнением договора.</w:t>
      </w:r>
    </w:p>
    <w:p>
      <w:pPr>
        <w:spacing w:after="80"/>
      </w:pPr>
      <w:r>
        <w:rPr>
          <w:rFonts w:ascii="Times New Roman" w:cs="Times New Roman" w:eastAsia="Times New Roman" w:hAnsi="Times New Roman"/>
          <w:sz w:val="22"/>
          <w:szCs w:val="22"/>
        </w:rPr>
        <w:t xml:space="preserve">10.2. Исполнитель вправе отказаться от исполнения договора в случаях и порядке, предусмотренных законодательством РФ.</w:t>
      </w:r>
    </w:p>
    <w:p>
      <w:pPr>
        <w:spacing w:after="80"/>
      </w:pPr>
      <w:r>
        <w:rPr>
          <w:rFonts w:ascii="Times New Roman" w:cs="Times New Roman" w:eastAsia="Times New Roman" w:hAnsi="Times New Roman"/>
          <w:sz w:val="22"/>
          <w:szCs w:val="22"/>
        </w:rPr>
        <w:t xml:space="preserve">10.3. При грубом нарушении Гостем Правил проживания, требований пожарной безопасности, общественного порядка, прав других гостей, создании угрозы жизни, здоровью или имуществу, а также при отказе прекратить нарушение после требования администрации Исполнитель вправе потребовать прекращения нарушения, возмещения ущерба и освобождения номера в порядке, предусмотренном законодательством РФ.</w:t>
      </w:r>
    </w:p>
    <w:p>
      <w:pPr>
        <w:spacing w:after="80"/>
      </w:pPr>
      <w:r>
        <w:rPr>
          <w:rFonts w:ascii="Times New Roman" w:cs="Times New Roman" w:eastAsia="Times New Roman" w:hAnsi="Times New Roman"/>
          <w:sz w:val="22"/>
          <w:szCs w:val="22"/>
        </w:rPr>
        <w:t xml:space="preserve">10.4. Прекращение проживания по причинам, связанным с виновными действиями Гостя, не освобождает Гостя от оплаты фактически оказанных услуг, фактически понесённых Исполнителем расходов и возмещения причинённого ущерба.</w:t>
      </w:r>
    </w:p>
    <w:p>
      <w:pPr>
        <w:keepNext/>
        <w:spacing w:after="120" w:before="200"/>
        <w:jc w:val="center"/>
      </w:pPr>
      <w:r>
        <w:rPr>
          <w:rFonts w:ascii="Times New Roman" w:cs="Times New Roman" w:eastAsia="Times New Roman" w:hAnsi="Times New Roman"/>
          <w:b/>
          <w:bCs/>
          <w:sz w:val="22"/>
          <w:szCs w:val="22"/>
        </w:rPr>
        <w:t xml:space="preserve">11. Персональные данные и электронные коммуникации</w:t>
      </w:r>
    </w:p>
    <w:p>
      <w:pPr>
        <w:spacing w:after="80"/>
      </w:pPr>
      <w:r>
        <w:rPr>
          <w:rFonts w:ascii="Times New Roman" w:cs="Times New Roman" w:eastAsia="Times New Roman" w:hAnsi="Times New Roman"/>
          <w:sz w:val="22"/>
          <w:szCs w:val="22"/>
        </w:rPr>
        <w:t xml:space="preserve">11.1. Подписывая настоящий договор, направляя заявку на бронирование, оплачивая услуги или заселяясь в бутик‑отель, Гость подтверждает предоставление персональных данных, необходимых для заключения и исполнения договора, регистрации проживания, бухгалтерского учёта, исполнения требований законодательства РФ и связи с Гостем по вопросам проживания.</w:t>
      </w:r>
    </w:p>
    <w:p>
      <w:pPr>
        <w:spacing w:after="80"/>
      </w:pPr>
      <w:r>
        <w:rPr>
          <w:rFonts w:ascii="Times New Roman" w:cs="Times New Roman" w:eastAsia="Times New Roman" w:hAnsi="Times New Roman"/>
          <w:sz w:val="22"/>
          <w:szCs w:val="22"/>
        </w:rPr>
        <w:t xml:space="preserve">11.2. Исполнитель обрабатывает персональные данные Гостя в объёме и целях, необходимых для исполнения договора и требований законодательства РФ.</w:t>
      </w:r>
    </w:p>
    <w:p>
      <w:pPr>
        <w:spacing w:after="80"/>
      </w:pPr>
      <w:r>
        <w:rPr>
          <w:rFonts w:ascii="Times New Roman" w:cs="Times New Roman" w:eastAsia="Times New Roman" w:hAnsi="Times New Roman"/>
          <w:sz w:val="22"/>
          <w:szCs w:val="22"/>
        </w:rPr>
        <w:t xml:space="preserve">11.3. Юридически значимые уведомления, подтверждения бронирования, счета, сообщения об изменении или отмене бронирования могут направляться по адресу электронной почты, номеру телефона, через сайт, систему бронирования или иной канал связи, указанный Гостем при бронировании.</w:t>
      </w:r>
    </w:p>
    <w:p>
      <w:pPr>
        <w:spacing w:after="80"/>
      </w:pPr>
      <w:r>
        <w:rPr>
          <w:rFonts w:ascii="Times New Roman" w:cs="Times New Roman" w:eastAsia="Times New Roman" w:hAnsi="Times New Roman"/>
          <w:sz w:val="22"/>
          <w:szCs w:val="22"/>
        </w:rPr>
        <w:t xml:space="preserve">11.4. Стороны признают переписку, подтверждения бронирования, счета, платежные документы, электронные сообщения и иные материалы, позволяющие установить отправителя, содержание и дату сообщения, допустимыми доказательствами условий бронирования, оплаты и исполнения договора.</w:t>
      </w:r>
    </w:p>
    <w:p>
      <w:pPr>
        <w:keepNext/>
        <w:spacing w:after="120" w:before="200"/>
        <w:jc w:val="center"/>
      </w:pPr>
      <w:r>
        <w:rPr>
          <w:rFonts w:ascii="Times New Roman" w:cs="Times New Roman" w:eastAsia="Times New Roman" w:hAnsi="Times New Roman"/>
          <w:b/>
          <w:bCs/>
          <w:sz w:val="22"/>
          <w:szCs w:val="22"/>
        </w:rPr>
        <w:t xml:space="preserve">12. Форс-мажор, погодные условия и транспортная доступность</w:t>
      </w:r>
    </w:p>
    <w:p>
      <w:pPr>
        <w:spacing w:after="80"/>
      </w:pPr>
      <w:r>
        <w:rPr>
          <w:rFonts w:ascii="Times New Roman" w:cs="Times New Roman" w:eastAsia="Times New Roman" w:hAnsi="Times New Roman"/>
          <w:sz w:val="22"/>
          <w:szCs w:val="22"/>
        </w:rPr>
        <w:t xml:space="preserve">12.1. Стороны освобождаются от ответственности за частичное или полное неисполнение обязательств, если оно явилось следствием чрезвычайных и непредотвратимых обстоятельств, включая стихийные бедствия, опасные погодные условия, аварийные отключения внешних сетей, ограничения проезда, закрытие или перекрытие автомобильных дорог, переметы, штормовые предупреждения, действия органов власти и иные обстоятельства вне разумного контроля Сторон.</w:t>
      </w:r>
    </w:p>
    <w:p>
      <w:pPr>
        <w:spacing w:after="80"/>
      </w:pPr>
      <w:r>
        <w:rPr>
          <w:rFonts w:ascii="Times New Roman" w:cs="Times New Roman" w:eastAsia="Times New Roman" w:hAnsi="Times New Roman"/>
          <w:sz w:val="22"/>
          <w:szCs w:val="22"/>
        </w:rPr>
        <w:t xml:space="preserve">12.2. Сторона, для которой создалась невозможность исполнения обязательств, уведомляет другую Сторону в разумный срок и принимает зависящие от неё меры для уменьшения возможных последствий.</w:t>
      </w:r>
    </w:p>
    <w:p>
      <w:pPr>
        <w:spacing w:after="80"/>
      </w:pPr>
      <w:r>
        <w:rPr>
          <w:rFonts w:ascii="Times New Roman" w:cs="Times New Roman" w:eastAsia="Times New Roman" w:hAnsi="Times New Roman"/>
          <w:sz w:val="22"/>
          <w:szCs w:val="22"/>
        </w:rPr>
        <w:t xml:space="preserve">12.3. Гость уведомлён, что бутик‑отель расположен в с. Териберка, где транспортная доступность может зависеть от погодных условий, состояния автомобильных дорог, работы внешних транспортных служб, ограничений движения и решений уполномоченных органов.</w:t>
      </w:r>
    </w:p>
    <w:p>
      <w:pPr>
        <w:spacing w:after="80"/>
      </w:pPr>
      <w:r>
        <w:rPr>
          <w:rFonts w:ascii="Times New Roman" w:cs="Times New Roman" w:eastAsia="Times New Roman" w:hAnsi="Times New Roman"/>
          <w:sz w:val="22"/>
          <w:szCs w:val="22"/>
        </w:rPr>
        <w:t xml:space="preserve">12.4. Исполнитель не гарантирует возможность прибытия Гостя в бутик‑отель или обратного выезда Гостя из с. Териберка в конкретную дату и время, если препятствия возникли вследствие погодных условий, ограничений проезда, перекрытия дорог, отсутствия транспорта, действий третьих лиц или обстоятельств, не зависящих от Исполнителя.</w:t>
      </w:r>
    </w:p>
    <w:p>
      <w:pPr>
        <w:spacing w:after="80"/>
      </w:pPr>
      <w:r>
        <w:rPr>
          <w:rFonts w:ascii="Times New Roman" w:cs="Times New Roman" w:eastAsia="Times New Roman" w:hAnsi="Times New Roman"/>
          <w:sz w:val="22"/>
          <w:szCs w:val="22"/>
        </w:rPr>
        <w:t xml:space="preserve">12.5. Расходы Гостя, связанные с изменением маршрута, ожиданием транспорта, продлением поездки, изменением авиабилетов, трансфера, экскурсий или иных услуг третьих лиц, не возмещаются Исполнителем, если такие расходы возникли не по вине Исполнителя.</w:t>
      </w:r>
    </w:p>
    <w:p>
      <w:pPr>
        <w:spacing w:after="80"/>
      </w:pPr>
      <w:r>
        <w:rPr>
          <w:rFonts w:ascii="Times New Roman" w:cs="Times New Roman" w:eastAsia="Times New Roman" w:hAnsi="Times New Roman"/>
          <w:sz w:val="22"/>
          <w:szCs w:val="22"/>
        </w:rPr>
        <w:t xml:space="preserve">12.6. Перекрытие дороги, неблагоприятные погодные условия, отсутствие транспортного сообщения или невозможность Гостя своевременно покинуть бутик‑отель не являются основанием для бесплатного продления проживания, если иное отдельно не согласовано с администрацией. Продление проживания в такой ситуации допускается только при наличии свободных номеров, технической и организационной возможности бутик‑отеля и с оплатой по действующему тарифу бутик‑отеля.</w:t>
      </w:r>
    </w:p>
    <w:p>
      <w:pPr>
        <w:keepNext/>
        <w:spacing w:after="120" w:before="200"/>
        <w:jc w:val="center"/>
      </w:pPr>
      <w:r>
        <w:rPr>
          <w:rFonts w:ascii="Times New Roman" w:cs="Times New Roman" w:eastAsia="Times New Roman" w:hAnsi="Times New Roman"/>
          <w:b/>
          <w:bCs/>
          <w:sz w:val="22"/>
          <w:szCs w:val="22"/>
        </w:rPr>
        <w:t xml:space="preserve">13. Порядок разрешения споров</w:t>
      </w:r>
    </w:p>
    <w:p>
      <w:pPr>
        <w:spacing w:after="80"/>
      </w:pPr>
      <w:r>
        <w:rPr>
          <w:rFonts w:ascii="Times New Roman" w:cs="Times New Roman" w:eastAsia="Times New Roman" w:hAnsi="Times New Roman"/>
          <w:sz w:val="22"/>
          <w:szCs w:val="22"/>
        </w:rPr>
        <w:t xml:space="preserve">13.1. Все спорные вопросы Стороны стремятся урегулировать путём переговоров и обмена письменными обращениями.</w:t>
      </w:r>
    </w:p>
    <w:p>
      <w:pPr>
        <w:spacing w:after="80"/>
      </w:pPr>
      <w:r>
        <w:rPr>
          <w:rFonts w:ascii="Times New Roman" w:cs="Times New Roman" w:eastAsia="Times New Roman" w:hAnsi="Times New Roman"/>
          <w:sz w:val="22"/>
          <w:szCs w:val="22"/>
        </w:rPr>
        <w:t xml:space="preserve">13.2. Претензии Гостя рассматриваются Исполнителем в порядке и сроки, предусмотренные законодательством РФ.</w:t>
      </w:r>
    </w:p>
    <w:p>
      <w:pPr>
        <w:spacing w:after="80"/>
      </w:pPr>
      <w:r>
        <w:rPr>
          <w:rFonts w:ascii="Times New Roman" w:cs="Times New Roman" w:eastAsia="Times New Roman" w:hAnsi="Times New Roman"/>
          <w:sz w:val="22"/>
          <w:szCs w:val="22"/>
        </w:rPr>
        <w:t xml:space="preserve">13.3. При невозможности урегулировать спор путём переговоров спор подлежит рассмотрению в судебном порядке в соответствии с законодательством Российской Федерации.</w:t>
      </w:r>
    </w:p>
    <w:p>
      <w:pPr>
        <w:keepNext/>
        <w:spacing w:after="120" w:before="200"/>
        <w:jc w:val="center"/>
      </w:pPr>
      <w:r>
        <w:rPr>
          <w:rFonts w:ascii="Times New Roman" w:cs="Times New Roman" w:eastAsia="Times New Roman" w:hAnsi="Times New Roman"/>
          <w:b/>
          <w:bCs/>
          <w:sz w:val="22"/>
          <w:szCs w:val="22"/>
        </w:rPr>
        <w:t xml:space="preserve">14. Заключительные положения</w:t>
      </w:r>
    </w:p>
    <w:p>
      <w:pPr>
        <w:spacing w:after="80"/>
      </w:pPr>
      <w:r>
        <w:rPr>
          <w:rFonts w:ascii="Times New Roman" w:cs="Times New Roman" w:eastAsia="Times New Roman" w:hAnsi="Times New Roman"/>
          <w:sz w:val="22"/>
          <w:szCs w:val="22"/>
        </w:rPr>
        <w:t xml:space="preserve">14.1. Настоящий договор вступает в силу с момента его подписания Сторонами, направления Исполнителем подтверждения бронирования, внесения Гостем оплаты / предоплаты или фактического заселения Гостя — в зависимости от того, какое событие наступило раньше.</w:t>
      </w:r>
    </w:p>
    <w:p>
      <w:pPr>
        <w:spacing w:after="80"/>
      </w:pPr>
      <w:r>
        <w:rPr>
          <w:rFonts w:ascii="Times New Roman" w:cs="Times New Roman" w:eastAsia="Times New Roman" w:hAnsi="Times New Roman"/>
          <w:sz w:val="22"/>
          <w:szCs w:val="22"/>
        </w:rPr>
        <w:t xml:space="preserve">14.2. Договор действует до полного исполнения Сторонами обязательств, включая оплату услуг, возврат ключей, возмещение ущерба при его наличии и проведение окончательных расчётов.</w:t>
      </w:r>
    </w:p>
    <w:p>
      <w:pPr>
        <w:spacing w:after="80"/>
      </w:pPr>
      <w:r>
        <w:rPr>
          <w:rFonts w:ascii="Times New Roman" w:cs="Times New Roman" w:eastAsia="Times New Roman" w:hAnsi="Times New Roman"/>
          <w:sz w:val="22"/>
          <w:szCs w:val="22"/>
        </w:rPr>
        <w:t xml:space="preserve">14.3. Правила проживания бутик‑отеля, подтверждение бронирования, действующий тариф, счёт, прейскурант дополнительных услуг и акт о причинении ущерба при его составлении являются документами, связанными с исполнением настоящего договора.</w:t>
      </w:r>
    </w:p>
    <w:p>
      <w:pPr>
        <w:spacing w:after="80"/>
      </w:pPr>
      <w:r>
        <w:rPr>
          <w:rFonts w:ascii="Times New Roman" w:cs="Times New Roman" w:eastAsia="Times New Roman" w:hAnsi="Times New Roman"/>
          <w:sz w:val="22"/>
          <w:szCs w:val="22"/>
        </w:rPr>
        <w:t xml:space="preserve">14.4. Если отдельное положение договора будет признано недействительным, это не влияет на действительность остальных положений договора.</w:t>
      </w:r>
    </w:p>
    <w:p>
      <w:pPr>
        <w:spacing w:after="80"/>
      </w:pPr>
      <w:r>
        <w:rPr>
          <w:rFonts w:ascii="Times New Roman" w:cs="Times New Roman" w:eastAsia="Times New Roman" w:hAnsi="Times New Roman"/>
          <w:sz w:val="22"/>
          <w:szCs w:val="22"/>
        </w:rPr>
        <w:t xml:space="preserve">14.5. Гость подтверждает, что до заключения договора получил необходимую информацию об Исполнителе, бутик‑отеле, условиях проживания, цене, порядке оплаты, условиях бронирования и отмены, Правилах проживания бутик‑отеля, а также о правах, обязанностях и ограничениях, связанных с проживанием.</w:t>
      </w:r>
    </w:p>
    <w:p>
      <w:pPr>
        <w:spacing w:after="80"/>
      </w:pPr>
      <w:r>
        <w:rPr>
          <w:rFonts w:ascii="Times New Roman" w:cs="Times New Roman" w:eastAsia="Times New Roman" w:hAnsi="Times New Roman"/>
          <w:sz w:val="22"/>
          <w:szCs w:val="22"/>
        </w:rPr>
        <w:t xml:space="preserve">14.6. Подписание настоящего договора Гостем означает согласие Гостя с Правилами проживания бутик‑отеля «Большая Медведица». Гость подтверждает, что обязуется соблюдать Правила проживания лично, а также обеспечить их соблюдение зарегистрированными гостями, несовершеннолетними лицами, сопровождаемыми Гостем, посетителями и иными лицами, допущенными Гостем на территорию бутик‑отеля или в номер.</w:t>
      </w:r>
    </w:p>
    <w:p>
      <w:pPr>
        <w:keepNext/>
        <w:pageBreakBefore/>
        <w:spacing w:after="120" w:before="200"/>
        <w:jc w:val="center"/>
      </w:pPr>
      <w:r>
        <w:rPr>
          <w:rFonts w:ascii="Times New Roman" w:cs="Times New Roman" w:eastAsia="Times New Roman" w:hAnsi="Times New Roman"/>
          <w:b/>
          <w:bCs/>
          <w:sz w:val="22"/>
          <w:szCs w:val="22"/>
        </w:rPr>
        <w:t xml:space="preserve">15. Реквизиты и подписи Сторон</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Исполнитель</w:t>
            </w:r>
          </w:p>
          <w:p>
            <w:pPr>
              <w:spacing w:after="0"/>
              <w:jc w:val="center"/>
            </w:pPr>
            <w:r>
              <w:rPr>
                <w:rFonts w:ascii="Times New Roman" w:cs="Times New Roman" w:eastAsia="Times New Roman" w:hAnsi="Times New Roman"/>
                <w:b/>
                <w:bCs/>
                <w:sz w:val="22"/>
                <w:szCs w:val="22"/>
              </w:rPr>
              <w:t xml:space="preserve">ООО «Золото Арктики»</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Гость</w:t>
            </w:r>
          </w:p>
          <w:p>
            <w:pPr>
              <w:spacing w:after="0"/>
              <w:jc w:val="center"/>
            </w:pPr>
            <w:r>
              <w:rPr>
                <w:rFonts w:ascii="Times New Roman" w:cs="Times New Roman" w:eastAsia="Times New Roman" w:hAnsi="Times New Roman"/>
                <w:b/>
                <w:bCs/>
                <w:sz w:val="22"/>
                <w:szCs w:val="22"/>
              </w:rPr>
              <w:t xml:space="preserve">{client_name}</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pPr>
            <w:r>
              <w:rPr>
                <w:rFonts w:ascii="Times New Roman" w:cs="Times New Roman" w:eastAsia="Times New Roman" w:hAnsi="Times New Roman"/>
                <w:sz w:val="20"/>
                <w:szCs w:val="20"/>
              </w:rPr>
              <w:t xml:space="preserve">ИНН: 5105013870   КПП: 510501001</w:t>
            </w:r>
          </w:p>
          <w:p>
            <w:pPr>
              <w:spacing w:after="20"/>
            </w:pPr>
            <w:r>
              <w:rPr>
                <w:rFonts w:ascii="Times New Roman" w:cs="Times New Roman" w:eastAsia="Times New Roman" w:hAnsi="Times New Roman"/>
                <w:sz w:val="20"/>
                <w:szCs w:val="20"/>
              </w:rPr>
              <w:t xml:space="preserve">ОГРН: 1215100000158</w:t>
            </w:r>
          </w:p>
          <w:p>
            <w:pPr>
              <w:spacing w:after="20"/>
            </w:pPr>
            <w:r>
              <w:rPr>
                <w:rFonts w:ascii="Times New Roman" w:cs="Times New Roman" w:eastAsia="Times New Roman" w:hAnsi="Times New Roman"/>
                <w:sz w:val="20"/>
                <w:szCs w:val="20"/>
              </w:rPr>
              <w:t xml:space="preserve">Юр. адрес: 184433, Мурманская обл., Печенгский р-н,</w:t>
            </w:r>
          </w:p>
          <w:p>
            <w:pPr>
              <w:spacing w:after="20"/>
            </w:pPr>
            <w:r>
              <w:rPr>
                <w:rFonts w:ascii="Times New Roman" w:cs="Times New Roman" w:eastAsia="Times New Roman" w:hAnsi="Times New Roman"/>
                <w:sz w:val="20"/>
                <w:szCs w:val="20"/>
              </w:rPr>
              <w:t xml:space="preserve">г. Заполярный, ул. Ленина, д. 1А, помещение 34</w:t>
            </w:r>
          </w:p>
          <w:p>
            <w:pPr>
              <w:spacing w:after="20"/>
            </w:pPr>
            <w:r>
              <w:rPr>
                <w:rFonts w:ascii="Times New Roman" w:cs="Times New Roman" w:eastAsia="Times New Roman" w:hAnsi="Times New Roman"/>
                <w:sz w:val="20"/>
                <w:szCs w:val="20"/>
              </w:rPr>
              <w:t xml:space="preserve">Факт. адрес: Мурманская обл., Кольский р-н,</w:t>
            </w:r>
          </w:p>
          <w:p>
            <w:pPr>
              <w:spacing w:after="20"/>
            </w:pPr>
            <w:r>
              <w:rPr>
                <w:rFonts w:ascii="Times New Roman" w:cs="Times New Roman" w:eastAsia="Times New Roman" w:hAnsi="Times New Roman"/>
                <w:sz w:val="20"/>
                <w:szCs w:val="20"/>
              </w:rPr>
              <w:t xml:space="preserve">с. Териберка, ул. 1-я Пятилетка, д. 1</w:t>
            </w:r>
          </w:p>
          <w:p>
            <w:pPr>
              <w:spacing w:after="20"/>
            </w:pPr>
            <w:r>
              <w:rPr>
                <w:rFonts w:ascii="Times New Roman" w:cs="Times New Roman" w:eastAsia="Times New Roman" w:hAnsi="Times New Roman"/>
                <w:sz w:val="20"/>
                <w:szCs w:val="20"/>
              </w:rPr>
              <w:t xml:space="preserve">Тел.: +7 931 802-21-51</w:t>
            </w:r>
          </w:p>
          <w:p>
            <w:pPr>
              <w:spacing w:after="20"/>
            </w:pPr>
            <w:r>
              <w:rPr>
                <w:rFonts w:ascii="Times New Roman" w:cs="Times New Roman" w:eastAsia="Times New Roman" w:hAnsi="Times New Roman"/>
                <w:sz w:val="20"/>
                <w:szCs w:val="20"/>
              </w:rPr>
              <w:t xml:space="preserve">E-mail: medvedica.hotel@vk.com</w:t>
            </w:r>
          </w:p>
          <w:p>
            <w:pPr>
              <w:spacing w:after="20"/>
            </w:pPr>
            <w:r>
              <w:rPr>
                <w:rFonts w:ascii="Times New Roman" w:cs="Times New Roman" w:eastAsia="Times New Roman" w:hAnsi="Times New Roman"/>
                <w:sz w:val="20"/>
                <w:szCs w:val="20"/>
              </w:rPr>
              <w:t xml:space="preserve">Сайт: medvedica-hotel.ru</w:t>
            </w:r>
          </w:p>
          <w:p>
            <w:pPr>
              <w:spacing w:after="20"/>
            </w:pPr>
            <w:r>
              <w:rPr>
                <w:rFonts w:ascii="Times New Roman" w:cs="Times New Roman" w:eastAsia="Times New Roman" w:hAnsi="Times New Roman"/>
                <w:sz w:val="20"/>
                <w:szCs w:val="20"/>
              </w:rPr>
              <w:t xml:space="preserve">Банк: ОТДЕЛЕНИЕ №8627 СБЕРБАНКА РФ Г.МУРМАНСК</w:t>
            </w:r>
          </w:p>
          <w:p>
            <w:pPr>
              <w:spacing w:after="20"/>
            </w:pPr>
            <w:r>
              <w:rPr>
                <w:rFonts w:ascii="Times New Roman" w:cs="Times New Roman" w:eastAsia="Times New Roman" w:hAnsi="Times New Roman"/>
                <w:sz w:val="20"/>
                <w:szCs w:val="20"/>
              </w:rPr>
              <w:t xml:space="preserve">Р/счёт: 40702810941710000190</w:t>
            </w:r>
          </w:p>
          <w:p>
            <w:pPr>
              <w:spacing w:after="20"/>
            </w:pPr>
            <w:r>
              <w:rPr>
                <w:rFonts w:ascii="Times New Roman" w:cs="Times New Roman" w:eastAsia="Times New Roman" w:hAnsi="Times New Roman"/>
                <w:sz w:val="20"/>
                <w:szCs w:val="20"/>
              </w:rPr>
              <w:t xml:space="preserve">БИК: 044705615</w:t>
            </w:r>
          </w:p>
          <w:p>
            <w:pPr>
              <w:spacing w:after="20"/>
            </w:pPr>
            <w:r>
              <w:rPr>
                <w:rFonts w:ascii="Times New Roman" w:cs="Times New Roman" w:eastAsia="Times New Roman" w:hAnsi="Times New Roman"/>
                <w:sz w:val="20"/>
                <w:szCs w:val="20"/>
              </w:rPr>
              <w:t xml:space="preserve">К/счёт: 30101810300000000615</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pPr>
            <w:r>
              <w:rPr>
                <w:rFonts w:ascii="Times New Roman" w:cs="Times New Roman" w:eastAsia="Times New Roman" w:hAnsi="Times New Roman"/>
                <w:sz w:val="20"/>
                <w:szCs w:val="20"/>
              </w:rPr>
              <w:t xml:space="preserve">Ф.И.О.: </w:t>
            </w:r>
            <w:r>
              <w:rPr>
                <w:rFonts w:ascii="Times New Roman" w:cs="Times New Roman" w:eastAsia="Times New Roman" w:hAnsi="Times New Roman"/>
                <w:b/>
                <w:bCs/>
                <w:sz w:val="20"/>
                <w:szCs w:val="20"/>
              </w:rPr>
              <w:t xml:space="preserve">{client_name}</w:t>
            </w:r>
          </w:p>
          <w:p>
            <w:pPr>
              <w:spacing w:after="20"/>
            </w:pPr>
            <w:r>
              <w:rPr>
                <w:rFonts w:ascii="Times New Roman" w:cs="Times New Roman" w:eastAsia="Times New Roman" w:hAnsi="Times New Roman"/>
                <w:sz w:val="20"/>
                <w:szCs w:val="20"/>
              </w:rPr>
              <w:t xml:space="preserve">Дата рождения: </w:t>
            </w:r>
            <w:r>
              <w:rPr>
                <w:rFonts w:ascii="Times New Roman" w:cs="Times New Roman" w:eastAsia="Times New Roman" w:hAnsi="Times New Roman"/>
                <w:b/>
                <w:bCs/>
                <w:sz w:val="20"/>
                <w:szCs w:val="20"/>
              </w:rPr>
              <w:t xml:space="preserve">{client_dob}</w:t>
            </w:r>
          </w:p>
          <w:p>
            <w:pPr>
              <w:spacing w:after="20"/>
            </w:pPr>
            <w:r>
              <w:rPr>
                <w:rFonts w:ascii="Times New Roman" w:cs="Times New Roman" w:eastAsia="Times New Roman" w:hAnsi="Times New Roman"/>
                <w:sz w:val="20"/>
                <w:szCs w:val="20"/>
              </w:rPr>
              <w:t xml:space="preserve">Тип документа: </w:t>
            </w:r>
            <w:r>
              <w:rPr>
                <w:rFonts w:ascii="Times New Roman" w:cs="Times New Roman" w:eastAsia="Times New Roman" w:hAnsi="Times New Roman"/>
                <w:b/>
                <w:bCs/>
                <w:sz w:val="20"/>
                <w:szCs w:val="20"/>
              </w:rPr>
              <w:t xml:space="preserve">{client_passport_type}</w:t>
            </w:r>
          </w:p>
          <w:p>
            <w:pPr>
              <w:spacing w:after="20"/>
            </w:pPr>
            <w:r>
              <w:rPr>
                <w:rFonts w:ascii="Times New Roman" w:cs="Times New Roman" w:eastAsia="Times New Roman" w:hAnsi="Times New Roman"/>
                <w:sz w:val="20"/>
                <w:szCs w:val="20"/>
              </w:rPr>
              <w:t xml:space="preserve">Серия и номер: </w:t>
            </w:r>
            <w:r>
              <w:rPr>
                <w:rFonts w:ascii="Times New Roman" w:cs="Times New Roman" w:eastAsia="Times New Roman" w:hAnsi="Times New Roman"/>
                <w:b/>
                <w:bCs/>
                <w:sz w:val="20"/>
                <w:szCs w:val="20"/>
              </w:rPr>
              <w:t xml:space="preserve">{client_passport}</w:t>
            </w:r>
          </w:p>
          <w:p>
            <w:pPr>
              <w:spacing w:after="20"/>
            </w:pPr>
            <w:r>
              <w:rPr>
                <w:rFonts w:ascii="Times New Roman" w:cs="Times New Roman" w:eastAsia="Times New Roman" w:hAnsi="Times New Roman"/>
                <w:sz w:val="20"/>
                <w:szCs w:val="20"/>
              </w:rPr>
              <w:t xml:space="preserve">Дата выдачи: </w:t>
            </w:r>
            <w:r>
              <w:rPr>
                <w:rFonts w:ascii="Times New Roman" w:cs="Times New Roman" w:eastAsia="Times New Roman" w:hAnsi="Times New Roman"/>
                <w:b/>
                <w:bCs/>
                <w:sz w:val="20"/>
                <w:szCs w:val="20"/>
              </w:rPr>
              <w:t xml:space="preserve">{client_passport_date}</w:t>
            </w:r>
          </w:p>
          <w:p>
            <w:pPr>
              <w:spacing w:after="20"/>
            </w:pPr>
            <w:r>
              <w:rPr>
                <w:rFonts w:ascii="Times New Roman" w:cs="Times New Roman" w:eastAsia="Times New Roman" w:hAnsi="Times New Roman"/>
                <w:sz w:val="20"/>
                <w:szCs w:val="20"/>
              </w:rPr>
              <w:t xml:space="preserve">Кем выдан: </w:t>
            </w:r>
            <w:r>
              <w:rPr>
                <w:rFonts w:ascii="Times New Roman" w:cs="Times New Roman" w:eastAsia="Times New Roman" w:hAnsi="Times New Roman"/>
                <w:b/>
                <w:bCs/>
                <w:sz w:val="20"/>
                <w:szCs w:val="20"/>
              </w:rPr>
              <w:t xml:space="preserve">{client_passport_by}</w:t>
            </w:r>
          </w:p>
          <w:p>
            <w:pPr>
              <w:spacing w:after="20"/>
            </w:pPr>
            <w:r>
              <w:rPr>
                <w:rFonts w:ascii="Times New Roman" w:cs="Times New Roman" w:eastAsia="Times New Roman" w:hAnsi="Times New Roman"/>
                <w:sz w:val="20"/>
                <w:szCs w:val="20"/>
              </w:rPr>
              <w:t xml:space="preserve">Код подразделения: </w:t>
            </w:r>
            <w:r>
              <w:rPr>
                <w:rFonts w:ascii="Times New Roman" w:cs="Times New Roman" w:eastAsia="Times New Roman" w:hAnsi="Times New Roman"/>
                <w:b/>
                <w:bCs/>
                <w:sz w:val="20"/>
                <w:szCs w:val="20"/>
              </w:rPr>
              <w:t xml:space="preserve">{client_passport_code}</w:t>
            </w:r>
          </w:p>
          <w:p>
            <w:pPr>
              <w:spacing w:after="20"/>
            </w:pPr>
            <w:r>
              <w:rPr>
                <w:rFonts w:ascii="Times New Roman" w:cs="Times New Roman" w:eastAsia="Times New Roman" w:hAnsi="Times New Roman"/>
                <w:sz w:val="20"/>
                <w:szCs w:val="20"/>
              </w:rPr>
              <w:t xml:space="preserve">Адрес регистрации: </w:t>
            </w:r>
            <w:r>
              <w:rPr>
                <w:rFonts w:ascii="Times New Roman" w:cs="Times New Roman" w:eastAsia="Times New Roman" w:hAnsi="Times New Roman"/>
                <w:b/>
                <w:bCs/>
                <w:sz w:val="20"/>
                <w:szCs w:val="20"/>
              </w:rPr>
              <w:t xml:space="preserve">{client_address}</w:t>
            </w:r>
          </w:p>
          <w:p>
            <w:pPr>
              <w:spacing w:after="20"/>
            </w:pPr>
            <w:r>
              <w:rPr>
                <w:rFonts w:ascii="Times New Roman" w:cs="Times New Roman" w:eastAsia="Times New Roman" w:hAnsi="Times New Roman"/>
                <w:sz w:val="20"/>
                <w:szCs w:val="20"/>
              </w:rPr>
              <w:t xml:space="preserve">Телефон: </w:t>
            </w:r>
            <w:r>
              <w:rPr>
                <w:rFonts w:ascii="Times New Roman" w:cs="Times New Roman" w:eastAsia="Times New Roman" w:hAnsi="Times New Roman"/>
                <w:b/>
                <w:bCs/>
                <w:sz w:val="20"/>
                <w:szCs w:val="20"/>
              </w:rPr>
              <w:t xml:space="preserve">{client_phone}</w:t>
            </w:r>
          </w:p>
          <w:p>
            <w:pPr>
              <w:spacing w:after="20"/>
            </w:pPr>
            <w:r>
              <w:rPr>
                <w:rFonts w:ascii="Times New Roman" w:cs="Times New Roman" w:eastAsia="Times New Roman" w:hAnsi="Times New Roman"/>
                <w:sz w:val="20"/>
                <w:szCs w:val="20"/>
              </w:rPr>
              <w:t xml:space="preserve">E-mail: </w:t>
            </w:r>
            <w:r>
              <w:rPr>
                <w:rFonts w:ascii="Times New Roman" w:cs="Times New Roman" w:eastAsia="Times New Roman" w:hAnsi="Times New Roman"/>
                <w:b/>
                <w:bCs/>
                <w:sz w:val="20"/>
                <w:szCs w:val="20"/>
              </w:rPr>
              <w:t xml:space="preserve">{client_email}</w:t>
            </w:r>
          </w:p>
        </w:tc>
      </w:tr>
      <w:tr>
        <w:trPr>
          <w:cantSplit/>
        </w:trP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0"/>
                <w:szCs w:val="20"/>
              </w:rPr>
              <w:t xml:space="preserve">_______________________   /Е. А. Сташ/</w:t>
            </w:r>
          </w:p>
          <w:p>
            <w:pPr>
              <w:spacing w:after="80"/>
            </w:pPr>
            <w:r>
              <w:rPr>
                <w:rFonts w:ascii="Times New Roman" w:cs="Times New Roman" w:eastAsia="Times New Roman" w:hAnsi="Times New Roman"/>
                <w:sz w:val="20"/>
                <w:szCs w:val="20"/>
              </w:rPr>
              <w:t xml:space="preserve">Генеральный директор</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0"/>
                <w:szCs w:val="20"/>
              </w:rPr>
              <w:t xml:space="preserve">_______________________   /</w:t>
            </w:r>
            <w:r>
              <w:rPr>
                <w:rFonts w:ascii="Times New Roman" w:cs="Times New Roman" w:eastAsia="Times New Roman" w:hAnsi="Times New Roman"/>
                <w:sz w:val="20"/>
                <w:szCs w:val="20"/>
              </w:rPr>
              <w:t xml:space="preserve">{client_short_name}</w:t>
            </w:r>
            <w:r>
              <w:rPr>
                <w:rFonts w:ascii="Times New Roman" w:cs="Times New Roman" w:eastAsia="Times New Roman" w:hAnsi="Times New Roman"/>
                <w:sz w:val="20"/>
                <w:szCs w:val="20"/>
              </w:rPr>
              <w:t xml:space="preserve">/</w:t>
            </w:r>
          </w:p>
          <w:p>
            <w:pPr>
              <w:spacing w:after="80"/>
            </w:pPr>
            <w:r>
              <w:rPr>
                <w:rFonts w:ascii="Times New Roman" w:cs="Times New Roman" w:eastAsia="Times New Roman" w:hAnsi="Times New Roman"/>
                <w:sz w:val="20"/>
                <w:szCs w:val="20"/>
              </w:rPr>
              <w:t xml:space="preserve">Гость</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CRM Teriberka</dc:creator>
  <dc:description>Шаблон договора БМ с {плейсхолдерами} для docxtemplater (POC)</dc:description>
  <cp:lastModifiedBy>Un-named</cp:lastModifiedBy>
  <cp:revision>1</cp:revision>
  <dcterms:created xsi:type="dcterms:W3CDTF">2026-05-31T00:57:49.862Z</dcterms:created>
  <dcterms:modified xsi:type="dcterms:W3CDTF">2026-05-31T00:57:49.864Z</dcterms:modified>
</cp:coreProperties>
</file>

<file path=docProps/custom.xml><?xml version="1.0" encoding="utf-8"?>
<Properties xmlns="http://schemas.openxmlformats.org/officeDocument/2006/custom-properties" xmlns:vt="http://schemas.openxmlformats.org/officeDocument/2006/docPropsVTypes"/>
</file>