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8DAD9" w14:textId="17B34142" w:rsidR="00C50B69" w:rsidRPr="00BA27E9" w:rsidRDefault="00BA27E9">
      <w:pPr>
        <w:pStyle w:val="a3"/>
        <w:spacing w:line="65" w:lineRule="exact"/>
        <w:ind w:left="234"/>
        <w:rPr>
          <w:sz w:val="6"/>
        </w:rPr>
      </w:pPr>
      <w:r>
        <w:rPr>
          <w:sz w:val="6"/>
        </w:rPr>
        <w:t xml:space="preserve"> </w:t>
      </w:r>
    </w:p>
    <w:p w14:paraId="42608702" w14:textId="77777777" w:rsidR="00C50B69" w:rsidRPr="00757D18" w:rsidRDefault="003A4347" w:rsidP="006711FD">
      <w:pPr>
        <w:pStyle w:val="a3"/>
        <w:spacing w:before="16" w:line="360" w:lineRule="auto"/>
        <w:ind w:left="734" w:right="589"/>
        <w:jc w:val="center"/>
      </w:pPr>
      <w:r w:rsidRPr="00757D18">
        <w:t>Міністерство</w:t>
      </w:r>
      <w:r w:rsidRPr="00757D18">
        <w:rPr>
          <w:spacing w:val="-6"/>
        </w:rPr>
        <w:t xml:space="preserve"> </w:t>
      </w:r>
      <w:r w:rsidRPr="00757D18">
        <w:t>освіти</w:t>
      </w:r>
      <w:r w:rsidRPr="00757D18">
        <w:rPr>
          <w:spacing w:val="-17"/>
        </w:rPr>
        <w:t xml:space="preserve"> </w:t>
      </w:r>
      <w:r w:rsidRPr="00757D18">
        <w:t>і</w:t>
      </w:r>
      <w:r w:rsidRPr="00757D18">
        <w:rPr>
          <w:spacing w:val="-10"/>
        </w:rPr>
        <w:t xml:space="preserve"> </w:t>
      </w:r>
      <w:r w:rsidRPr="00757D18">
        <w:t>науки</w:t>
      </w:r>
      <w:r w:rsidRPr="00757D18">
        <w:rPr>
          <w:spacing w:val="-11"/>
        </w:rPr>
        <w:t xml:space="preserve"> </w:t>
      </w:r>
      <w:r w:rsidRPr="00757D18">
        <w:t>України</w:t>
      </w:r>
    </w:p>
    <w:p w14:paraId="0C282FD9" w14:textId="77777777" w:rsidR="00C50B69" w:rsidRPr="00757D18" w:rsidRDefault="003A4347" w:rsidP="006711FD">
      <w:pPr>
        <w:pStyle w:val="a3"/>
        <w:spacing w:line="360" w:lineRule="auto"/>
        <w:ind w:left="734" w:right="613"/>
        <w:jc w:val="center"/>
      </w:pPr>
      <w:r w:rsidRPr="00757D18">
        <w:rPr>
          <w:spacing w:val="-1"/>
        </w:rPr>
        <w:t>Національний</w:t>
      </w:r>
      <w:r w:rsidRPr="00757D18">
        <w:rPr>
          <w:spacing w:val="-11"/>
        </w:rPr>
        <w:t xml:space="preserve"> </w:t>
      </w:r>
      <w:r w:rsidRPr="00757D18">
        <w:rPr>
          <w:spacing w:val="-1"/>
        </w:rPr>
        <w:t>технічний</w:t>
      </w:r>
      <w:r w:rsidRPr="00757D18">
        <w:rPr>
          <w:spacing w:val="-15"/>
        </w:rPr>
        <w:t xml:space="preserve"> </w:t>
      </w:r>
      <w:r w:rsidRPr="00757D18">
        <w:rPr>
          <w:spacing w:val="-1"/>
        </w:rPr>
        <w:t>університет</w:t>
      </w:r>
      <w:r w:rsidRPr="00757D18">
        <w:rPr>
          <w:spacing w:val="-15"/>
        </w:rPr>
        <w:t xml:space="preserve"> </w:t>
      </w:r>
      <w:r w:rsidRPr="00757D18">
        <w:rPr>
          <w:spacing w:val="-1"/>
        </w:rPr>
        <w:t>України</w:t>
      </w:r>
      <w:r w:rsidRPr="00757D18">
        <w:rPr>
          <w:spacing w:val="-13"/>
        </w:rPr>
        <w:t xml:space="preserve"> </w:t>
      </w:r>
      <w:r w:rsidRPr="00757D18">
        <w:rPr>
          <w:spacing w:val="-1"/>
        </w:rPr>
        <w:t>«Київський</w:t>
      </w:r>
      <w:r w:rsidRPr="00757D18">
        <w:rPr>
          <w:spacing w:val="-5"/>
        </w:rPr>
        <w:t xml:space="preserve"> </w:t>
      </w:r>
      <w:r w:rsidRPr="00757D18">
        <w:t>політехнічний</w:t>
      </w:r>
      <w:r w:rsidRPr="00757D18">
        <w:rPr>
          <w:spacing w:val="-67"/>
        </w:rPr>
        <w:t xml:space="preserve"> </w:t>
      </w:r>
      <w:r w:rsidRPr="00757D18">
        <w:t>інститут</w:t>
      </w:r>
      <w:r w:rsidRPr="00757D18">
        <w:rPr>
          <w:spacing w:val="-1"/>
        </w:rPr>
        <w:t xml:space="preserve"> </w:t>
      </w:r>
      <w:r w:rsidRPr="00757D18">
        <w:t>імені</w:t>
      </w:r>
      <w:r w:rsidRPr="00757D18">
        <w:rPr>
          <w:spacing w:val="1"/>
        </w:rPr>
        <w:t xml:space="preserve"> </w:t>
      </w:r>
      <w:r w:rsidRPr="00757D18">
        <w:t>Ігоря</w:t>
      </w:r>
      <w:r w:rsidRPr="00757D18">
        <w:rPr>
          <w:spacing w:val="-7"/>
        </w:rPr>
        <w:t xml:space="preserve"> </w:t>
      </w:r>
      <w:r w:rsidRPr="00757D18">
        <w:t>Сікорського»</w:t>
      </w:r>
    </w:p>
    <w:p w14:paraId="7CC03C52" w14:textId="77777777" w:rsidR="00C50B69" w:rsidRPr="00757D18" w:rsidRDefault="003A4347" w:rsidP="006711FD">
      <w:pPr>
        <w:pStyle w:val="a3"/>
        <w:spacing w:line="360" w:lineRule="auto"/>
        <w:ind w:left="1966" w:right="1843"/>
        <w:jc w:val="center"/>
      </w:pPr>
      <w:r w:rsidRPr="00757D18">
        <w:t>Факультет інформатики та обчислювальної техніки</w:t>
      </w:r>
      <w:r w:rsidRPr="00757D18">
        <w:rPr>
          <w:spacing w:val="-67"/>
        </w:rPr>
        <w:t xml:space="preserve"> </w:t>
      </w:r>
      <w:r w:rsidRPr="00757D18">
        <w:t>Кафедра</w:t>
      </w:r>
      <w:r w:rsidRPr="00757D18">
        <w:rPr>
          <w:spacing w:val="-6"/>
        </w:rPr>
        <w:t xml:space="preserve"> </w:t>
      </w:r>
      <w:r w:rsidRPr="00757D18">
        <w:t>інформатики та</w:t>
      </w:r>
      <w:r w:rsidRPr="00757D18">
        <w:rPr>
          <w:spacing w:val="-8"/>
        </w:rPr>
        <w:t xml:space="preserve"> </w:t>
      </w:r>
      <w:r w:rsidRPr="00757D18">
        <w:t>програмної</w:t>
      </w:r>
      <w:r w:rsidRPr="00757D18">
        <w:rPr>
          <w:spacing w:val="-4"/>
        </w:rPr>
        <w:t xml:space="preserve"> </w:t>
      </w:r>
      <w:r w:rsidRPr="00757D18">
        <w:t>інженерії</w:t>
      </w:r>
    </w:p>
    <w:p w14:paraId="75D7013C" w14:textId="77777777" w:rsidR="00C50B69" w:rsidRPr="00757D18" w:rsidRDefault="00C50B69" w:rsidP="006711FD">
      <w:pPr>
        <w:pStyle w:val="a3"/>
        <w:spacing w:line="360" w:lineRule="auto"/>
      </w:pPr>
    </w:p>
    <w:p w14:paraId="545746EB" w14:textId="77777777" w:rsidR="00C50B69" w:rsidRPr="00757D18" w:rsidRDefault="00C50B69" w:rsidP="006711FD">
      <w:pPr>
        <w:pStyle w:val="a3"/>
        <w:spacing w:before="9" w:line="360" w:lineRule="auto"/>
      </w:pPr>
    </w:p>
    <w:p w14:paraId="7FE6050B" w14:textId="42EB9E8D" w:rsidR="00C50B69" w:rsidRPr="00757D18" w:rsidRDefault="003A4347" w:rsidP="006711FD">
      <w:pPr>
        <w:pStyle w:val="a3"/>
        <w:spacing w:line="360" w:lineRule="auto"/>
        <w:ind w:left="734" w:right="595"/>
        <w:jc w:val="center"/>
      </w:pPr>
      <w:r w:rsidRPr="00757D18">
        <w:t>Звіт</w:t>
      </w:r>
    </w:p>
    <w:p w14:paraId="365C7626" w14:textId="5D2EA7AC" w:rsidR="00C50B69" w:rsidRPr="00757D18" w:rsidRDefault="003A4347" w:rsidP="006711FD">
      <w:pPr>
        <w:pStyle w:val="a3"/>
        <w:spacing w:line="360" w:lineRule="auto"/>
        <w:ind w:left="734" w:right="594"/>
        <w:jc w:val="center"/>
      </w:pPr>
      <w:r w:rsidRPr="00757D18">
        <w:t>з</w:t>
      </w:r>
      <w:r w:rsidRPr="00757D18">
        <w:rPr>
          <w:spacing w:val="-12"/>
        </w:rPr>
        <w:t xml:space="preserve"> </w:t>
      </w:r>
      <w:r w:rsidRPr="00757D18">
        <w:t>лабораторної</w:t>
      </w:r>
      <w:r w:rsidRPr="00757D18">
        <w:rPr>
          <w:spacing w:val="-5"/>
        </w:rPr>
        <w:t xml:space="preserve"> </w:t>
      </w:r>
      <w:r w:rsidRPr="00757D18">
        <w:t>роботи</w:t>
      </w:r>
      <w:r w:rsidRPr="00757D18">
        <w:rPr>
          <w:spacing w:val="44"/>
        </w:rPr>
        <w:t xml:space="preserve"> </w:t>
      </w:r>
      <w:r w:rsidRPr="00757D18">
        <w:t>№</w:t>
      </w:r>
      <w:r w:rsidR="0036604D" w:rsidRPr="00757D18">
        <w:rPr>
          <w:u w:val="single"/>
        </w:rPr>
        <w:t>1</w:t>
      </w:r>
      <w:r w:rsidRPr="00757D18">
        <w:rPr>
          <w:spacing w:val="-9"/>
        </w:rPr>
        <w:t xml:space="preserve"> </w:t>
      </w:r>
      <w:r w:rsidRPr="00757D18">
        <w:t>з</w:t>
      </w:r>
      <w:r w:rsidRPr="00757D18">
        <w:rPr>
          <w:spacing w:val="-11"/>
        </w:rPr>
        <w:t xml:space="preserve"> </w:t>
      </w:r>
      <w:r w:rsidRPr="00757D18">
        <w:t>дисципліни</w:t>
      </w:r>
    </w:p>
    <w:p w14:paraId="142D7316" w14:textId="7BC60A47" w:rsidR="00C50B69" w:rsidRPr="00757D18" w:rsidRDefault="003A4347" w:rsidP="006711FD">
      <w:pPr>
        <w:pStyle w:val="a3"/>
        <w:spacing w:before="2" w:line="360" w:lineRule="auto"/>
        <w:ind w:left="734" w:right="613"/>
        <w:jc w:val="center"/>
      </w:pPr>
      <w:r w:rsidRPr="00757D18">
        <w:t>«</w:t>
      </w:r>
      <w:r w:rsidR="0036604D" w:rsidRPr="00757D18">
        <w:t>Бази даних</w:t>
      </w:r>
      <w:r w:rsidRPr="00757D18">
        <w:t>»</w:t>
      </w:r>
    </w:p>
    <w:p w14:paraId="2EA4E052" w14:textId="75774ECB" w:rsidR="00C50B69" w:rsidRPr="00757D18" w:rsidRDefault="00C50B69" w:rsidP="006711FD">
      <w:pPr>
        <w:pStyle w:val="a3"/>
        <w:spacing w:before="4" w:line="360" w:lineRule="auto"/>
      </w:pPr>
    </w:p>
    <w:p w14:paraId="7D16CA1D" w14:textId="77777777" w:rsidR="006711FD" w:rsidRPr="00757D18" w:rsidRDefault="006711FD" w:rsidP="006711FD">
      <w:pPr>
        <w:pStyle w:val="a3"/>
        <w:spacing w:before="4" w:line="360" w:lineRule="auto"/>
      </w:pPr>
    </w:p>
    <w:p w14:paraId="063E6EA7" w14:textId="556E66A1" w:rsidR="00C50B69" w:rsidRPr="00757D18" w:rsidRDefault="003A4347" w:rsidP="002F0708">
      <w:pPr>
        <w:pStyle w:val="1"/>
        <w:shd w:val="clear" w:color="auto" w:fill="FFFFFF"/>
        <w:spacing w:before="0" w:after="252"/>
        <w:jc w:val="center"/>
        <w:rPr>
          <w:b w:val="0"/>
          <w:bCs w:val="0"/>
          <w:sz w:val="28"/>
          <w:szCs w:val="28"/>
          <w:u w:val="none"/>
        </w:rPr>
      </w:pPr>
      <w:r w:rsidRPr="00757D18">
        <w:rPr>
          <w:b w:val="0"/>
          <w:bCs w:val="0"/>
          <w:sz w:val="28"/>
          <w:szCs w:val="28"/>
          <w:u w:val="none"/>
        </w:rPr>
        <w:t>«</w:t>
      </w:r>
      <w:r w:rsidR="004B1D6C" w:rsidRPr="00757D18">
        <w:rPr>
          <w:b w:val="0"/>
          <w:bCs w:val="0"/>
          <w:sz w:val="28"/>
          <w:szCs w:val="28"/>
          <w:u w:val="none"/>
        </w:rPr>
        <w:t>Побудова ER-моделі предметної області</w:t>
      </w:r>
      <w:r w:rsidRPr="00757D18">
        <w:rPr>
          <w:b w:val="0"/>
          <w:bCs w:val="0"/>
          <w:sz w:val="28"/>
          <w:szCs w:val="28"/>
          <w:u w:val="none"/>
        </w:rPr>
        <w:t>»</w:t>
      </w:r>
    </w:p>
    <w:p w14:paraId="2427AD60" w14:textId="4B74835A" w:rsidR="00C50B69" w:rsidRPr="00757D18" w:rsidRDefault="003A4347" w:rsidP="006711FD">
      <w:pPr>
        <w:pStyle w:val="a3"/>
        <w:spacing w:before="154" w:line="360" w:lineRule="auto"/>
        <w:ind w:left="734" w:right="592"/>
        <w:jc w:val="center"/>
      </w:pPr>
      <w:r w:rsidRPr="00757D18">
        <w:t>Варіант</w:t>
      </w:r>
      <w:r w:rsidRPr="00757D18">
        <w:rPr>
          <w:spacing w:val="-13"/>
        </w:rPr>
        <w:t xml:space="preserve"> </w:t>
      </w:r>
      <w:r w:rsidR="00B70AAE" w:rsidRPr="00757D18">
        <w:rPr>
          <w:u w:val="single"/>
        </w:rPr>
        <w:t>1</w:t>
      </w:r>
      <w:r w:rsidR="00B462BA">
        <w:rPr>
          <w:u w:val="single"/>
        </w:rPr>
        <w:t>9</w:t>
      </w:r>
    </w:p>
    <w:p w14:paraId="6433896A" w14:textId="36A3F8E5" w:rsidR="00C50B69" w:rsidRPr="00757D18" w:rsidRDefault="00C50B69" w:rsidP="006711FD">
      <w:pPr>
        <w:pStyle w:val="a3"/>
        <w:spacing w:before="5" w:line="360" w:lineRule="auto"/>
      </w:pPr>
    </w:p>
    <w:p w14:paraId="4B904654" w14:textId="77777777" w:rsidR="006711FD" w:rsidRPr="00757D18" w:rsidRDefault="006711FD" w:rsidP="006711FD">
      <w:pPr>
        <w:pStyle w:val="a3"/>
        <w:spacing w:before="5" w:line="360" w:lineRule="auto"/>
      </w:pPr>
    </w:p>
    <w:p w14:paraId="282B86E5" w14:textId="7EB66C76" w:rsidR="00C50B69" w:rsidRPr="00757D18" w:rsidRDefault="003A4347" w:rsidP="006711FD">
      <w:pPr>
        <w:pStyle w:val="a3"/>
        <w:spacing w:before="89" w:line="360" w:lineRule="auto"/>
        <w:ind w:left="336"/>
      </w:pPr>
      <w:r w:rsidRPr="00757D18">
        <w:t>Виконав</w:t>
      </w:r>
      <w:r w:rsidRPr="00757D18">
        <w:rPr>
          <w:spacing w:val="39"/>
        </w:rPr>
        <w:t xml:space="preserve"> </w:t>
      </w:r>
      <w:r w:rsidRPr="00757D18">
        <w:t>студент</w:t>
      </w:r>
      <w:r w:rsidR="00400452" w:rsidRPr="00757D18">
        <w:t xml:space="preserve"> </w:t>
      </w:r>
      <w:r w:rsidR="00B462BA">
        <w:tab/>
      </w:r>
      <w:r w:rsidRPr="00757D18">
        <w:rPr>
          <w:u w:val="single"/>
        </w:rPr>
        <w:t>ІП-13</w:t>
      </w:r>
      <w:r w:rsidRPr="00757D18">
        <w:rPr>
          <w:spacing w:val="-4"/>
          <w:u w:val="single"/>
        </w:rPr>
        <w:t xml:space="preserve"> </w:t>
      </w:r>
      <w:r w:rsidR="00B462BA">
        <w:rPr>
          <w:u w:val="single"/>
        </w:rPr>
        <w:t>Нещерет Віталій Олександрович</w:t>
      </w:r>
      <w:r w:rsidRPr="00757D18">
        <w:rPr>
          <w:spacing w:val="32"/>
          <w:u w:val="single"/>
        </w:rPr>
        <w:t xml:space="preserve"> </w:t>
      </w:r>
    </w:p>
    <w:p w14:paraId="28E2BB6F" w14:textId="77777777" w:rsidR="00C50B69" w:rsidRPr="00757D18" w:rsidRDefault="003A4347" w:rsidP="006711FD">
      <w:pPr>
        <w:spacing w:line="360" w:lineRule="auto"/>
        <w:ind w:left="3550"/>
        <w:rPr>
          <w:sz w:val="16"/>
          <w:szCs w:val="16"/>
        </w:rPr>
      </w:pPr>
      <w:r w:rsidRPr="00757D18">
        <w:rPr>
          <w:spacing w:val="-1"/>
          <w:sz w:val="16"/>
          <w:szCs w:val="16"/>
        </w:rPr>
        <w:t>(шифр,</w:t>
      </w:r>
      <w:r w:rsidRPr="00757D18">
        <w:rPr>
          <w:spacing w:val="-9"/>
          <w:sz w:val="16"/>
          <w:szCs w:val="16"/>
        </w:rPr>
        <w:t xml:space="preserve"> </w:t>
      </w:r>
      <w:r w:rsidRPr="00757D18">
        <w:rPr>
          <w:spacing w:val="-1"/>
          <w:sz w:val="16"/>
          <w:szCs w:val="16"/>
        </w:rPr>
        <w:t>прізвище,</w:t>
      </w:r>
      <w:r w:rsidRPr="00757D18">
        <w:rPr>
          <w:spacing w:val="-8"/>
          <w:sz w:val="16"/>
          <w:szCs w:val="16"/>
        </w:rPr>
        <w:t xml:space="preserve"> </w:t>
      </w:r>
      <w:r w:rsidRPr="00757D18">
        <w:rPr>
          <w:spacing w:val="-1"/>
          <w:sz w:val="16"/>
          <w:szCs w:val="16"/>
        </w:rPr>
        <w:t>ім'я,</w:t>
      </w:r>
      <w:r w:rsidRPr="00757D18">
        <w:rPr>
          <w:spacing w:val="-8"/>
          <w:sz w:val="16"/>
          <w:szCs w:val="16"/>
        </w:rPr>
        <w:t xml:space="preserve"> </w:t>
      </w:r>
      <w:r w:rsidRPr="00757D18">
        <w:rPr>
          <w:spacing w:val="-1"/>
          <w:sz w:val="16"/>
          <w:szCs w:val="16"/>
        </w:rPr>
        <w:t>по</w:t>
      </w:r>
      <w:r w:rsidRPr="00757D18">
        <w:rPr>
          <w:spacing w:val="-3"/>
          <w:sz w:val="16"/>
          <w:szCs w:val="16"/>
        </w:rPr>
        <w:t xml:space="preserve"> </w:t>
      </w:r>
      <w:r w:rsidRPr="00757D18">
        <w:rPr>
          <w:spacing w:val="-1"/>
          <w:sz w:val="16"/>
          <w:szCs w:val="16"/>
        </w:rPr>
        <w:t>батькові)</w:t>
      </w:r>
    </w:p>
    <w:p w14:paraId="1D3D6CAA" w14:textId="77777777" w:rsidR="00C50B69" w:rsidRPr="00757D18" w:rsidRDefault="00C50B69" w:rsidP="006711FD">
      <w:pPr>
        <w:pStyle w:val="a3"/>
        <w:spacing w:line="360" w:lineRule="auto"/>
      </w:pPr>
    </w:p>
    <w:p w14:paraId="2467855E" w14:textId="77777777" w:rsidR="00C50B69" w:rsidRPr="00757D18" w:rsidRDefault="00C50B69" w:rsidP="006711FD">
      <w:pPr>
        <w:pStyle w:val="a3"/>
        <w:spacing w:line="360" w:lineRule="auto"/>
      </w:pPr>
    </w:p>
    <w:p w14:paraId="32743D18" w14:textId="77777777" w:rsidR="00C50B69" w:rsidRPr="00757D18" w:rsidRDefault="00C50B69" w:rsidP="006711FD">
      <w:pPr>
        <w:pStyle w:val="a3"/>
        <w:spacing w:before="11" w:line="360" w:lineRule="auto"/>
      </w:pPr>
    </w:p>
    <w:p w14:paraId="3058824F" w14:textId="7F5AE08E" w:rsidR="00C50B69" w:rsidRPr="00757D18" w:rsidRDefault="003A4347" w:rsidP="006711FD">
      <w:pPr>
        <w:pStyle w:val="a3"/>
        <w:tabs>
          <w:tab w:val="left" w:pos="2460"/>
          <w:tab w:val="left" w:pos="6834"/>
        </w:tabs>
        <w:spacing w:line="360" w:lineRule="auto"/>
        <w:ind w:left="336"/>
        <w:rPr>
          <w:u w:val="single"/>
        </w:rPr>
      </w:pPr>
      <w:r w:rsidRPr="00757D18">
        <w:t>Перевірив</w:t>
      </w:r>
      <w:r w:rsidR="00626070" w:rsidRPr="00757D18">
        <w:tab/>
      </w:r>
      <w:r w:rsidR="00DC58AA" w:rsidRPr="00757D18">
        <w:rPr>
          <w:u w:val="single"/>
        </w:rPr>
        <w:t>Марченко Олена Іванівна</w:t>
      </w:r>
      <w:r w:rsidRPr="00757D18">
        <w:rPr>
          <w:u w:val="single"/>
        </w:rPr>
        <w:tab/>
      </w:r>
    </w:p>
    <w:p w14:paraId="4E8BDA34" w14:textId="2D232DDE" w:rsidR="00C50B69" w:rsidRPr="00757D18" w:rsidRDefault="003A4347" w:rsidP="006711FD">
      <w:pPr>
        <w:spacing w:before="1" w:line="360" w:lineRule="auto"/>
        <w:ind w:left="3569"/>
        <w:rPr>
          <w:sz w:val="16"/>
          <w:szCs w:val="16"/>
        </w:rPr>
      </w:pPr>
      <w:r w:rsidRPr="00757D18">
        <w:rPr>
          <w:spacing w:val="-1"/>
          <w:sz w:val="16"/>
          <w:szCs w:val="16"/>
        </w:rPr>
        <w:t>(прізвище,</w:t>
      </w:r>
      <w:r w:rsidRPr="00757D18">
        <w:rPr>
          <w:spacing w:val="-8"/>
          <w:sz w:val="16"/>
          <w:szCs w:val="16"/>
        </w:rPr>
        <w:t xml:space="preserve"> </w:t>
      </w:r>
      <w:r w:rsidRPr="00757D18">
        <w:rPr>
          <w:spacing w:val="-1"/>
          <w:sz w:val="16"/>
          <w:szCs w:val="16"/>
        </w:rPr>
        <w:t>ім'я,</w:t>
      </w:r>
      <w:r w:rsidRPr="00757D18">
        <w:rPr>
          <w:spacing w:val="-2"/>
          <w:sz w:val="16"/>
          <w:szCs w:val="16"/>
        </w:rPr>
        <w:t xml:space="preserve"> </w:t>
      </w:r>
      <w:r w:rsidRPr="00757D18">
        <w:rPr>
          <w:spacing w:val="-1"/>
          <w:sz w:val="16"/>
          <w:szCs w:val="16"/>
        </w:rPr>
        <w:t>по</w:t>
      </w:r>
      <w:r w:rsidRPr="00757D18">
        <w:rPr>
          <w:spacing w:val="-6"/>
          <w:sz w:val="16"/>
          <w:szCs w:val="16"/>
        </w:rPr>
        <w:t xml:space="preserve"> </w:t>
      </w:r>
      <w:r w:rsidRPr="00757D18">
        <w:rPr>
          <w:spacing w:val="-1"/>
          <w:sz w:val="16"/>
          <w:szCs w:val="16"/>
        </w:rPr>
        <w:t>батькові)</w:t>
      </w:r>
    </w:p>
    <w:p w14:paraId="663EDDFF" w14:textId="77777777" w:rsidR="00C50B69" w:rsidRPr="00757D18" w:rsidRDefault="00C50B69" w:rsidP="006711FD">
      <w:pPr>
        <w:pStyle w:val="a3"/>
        <w:spacing w:line="360" w:lineRule="auto"/>
      </w:pPr>
    </w:p>
    <w:p w14:paraId="14D76910" w14:textId="77777777" w:rsidR="00C50B69" w:rsidRPr="00757D18" w:rsidRDefault="00C50B69" w:rsidP="006711FD">
      <w:pPr>
        <w:pStyle w:val="a3"/>
        <w:spacing w:line="360" w:lineRule="auto"/>
      </w:pPr>
    </w:p>
    <w:p w14:paraId="4AA84958" w14:textId="422EE721" w:rsidR="006711FD" w:rsidRPr="00757D18" w:rsidRDefault="006711FD" w:rsidP="006711FD">
      <w:pPr>
        <w:pStyle w:val="a3"/>
        <w:spacing w:line="360" w:lineRule="auto"/>
      </w:pPr>
    </w:p>
    <w:p w14:paraId="1C65C5E4" w14:textId="77777777" w:rsidR="006711FD" w:rsidRPr="00757D18" w:rsidRDefault="006711FD" w:rsidP="006711FD">
      <w:pPr>
        <w:pStyle w:val="a3"/>
        <w:spacing w:line="360" w:lineRule="auto"/>
      </w:pPr>
    </w:p>
    <w:p w14:paraId="24BB2456" w14:textId="3A6DCD30" w:rsidR="006711FD" w:rsidRPr="00757D18" w:rsidRDefault="006711FD" w:rsidP="006711FD">
      <w:pPr>
        <w:pStyle w:val="a3"/>
        <w:spacing w:line="360" w:lineRule="auto"/>
      </w:pPr>
    </w:p>
    <w:p w14:paraId="21656B07" w14:textId="4AC7B50C" w:rsidR="006711FD" w:rsidRPr="00757D18" w:rsidRDefault="006711FD" w:rsidP="006711FD">
      <w:pPr>
        <w:pStyle w:val="a3"/>
        <w:spacing w:line="360" w:lineRule="auto"/>
      </w:pPr>
    </w:p>
    <w:p w14:paraId="6A796E77" w14:textId="4F8FB4A7" w:rsidR="006711FD" w:rsidRPr="00757D18" w:rsidRDefault="006711FD" w:rsidP="006711FD">
      <w:pPr>
        <w:pStyle w:val="a3"/>
        <w:spacing w:line="360" w:lineRule="auto"/>
      </w:pPr>
    </w:p>
    <w:p w14:paraId="123BC27F" w14:textId="77777777" w:rsidR="00C50B69" w:rsidRPr="00757D18" w:rsidRDefault="003A4347" w:rsidP="006711FD">
      <w:pPr>
        <w:pStyle w:val="a3"/>
        <w:spacing w:before="123" w:line="360" w:lineRule="auto"/>
        <w:ind w:left="734" w:right="540"/>
        <w:jc w:val="center"/>
      </w:pPr>
      <w:r w:rsidRPr="00757D18">
        <w:t>Київ</w:t>
      </w:r>
      <w:r w:rsidRPr="00757D18">
        <w:rPr>
          <w:spacing w:val="-8"/>
        </w:rPr>
        <w:t xml:space="preserve"> </w:t>
      </w:r>
      <w:r w:rsidRPr="00757D18">
        <w:t>202</w:t>
      </w:r>
      <w:r w:rsidRPr="00757D18">
        <w:rPr>
          <w:u w:val="single"/>
        </w:rPr>
        <w:t>2</w:t>
      </w:r>
    </w:p>
    <w:p w14:paraId="3B1531D9" w14:textId="77777777" w:rsidR="00677AB3" w:rsidRPr="00757D18" w:rsidRDefault="00677AB3" w:rsidP="00446EA4">
      <w:pPr>
        <w:spacing w:line="360" w:lineRule="auto"/>
        <w:ind w:right="3342"/>
        <w:rPr>
          <w:bCs/>
          <w:sz w:val="28"/>
          <w:szCs w:val="28"/>
        </w:rPr>
      </w:pPr>
    </w:p>
    <w:p w14:paraId="1CAD1658" w14:textId="1394E137" w:rsidR="004B15B8" w:rsidRPr="00757D18" w:rsidRDefault="003A4347" w:rsidP="006711FD">
      <w:pPr>
        <w:spacing w:line="360" w:lineRule="auto"/>
        <w:ind w:left="3490" w:right="3342"/>
        <w:jc w:val="center"/>
        <w:rPr>
          <w:b/>
          <w:sz w:val="28"/>
          <w:szCs w:val="28"/>
        </w:rPr>
      </w:pPr>
      <w:r w:rsidRPr="00757D18">
        <w:rPr>
          <w:b/>
          <w:sz w:val="28"/>
          <w:szCs w:val="28"/>
        </w:rPr>
        <w:lastRenderedPageBreak/>
        <w:t xml:space="preserve">Лабораторна робота </w:t>
      </w:r>
      <w:r w:rsidR="00CF5349" w:rsidRPr="00757D18">
        <w:rPr>
          <w:b/>
          <w:sz w:val="28"/>
          <w:szCs w:val="28"/>
        </w:rPr>
        <w:t>№</w:t>
      </w:r>
      <w:r w:rsidR="00431591" w:rsidRPr="00757D18">
        <w:rPr>
          <w:b/>
          <w:sz w:val="28"/>
          <w:szCs w:val="28"/>
        </w:rPr>
        <w:t>1</w:t>
      </w:r>
    </w:p>
    <w:p w14:paraId="5BF99285" w14:textId="43F78E56" w:rsidR="00C50B69" w:rsidRPr="00757D18" w:rsidRDefault="003A4347" w:rsidP="006711FD">
      <w:pPr>
        <w:spacing w:line="360" w:lineRule="auto"/>
        <w:ind w:left="3490" w:right="3342"/>
        <w:jc w:val="center"/>
        <w:rPr>
          <w:b/>
          <w:sz w:val="28"/>
          <w:szCs w:val="28"/>
        </w:rPr>
      </w:pPr>
      <w:r w:rsidRPr="00757D18">
        <w:rPr>
          <w:b/>
          <w:sz w:val="28"/>
          <w:szCs w:val="28"/>
        </w:rPr>
        <w:t>Варіант</w:t>
      </w:r>
      <w:r w:rsidRPr="00757D18">
        <w:rPr>
          <w:b/>
          <w:spacing w:val="-2"/>
          <w:sz w:val="28"/>
          <w:szCs w:val="28"/>
        </w:rPr>
        <w:t xml:space="preserve"> </w:t>
      </w:r>
      <w:r w:rsidRPr="00757D18">
        <w:rPr>
          <w:b/>
          <w:sz w:val="28"/>
          <w:szCs w:val="28"/>
          <w:u w:val="single"/>
        </w:rPr>
        <w:t>1</w:t>
      </w:r>
      <w:r w:rsidR="00B462BA">
        <w:rPr>
          <w:b/>
          <w:sz w:val="28"/>
          <w:szCs w:val="28"/>
          <w:u w:val="single"/>
        </w:rPr>
        <w:t>9</w:t>
      </w:r>
    </w:p>
    <w:p w14:paraId="7C0227AD" w14:textId="09EEBF98" w:rsidR="00C50B69" w:rsidRPr="00757D18" w:rsidRDefault="003A4347" w:rsidP="004618FF">
      <w:pPr>
        <w:spacing w:before="89" w:line="360" w:lineRule="auto"/>
        <w:ind w:right="552"/>
        <w:rPr>
          <w:sz w:val="28"/>
          <w:szCs w:val="28"/>
        </w:rPr>
      </w:pPr>
      <w:r w:rsidRPr="00757D18">
        <w:rPr>
          <w:b/>
          <w:sz w:val="28"/>
          <w:szCs w:val="28"/>
        </w:rPr>
        <w:t>Тема:</w:t>
      </w:r>
      <w:r w:rsidRPr="00757D18">
        <w:rPr>
          <w:spacing w:val="-5"/>
          <w:sz w:val="28"/>
          <w:szCs w:val="28"/>
        </w:rPr>
        <w:t xml:space="preserve"> </w:t>
      </w:r>
      <w:r w:rsidR="007B564D" w:rsidRPr="00757D18">
        <w:rPr>
          <w:sz w:val="28"/>
          <w:szCs w:val="28"/>
        </w:rPr>
        <w:t>П</w:t>
      </w:r>
      <w:r w:rsidR="00AA7801" w:rsidRPr="00757D18">
        <w:rPr>
          <w:sz w:val="28"/>
          <w:szCs w:val="28"/>
        </w:rPr>
        <w:t>обудова ER-моделі предметної області</w:t>
      </w:r>
      <w:r w:rsidRPr="00757D18">
        <w:rPr>
          <w:sz w:val="28"/>
          <w:szCs w:val="28"/>
        </w:rPr>
        <w:t>.</w:t>
      </w:r>
    </w:p>
    <w:p w14:paraId="4C414374" w14:textId="09481853" w:rsidR="00C50B69" w:rsidRDefault="003A4347" w:rsidP="00431591">
      <w:pPr>
        <w:pStyle w:val="a3"/>
        <w:spacing w:line="360" w:lineRule="auto"/>
      </w:pPr>
      <w:r w:rsidRPr="00757D18">
        <w:rPr>
          <w:b/>
        </w:rPr>
        <w:t>Мета:</w:t>
      </w:r>
      <w:r w:rsidRPr="00757D18">
        <w:rPr>
          <w:b/>
          <w:spacing w:val="-4"/>
        </w:rPr>
        <w:t xml:space="preserve"> </w:t>
      </w:r>
      <w:r w:rsidR="00431591" w:rsidRPr="00757D18">
        <w:t>отримання навичок моделювання предметної області та побудови ER-моделі предметної області (діаграм «Сутність-Зв’язок»)</w:t>
      </w:r>
      <w:r w:rsidR="00834A8F" w:rsidRPr="00757D18">
        <w:t>.</w:t>
      </w:r>
    </w:p>
    <w:p w14:paraId="2DD9EA77" w14:textId="77777777" w:rsidR="004618FF" w:rsidRPr="00757D18" w:rsidRDefault="004618FF" w:rsidP="00431591">
      <w:pPr>
        <w:pStyle w:val="a3"/>
        <w:spacing w:line="360" w:lineRule="auto"/>
      </w:pPr>
    </w:p>
    <w:p w14:paraId="03D3C0BF" w14:textId="7F89FBCF" w:rsidR="00C50B69" w:rsidRPr="00757D18" w:rsidRDefault="003A4347" w:rsidP="006711FD">
      <w:pPr>
        <w:spacing w:line="360" w:lineRule="auto"/>
        <w:ind w:right="601"/>
        <w:jc w:val="center"/>
        <w:rPr>
          <w:b/>
          <w:sz w:val="28"/>
          <w:szCs w:val="28"/>
        </w:rPr>
      </w:pPr>
      <w:r w:rsidRPr="00757D18">
        <w:rPr>
          <w:b/>
          <w:sz w:val="28"/>
          <w:szCs w:val="28"/>
        </w:rPr>
        <w:t>Постановка</w:t>
      </w:r>
      <w:r w:rsidRPr="00757D18">
        <w:rPr>
          <w:b/>
          <w:spacing w:val="-7"/>
          <w:sz w:val="28"/>
          <w:szCs w:val="28"/>
        </w:rPr>
        <w:t xml:space="preserve"> </w:t>
      </w:r>
      <w:r w:rsidRPr="00757D18">
        <w:rPr>
          <w:b/>
          <w:sz w:val="28"/>
          <w:szCs w:val="28"/>
        </w:rPr>
        <w:t>задачі</w:t>
      </w:r>
    </w:p>
    <w:p w14:paraId="3827A6B7" w14:textId="2658874C" w:rsidR="00544EAB" w:rsidRDefault="00D85817" w:rsidP="00D85817">
      <w:pPr>
        <w:spacing w:line="360" w:lineRule="auto"/>
        <w:ind w:right="601"/>
        <w:rPr>
          <w:sz w:val="28"/>
          <w:szCs w:val="28"/>
        </w:rPr>
      </w:pPr>
      <w:r w:rsidRPr="00D85817">
        <w:rPr>
          <w:sz w:val="28"/>
          <w:szCs w:val="28"/>
        </w:rPr>
        <w:t>Казначейство – це посередник між бюджетними</w:t>
      </w:r>
      <w:r>
        <w:rPr>
          <w:sz w:val="28"/>
          <w:szCs w:val="28"/>
        </w:rPr>
        <w:t xml:space="preserve"> </w:t>
      </w:r>
      <w:r w:rsidRPr="00D85817">
        <w:rPr>
          <w:sz w:val="28"/>
          <w:szCs w:val="28"/>
        </w:rPr>
        <w:t>установами і комерційними банками. Призначення казначейства –</w:t>
      </w:r>
      <w:r>
        <w:rPr>
          <w:sz w:val="28"/>
          <w:szCs w:val="28"/>
        </w:rPr>
        <w:t xml:space="preserve"> </w:t>
      </w:r>
      <w:r w:rsidRPr="00D85817">
        <w:rPr>
          <w:sz w:val="28"/>
          <w:szCs w:val="28"/>
        </w:rPr>
        <w:t>контролювати витрачання грошей бюджетних установ на відповідність</w:t>
      </w:r>
      <w:r>
        <w:rPr>
          <w:sz w:val="28"/>
          <w:szCs w:val="28"/>
        </w:rPr>
        <w:t xml:space="preserve"> </w:t>
      </w:r>
      <w:r w:rsidRPr="00D85817">
        <w:rPr>
          <w:sz w:val="28"/>
          <w:szCs w:val="28"/>
        </w:rPr>
        <w:t>затвердженим кошторисам. Кошторис бюджетної установи на рік – це</w:t>
      </w:r>
      <w:r>
        <w:rPr>
          <w:sz w:val="28"/>
          <w:szCs w:val="28"/>
        </w:rPr>
        <w:t xml:space="preserve"> </w:t>
      </w:r>
      <w:r w:rsidRPr="00D85817">
        <w:rPr>
          <w:sz w:val="28"/>
          <w:szCs w:val="28"/>
        </w:rPr>
        <w:t>ліміти витрат установи в розрізі Кодів економічної класифікації видатків</w:t>
      </w:r>
      <w:r>
        <w:rPr>
          <w:sz w:val="28"/>
          <w:szCs w:val="28"/>
        </w:rPr>
        <w:t xml:space="preserve"> </w:t>
      </w:r>
      <w:r w:rsidRPr="00D85817">
        <w:rPr>
          <w:sz w:val="28"/>
          <w:szCs w:val="28"/>
        </w:rPr>
        <w:t>(</w:t>
      </w:r>
      <w:proofErr w:type="spellStart"/>
      <w:r w:rsidRPr="00D85817">
        <w:rPr>
          <w:sz w:val="28"/>
          <w:szCs w:val="28"/>
        </w:rPr>
        <w:t>КЕКВів</w:t>
      </w:r>
      <w:proofErr w:type="spellEnd"/>
      <w:r w:rsidRPr="00D85817">
        <w:rPr>
          <w:sz w:val="28"/>
          <w:szCs w:val="28"/>
        </w:rPr>
        <w:t>). Залишки грошей бюджетних установ Казначейство також</w:t>
      </w:r>
      <w:r>
        <w:rPr>
          <w:sz w:val="28"/>
          <w:szCs w:val="28"/>
        </w:rPr>
        <w:t xml:space="preserve"> </w:t>
      </w:r>
      <w:r w:rsidRPr="00D85817">
        <w:rPr>
          <w:sz w:val="28"/>
          <w:szCs w:val="28"/>
        </w:rPr>
        <w:t xml:space="preserve">відслідковує по </w:t>
      </w:r>
      <w:proofErr w:type="spellStart"/>
      <w:r w:rsidRPr="00D85817">
        <w:rPr>
          <w:sz w:val="28"/>
          <w:szCs w:val="28"/>
        </w:rPr>
        <w:t>КЕКВах</w:t>
      </w:r>
      <w:proofErr w:type="spellEnd"/>
      <w:r w:rsidRPr="00D85817">
        <w:rPr>
          <w:sz w:val="28"/>
          <w:szCs w:val="28"/>
        </w:rPr>
        <w:t>. Підрозділи Казначейства організовані по</w:t>
      </w:r>
      <w:r>
        <w:rPr>
          <w:sz w:val="28"/>
          <w:szCs w:val="28"/>
        </w:rPr>
        <w:t xml:space="preserve"> </w:t>
      </w:r>
      <w:r w:rsidRPr="00D85817">
        <w:rPr>
          <w:sz w:val="28"/>
          <w:szCs w:val="28"/>
        </w:rPr>
        <w:t>територіальному принципу (напр., київські виші обслуговує Управління</w:t>
      </w:r>
      <w:r>
        <w:rPr>
          <w:sz w:val="28"/>
          <w:szCs w:val="28"/>
        </w:rPr>
        <w:t xml:space="preserve"> </w:t>
      </w:r>
      <w:r w:rsidRPr="00D85817">
        <w:rPr>
          <w:sz w:val="28"/>
          <w:szCs w:val="28"/>
        </w:rPr>
        <w:t xml:space="preserve">державного казначейства в </w:t>
      </w:r>
      <w:proofErr w:type="spellStart"/>
      <w:r w:rsidRPr="00D85817">
        <w:rPr>
          <w:sz w:val="28"/>
          <w:szCs w:val="28"/>
        </w:rPr>
        <w:t>м.Києві</w:t>
      </w:r>
      <w:proofErr w:type="spellEnd"/>
      <w:r w:rsidRPr="00D85817">
        <w:rPr>
          <w:sz w:val="28"/>
          <w:szCs w:val="28"/>
        </w:rPr>
        <w:t>). Бюджетна установа готує платіжні</w:t>
      </w:r>
      <w:r>
        <w:rPr>
          <w:sz w:val="28"/>
          <w:szCs w:val="28"/>
        </w:rPr>
        <w:t xml:space="preserve"> </w:t>
      </w:r>
      <w:r w:rsidRPr="00D85817">
        <w:rPr>
          <w:sz w:val="28"/>
          <w:szCs w:val="28"/>
        </w:rPr>
        <w:t>доручення на оплату своїх видатків. У ньому крім звичайних реквізитів</w:t>
      </w:r>
      <w:r>
        <w:rPr>
          <w:sz w:val="28"/>
          <w:szCs w:val="28"/>
        </w:rPr>
        <w:t xml:space="preserve"> </w:t>
      </w:r>
      <w:r w:rsidRPr="00D85817">
        <w:rPr>
          <w:sz w:val="28"/>
          <w:szCs w:val="28"/>
        </w:rPr>
        <w:t>(дата, №, отримувач, підстава, сума) вказаний КЕКВ. Казначейство</w:t>
      </w:r>
      <w:r>
        <w:rPr>
          <w:sz w:val="28"/>
          <w:szCs w:val="28"/>
        </w:rPr>
        <w:t xml:space="preserve"> </w:t>
      </w:r>
      <w:r w:rsidRPr="00D85817">
        <w:rPr>
          <w:sz w:val="28"/>
          <w:szCs w:val="28"/>
        </w:rPr>
        <w:t>затверджує платіжне доручення, якщо видатки залишаються в межах</w:t>
      </w:r>
      <w:r>
        <w:rPr>
          <w:sz w:val="28"/>
          <w:szCs w:val="28"/>
        </w:rPr>
        <w:t xml:space="preserve"> </w:t>
      </w:r>
      <w:r w:rsidRPr="00D85817">
        <w:rPr>
          <w:sz w:val="28"/>
          <w:szCs w:val="28"/>
        </w:rPr>
        <w:t xml:space="preserve">запланованих у кошторисі (в розрізі </w:t>
      </w:r>
      <w:proofErr w:type="spellStart"/>
      <w:r w:rsidRPr="00D85817">
        <w:rPr>
          <w:sz w:val="28"/>
          <w:szCs w:val="28"/>
        </w:rPr>
        <w:t>КЕКВів</w:t>
      </w:r>
      <w:proofErr w:type="spellEnd"/>
      <w:r w:rsidRPr="00D85817">
        <w:rPr>
          <w:sz w:val="28"/>
          <w:szCs w:val="28"/>
        </w:rPr>
        <w:t>) і достатньо грошей у</w:t>
      </w:r>
      <w:r>
        <w:rPr>
          <w:sz w:val="28"/>
          <w:szCs w:val="28"/>
        </w:rPr>
        <w:t xml:space="preserve"> </w:t>
      </w:r>
      <w:r w:rsidRPr="00D85817">
        <w:rPr>
          <w:sz w:val="28"/>
          <w:szCs w:val="28"/>
        </w:rPr>
        <w:t xml:space="preserve">наявності на відповідному </w:t>
      </w:r>
      <w:proofErr w:type="spellStart"/>
      <w:r w:rsidRPr="00D85817">
        <w:rPr>
          <w:sz w:val="28"/>
          <w:szCs w:val="28"/>
        </w:rPr>
        <w:t>КЕКВі</w:t>
      </w:r>
      <w:proofErr w:type="spellEnd"/>
      <w:r w:rsidRPr="00D85817">
        <w:rPr>
          <w:sz w:val="28"/>
          <w:szCs w:val="28"/>
        </w:rPr>
        <w:t>. В разі зміни кошторису розпорядником</w:t>
      </w:r>
      <w:r>
        <w:rPr>
          <w:sz w:val="28"/>
          <w:szCs w:val="28"/>
        </w:rPr>
        <w:t xml:space="preserve"> </w:t>
      </w:r>
      <w:r w:rsidRPr="00D85817">
        <w:rPr>
          <w:sz w:val="28"/>
          <w:szCs w:val="28"/>
        </w:rPr>
        <w:t>бюджетних коштів казначейство приймає до контролю змінений</w:t>
      </w:r>
      <w:r>
        <w:rPr>
          <w:sz w:val="28"/>
          <w:szCs w:val="28"/>
        </w:rPr>
        <w:t xml:space="preserve"> </w:t>
      </w:r>
      <w:r w:rsidRPr="00D85817">
        <w:rPr>
          <w:sz w:val="28"/>
          <w:szCs w:val="28"/>
        </w:rPr>
        <w:t>кошторис</w:t>
      </w:r>
      <w:r>
        <w:rPr>
          <w:sz w:val="28"/>
          <w:szCs w:val="28"/>
        </w:rPr>
        <w:t>.</w:t>
      </w:r>
    </w:p>
    <w:p w14:paraId="2D4B24EF" w14:textId="36D4B2C0" w:rsidR="00544EAB" w:rsidRDefault="00544EA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8DA45FF" w14:textId="77777777" w:rsidR="00544EAB" w:rsidRPr="00757D18" w:rsidRDefault="00544EAB" w:rsidP="00D85817">
      <w:pPr>
        <w:spacing w:line="360" w:lineRule="auto"/>
        <w:ind w:right="601"/>
        <w:rPr>
          <w:sz w:val="28"/>
          <w:szCs w:val="28"/>
        </w:rPr>
      </w:pPr>
    </w:p>
    <w:p w14:paraId="184ACC0E" w14:textId="791499D0" w:rsidR="00E6275F" w:rsidRPr="00544EAB" w:rsidRDefault="006970BE" w:rsidP="006711FD">
      <w:pPr>
        <w:spacing w:line="360" w:lineRule="auto"/>
        <w:ind w:right="601"/>
        <w:jc w:val="center"/>
        <w:rPr>
          <w:b/>
          <w:sz w:val="28"/>
          <w:szCs w:val="28"/>
          <w:lang w:val="ru-RU"/>
        </w:rPr>
      </w:pPr>
      <w:r w:rsidRPr="00757D18">
        <w:rPr>
          <w:b/>
          <w:sz w:val="28"/>
          <w:szCs w:val="28"/>
        </w:rPr>
        <w:t xml:space="preserve">Виконання </w:t>
      </w:r>
      <w:proofErr w:type="spellStart"/>
      <w:r w:rsidRPr="00757D18">
        <w:rPr>
          <w:b/>
          <w:sz w:val="28"/>
          <w:szCs w:val="28"/>
        </w:rPr>
        <w:t>завдан</w:t>
      </w:r>
      <w:r w:rsidR="00544EAB">
        <w:rPr>
          <w:b/>
          <w:sz w:val="28"/>
          <w:szCs w:val="28"/>
          <w:lang w:val="ru-RU"/>
        </w:rPr>
        <w:t>ня</w:t>
      </w:r>
      <w:proofErr w:type="spellEnd"/>
    </w:p>
    <w:p w14:paraId="257DA6DD" w14:textId="4CF1A864" w:rsidR="00F004BD" w:rsidRPr="00757D18" w:rsidRDefault="003A3867" w:rsidP="00C43C2B">
      <w:pPr>
        <w:spacing w:line="360" w:lineRule="auto"/>
        <w:ind w:right="601"/>
        <w:rPr>
          <w:b/>
          <w:sz w:val="28"/>
          <w:szCs w:val="28"/>
        </w:rPr>
      </w:pPr>
      <w:r w:rsidRPr="00757D18">
        <w:rPr>
          <w:b/>
          <w:sz w:val="28"/>
          <w:szCs w:val="28"/>
        </w:rPr>
        <w:t>ER-модель:</w:t>
      </w:r>
    </w:p>
    <w:p w14:paraId="65654C2E" w14:textId="05BD74AD" w:rsidR="00D412D6" w:rsidRPr="00544EAB" w:rsidRDefault="00941B31" w:rsidP="00C43C2B">
      <w:pPr>
        <w:spacing w:line="360" w:lineRule="auto"/>
        <w:ind w:right="601"/>
        <w:rPr>
          <w:bCs/>
          <w:sz w:val="28"/>
          <w:szCs w:val="28"/>
          <w:lang w:val="ru-RU"/>
        </w:rPr>
      </w:pPr>
      <w:r>
        <w:rPr>
          <w:bCs/>
          <w:noProof/>
          <w:sz w:val="28"/>
          <w:szCs w:val="28"/>
          <w:lang w:val="ru-RU"/>
        </w:rPr>
        <w:drawing>
          <wp:inline distT="0" distB="0" distL="0" distR="0" wp14:anchorId="624DFEF1" wp14:editId="5031D2B5">
            <wp:extent cx="6343650" cy="40652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-lab1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B91D5" w14:textId="574E9203" w:rsidR="004256C5" w:rsidRPr="00757D18" w:rsidRDefault="004256C5" w:rsidP="004256C5">
      <w:pPr>
        <w:spacing w:line="360" w:lineRule="auto"/>
        <w:ind w:right="601"/>
        <w:rPr>
          <w:b/>
          <w:sz w:val="28"/>
          <w:szCs w:val="28"/>
        </w:rPr>
      </w:pPr>
      <w:r w:rsidRPr="00757D18">
        <w:rPr>
          <w:b/>
          <w:sz w:val="28"/>
          <w:szCs w:val="28"/>
        </w:rPr>
        <w:t>Таблиця</w:t>
      </w:r>
      <w:r w:rsidR="004022BD" w:rsidRPr="00757D18">
        <w:rPr>
          <w:b/>
          <w:sz w:val="28"/>
          <w:szCs w:val="28"/>
        </w:rPr>
        <w:t xml:space="preserve"> сутностей</w:t>
      </w:r>
      <w:r w:rsidRPr="00757D18">
        <w:rPr>
          <w:b/>
          <w:sz w:val="28"/>
          <w:szCs w:val="28"/>
        </w:rPr>
        <w:t>:</w:t>
      </w:r>
    </w:p>
    <w:tbl>
      <w:tblPr>
        <w:tblW w:w="5613" w:type="dxa"/>
        <w:tblInd w:w="118" w:type="dxa"/>
        <w:tblLook w:val="04A0" w:firstRow="1" w:lastRow="0" w:firstColumn="1" w:lastColumn="0" w:noHBand="0" w:noVBand="1"/>
      </w:tblPr>
      <w:tblGrid>
        <w:gridCol w:w="3860"/>
        <w:gridCol w:w="1753"/>
      </w:tblGrid>
      <w:tr w:rsidR="001957E4" w:rsidRPr="00757D18" w14:paraId="376C0219" w14:textId="77777777" w:rsidTr="001957E4">
        <w:trPr>
          <w:trHeight w:val="432"/>
        </w:trPr>
        <w:tc>
          <w:tcPr>
            <w:tcW w:w="3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4FA4279" w14:textId="77777777" w:rsidR="001957E4" w:rsidRPr="00757D18" w:rsidRDefault="001957E4" w:rsidP="00757D1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32"/>
                <w:szCs w:val="32"/>
                <w:lang w:eastAsia="ru-RU"/>
              </w:rPr>
            </w:pPr>
            <w:r w:rsidRPr="00757D18">
              <w:rPr>
                <w:rFonts w:ascii="Calibri" w:hAnsi="Calibri" w:cs="Calibri"/>
                <w:color w:val="000000"/>
                <w:sz w:val="32"/>
                <w:szCs w:val="32"/>
                <w:lang w:eastAsia="ru-RU"/>
              </w:rPr>
              <w:t>Сутність та її атрибути</w:t>
            </w:r>
          </w:p>
        </w:tc>
        <w:tc>
          <w:tcPr>
            <w:tcW w:w="175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FD4E6BB" w14:textId="77777777" w:rsidR="001957E4" w:rsidRPr="00757D18" w:rsidRDefault="001957E4" w:rsidP="00757D1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32"/>
                <w:szCs w:val="32"/>
                <w:lang w:eastAsia="ru-RU"/>
              </w:rPr>
            </w:pPr>
            <w:r w:rsidRPr="00757D18">
              <w:rPr>
                <w:rFonts w:ascii="Calibri" w:hAnsi="Calibri" w:cs="Calibri"/>
                <w:color w:val="000000"/>
                <w:sz w:val="32"/>
                <w:szCs w:val="32"/>
                <w:lang w:eastAsia="ru-RU"/>
              </w:rPr>
              <w:t>Тип даних</w:t>
            </w:r>
          </w:p>
        </w:tc>
      </w:tr>
      <w:tr w:rsidR="00941B31" w:rsidRPr="00757D18" w14:paraId="55A6C17D" w14:textId="77777777" w:rsidTr="001957E4">
        <w:trPr>
          <w:trHeight w:val="3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45994FB3" w14:textId="2C2E93D7" w:rsidR="00941B31" w:rsidRPr="00544EAB" w:rsidRDefault="00941B31" w:rsidP="00941B31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  <w:t>Комерц</w:t>
            </w:r>
            <w:r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ійний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lang w:eastAsia="ru-RU"/>
              </w:rPr>
              <w:t xml:space="preserve"> банк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5935EF8" w14:textId="6920A540" w:rsidR="00941B31" w:rsidRPr="00757D18" w:rsidRDefault="00941B31" w:rsidP="00941B3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57D18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</w:tr>
      <w:tr w:rsidR="00941B31" w:rsidRPr="00757D18" w14:paraId="067BA2F2" w14:textId="77777777" w:rsidTr="001957E4">
        <w:trPr>
          <w:trHeight w:val="288"/>
        </w:trPr>
        <w:tc>
          <w:tcPr>
            <w:tcW w:w="3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959C880" w14:textId="0A275339" w:rsidR="00941B31" w:rsidRPr="00544EAB" w:rsidRDefault="00941B31" w:rsidP="00941B3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ID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46DCC84" w14:textId="09A1D12B" w:rsidR="00941B31" w:rsidRPr="004618FF" w:rsidRDefault="00941B31" w:rsidP="00941B3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INT (</w:t>
            </w: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uuid</w:t>
            </w:r>
            <w:proofErr w:type="spellEnd"/>
            <w:r>
              <w:rPr>
                <w:rFonts w:ascii="Calibri" w:hAnsi="Calibri" w:cs="Calibri"/>
                <w:color w:val="000000"/>
                <w:lang w:val="en-US" w:eastAsia="ru-RU"/>
              </w:rPr>
              <w:t>)</w:t>
            </w:r>
          </w:p>
        </w:tc>
      </w:tr>
      <w:tr w:rsidR="00941B31" w:rsidRPr="00757D18" w14:paraId="6A8A891E" w14:textId="77777777" w:rsidTr="00D31A36">
        <w:trPr>
          <w:trHeight w:val="288"/>
        </w:trPr>
        <w:tc>
          <w:tcPr>
            <w:tcW w:w="3860" w:type="dxa"/>
            <w:tcBorders>
              <w:top w:val="nil"/>
              <w:left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026DB6F" w14:textId="404A2A54" w:rsidR="00941B31" w:rsidRPr="00757D18" w:rsidRDefault="00941B31" w:rsidP="00941B3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eastAsia="ru-RU"/>
              </w:rPr>
              <w:t>Назва</w:t>
            </w:r>
          </w:p>
        </w:tc>
        <w:tc>
          <w:tcPr>
            <w:tcW w:w="1753" w:type="dxa"/>
            <w:tcBorders>
              <w:top w:val="nil"/>
              <w:left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DBD00A9" w14:textId="4D31E7D7" w:rsidR="00941B31" w:rsidRPr="001957E4" w:rsidRDefault="00941B31" w:rsidP="00941B3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VARCHAR</w:t>
            </w:r>
          </w:p>
        </w:tc>
      </w:tr>
      <w:tr w:rsidR="00941B31" w:rsidRPr="00757D18" w14:paraId="448CE75A" w14:textId="77777777" w:rsidTr="00D31A36">
        <w:trPr>
          <w:trHeight w:val="300"/>
        </w:trPr>
        <w:tc>
          <w:tcPr>
            <w:tcW w:w="3860" w:type="dxa"/>
            <w:tcBorders>
              <w:left w:val="single" w:sz="4" w:space="0" w:color="auto"/>
              <w:bottom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FBB350A" w14:textId="77AD2322" w:rsidR="00941B31" w:rsidRPr="00757D18" w:rsidRDefault="00941B31" w:rsidP="00941B3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eastAsia="ru-RU"/>
              </w:rPr>
              <w:t>ЄДРП</w:t>
            </w:r>
            <w:r>
              <w:rPr>
                <w:rFonts w:ascii="Calibri" w:hAnsi="Calibri" w:cs="Calibri"/>
                <w:color w:val="000000"/>
                <w:lang w:val="ru-RU" w:eastAsia="ru-RU"/>
              </w:rPr>
              <w:t>О</w:t>
            </w:r>
            <w:r>
              <w:rPr>
                <w:rFonts w:ascii="Calibri" w:hAnsi="Calibri" w:cs="Calibri"/>
                <w:color w:val="000000"/>
                <w:lang w:eastAsia="ru-RU"/>
              </w:rPr>
              <w:t>У</w:t>
            </w:r>
          </w:p>
        </w:tc>
        <w:tc>
          <w:tcPr>
            <w:tcW w:w="1753" w:type="dxa"/>
            <w:tcBorders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BEEA51D" w14:textId="0952B8ED" w:rsidR="00941B31" w:rsidRPr="001957E4" w:rsidRDefault="00941B31" w:rsidP="00941B3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INT</w:t>
            </w:r>
          </w:p>
        </w:tc>
      </w:tr>
      <w:tr w:rsidR="00941B31" w:rsidRPr="00757D18" w14:paraId="7EF3D97A" w14:textId="77777777" w:rsidTr="00D31A36">
        <w:trPr>
          <w:trHeight w:val="300"/>
        </w:trPr>
        <w:tc>
          <w:tcPr>
            <w:tcW w:w="38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</w:tcPr>
          <w:p w14:paraId="2F6E891B" w14:textId="25238C61" w:rsidR="00941B31" w:rsidRDefault="00941B31" w:rsidP="00757D1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Підрозділ казначейства</w:t>
            </w:r>
          </w:p>
        </w:tc>
        <w:tc>
          <w:tcPr>
            <w:tcW w:w="175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3E8E94EB" w14:textId="5CDD77C2" w:rsidR="00941B31" w:rsidRDefault="00941B31" w:rsidP="00757D1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 w:eastAsia="ru-RU"/>
              </w:rPr>
            </w:pPr>
            <w:r w:rsidRPr="00757D18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</w:tr>
      <w:tr w:rsidR="00941B31" w:rsidRPr="00757D18" w14:paraId="2F511313" w14:textId="77777777" w:rsidTr="00D31A36">
        <w:trPr>
          <w:trHeight w:val="300"/>
        </w:trPr>
        <w:tc>
          <w:tcPr>
            <w:tcW w:w="3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98DC690" w14:textId="6A604ED2" w:rsidR="00941B31" w:rsidRPr="00757D18" w:rsidRDefault="00941B31" w:rsidP="00757D18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ID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F075D21" w14:textId="65A3A56F" w:rsidR="00941B31" w:rsidRPr="00757D18" w:rsidRDefault="00941B31" w:rsidP="00757D1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INT (</w:t>
            </w: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uuid</w:t>
            </w:r>
            <w:proofErr w:type="spellEnd"/>
            <w:r>
              <w:rPr>
                <w:rFonts w:ascii="Calibri" w:hAnsi="Calibri" w:cs="Calibri"/>
                <w:color w:val="000000"/>
                <w:lang w:val="en-US" w:eastAsia="ru-RU"/>
              </w:rPr>
              <w:t>)</w:t>
            </w:r>
          </w:p>
        </w:tc>
      </w:tr>
      <w:tr w:rsidR="00941B31" w:rsidRPr="00757D18" w14:paraId="52BB7A23" w14:textId="77777777" w:rsidTr="001957E4">
        <w:trPr>
          <w:trHeight w:val="288"/>
        </w:trPr>
        <w:tc>
          <w:tcPr>
            <w:tcW w:w="3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45592FF" w14:textId="12476A5A" w:rsidR="00941B31" w:rsidRPr="00757D18" w:rsidRDefault="00941B31" w:rsidP="00757D1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eastAsia="ru-RU"/>
              </w:rPr>
              <w:t>Територіальна належність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1F52B55" w14:textId="7ED1C1C0" w:rsidR="00941B31" w:rsidRPr="001957E4" w:rsidRDefault="00941B31" w:rsidP="00757D1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VARCHAR</w:t>
            </w:r>
          </w:p>
        </w:tc>
      </w:tr>
      <w:tr w:rsidR="00941B31" w:rsidRPr="00757D18" w14:paraId="1F885828" w14:textId="77777777" w:rsidTr="00D31A36">
        <w:trPr>
          <w:trHeight w:val="288"/>
        </w:trPr>
        <w:tc>
          <w:tcPr>
            <w:tcW w:w="3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7D496D79" w14:textId="180BF05C" w:rsidR="00941B31" w:rsidRPr="00757D18" w:rsidRDefault="00941B31" w:rsidP="00757D1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Бюджетна установа</w:t>
            </w:r>
          </w:p>
        </w:tc>
        <w:tc>
          <w:tcPr>
            <w:tcW w:w="175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4F9B638" w14:textId="2771BAF0" w:rsidR="00941B31" w:rsidRPr="001957E4" w:rsidRDefault="00941B31" w:rsidP="00757D1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 w:eastAsia="ru-RU"/>
              </w:rPr>
            </w:pPr>
            <w:r w:rsidRPr="00757D18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</w:tr>
      <w:tr w:rsidR="00941B31" w:rsidRPr="00757D18" w14:paraId="54FE7587" w14:textId="77777777" w:rsidTr="00D31A36">
        <w:trPr>
          <w:trHeight w:val="300"/>
        </w:trPr>
        <w:tc>
          <w:tcPr>
            <w:tcW w:w="3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0AFBBF7" w14:textId="6EA0BE65" w:rsidR="00941B31" w:rsidRPr="00757D18" w:rsidRDefault="00941B31" w:rsidP="00757D18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ID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0CAA89A" w14:textId="69B8647D" w:rsidR="00941B31" w:rsidRPr="00757D18" w:rsidRDefault="00941B31" w:rsidP="00757D1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INT (</w:t>
            </w: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uuid</w:t>
            </w:r>
            <w:proofErr w:type="spellEnd"/>
            <w:r>
              <w:rPr>
                <w:rFonts w:ascii="Calibri" w:hAnsi="Calibri" w:cs="Calibri"/>
                <w:color w:val="000000"/>
                <w:lang w:val="en-US" w:eastAsia="ru-RU"/>
              </w:rPr>
              <w:t>)</w:t>
            </w:r>
          </w:p>
        </w:tc>
      </w:tr>
      <w:tr w:rsidR="00941B31" w:rsidRPr="00757D18" w14:paraId="4B8AE730" w14:textId="77777777" w:rsidTr="001957E4">
        <w:trPr>
          <w:trHeight w:val="288"/>
        </w:trPr>
        <w:tc>
          <w:tcPr>
            <w:tcW w:w="3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0EF9535" w14:textId="683C0BE8" w:rsidR="00941B31" w:rsidRPr="00757D18" w:rsidRDefault="00941B31" w:rsidP="00757D1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eastAsia="ru-RU"/>
              </w:rPr>
              <w:t>Підрозділ казначейства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23BF1F0" w14:textId="71512F2D" w:rsidR="00941B31" w:rsidRPr="001957E4" w:rsidRDefault="00941B31" w:rsidP="00757D1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INT (</w:t>
            </w: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uuid</w:t>
            </w:r>
            <w:proofErr w:type="spellEnd"/>
            <w:r>
              <w:rPr>
                <w:rFonts w:ascii="Calibri" w:hAnsi="Calibri" w:cs="Calibri"/>
                <w:color w:val="000000"/>
                <w:lang w:val="en-US" w:eastAsia="ru-RU"/>
              </w:rPr>
              <w:t>)</w:t>
            </w:r>
          </w:p>
        </w:tc>
      </w:tr>
      <w:tr w:rsidR="00941B31" w:rsidRPr="00757D18" w14:paraId="1C4B22A4" w14:textId="77777777" w:rsidTr="001957E4">
        <w:trPr>
          <w:trHeight w:val="288"/>
        </w:trPr>
        <w:tc>
          <w:tcPr>
            <w:tcW w:w="3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AD407E3" w14:textId="6E85F8B2" w:rsidR="00941B31" w:rsidRPr="00757D18" w:rsidRDefault="00941B31" w:rsidP="00757D1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ru-RU" w:eastAsia="ru-RU"/>
              </w:rPr>
              <w:t>Назва</w:t>
            </w:r>
            <w:proofErr w:type="spellEnd"/>
          </w:p>
        </w:tc>
        <w:tc>
          <w:tcPr>
            <w:tcW w:w="17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33F5513" w14:textId="1178E0A4" w:rsidR="00941B31" w:rsidRPr="001957E4" w:rsidRDefault="00941B31" w:rsidP="00757D1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VARCHAR</w:t>
            </w:r>
          </w:p>
        </w:tc>
      </w:tr>
      <w:tr w:rsidR="00941B31" w:rsidRPr="00757D18" w14:paraId="6E25C57D" w14:textId="77777777" w:rsidTr="001957E4">
        <w:trPr>
          <w:trHeight w:val="288"/>
        </w:trPr>
        <w:tc>
          <w:tcPr>
            <w:tcW w:w="3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5DF6E482" w14:textId="19230AF4" w:rsidR="00941B31" w:rsidRPr="00BA27E9" w:rsidRDefault="00941B31" w:rsidP="00757D1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lang w:val="ru-RU" w:eastAsia="ru-RU"/>
              </w:rPr>
              <w:t>Адреса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</w:tcPr>
          <w:p w14:paraId="63A93A13" w14:textId="5F6F21FD" w:rsidR="00941B31" w:rsidRDefault="00941B31" w:rsidP="00757D1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VARCHAR</w:t>
            </w:r>
          </w:p>
        </w:tc>
      </w:tr>
      <w:tr w:rsidR="00941B31" w:rsidRPr="00757D18" w14:paraId="58F615DF" w14:textId="77777777" w:rsidTr="00D31A36">
        <w:trPr>
          <w:trHeight w:val="288"/>
        </w:trPr>
        <w:tc>
          <w:tcPr>
            <w:tcW w:w="3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</w:tcPr>
          <w:p w14:paraId="0B344FD0" w14:textId="1F9A46DF" w:rsidR="00941B31" w:rsidRPr="00BA27E9" w:rsidRDefault="00941B31" w:rsidP="00757D1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Кошторис</w:t>
            </w:r>
          </w:p>
        </w:tc>
        <w:tc>
          <w:tcPr>
            <w:tcW w:w="175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70E6952F" w14:textId="4482194E" w:rsidR="00941B31" w:rsidRDefault="00941B31" w:rsidP="00757D1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 w:eastAsia="ru-RU"/>
              </w:rPr>
            </w:pPr>
            <w:r w:rsidRPr="00757D18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</w:tr>
      <w:tr w:rsidR="00941B31" w:rsidRPr="00757D18" w14:paraId="1C4CF915" w14:textId="77777777" w:rsidTr="00D31A36">
        <w:trPr>
          <w:trHeight w:val="300"/>
        </w:trPr>
        <w:tc>
          <w:tcPr>
            <w:tcW w:w="3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A5E8BEB" w14:textId="1467DAC8" w:rsidR="00941B31" w:rsidRPr="00757D18" w:rsidRDefault="00941B31" w:rsidP="00757D18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ID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82A881E" w14:textId="2914B351" w:rsidR="00941B31" w:rsidRPr="00757D18" w:rsidRDefault="00941B31" w:rsidP="00757D1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INT (</w:t>
            </w: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uuid</w:t>
            </w:r>
            <w:proofErr w:type="spellEnd"/>
            <w:r>
              <w:rPr>
                <w:rFonts w:ascii="Calibri" w:hAnsi="Calibri" w:cs="Calibri"/>
                <w:color w:val="000000"/>
                <w:lang w:val="en-US" w:eastAsia="ru-RU"/>
              </w:rPr>
              <w:t>)</w:t>
            </w:r>
          </w:p>
        </w:tc>
      </w:tr>
      <w:tr w:rsidR="00941B31" w:rsidRPr="00757D18" w14:paraId="5D6AB197" w14:textId="77777777" w:rsidTr="00D31A36">
        <w:trPr>
          <w:trHeight w:val="300"/>
        </w:trPr>
        <w:tc>
          <w:tcPr>
            <w:tcW w:w="3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66569703" w14:textId="7D5B9EDD" w:rsidR="00941B31" w:rsidRPr="00941B31" w:rsidRDefault="00941B31" w:rsidP="00757D1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eastAsia="ru-RU"/>
              </w:rPr>
              <w:t>Бюджетна установа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</w:tcPr>
          <w:p w14:paraId="22EC46F4" w14:textId="5B4C98FB" w:rsidR="00941B31" w:rsidRDefault="00941B31" w:rsidP="00757D1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INT (</w:t>
            </w: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uuid</w:t>
            </w:r>
            <w:proofErr w:type="spellEnd"/>
            <w:r>
              <w:rPr>
                <w:rFonts w:ascii="Calibri" w:hAnsi="Calibri" w:cs="Calibri"/>
                <w:color w:val="000000"/>
                <w:lang w:val="en-US" w:eastAsia="ru-RU"/>
              </w:rPr>
              <w:t>)</w:t>
            </w:r>
          </w:p>
        </w:tc>
      </w:tr>
      <w:tr w:rsidR="00941B31" w:rsidRPr="00757D18" w14:paraId="67C03D0A" w14:textId="77777777" w:rsidTr="001957E4">
        <w:trPr>
          <w:trHeight w:val="288"/>
        </w:trPr>
        <w:tc>
          <w:tcPr>
            <w:tcW w:w="3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FFC66D5" w14:textId="3A2FAF47" w:rsidR="00941B31" w:rsidRPr="00757D18" w:rsidRDefault="00941B31" w:rsidP="00757D1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eastAsia="ru-RU"/>
              </w:rPr>
              <w:t>Рік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101C8CE" w14:textId="655497B6" w:rsidR="00941B31" w:rsidRPr="001957E4" w:rsidRDefault="00941B31" w:rsidP="00757D1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YEAR</w:t>
            </w:r>
          </w:p>
        </w:tc>
      </w:tr>
      <w:tr w:rsidR="00941B31" w:rsidRPr="00757D18" w14:paraId="6871D351" w14:textId="77777777" w:rsidTr="001957E4">
        <w:trPr>
          <w:trHeight w:val="288"/>
        </w:trPr>
        <w:tc>
          <w:tcPr>
            <w:tcW w:w="3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4F28F82" w14:textId="1966D920" w:rsidR="00941B31" w:rsidRPr="00757D18" w:rsidRDefault="00941B31" w:rsidP="00757D1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ru-RU" w:eastAsia="ru-RU"/>
              </w:rPr>
              <w:t xml:space="preserve">Сума </w:t>
            </w:r>
            <w:proofErr w:type="spellStart"/>
            <w:r>
              <w:rPr>
                <w:rFonts w:ascii="Calibri" w:hAnsi="Calibri" w:cs="Calibri"/>
                <w:color w:val="000000"/>
                <w:lang w:val="ru-RU" w:eastAsia="ru-RU"/>
              </w:rPr>
              <w:t>витрачених</w:t>
            </w:r>
            <w:proofErr w:type="spellEnd"/>
            <w:r>
              <w:rPr>
                <w:rFonts w:ascii="Calibri" w:hAnsi="Calibri" w:cs="Calibri"/>
                <w:color w:val="000000"/>
                <w:lang w:val="ru-RU" w:eastAsia="ru-RU"/>
              </w:rPr>
              <w:t xml:space="preserve"> кошт</w:t>
            </w:r>
            <w:r>
              <w:rPr>
                <w:rFonts w:ascii="Calibri" w:hAnsi="Calibri" w:cs="Calibri"/>
                <w:color w:val="000000"/>
                <w:lang w:eastAsia="ru-RU"/>
              </w:rPr>
              <w:t>і</w:t>
            </w:r>
            <w:r>
              <w:rPr>
                <w:rFonts w:ascii="Calibri" w:hAnsi="Calibri" w:cs="Calibri"/>
                <w:color w:val="000000"/>
                <w:lang w:val="ru-RU" w:eastAsia="ru-RU"/>
              </w:rPr>
              <w:t>в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8785720" w14:textId="54460C8F" w:rsidR="00941B31" w:rsidRPr="001957E4" w:rsidRDefault="00941B31" w:rsidP="00757D1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DOUBLE</w:t>
            </w:r>
          </w:p>
        </w:tc>
      </w:tr>
      <w:tr w:rsidR="00941B31" w:rsidRPr="00757D18" w14:paraId="0CA9D0DD" w14:textId="77777777" w:rsidTr="001957E4">
        <w:trPr>
          <w:trHeight w:val="288"/>
        </w:trPr>
        <w:tc>
          <w:tcPr>
            <w:tcW w:w="3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1C3B5AE3" w14:textId="2FE4968A" w:rsidR="00941B31" w:rsidRDefault="00941B31" w:rsidP="00757D1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eastAsia="ru-RU"/>
              </w:rPr>
              <w:t>Ліміт витрат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</w:tcPr>
          <w:p w14:paraId="2C1A6BE4" w14:textId="6F700598" w:rsidR="00941B31" w:rsidRDefault="00941B31" w:rsidP="00757D1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DOUBLE</w:t>
            </w:r>
          </w:p>
        </w:tc>
      </w:tr>
      <w:tr w:rsidR="00941B31" w:rsidRPr="00757D18" w14:paraId="50E37831" w14:textId="77777777" w:rsidTr="00D31A36">
        <w:trPr>
          <w:trHeight w:val="288"/>
        </w:trPr>
        <w:tc>
          <w:tcPr>
            <w:tcW w:w="3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71C4C48E" w14:textId="33990100" w:rsidR="00941B31" w:rsidRPr="00757D18" w:rsidRDefault="00941B31" w:rsidP="00757D1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КЕКВ</w:t>
            </w:r>
          </w:p>
        </w:tc>
        <w:tc>
          <w:tcPr>
            <w:tcW w:w="175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4B57EA3" w14:textId="0DF29308" w:rsidR="00941B31" w:rsidRPr="001957E4" w:rsidRDefault="00941B31" w:rsidP="00757D1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 w:eastAsia="ru-RU"/>
              </w:rPr>
            </w:pPr>
            <w:r w:rsidRPr="00757D18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</w:tr>
      <w:tr w:rsidR="00941B31" w:rsidRPr="00757D18" w14:paraId="64129AAD" w14:textId="77777777" w:rsidTr="00D31A36">
        <w:trPr>
          <w:trHeight w:val="300"/>
        </w:trPr>
        <w:tc>
          <w:tcPr>
            <w:tcW w:w="3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6715D00" w14:textId="38340429" w:rsidR="00941B31" w:rsidRPr="00757D18" w:rsidRDefault="00941B31" w:rsidP="00757D18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ID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609785B" w14:textId="445DE130" w:rsidR="00941B31" w:rsidRPr="00757D18" w:rsidRDefault="00941B31" w:rsidP="00757D1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INT (</w:t>
            </w: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uuid</w:t>
            </w:r>
            <w:proofErr w:type="spellEnd"/>
            <w:r>
              <w:rPr>
                <w:rFonts w:ascii="Calibri" w:hAnsi="Calibri" w:cs="Calibri"/>
                <w:color w:val="000000"/>
                <w:lang w:val="en-US" w:eastAsia="ru-RU"/>
              </w:rPr>
              <w:t>)</w:t>
            </w:r>
          </w:p>
        </w:tc>
      </w:tr>
      <w:tr w:rsidR="00941B31" w:rsidRPr="00757D18" w14:paraId="3B8E9FAE" w14:textId="77777777" w:rsidTr="00D31A36">
        <w:trPr>
          <w:trHeight w:val="300"/>
        </w:trPr>
        <w:tc>
          <w:tcPr>
            <w:tcW w:w="3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41C2F387" w14:textId="5B7D1779" w:rsidR="00941B31" w:rsidRDefault="00941B31" w:rsidP="00941B3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eastAsia="ru-RU"/>
              </w:rPr>
              <w:t>Кошторис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</w:tcPr>
          <w:p w14:paraId="6F055B5B" w14:textId="68FA6747" w:rsidR="00941B31" w:rsidRDefault="00941B31" w:rsidP="00941B3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INT (</w:t>
            </w: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uuid</w:t>
            </w:r>
            <w:proofErr w:type="spellEnd"/>
            <w:r>
              <w:rPr>
                <w:rFonts w:ascii="Calibri" w:hAnsi="Calibri" w:cs="Calibri"/>
                <w:color w:val="000000"/>
                <w:lang w:val="en-US" w:eastAsia="ru-RU"/>
              </w:rPr>
              <w:t>)</w:t>
            </w:r>
          </w:p>
        </w:tc>
      </w:tr>
      <w:tr w:rsidR="00941B31" w:rsidRPr="00757D18" w14:paraId="3068A825" w14:textId="77777777" w:rsidTr="001957E4">
        <w:trPr>
          <w:trHeight w:val="288"/>
        </w:trPr>
        <w:tc>
          <w:tcPr>
            <w:tcW w:w="3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8C4BEFB" w14:textId="467541BC" w:rsidR="00941B31" w:rsidRPr="00757D18" w:rsidRDefault="00941B31" w:rsidP="00941B3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eastAsia="ru-RU"/>
              </w:rPr>
              <w:lastRenderedPageBreak/>
              <w:t>Ліміт витрат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EDF7EBE" w14:textId="6F3B464B" w:rsidR="00941B31" w:rsidRPr="001957E4" w:rsidRDefault="00941B31" w:rsidP="00941B3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INT (</w:t>
            </w: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uuid</w:t>
            </w:r>
            <w:proofErr w:type="spellEnd"/>
            <w:r>
              <w:rPr>
                <w:rFonts w:ascii="Calibri" w:hAnsi="Calibri" w:cs="Calibri"/>
                <w:color w:val="000000"/>
                <w:lang w:val="en-US" w:eastAsia="ru-RU"/>
              </w:rPr>
              <w:t>)</w:t>
            </w:r>
          </w:p>
        </w:tc>
      </w:tr>
      <w:tr w:rsidR="00941B31" w:rsidRPr="00757D18" w14:paraId="66D738C0" w14:textId="77777777" w:rsidTr="00D31A36">
        <w:trPr>
          <w:trHeight w:val="288"/>
        </w:trPr>
        <w:tc>
          <w:tcPr>
            <w:tcW w:w="3860" w:type="dxa"/>
            <w:tcBorders>
              <w:top w:val="nil"/>
              <w:left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A077141" w14:textId="5C40E2F9" w:rsidR="00941B31" w:rsidRPr="00757D18" w:rsidRDefault="00941B31" w:rsidP="00941B3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eastAsia="ru-RU"/>
              </w:rPr>
              <w:t>Призначення</w:t>
            </w:r>
          </w:p>
        </w:tc>
        <w:tc>
          <w:tcPr>
            <w:tcW w:w="1753" w:type="dxa"/>
            <w:tcBorders>
              <w:top w:val="nil"/>
              <w:left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A908DF9" w14:textId="61FA0D8C" w:rsidR="00941B31" w:rsidRPr="001957E4" w:rsidRDefault="00941B31" w:rsidP="00941B3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 w:eastAsia="ru-RU"/>
              </w:rPr>
            </w:pPr>
            <w:r w:rsidRPr="00757D18">
              <w:rPr>
                <w:rFonts w:ascii="Calibri" w:hAnsi="Calibri" w:cs="Calibri"/>
                <w:color w:val="000000"/>
                <w:lang w:eastAsia="ru-RU"/>
              </w:rPr>
              <w:t>VARCHAR</w:t>
            </w:r>
          </w:p>
        </w:tc>
      </w:tr>
      <w:tr w:rsidR="00941B31" w:rsidRPr="00757D18" w14:paraId="1D84293D" w14:textId="77777777" w:rsidTr="00D31A36">
        <w:trPr>
          <w:trHeight w:val="288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9A91509" w14:textId="35448372" w:rsidR="00941B31" w:rsidRPr="00757D18" w:rsidRDefault="00941B31" w:rsidP="00941B3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eastAsia="ru-RU"/>
              </w:rPr>
              <w:t>Витрачена сума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698DAB5" w14:textId="3C4C5F74" w:rsidR="00941B31" w:rsidRPr="00757D18" w:rsidRDefault="00941B31" w:rsidP="00941B3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DOUBLE</w:t>
            </w:r>
          </w:p>
        </w:tc>
      </w:tr>
      <w:tr w:rsidR="00941B31" w:rsidRPr="00757D18" w14:paraId="7E015A97" w14:textId="77777777" w:rsidTr="00D31A36">
        <w:trPr>
          <w:trHeight w:val="288"/>
        </w:trPr>
        <w:tc>
          <w:tcPr>
            <w:tcW w:w="38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2ED1FD" w14:textId="58F6AE92" w:rsidR="00941B31" w:rsidRPr="00757D18" w:rsidRDefault="00941B31" w:rsidP="00941B3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75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3AD189" w14:textId="0A93F12E" w:rsidR="00941B31" w:rsidRPr="001957E4" w:rsidRDefault="00941B31" w:rsidP="00941B3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 w:eastAsia="ru-RU"/>
              </w:rPr>
            </w:pPr>
          </w:p>
        </w:tc>
      </w:tr>
      <w:tr w:rsidR="00941B31" w:rsidRPr="00757D18" w14:paraId="48840F8C" w14:textId="77777777" w:rsidTr="00D31A36">
        <w:trPr>
          <w:trHeight w:val="288"/>
        </w:trPr>
        <w:tc>
          <w:tcPr>
            <w:tcW w:w="3860" w:type="dxa"/>
            <w:tcBorders>
              <w:top w:val="single" w:sz="4" w:space="0" w:color="auto"/>
              <w:left w:val="single" w:sz="8" w:space="0" w:color="auto"/>
              <w:right w:val="nil"/>
            </w:tcBorders>
            <w:shd w:val="clear" w:color="000000" w:fill="D9D9D9"/>
            <w:noWrap/>
            <w:vAlign w:val="center"/>
          </w:tcPr>
          <w:p w14:paraId="082A0793" w14:textId="689838E4" w:rsidR="00941B31" w:rsidRDefault="00941B31" w:rsidP="00941B3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Платіжне доручення</w:t>
            </w:r>
          </w:p>
        </w:tc>
        <w:tc>
          <w:tcPr>
            <w:tcW w:w="175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4F714C2C" w14:textId="32CB7219" w:rsidR="00941B31" w:rsidRDefault="00941B31" w:rsidP="00941B3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 w:eastAsia="ru-RU"/>
              </w:rPr>
            </w:pPr>
            <w:r w:rsidRPr="00757D18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</w:tr>
      <w:tr w:rsidR="00941B31" w:rsidRPr="00757D18" w14:paraId="1DAEAC8D" w14:textId="77777777" w:rsidTr="00D31A36">
        <w:trPr>
          <w:trHeight w:val="300"/>
        </w:trPr>
        <w:tc>
          <w:tcPr>
            <w:tcW w:w="3860" w:type="dxa"/>
            <w:tcBorders>
              <w:left w:val="single" w:sz="8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D9CE4A3" w14:textId="0829DADE" w:rsidR="00941B31" w:rsidRPr="00757D18" w:rsidRDefault="00941B31" w:rsidP="00941B31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ID</w:t>
            </w:r>
          </w:p>
        </w:tc>
        <w:tc>
          <w:tcPr>
            <w:tcW w:w="1753" w:type="dxa"/>
            <w:tcBorders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6FC0D91" w14:textId="45345ED6" w:rsidR="00941B31" w:rsidRPr="00757D18" w:rsidRDefault="00941B31" w:rsidP="00941B3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INT (</w:t>
            </w: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uuid</w:t>
            </w:r>
            <w:proofErr w:type="spellEnd"/>
            <w:r>
              <w:rPr>
                <w:rFonts w:ascii="Calibri" w:hAnsi="Calibri" w:cs="Calibri"/>
                <w:color w:val="000000"/>
                <w:lang w:val="en-US" w:eastAsia="ru-RU"/>
              </w:rPr>
              <w:t>)</w:t>
            </w:r>
          </w:p>
        </w:tc>
      </w:tr>
      <w:tr w:rsidR="00941B31" w:rsidRPr="00757D18" w14:paraId="1C1BF0D0" w14:textId="77777777" w:rsidTr="00D31A36">
        <w:trPr>
          <w:trHeight w:val="288"/>
        </w:trPr>
        <w:tc>
          <w:tcPr>
            <w:tcW w:w="3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11E4E60" w14:textId="46FFB11F" w:rsidR="00941B31" w:rsidRPr="00757D18" w:rsidRDefault="00941B31" w:rsidP="00941B3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eastAsia="ru-RU"/>
              </w:rPr>
              <w:t>Реквізити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2B198B6" w14:textId="1A5C0E26" w:rsidR="00941B31" w:rsidRPr="001957E4" w:rsidRDefault="00941B31" w:rsidP="00941B3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INT (</w:t>
            </w: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uuid</w:t>
            </w:r>
            <w:proofErr w:type="spellEnd"/>
            <w:r>
              <w:rPr>
                <w:rFonts w:ascii="Calibri" w:hAnsi="Calibri" w:cs="Calibri"/>
                <w:color w:val="000000"/>
                <w:lang w:val="en-US" w:eastAsia="ru-RU"/>
              </w:rPr>
              <w:t>)</w:t>
            </w:r>
          </w:p>
        </w:tc>
      </w:tr>
      <w:tr w:rsidR="00941B31" w:rsidRPr="00757D18" w14:paraId="49F0F858" w14:textId="77777777" w:rsidTr="001957E4">
        <w:trPr>
          <w:trHeight w:val="288"/>
        </w:trPr>
        <w:tc>
          <w:tcPr>
            <w:tcW w:w="3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6F22165" w14:textId="48E80DBB" w:rsidR="00941B31" w:rsidRPr="00757D18" w:rsidRDefault="00941B31" w:rsidP="00941B3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eastAsia="ru-RU"/>
              </w:rPr>
              <w:t>КЕКВ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1F8049F" w14:textId="4BDD61A1" w:rsidR="00941B31" w:rsidRPr="001957E4" w:rsidRDefault="00941B31" w:rsidP="00941B3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INT (</w:t>
            </w: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uuid</w:t>
            </w:r>
            <w:proofErr w:type="spellEnd"/>
            <w:r>
              <w:rPr>
                <w:rFonts w:ascii="Calibri" w:hAnsi="Calibri" w:cs="Calibri"/>
                <w:color w:val="000000"/>
                <w:lang w:val="en-US" w:eastAsia="ru-RU"/>
              </w:rPr>
              <w:t>)</w:t>
            </w:r>
          </w:p>
        </w:tc>
        <w:bookmarkStart w:id="0" w:name="_GoBack"/>
        <w:bookmarkEnd w:id="0"/>
      </w:tr>
      <w:tr w:rsidR="00941B31" w:rsidRPr="00757D18" w14:paraId="67659F47" w14:textId="77777777" w:rsidTr="001957E4">
        <w:trPr>
          <w:trHeight w:val="288"/>
        </w:trPr>
        <w:tc>
          <w:tcPr>
            <w:tcW w:w="3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66993A31" w14:textId="5D33B12B" w:rsidR="00941B31" w:rsidRDefault="00941B31" w:rsidP="00941B3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eastAsia="ru-RU"/>
              </w:rPr>
              <w:t>Затверджений казначейством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</w:tcPr>
          <w:p w14:paraId="1F5A546D" w14:textId="0633D0DD" w:rsidR="00941B31" w:rsidRPr="00941B31" w:rsidRDefault="00941B31" w:rsidP="00941B3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BOOLEAN</w:t>
            </w:r>
          </w:p>
        </w:tc>
      </w:tr>
      <w:tr w:rsidR="00941B31" w:rsidRPr="00757D18" w14:paraId="0BD6404C" w14:textId="77777777" w:rsidTr="00D31A36">
        <w:trPr>
          <w:trHeight w:val="288"/>
        </w:trPr>
        <w:tc>
          <w:tcPr>
            <w:tcW w:w="3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3C742328" w14:textId="54F2C49C" w:rsidR="00941B31" w:rsidRPr="00757D18" w:rsidRDefault="00941B31" w:rsidP="00941B3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Реквізити</w:t>
            </w:r>
          </w:p>
        </w:tc>
        <w:tc>
          <w:tcPr>
            <w:tcW w:w="175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E75918B" w14:textId="022F7E04" w:rsidR="00941B31" w:rsidRPr="001957E4" w:rsidRDefault="00941B31" w:rsidP="00941B3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 w:eastAsia="ru-RU"/>
              </w:rPr>
            </w:pPr>
            <w:r w:rsidRPr="00757D18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</w:tr>
      <w:tr w:rsidR="00941B31" w:rsidRPr="00757D18" w14:paraId="78A55B56" w14:textId="77777777" w:rsidTr="00D31A36">
        <w:trPr>
          <w:trHeight w:val="300"/>
        </w:trPr>
        <w:tc>
          <w:tcPr>
            <w:tcW w:w="3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D162A02" w14:textId="2F8F094D" w:rsidR="00941B31" w:rsidRPr="00757D18" w:rsidRDefault="00941B31" w:rsidP="00941B31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ID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6565862" w14:textId="3665AB00" w:rsidR="00941B31" w:rsidRPr="00757D18" w:rsidRDefault="00941B31" w:rsidP="00941B3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INT (</w:t>
            </w: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uuid</w:t>
            </w:r>
            <w:proofErr w:type="spellEnd"/>
            <w:r>
              <w:rPr>
                <w:rFonts w:ascii="Calibri" w:hAnsi="Calibri" w:cs="Calibri"/>
                <w:color w:val="000000"/>
                <w:lang w:val="en-US" w:eastAsia="ru-RU"/>
              </w:rPr>
              <w:t>)</w:t>
            </w:r>
          </w:p>
        </w:tc>
      </w:tr>
      <w:tr w:rsidR="00941B31" w:rsidRPr="00757D18" w14:paraId="150ECCFE" w14:textId="77777777" w:rsidTr="001957E4">
        <w:trPr>
          <w:trHeight w:val="288"/>
        </w:trPr>
        <w:tc>
          <w:tcPr>
            <w:tcW w:w="3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AADE2A2" w14:textId="2D6B8C75" w:rsidR="00941B31" w:rsidRPr="00757D18" w:rsidRDefault="00941B31" w:rsidP="00941B3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eastAsia="ru-RU"/>
              </w:rPr>
              <w:t>Сума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BDC4C5F" w14:textId="7840ACE2" w:rsidR="00941B31" w:rsidRPr="001957E4" w:rsidRDefault="00941B31" w:rsidP="00941B3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DOUBLE</w:t>
            </w:r>
          </w:p>
        </w:tc>
      </w:tr>
      <w:tr w:rsidR="00941B31" w:rsidRPr="00757D18" w14:paraId="0424B222" w14:textId="77777777" w:rsidTr="001957E4">
        <w:trPr>
          <w:trHeight w:val="288"/>
        </w:trPr>
        <w:tc>
          <w:tcPr>
            <w:tcW w:w="3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3DAE2AB" w14:textId="6D68F8FF" w:rsidR="00941B31" w:rsidRPr="00757D18" w:rsidRDefault="00941B31" w:rsidP="00941B3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eastAsia="ru-RU"/>
              </w:rPr>
              <w:t>Дата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F36B561" w14:textId="01017150" w:rsidR="00941B31" w:rsidRPr="001957E4" w:rsidRDefault="00941B31" w:rsidP="00941B3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DATE</w:t>
            </w:r>
          </w:p>
        </w:tc>
      </w:tr>
      <w:tr w:rsidR="00941B31" w:rsidRPr="00757D18" w14:paraId="3DBA6310" w14:textId="77777777" w:rsidTr="001957E4">
        <w:trPr>
          <w:trHeight w:val="288"/>
        </w:trPr>
        <w:tc>
          <w:tcPr>
            <w:tcW w:w="3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ED273BC" w14:textId="478BA003" w:rsidR="00941B31" w:rsidRPr="00757D18" w:rsidRDefault="00941B31" w:rsidP="00941B3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eastAsia="ru-RU"/>
              </w:rPr>
              <w:t>Номер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AAE9B4F" w14:textId="09F54946" w:rsidR="00941B31" w:rsidRPr="001957E4" w:rsidRDefault="00941B31" w:rsidP="00941B3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INT</w:t>
            </w:r>
          </w:p>
        </w:tc>
      </w:tr>
      <w:tr w:rsidR="00941B31" w:rsidRPr="00757D18" w14:paraId="2BD959F3" w14:textId="77777777" w:rsidTr="001957E4">
        <w:trPr>
          <w:trHeight w:val="288"/>
        </w:trPr>
        <w:tc>
          <w:tcPr>
            <w:tcW w:w="3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2773E72" w14:textId="432BD778" w:rsidR="00941B31" w:rsidRPr="00757D18" w:rsidRDefault="00941B31" w:rsidP="00941B3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eastAsia="ru-RU"/>
              </w:rPr>
              <w:t>Отримувач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3A368E4" w14:textId="0F7CC853" w:rsidR="00941B31" w:rsidRPr="001957E4" w:rsidRDefault="00941B31" w:rsidP="00941B3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VARCHAR</w:t>
            </w:r>
          </w:p>
        </w:tc>
      </w:tr>
      <w:tr w:rsidR="00941B31" w:rsidRPr="00757D18" w14:paraId="5873721B" w14:textId="77777777" w:rsidTr="00D31A36">
        <w:trPr>
          <w:trHeight w:val="288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C5C9C6A" w14:textId="2F19B129" w:rsidR="00941B31" w:rsidRPr="00757D18" w:rsidRDefault="00941B31" w:rsidP="00941B3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eastAsia="ru-RU"/>
              </w:rPr>
              <w:t>Підстава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7E95FE2" w14:textId="448AFDBF" w:rsidR="00941B31" w:rsidRPr="001957E4" w:rsidRDefault="00941B31" w:rsidP="00941B3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VARCHAR</w:t>
            </w:r>
          </w:p>
        </w:tc>
      </w:tr>
      <w:tr w:rsidR="00941B31" w:rsidRPr="00757D18" w14:paraId="747AB77B" w14:textId="77777777" w:rsidTr="00941B31">
        <w:trPr>
          <w:trHeight w:val="3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5FED666D" w14:textId="37EEB555" w:rsidR="00941B31" w:rsidRPr="00757D18" w:rsidRDefault="00941B31" w:rsidP="00941B3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  <w:t>Казначейство-</w:t>
            </w:r>
            <w:r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банк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317F3DAA" w14:textId="5BAF5EFC" w:rsidR="00941B31" w:rsidRPr="001957E4" w:rsidRDefault="00941B31" w:rsidP="00941B3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 w:eastAsia="ru-RU"/>
              </w:rPr>
            </w:pPr>
            <w:r w:rsidRPr="00757D18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</w:tr>
      <w:tr w:rsidR="00941B31" w:rsidRPr="00757D18" w14:paraId="2577780E" w14:textId="77777777" w:rsidTr="00941B31">
        <w:trPr>
          <w:trHeight w:val="300"/>
        </w:trPr>
        <w:tc>
          <w:tcPr>
            <w:tcW w:w="3860" w:type="dxa"/>
            <w:tcBorders>
              <w:top w:val="single" w:sz="4" w:space="0" w:color="auto"/>
              <w:left w:val="single" w:sz="4" w:space="0" w:color="auto"/>
            </w:tcBorders>
            <w:shd w:val="clear" w:color="000000" w:fill="F2F2F2"/>
            <w:noWrap/>
            <w:vAlign w:val="center"/>
          </w:tcPr>
          <w:p w14:paraId="49B41603" w14:textId="73458899" w:rsidR="00941B31" w:rsidRDefault="00941B31" w:rsidP="00941B31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lang w:eastAsia="ru-RU"/>
              </w:rPr>
              <w:t>Підрозділ казначейства</w:t>
            </w:r>
          </w:p>
        </w:tc>
        <w:tc>
          <w:tcPr>
            <w:tcW w:w="1753" w:type="dxa"/>
            <w:tcBorders>
              <w:top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14:paraId="1CBD4E74" w14:textId="4D965BC7" w:rsidR="00941B31" w:rsidRPr="00757D18" w:rsidRDefault="00941B31" w:rsidP="00941B3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INT (</w:t>
            </w: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uuid</w:t>
            </w:r>
            <w:proofErr w:type="spellEnd"/>
            <w:r>
              <w:rPr>
                <w:rFonts w:ascii="Calibri" w:hAnsi="Calibri" w:cs="Calibri"/>
                <w:color w:val="000000"/>
                <w:lang w:val="en-US" w:eastAsia="ru-RU"/>
              </w:rPr>
              <w:t>)</w:t>
            </w:r>
          </w:p>
        </w:tc>
      </w:tr>
      <w:tr w:rsidR="00941B31" w:rsidRPr="00757D18" w14:paraId="3574C269" w14:textId="77777777" w:rsidTr="00941B31">
        <w:trPr>
          <w:trHeight w:val="300"/>
        </w:trPr>
        <w:tc>
          <w:tcPr>
            <w:tcW w:w="3860" w:type="dxa"/>
            <w:tcBorders>
              <w:left w:val="single" w:sz="4" w:space="0" w:color="auto"/>
              <w:bottom w:val="single" w:sz="4" w:space="0" w:color="auto"/>
            </w:tcBorders>
            <w:shd w:val="clear" w:color="000000" w:fill="F2F2F2"/>
            <w:noWrap/>
            <w:vAlign w:val="center"/>
          </w:tcPr>
          <w:p w14:paraId="2DFDC2D0" w14:textId="75150C1E" w:rsidR="00941B31" w:rsidRDefault="00941B31" w:rsidP="00941B3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eastAsia="ru-RU"/>
              </w:rPr>
              <w:t>Комерційний банк</w:t>
            </w:r>
          </w:p>
        </w:tc>
        <w:tc>
          <w:tcPr>
            <w:tcW w:w="1753" w:type="dxa"/>
            <w:tcBorders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14:paraId="7B27805F" w14:textId="7DE1CA09" w:rsidR="00941B31" w:rsidRDefault="00941B31" w:rsidP="00941B3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INT (</w:t>
            </w: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uuid</w:t>
            </w:r>
            <w:proofErr w:type="spellEnd"/>
            <w:r>
              <w:rPr>
                <w:rFonts w:ascii="Calibri" w:hAnsi="Calibri" w:cs="Calibri"/>
                <w:color w:val="000000"/>
                <w:lang w:val="en-US" w:eastAsia="ru-RU"/>
              </w:rPr>
              <w:t>)</w:t>
            </w:r>
          </w:p>
        </w:tc>
      </w:tr>
      <w:tr w:rsidR="00941B31" w:rsidRPr="00757D18" w14:paraId="16BCBBF9" w14:textId="77777777" w:rsidTr="00941B31">
        <w:trPr>
          <w:trHeight w:val="300"/>
        </w:trPr>
        <w:tc>
          <w:tcPr>
            <w:tcW w:w="38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63EC6AA3" w14:textId="3270410D" w:rsidR="00941B31" w:rsidRDefault="00941B31" w:rsidP="00941B3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  <w:t>Затверджений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  <w:t>кошторис</w:t>
            </w:r>
            <w:proofErr w:type="spellEnd"/>
          </w:p>
        </w:tc>
        <w:tc>
          <w:tcPr>
            <w:tcW w:w="1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FC3D484" w14:textId="27D3463D" w:rsidR="00941B31" w:rsidRDefault="00941B31" w:rsidP="00941B3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 w:eastAsia="ru-RU"/>
              </w:rPr>
            </w:pPr>
            <w:r w:rsidRPr="00757D18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</w:tr>
      <w:tr w:rsidR="00941B31" w:rsidRPr="00757D18" w14:paraId="1566D821" w14:textId="77777777" w:rsidTr="00941B31">
        <w:trPr>
          <w:trHeight w:val="300"/>
        </w:trPr>
        <w:tc>
          <w:tcPr>
            <w:tcW w:w="3860" w:type="dxa"/>
            <w:tcBorders>
              <w:top w:val="single" w:sz="4" w:space="0" w:color="auto"/>
              <w:left w:val="single" w:sz="4" w:space="0" w:color="auto"/>
            </w:tcBorders>
            <w:shd w:val="clear" w:color="000000" w:fill="F2F2F2"/>
            <w:noWrap/>
            <w:vAlign w:val="center"/>
          </w:tcPr>
          <w:p w14:paraId="2774CE7F" w14:textId="2CDB24A5" w:rsidR="00941B31" w:rsidRDefault="00941B31" w:rsidP="00941B31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lang w:eastAsia="ru-RU"/>
              </w:rPr>
              <w:t>Бюджетна установа</w:t>
            </w:r>
          </w:p>
        </w:tc>
        <w:tc>
          <w:tcPr>
            <w:tcW w:w="1753" w:type="dxa"/>
            <w:tcBorders>
              <w:top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14:paraId="4722997B" w14:textId="7650A0F4" w:rsidR="00941B31" w:rsidRPr="00757D18" w:rsidRDefault="00941B31" w:rsidP="00941B3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INT (</w:t>
            </w: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uuid</w:t>
            </w:r>
            <w:proofErr w:type="spellEnd"/>
            <w:r>
              <w:rPr>
                <w:rFonts w:ascii="Calibri" w:hAnsi="Calibri" w:cs="Calibri"/>
                <w:color w:val="000000"/>
                <w:lang w:val="en-US" w:eastAsia="ru-RU"/>
              </w:rPr>
              <w:t>)</w:t>
            </w:r>
          </w:p>
        </w:tc>
      </w:tr>
      <w:tr w:rsidR="00941B31" w:rsidRPr="00757D18" w14:paraId="76541102" w14:textId="77777777" w:rsidTr="00941B31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000000" w:fill="F2F2F2"/>
            <w:noWrap/>
            <w:vAlign w:val="center"/>
          </w:tcPr>
          <w:p w14:paraId="7296A0CB" w14:textId="011FE726" w:rsidR="00941B31" w:rsidRDefault="00941B31" w:rsidP="00941B3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eastAsia="ru-RU"/>
              </w:rPr>
              <w:t>Кошторис</w:t>
            </w:r>
          </w:p>
        </w:tc>
        <w:tc>
          <w:tcPr>
            <w:tcW w:w="17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14:paraId="17A37F37" w14:textId="27920C59" w:rsidR="00941B31" w:rsidRDefault="00941B31" w:rsidP="00941B3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INT (</w:t>
            </w: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uuid</w:t>
            </w:r>
            <w:proofErr w:type="spellEnd"/>
            <w:r>
              <w:rPr>
                <w:rFonts w:ascii="Calibri" w:hAnsi="Calibri" w:cs="Calibri"/>
                <w:color w:val="000000"/>
                <w:lang w:val="en-US" w:eastAsia="ru-RU"/>
              </w:rPr>
              <w:t>)</w:t>
            </w:r>
          </w:p>
        </w:tc>
      </w:tr>
    </w:tbl>
    <w:p w14:paraId="42978FBC" w14:textId="77777777" w:rsidR="004618FF" w:rsidRDefault="004618FF" w:rsidP="006711FD">
      <w:pPr>
        <w:spacing w:line="360" w:lineRule="auto"/>
        <w:ind w:right="601"/>
        <w:jc w:val="center"/>
        <w:rPr>
          <w:b/>
          <w:sz w:val="28"/>
          <w:szCs w:val="28"/>
        </w:rPr>
      </w:pPr>
    </w:p>
    <w:p w14:paraId="7E56AA6D" w14:textId="789CDD72" w:rsidR="006970BE" w:rsidRPr="00757D18" w:rsidRDefault="006970BE" w:rsidP="006711FD">
      <w:pPr>
        <w:spacing w:line="360" w:lineRule="auto"/>
        <w:ind w:right="601"/>
        <w:jc w:val="center"/>
        <w:rPr>
          <w:b/>
          <w:sz w:val="28"/>
          <w:szCs w:val="28"/>
        </w:rPr>
      </w:pPr>
      <w:r w:rsidRPr="00757D18">
        <w:rPr>
          <w:b/>
          <w:sz w:val="28"/>
          <w:szCs w:val="28"/>
        </w:rPr>
        <w:t>Виснов</w:t>
      </w:r>
      <w:r w:rsidR="004618FF">
        <w:rPr>
          <w:b/>
          <w:sz w:val="28"/>
          <w:szCs w:val="28"/>
        </w:rPr>
        <w:t>ок</w:t>
      </w:r>
      <w:r w:rsidRPr="00757D18">
        <w:rPr>
          <w:b/>
          <w:sz w:val="28"/>
          <w:szCs w:val="28"/>
        </w:rPr>
        <w:t>:</w:t>
      </w:r>
    </w:p>
    <w:p w14:paraId="68A50746" w14:textId="63A48958" w:rsidR="000E205C" w:rsidRPr="004618FF" w:rsidRDefault="004618FF" w:rsidP="00601EE0">
      <w:pPr>
        <w:pStyle w:val="a3"/>
        <w:spacing w:line="360" w:lineRule="auto"/>
        <w:rPr>
          <w:lang w:val="ru-RU"/>
        </w:rPr>
      </w:pPr>
      <w:r w:rsidRPr="004618FF">
        <w:rPr>
          <w:bCs/>
        </w:rPr>
        <w:t xml:space="preserve">На даній </w:t>
      </w:r>
      <w:proofErr w:type="spellStart"/>
      <w:r w:rsidRPr="004618FF">
        <w:rPr>
          <w:bCs/>
        </w:rPr>
        <w:t>лабараторній</w:t>
      </w:r>
      <w:proofErr w:type="spellEnd"/>
      <w:r w:rsidRPr="004618FF">
        <w:rPr>
          <w:bCs/>
        </w:rPr>
        <w:t xml:space="preserve"> роботі я</w:t>
      </w:r>
      <w:r w:rsidR="00144A3F" w:rsidRPr="00757D18">
        <w:t xml:space="preserve"> </w:t>
      </w:r>
      <w:r w:rsidRPr="00757D18">
        <w:t>отрима</w:t>
      </w:r>
      <w:r>
        <w:t>в</w:t>
      </w:r>
      <w:r w:rsidRPr="00757D18">
        <w:t xml:space="preserve"> навич</w:t>
      </w:r>
      <w:r>
        <w:t>ки</w:t>
      </w:r>
      <w:r w:rsidRPr="00757D18">
        <w:t xml:space="preserve"> моделювання предметної області та побудови ER-модел</w:t>
      </w:r>
      <w:r>
        <w:t>ей</w:t>
      </w:r>
      <w:r w:rsidRPr="00757D18">
        <w:t xml:space="preserve"> предметної області (діаграм «Сутність-Зв’язок»).</w:t>
      </w:r>
    </w:p>
    <w:sectPr w:rsidR="000E205C" w:rsidRPr="004618FF" w:rsidSect="00677AB3">
      <w:headerReference w:type="even" r:id="rId8"/>
      <w:headerReference w:type="default" r:id="rId9"/>
      <w:pgSz w:w="11930" w:h="16860"/>
      <w:pgMar w:top="1020" w:right="1040" w:bottom="280" w:left="900" w:header="724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831480" w14:textId="77777777" w:rsidR="00766AC1" w:rsidRDefault="00766AC1">
      <w:r>
        <w:separator/>
      </w:r>
    </w:p>
  </w:endnote>
  <w:endnote w:type="continuationSeparator" w:id="0">
    <w:p w14:paraId="26B88D02" w14:textId="77777777" w:rsidR="00766AC1" w:rsidRDefault="00766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79556F" w14:textId="77777777" w:rsidR="00766AC1" w:rsidRDefault="00766AC1">
      <w:r>
        <w:separator/>
      </w:r>
    </w:p>
  </w:footnote>
  <w:footnote w:type="continuationSeparator" w:id="0">
    <w:p w14:paraId="03B76BA0" w14:textId="77777777" w:rsidR="00766AC1" w:rsidRDefault="00766A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E81E2" w14:textId="5AEC7CAB" w:rsidR="00C50B69" w:rsidRDefault="00C31707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8B64025" wp14:editId="6CB79C1A">
              <wp:simplePos x="0" y="0"/>
              <wp:positionH relativeFrom="page">
                <wp:posOffset>2796540</wp:posOffset>
              </wp:positionH>
              <wp:positionV relativeFrom="page">
                <wp:posOffset>447040</wp:posOffset>
              </wp:positionV>
              <wp:extent cx="1964690" cy="22288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469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3E12A1" w14:textId="77777777" w:rsidR="00C50B69" w:rsidRDefault="003A4347">
                          <w:pPr>
                            <w:pStyle w:val="a3"/>
                            <w:spacing w:before="9"/>
                            <w:ind w:left="20"/>
                          </w:pPr>
                          <w:r>
                            <w:t>«Основи</w:t>
                          </w:r>
                          <w:r>
                            <w:rPr>
                              <w:spacing w:val="-15"/>
                            </w:rPr>
                            <w:t xml:space="preserve"> </w:t>
                          </w:r>
                          <w:r>
                            <w:t>програмування»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B6402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20.2pt;margin-top:35.2pt;width:154.7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" filled="f" stroked="f">
              <v:textbox inset="0,0,0,0">
                <w:txbxContent>
                  <w:p w14:paraId="5E3E12A1" w14:textId="77777777" w:rsidR="00C50B69" w:rsidRDefault="003A4347">
                    <w:pPr>
                      <w:pStyle w:val="a3"/>
                      <w:spacing w:before="9"/>
                      <w:ind w:left="20"/>
                    </w:pPr>
                    <w:r>
                      <w:t>«Основи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t>програмування»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94058" w14:textId="2C17E3A6" w:rsidR="009265EF" w:rsidRPr="004B15B8" w:rsidRDefault="009265EF" w:rsidP="009265EF">
    <w:pPr>
      <w:pStyle w:val="a8"/>
      <w:spacing w:line="168" w:lineRule="auto"/>
      <w:jc w:val="center"/>
      <w:rPr>
        <w:sz w:val="28"/>
        <w:szCs w:val="28"/>
      </w:rPr>
    </w:pPr>
    <w:r w:rsidRPr="004B15B8">
      <w:rPr>
        <w:spacing w:val="-1"/>
        <w:sz w:val="28"/>
        <w:szCs w:val="28"/>
      </w:rPr>
      <w:t>«</w:t>
    </w:r>
    <w:r w:rsidR="0036604D" w:rsidRPr="0036604D">
      <w:rPr>
        <w:sz w:val="28"/>
        <w:szCs w:val="28"/>
      </w:rPr>
      <w:t>Бази даних</w:t>
    </w:r>
    <w:r w:rsidRPr="009265EF">
      <w:rPr>
        <w:sz w:val="28"/>
        <w:szCs w:val="28"/>
      </w:rPr>
      <w:t>»</w:t>
    </w:r>
    <w:r w:rsidRPr="009265EF">
      <w:rPr>
        <w:noProof/>
        <w:sz w:val="28"/>
        <w:szCs w:val="28"/>
      </w:rPr>
      <mc:AlternateContent>
        <mc:Choice Requires="wpg">
          <w:drawing>
            <wp:inline distT="0" distB="0" distL="0" distR="0" wp14:anchorId="41566502" wp14:editId="2A6DCCED">
              <wp:extent cx="6110605" cy="41275"/>
              <wp:effectExtent l="0" t="0" r="4445" b="3175"/>
              <wp:docPr id="9" name="Группа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10605" cy="41275"/>
                        <a:chOff x="0" y="0"/>
                        <a:chExt cx="9623" cy="65"/>
                      </a:xfrm>
                    </wpg:grpSpPr>
                    <wps:wsp>
                      <wps:cNvPr id="10" name="Rectangle 1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3" cy="65"/>
                        </a:xfrm>
                        <a:prstGeom prst="rect">
                          <a:avLst/>
                        </a:prstGeom>
                        <a:solidFill>
                          <a:srgbClr val="5F20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2DD16DE0" id="Группа 9" o:spid="_x0000_s1026" style="width:481.15pt;height:3.25pt;mso-position-horizontal-relative:char;mso-position-vertical-relative:line" coordsize="9623,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">
              <v:rect id="Rectangle 12" o:spid="_x0000_s1027" style="position:absolute;width:9623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" fillcolor="#5f201f" stroked="f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C1EB9"/>
    <w:multiLevelType w:val="hybridMultilevel"/>
    <w:tmpl w:val="C59EBDFA"/>
    <w:lvl w:ilvl="0" w:tplc="D4B018A2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32"/>
        <w:szCs w:val="32"/>
        <w:lang w:val="uk-UA" w:eastAsia="en-US" w:bidi="ar-SA"/>
      </w:rPr>
    </w:lvl>
    <w:lvl w:ilvl="1" w:tplc="6FA460EA">
      <w:numFmt w:val="bullet"/>
      <w:lvlText w:val="•"/>
      <w:lvlJc w:val="left"/>
      <w:pPr>
        <w:ind w:left="1754" w:hanging="360"/>
      </w:pPr>
      <w:rPr>
        <w:rFonts w:hint="default"/>
        <w:lang w:val="uk-UA" w:eastAsia="en-US" w:bidi="ar-SA"/>
      </w:rPr>
    </w:lvl>
    <w:lvl w:ilvl="2" w:tplc="7F6847C0">
      <w:numFmt w:val="bullet"/>
      <w:lvlText w:val="•"/>
      <w:lvlJc w:val="left"/>
      <w:pPr>
        <w:ind w:left="2668" w:hanging="360"/>
      </w:pPr>
      <w:rPr>
        <w:rFonts w:hint="default"/>
        <w:lang w:val="uk-UA" w:eastAsia="en-US" w:bidi="ar-SA"/>
      </w:rPr>
    </w:lvl>
    <w:lvl w:ilvl="3" w:tplc="0D04D268">
      <w:numFmt w:val="bullet"/>
      <w:lvlText w:val="•"/>
      <w:lvlJc w:val="left"/>
      <w:pPr>
        <w:ind w:left="3582" w:hanging="360"/>
      </w:pPr>
      <w:rPr>
        <w:rFonts w:hint="default"/>
        <w:lang w:val="uk-UA" w:eastAsia="en-US" w:bidi="ar-SA"/>
      </w:rPr>
    </w:lvl>
    <w:lvl w:ilvl="4" w:tplc="657A71AC">
      <w:numFmt w:val="bullet"/>
      <w:lvlText w:val="•"/>
      <w:lvlJc w:val="left"/>
      <w:pPr>
        <w:ind w:left="4496" w:hanging="360"/>
      </w:pPr>
      <w:rPr>
        <w:rFonts w:hint="default"/>
        <w:lang w:val="uk-UA" w:eastAsia="en-US" w:bidi="ar-SA"/>
      </w:rPr>
    </w:lvl>
    <w:lvl w:ilvl="5" w:tplc="3DECEC68">
      <w:numFmt w:val="bullet"/>
      <w:lvlText w:val="•"/>
      <w:lvlJc w:val="left"/>
      <w:pPr>
        <w:ind w:left="5410" w:hanging="360"/>
      </w:pPr>
      <w:rPr>
        <w:rFonts w:hint="default"/>
        <w:lang w:val="uk-UA" w:eastAsia="en-US" w:bidi="ar-SA"/>
      </w:rPr>
    </w:lvl>
    <w:lvl w:ilvl="6" w:tplc="15D012BE">
      <w:numFmt w:val="bullet"/>
      <w:lvlText w:val="•"/>
      <w:lvlJc w:val="left"/>
      <w:pPr>
        <w:ind w:left="6324" w:hanging="360"/>
      </w:pPr>
      <w:rPr>
        <w:rFonts w:hint="default"/>
        <w:lang w:val="uk-UA" w:eastAsia="en-US" w:bidi="ar-SA"/>
      </w:rPr>
    </w:lvl>
    <w:lvl w:ilvl="7" w:tplc="66BC95DE">
      <w:numFmt w:val="bullet"/>
      <w:lvlText w:val="•"/>
      <w:lvlJc w:val="left"/>
      <w:pPr>
        <w:ind w:left="7238" w:hanging="360"/>
      </w:pPr>
      <w:rPr>
        <w:rFonts w:hint="default"/>
        <w:lang w:val="uk-UA" w:eastAsia="en-US" w:bidi="ar-SA"/>
      </w:rPr>
    </w:lvl>
    <w:lvl w:ilvl="8" w:tplc="EB1663DC">
      <w:numFmt w:val="bullet"/>
      <w:lvlText w:val="•"/>
      <w:lvlJc w:val="left"/>
      <w:pPr>
        <w:ind w:left="8152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3E5031B1"/>
    <w:multiLevelType w:val="hybridMultilevel"/>
    <w:tmpl w:val="0F4402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B69"/>
    <w:rsid w:val="000322F6"/>
    <w:rsid w:val="00034287"/>
    <w:rsid w:val="00041AC2"/>
    <w:rsid w:val="00057C4F"/>
    <w:rsid w:val="00062094"/>
    <w:rsid w:val="00065813"/>
    <w:rsid w:val="000E205C"/>
    <w:rsid w:val="000F524C"/>
    <w:rsid w:val="000F7C02"/>
    <w:rsid w:val="00112A24"/>
    <w:rsid w:val="001136B7"/>
    <w:rsid w:val="00120DB9"/>
    <w:rsid w:val="00125A06"/>
    <w:rsid w:val="001436A5"/>
    <w:rsid w:val="00144A3F"/>
    <w:rsid w:val="00144E56"/>
    <w:rsid w:val="00153CEE"/>
    <w:rsid w:val="00176A1D"/>
    <w:rsid w:val="00194E02"/>
    <w:rsid w:val="001957E4"/>
    <w:rsid w:val="001A1C1E"/>
    <w:rsid w:val="001B3188"/>
    <w:rsid w:val="001E11CF"/>
    <w:rsid w:val="001E1BC4"/>
    <w:rsid w:val="001E2729"/>
    <w:rsid w:val="001F2B38"/>
    <w:rsid w:val="00204B24"/>
    <w:rsid w:val="00237685"/>
    <w:rsid w:val="00252729"/>
    <w:rsid w:val="002613A8"/>
    <w:rsid w:val="0026305D"/>
    <w:rsid w:val="002B217A"/>
    <w:rsid w:val="002F0708"/>
    <w:rsid w:val="002F47E6"/>
    <w:rsid w:val="0032552D"/>
    <w:rsid w:val="0034422B"/>
    <w:rsid w:val="003505AC"/>
    <w:rsid w:val="003658E3"/>
    <w:rsid w:val="0036604D"/>
    <w:rsid w:val="00373234"/>
    <w:rsid w:val="00390239"/>
    <w:rsid w:val="003A23A3"/>
    <w:rsid w:val="003A3867"/>
    <w:rsid w:val="003A4347"/>
    <w:rsid w:val="003A54B1"/>
    <w:rsid w:val="003B391F"/>
    <w:rsid w:val="003C7B66"/>
    <w:rsid w:val="003F2CDA"/>
    <w:rsid w:val="00400452"/>
    <w:rsid w:val="004022BD"/>
    <w:rsid w:val="0041460F"/>
    <w:rsid w:val="004256C5"/>
    <w:rsid w:val="00431591"/>
    <w:rsid w:val="00446EA4"/>
    <w:rsid w:val="004605AF"/>
    <w:rsid w:val="004618FF"/>
    <w:rsid w:val="00492F37"/>
    <w:rsid w:val="004A5C1E"/>
    <w:rsid w:val="004B15B8"/>
    <w:rsid w:val="004B1D6C"/>
    <w:rsid w:val="005011F5"/>
    <w:rsid w:val="005158F2"/>
    <w:rsid w:val="00533E3E"/>
    <w:rsid w:val="00542DFC"/>
    <w:rsid w:val="005444A2"/>
    <w:rsid w:val="00544EAB"/>
    <w:rsid w:val="00547CC1"/>
    <w:rsid w:val="005561FC"/>
    <w:rsid w:val="005D00F1"/>
    <w:rsid w:val="005D6C1A"/>
    <w:rsid w:val="00601EE0"/>
    <w:rsid w:val="00605F71"/>
    <w:rsid w:val="00610017"/>
    <w:rsid w:val="00626070"/>
    <w:rsid w:val="00644979"/>
    <w:rsid w:val="006711FD"/>
    <w:rsid w:val="00675FA8"/>
    <w:rsid w:val="00677AB3"/>
    <w:rsid w:val="00683660"/>
    <w:rsid w:val="006970BE"/>
    <w:rsid w:val="006B3817"/>
    <w:rsid w:val="006C32E0"/>
    <w:rsid w:val="006D0A92"/>
    <w:rsid w:val="006D2DC9"/>
    <w:rsid w:val="006D3C9F"/>
    <w:rsid w:val="006D6F70"/>
    <w:rsid w:val="006E5445"/>
    <w:rsid w:val="006F5FEA"/>
    <w:rsid w:val="00730FA3"/>
    <w:rsid w:val="00737089"/>
    <w:rsid w:val="00741C78"/>
    <w:rsid w:val="00757D18"/>
    <w:rsid w:val="00766AC1"/>
    <w:rsid w:val="007718E5"/>
    <w:rsid w:val="00793D04"/>
    <w:rsid w:val="007B564D"/>
    <w:rsid w:val="007B78A8"/>
    <w:rsid w:val="007B7B8B"/>
    <w:rsid w:val="007E59ED"/>
    <w:rsid w:val="007F4D31"/>
    <w:rsid w:val="00833887"/>
    <w:rsid w:val="00834A8F"/>
    <w:rsid w:val="008447EA"/>
    <w:rsid w:val="00861C7F"/>
    <w:rsid w:val="008839FD"/>
    <w:rsid w:val="00902215"/>
    <w:rsid w:val="00920641"/>
    <w:rsid w:val="00921704"/>
    <w:rsid w:val="009265EF"/>
    <w:rsid w:val="00941B31"/>
    <w:rsid w:val="00943288"/>
    <w:rsid w:val="00944BEC"/>
    <w:rsid w:val="00996707"/>
    <w:rsid w:val="009B2DC5"/>
    <w:rsid w:val="009D08D3"/>
    <w:rsid w:val="009D5D8D"/>
    <w:rsid w:val="009F317C"/>
    <w:rsid w:val="00A20654"/>
    <w:rsid w:val="00A3514D"/>
    <w:rsid w:val="00A35A7F"/>
    <w:rsid w:val="00A54040"/>
    <w:rsid w:val="00A55777"/>
    <w:rsid w:val="00A7354A"/>
    <w:rsid w:val="00A74AA5"/>
    <w:rsid w:val="00A85D1C"/>
    <w:rsid w:val="00AA7801"/>
    <w:rsid w:val="00AC48D5"/>
    <w:rsid w:val="00AD5305"/>
    <w:rsid w:val="00AF2085"/>
    <w:rsid w:val="00B045D6"/>
    <w:rsid w:val="00B16DEC"/>
    <w:rsid w:val="00B462BA"/>
    <w:rsid w:val="00B51B44"/>
    <w:rsid w:val="00B543F1"/>
    <w:rsid w:val="00B60328"/>
    <w:rsid w:val="00B60667"/>
    <w:rsid w:val="00B70AAE"/>
    <w:rsid w:val="00B808DE"/>
    <w:rsid w:val="00BA27E9"/>
    <w:rsid w:val="00BA47DA"/>
    <w:rsid w:val="00BA56E3"/>
    <w:rsid w:val="00BA74B0"/>
    <w:rsid w:val="00BD3188"/>
    <w:rsid w:val="00C02CEB"/>
    <w:rsid w:val="00C0305B"/>
    <w:rsid w:val="00C05A0D"/>
    <w:rsid w:val="00C10FA6"/>
    <w:rsid w:val="00C2450B"/>
    <w:rsid w:val="00C31707"/>
    <w:rsid w:val="00C43C2B"/>
    <w:rsid w:val="00C50B69"/>
    <w:rsid w:val="00CA4B50"/>
    <w:rsid w:val="00CC4F1D"/>
    <w:rsid w:val="00CF2F76"/>
    <w:rsid w:val="00CF5349"/>
    <w:rsid w:val="00CF689D"/>
    <w:rsid w:val="00D11382"/>
    <w:rsid w:val="00D12016"/>
    <w:rsid w:val="00D412D6"/>
    <w:rsid w:val="00D45792"/>
    <w:rsid w:val="00D47692"/>
    <w:rsid w:val="00D612C1"/>
    <w:rsid w:val="00D63A4F"/>
    <w:rsid w:val="00D72A62"/>
    <w:rsid w:val="00D85817"/>
    <w:rsid w:val="00D93148"/>
    <w:rsid w:val="00D965CE"/>
    <w:rsid w:val="00DA3BD0"/>
    <w:rsid w:val="00DB0929"/>
    <w:rsid w:val="00DC58AA"/>
    <w:rsid w:val="00DC6DAF"/>
    <w:rsid w:val="00DD3A0F"/>
    <w:rsid w:val="00E01ECB"/>
    <w:rsid w:val="00E33193"/>
    <w:rsid w:val="00E3501C"/>
    <w:rsid w:val="00E42BBF"/>
    <w:rsid w:val="00E4452F"/>
    <w:rsid w:val="00E6275F"/>
    <w:rsid w:val="00E77C0F"/>
    <w:rsid w:val="00EA7A6C"/>
    <w:rsid w:val="00EB4227"/>
    <w:rsid w:val="00EC4E3C"/>
    <w:rsid w:val="00EC7C2D"/>
    <w:rsid w:val="00EE7ABE"/>
    <w:rsid w:val="00EF6035"/>
    <w:rsid w:val="00EF61BE"/>
    <w:rsid w:val="00F004BD"/>
    <w:rsid w:val="00F2729A"/>
    <w:rsid w:val="00F3501A"/>
    <w:rsid w:val="00F40986"/>
    <w:rsid w:val="00F418B1"/>
    <w:rsid w:val="00F609FE"/>
    <w:rsid w:val="00F619C4"/>
    <w:rsid w:val="00F6634D"/>
    <w:rsid w:val="00F67C27"/>
    <w:rsid w:val="00F866B2"/>
    <w:rsid w:val="00F930D3"/>
    <w:rsid w:val="00FC3E19"/>
    <w:rsid w:val="00FC7FE0"/>
    <w:rsid w:val="00FE532F"/>
    <w:rsid w:val="00FF2F5F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AAE6B8"/>
  <w15:docId w15:val="{4F9A5935-76B0-4463-97EE-B1732323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spacing w:before="76"/>
      <w:ind w:left="120"/>
      <w:outlineLvl w:val="0"/>
    </w:pPr>
    <w:rPr>
      <w:b/>
      <w:bCs/>
      <w:sz w:val="56"/>
      <w:szCs w:val="56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840" w:hanging="361"/>
    </w:pPr>
    <w:rPr>
      <w:u w:val="single" w:color="000000"/>
    </w:r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footer"/>
    <w:basedOn w:val="a"/>
    <w:link w:val="a7"/>
    <w:uiPriority w:val="99"/>
    <w:unhideWhenUsed/>
    <w:rsid w:val="001F2B3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F2B38"/>
    <w:rPr>
      <w:rFonts w:ascii="Times New Roman" w:eastAsia="Times New Roman" w:hAnsi="Times New Roman" w:cs="Times New Roman"/>
      <w:lang w:val="uk-UA"/>
    </w:rPr>
  </w:style>
  <w:style w:type="paragraph" w:styleId="a8">
    <w:name w:val="header"/>
    <w:basedOn w:val="a"/>
    <w:link w:val="a9"/>
    <w:uiPriority w:val="99"/>
    <w:unhideWhenUsed/>
    <w:rsid w:val="001F2B3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F2B38"/>
    <w:rPr>
      <w:rFonts w:ascii="Times New Roman" w:eastAsia="Times New Roman" w:hAnsi="Times New Roman" w:cs="Times New Roman"/>
      <w:lang w:val="uk-UA"/>
    </w:rPr>
  </w:style>
  <w:style w:type="character" w:styleId="aa">
    <w:name w:val="Emphasis"/>
    <w:basedOn w:val="a0"/>
    <w:uiPriority w:val="20"/>
    <w:qFormat/>
    <w:rsid w:val="00B16DEC"/>
    <w:rPr>
      <w:i/>
      <w:iCs/>
    </w:rPr>
  </w:style>
  <w:style w:type="character" w:customStyle="1" w:styleId="a4">
    <w:name w:val="Основной текст Знак"/>
    <w:basedOn w:val="a0"/>
    <w:link w:val="a3"/>
    <w:uiPriority w:val="1"/>
    <w:rsid w:val="00DA3BD0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b">
    <w:name w:val="Hyperlink"/>
    <w:basedOn w:val="a0"/>
    <w:uiPriority w:val="99"/>
    <w:unhideWhenUsed/>
    <w:rsid w:val="00D47692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476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0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Віталій Нещерет</cp:lastModifiedBy>
  <cp:revision>6</cp:revision>
  <cp:lastPrinted>2022-09-28T17:15:00Z</cp:lastPrinted>
  <dcterms:created xsi:type="dcterms:W3CDTF">2022-10-02T16:45:00Z</dcterms:created>
  <dcterms:modified xsi:type="dcterms:W3CDTF">2022-11-25T12:50:00Z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2022-04-14T00:00:00Z</vt:filetime>
  </property>
</Properties>
</file>