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1FDD90">
      <w:pPr>
        <w:jc w:val="center"/>
        <w:rPr>
          <w:rFonts w:hint="eastAsia"/>
          <w:b/>
          <w:bCs/>
          <w:sz w:val="36"/>
          <w:szCs w:val="36"/>
          <w:lang w:val="en-US" w:eastAsia="zh-CN"/>
        </w:rPr>
      </w:pPr>
      <w:r>
        <w:rPr>
          <w:rFonts w:hint="eastAsia"/>
          <w:b/>
          <w:bCs/>
          <w:sz w:val="36"/>
          <w:szCs w:val="36"/>
          <w:lang w:val="en-US" w:eastAsia="zh-CN"/>
        </w:rPr>
        <w:t>ODriveMINI code modification</w:t>
      </w:r>
    </w:p>
    <w:p w14:paraId="74B6C3C4">
      <w:pPr>
        <w:bidi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Explanation: ODriveMINI cannot directly use the code of ODriveV3.6. Directly using the code of ODriveV3.6 for ODriveMINI will result in its inability to use, so the source code needs to be modified.</w:t>
      </w:r>
    </w:p>
    <w:p w14:paraId="57624BFA">
      <w:pPr>
        <w:bidi w:val="0"/>
        <w:jc w:val="left"/>
        <w:rPr>
          <w:rFonts w:hint="eastAsia" w:ascii="宋体" w:hAnsi="宋体" w:eastAsia="宋体" w:cs="宋体"/>
          <w:kern w:val="2"/>
          <w:sz w:val="24"/>
          <w:szCs w:val="24"/>
          <w:lang w:val="en-US" w:eastAsia="zh-CN" w:bidi="ar-SA"/>
        </w:rPr>
      </w:pPr>
    </w:p>
    <w:p w14:paraId="5D96BE98">
      <w:pPr>
        <w:numPr>
          <w:ilvl w:val="0"/>
          <w:numId w:val="1"/>
        </w:numPr>
        <w:bidi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Firmware\tup.config.default：</w:t>
      </w:r>
    </w:p>
    <w:p w14:paraId="1BDC644B">
      <w:pPr>
        <w:numPr>
          <w:ilvl w:val="0"/>
          <w:numId w:val="0"/>
        </w:numPr>
        <w:bidi w:val="0"/>
        <w:jc w:val="left"/>
        <w:rPr>
          <w:rFonts w:hint="eastAsia" w:ascii="宋体" w:hAnsi="宋体" w:eastAsia="宋体" w:cs="宋体"/>
          <w:kern w:val="2"/>
          <w:sz w:val="24"/>
          <w:szCs w:val="24"/>
          <w:lang w:val="en-US" w:eastAsia="zh-CN" w:bidi="ar-SA"/>
        </w:rPr>
      </w:pPr>
    </w:p>
    <w:p w14:paraId="2B0E8123">
      <w:pPr>
        <w:numPr>
          <w:ilvl w:val="0"/>
          <w:numId w:val="2"/>
        </w:numPr>
        <w:bidi w:val="0"/>
        <w:ind w:left="425" w:leftChars="0" w:hanging="425"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#CONFIG_BOARD_VERSION=v3.5-24V is modified to</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CONFIG_BOARD_VERSION=v3.6-56V</w:t>
      </w:r>
    </w:p>
    <w:p w14:paraId="147A0B63">
      <w:pPr>
        <w:numPr>
          <w:ilvl w:val="0"/>
          <w:numId w:val="0"/>
        </w:numPr>
        <w:bidi w:val="0"/>
        <w:jc w:val="left"/>
        <w:rPr>
          <w:rFonts w:hint="eastAsia" w:ascii="宋体" w:hAnsi="宋体" w:eastAsia="宋体" w:cs="宋体"/>
          <w:kern w:val="2"/>
          <w:sz w:val="24"/>
          <w:szCs w:val="24"/>
          <w:lang w:val="en-US" w:eastAsia="zh-CN" w:bidi="ar-SA"/>
        </w:rPr>
      </w:pPr>
    </w:p>
    <w:p w14:paraId="1A710F4C">
      <w:pPr>
        <w:numPr>
          <w:ilvl w:val="0"/>
          <w:numId w:val="2"/>
        </w:numPr>
        <w:bidi w:val="0"/>
        <w:ind w:left="425" w:leftChars="0" w:hanging="425"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Rename the tup.config.default file to tup.config.</w:t>
      </w:r>
    </w:p>
    <w:p w14:paraId="3D1568DE">
      <w:pPr>
        <w:numPr>
          <w:ilvl w:val="0"/>
          <w:numId w:val="0"/>
        </w:numPr>
        <w:bidi w:val="0"/>
        <w:jc w:val="left"/>
        <w:rPr>
          <w:rFonts w:hint="eastAsia" w:ascii="宋体" w:hAnsi="宋体" w:eastAsia="宋体" w:cs="宋体"/>
          <w:kern w:val="2"/>
          <w:sz w:val="24"/>
          <w:szCs w:val="24"/>
          <w:lang w:val="en-US" w:eastAsia="zh-CN" w:bidi="ar-SA"/>
        </w:rPr>
      </w:pPr>
    </w:p>
    <w:p w14:paraId="32856E41">
      <w:pPr>
        <w:numPr>
          <w:ilvl w:val="0"/>
          <w:numId w:val="0"/>
        </w:numPr>
        <w:bidi w:val="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As shown in the figure.</w:t>
      </w:r>
    </w:p>
    <w:p w14:paraId="390CE1C1">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drawing>
          <wp:inline distT="0" distB="0" distL="114300" distR="114300">
            <wp:extent cx="5267325" cy="1629410"/>
            <wp:effectExtent l="0" t="0" r="9525" b="8890"/>
            <wp:docPr id="1" name="图片 1" descr="修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修改1"/>
                    <pic:cNvPicPr>
                      <a:picLocks noChangeAspect="1"/>
                    </pic:cNvPicPr>
                  </pic:nvPicPr>
                  <pic:blipFill>
                    <a:blip r:embed="rId4"/>
                    <a:stretch>
                      <a:fillRect/>
                    </a:stretch>
                  </pic:blipFill>
                  <pic:spPr>
                    <a:xfrm>
                      <a:off x="0" y="0"/>
                      <a:ext cx="5267325" cy="1629410"/>
                    </a:xfrm>
                    <a:prstGeom prst="rect">
                      <a:avLst/>
                    </a:prstGeom>
                  </pic:spPr>
                </pic:pic>
              </a:graphicData>
            </a:graphic>
          </wp:inline>
        </w:drawing>
      </w:r>
    </w:p>
    <w:p w14:paraId="54466DD1">
      <w:pPr>
        <w:bidi w:val="0"/>
        <w:jc w:val="left"/>
        <w:rPr>
          <w:rFonts w:hint="default" w:cstheme="minorBidi"/>
          <w:kern w:val="2"/>
          <w:sz w:val="21"/>
          <w:szCs w:val="24"/>
          <w:lang w:val="en-US" w:eastAsia="zh-CN" w:bidi="ar-SA"/>
        </w:rPr>
      </w:pPr>
    </w:p>
    <w:p w14:paraId="797847FD">
      <w:pPr>
        <w:numPr>
          <w:ilvl w:val="0"/>
          <w:numId w:val="1"/>
        </w:numPr>
        <w:bidi w:val="0"/>
        <w:ind w:left="0" w:leftChars="0" w:firstLine="0" w:firstLineChars="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Firmware\</w:t>
      </w:r>
      <w:r>
        <w:rPr>
          <w:rFonts w:hint="default" w:ascii="宋体" w:hAnsi="宋体" w:eastAsia="宋体" w:cs="宋体"/>
          <w:kern w:val="2"/>
          <w:sz w:val="24"/>
          <w:szCs w:val="24"/>
          <w:lang w:val="en-US" w:eastAsia="zh-CN" w:bidi="ar-SA"/>
        </w:rPr>
        <w:t>MotorControl\</w:t>
      </w:r>
      <w:r>
        <w:rPr>
          <w:rFonts w:hint="eastAsia" w:ascii="宋体" w:hAnsi="宋体" w:eastAsia="宋体" w:cs="宋体"/>
          <w:kern w:val="2"/>
          <w:sz w:val="24"/>
          <w:szCs w:val="24"/>
          <w:lang w:val="en-US" w:eastAsia="zh-CN" w:bidi="ar-SA"/>
        </w:rPr>
        <w:t>main.cpp：</w:t>
      </w:r>
    </w:p>
    <w:p w14:paraId="4B3F96F3">
      <w:pPr>
        <w:numPr>
          <w:ilvl w:val="0"/>
          <w:numId w:val="0"/>
        </w:numPr>
        <w:bidi w:val="0"/>
        <w:ind w:leftChars="0"/>
        <w:jc w:val="left"/>
        <w:rPr>
          <w:rFonts w:hint="default" w:ascii="宋体" w:hAnsi="宋体" w:eastAsia="宋体" w:cs="宋体"/>
          <w:kern w:val="2"/>
          <w:sz w:val="24"/>
          <w:szCs w:val="24"/>
          <w:lang w:val="en-US" w:eastAsia="zh-CN" w:bidi="ar-SA"/>
        </w:rPr>
      </w:pPr>
    </w:p>
    <w:p w14:paraId="56E83B4F">
      <w:pPr>
        <w:numPr>
          <w:ilvl w:val="0"/>
          <w:numId w:val="3"/>
        </w:numPr>
        <w:bidi w:val="0"/>
        <w:ind w:left="425" w:leftChars="0" w:hanging="425" w:firstLineChars="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Comment out lines 273 to 275 of the code.</w:t>
      </w:r>
    </w:p>
    <w:p w14:paraId="7F3DF576">
      <w:pPr>
        <w:numPr>
          <w:ilvl w:val="0"/>
          <w:numId w:val="0"/>
        </w:numPr>
        <w:bidi w:val="0"/>
        <w:ind w:leftChars="0"/>
        <w:jc w:val="left"/>
        <w:rPr>
          <w:rFonts w:hint="default" w:ascii="宋体" w:hAnsi="宋体" w:eastAsia="宋体" w:cs="宋体"/>
          <w:kern w:val="2"/>
          <w:sz w:val="24"/>
          <w:szCs w:val="24"/>
          <w:lang w:val="en-US" w:eastAsia="zh-CN" w:bidi="ar-SA"/>
        </w:rPr>
      </w:pPr>
    </w:p>
    <w:p w14:paraId="56B1E977">
      <w:pPr>
        <w:numPr>
          <w:ilvl w:val="0"/>
          <w:numId w:val="3"/>
        </w:numPr>
        <w:bidi w:val="0"/>
        <w:ind w:left="425" w:leftChars="0" w:hanging="425" w:firstLineChars="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Add the following code on line 276:</w:t>
      </w:r>
    </w:p>
    <w:p w14:paraId="2705B572">
      <w:pPr>
        <w:numPr>
          <w:ilvl w:val="0"/>
          <w:numId w:val="0"/>
        </w:numPr>
        <w:bidi w:val="0"/>
        <w:ind w:leftChars="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axes[0]-&gt;motor_.setup();</w:t>
      </w:r>
    </w:p>
    <w:p w14:paraId="05C4AB3C">
      <w:pPr>
        <w:widowControl w:val="0"/>
        <w:numPr>
          <w:ilvl w:val="0"/>
          <w:numId w:val="0"/>
        </w:numPr>
        <w:bidi w:val="0"/>
        <w:ind w:leftChars="0"/>
        <w:jc w:val="left"/>
        <w:rPr>
          <w:rFonts w:hint="default" w:cstheme="minorBidi"/>
          <w:kern w:val="2"/>
          <w:sz w:val="21"/>
          <w:szCs w:val="24"/>
          <w:lang w:val="en-US" w:eastAsia="zh-CN" w:bidi="ar-SA"/>
        </w:rPr>
      </w:pPr>
    </w:p>
    <w:p w14:paraId="39897E8E">
      <w:pPr>
        <w:numPr>
          <w:ilvl w:val="0"/>
          <w:numId w:val="0"/>
        </w:numPr>
        <w:bidi w:val="0"/>
        <w:jc w:val="left"/>
        <w:rPr>
          <w:rFonts w:hint="default" w:cstheme="minorBidi"/>
          <w:kern w:val="2"/>
          <w:sz w:val="21"/>
          <w:szCs w:val="24"/>
          <w:lang w:val="en-US" w:eastAsia="zh-CN" w:bidi="ar-SA"/>
        </w:rPr>
      </w:pPr>
      <w:r>
        <w:rPr>
          <w:rFonts w:hint="eastAsia" w:ascii="宋体" w:hAnsi="宋体" w:eastAsia="宋体" w:cs="宋体"/>
          <w:kern w:val="2"/>
          <w:sz w:val="24"/>
          <w:szCs w:val="24"/>
          <w:lang w:val="en-US" w:eastAsia="zh-CN" w:bidi="ar-SA"/>
        </w:rPr>
        <w:t>As shown in the figure.</w:t>
      </w:r>
    </w:p>
    <w:p w14:paraId="4BD72ECF">
      <w:pPr>
        <w:widowControl w:val="0"/>
        <w:numPr>
          <w:ilvl w:val="0"/>
          <w:numId w:val="0"/>
        </w:num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drawing>
          <wp:inline distT="0" distB="0" distL="114300" distR="114300">
            <wp:extent cx="5273675" cy="2320290"/>
            <wp:effectExtent l="0" t="0" r="0" b="0"/>
            <wp:docPr id="2" name="图片 2" descr="修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修改2"/>
                    <pic:cNvPicPr>
                      <a:picLocks noChangeAspect="1"/>
                    </pic:cNvPicPr>
                  </pic:nvPicPr>
                  <pic:blipFill>
                    <a:blip r:embed="rId5"/>
                    <a:srcRect b="6476"/>
                    <a:stretch>
                      <a:fillRect/>
                    </a:stretch>
                  </pic:blipFill>
                  <pic:spPr>
                    <a:xfrm>
                      <a:off x="0" y="0"/>
                      <a:ext cx="5273675" cy="2320290"/>
                    </a:xfrm>
                    <a:prstGeom prst="rect">
                      <a:avLst/>
                    </a:prstGeom>
                  </pic:spPr>
                </pic:pic>
              </a:graphicData>
            </a:graphic>
          </wp:inline>
        </w:drawing>
      </w:r>
    </w:p>
    <w:p w14:paraId="6EB98378">
      <w:pPr>
        <w:rPr>
          <w:rFonts w:hint="default" w:cstheme="minorBidi"/>
          <w:kern w:val="2"/>
          <w:sz w:val="21"/>
          <w:szCs w:val="24"/>
          <w:lang w:val="en-US" w:eastAsia="zh-CN" w:bidi="ar-SA"/>
        </w:rPr>
      </w:pPr>
      <w:r>
        <w:rPr>
          <w:rFonts w:hint="default" w:cstheme="minorBidi"/>
          <w:kern w:val="2"/>
          <w:sz w:val="21"/>
          <w:szCs w:val="24"/>
          <w:lang w:val="en-US" w:eastAsia="zh-CN" w:bidi="ar-SA"/>
        </w:rPr>
        <w:br w:type="page"/>
      </w:r>
    </w:p>
    <w:p w14:paraId="1B438B6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355" w:lineRule="atLeast"/>
        <w:ind w:left="0" w:right="0" w:firstLine="0"/>
        <w:rPr>
          <w:rFonts w:hint="eastAsia" w:ascii="Helvetica" w:hAnsi="Helvetica" w:eastAsia="宋体" w:cs="Helvetica"/>
          <w:b/>
          <w:bCs/>
          <w:i w:val="0"/>
          <w:iCs w:val="0"/>
          <w:caps w:val="0"/>
          <w:color w:val="18191C"/>
          <w:spacing w:val="0"/>
          <w:sz w:val="25"/>
          <w:szCs w:val="25"/>
          <w:shd w:val="clear" w:fill="FFFFFF"/>
          <w:lang w:val="en-US" w:eastAsia="zh-CN"/>
        </w:rPr>
      </w:pPr>
      <w:r>
        <w:rPr>
          <w:rFonts w:hint="eastAsia" w:ascii="Helvetica" w:hAnsi="Helvetica" w:eastAsia="宋体" w:cs="Helvetica"/>
          <w:b/>
          <w:bCs/>
          <w:i w:val="0"/>
          <w:iCs w:val="0"/>
          <w:caps w:val="0"/>
          <w:color w:val="18191C"/>
          <w:spacing w:val="0"/>
          <w:sz w:val="25"/>
          <w:szCs w:val="25"/>
          <w:shd w:val="clear" w:fill="FFFFFF"/>
          <w:lang w:val="en-US" w:eastAsia="zh-CN"/>
        </w:rPr>
        <w:t>Modify the following source code to improve the stability of the onboard AS5047P encoder:</w:t>
      </w:r>
    </w:p>
    <w:p w14:paraId="563DFC4D">
      <w:pPr>
        <w:rPr>
          <w:rFonts w:hint="default" w:cstheme="minorBidi"/>
          <w:kern w:val="2"/>
          <w:sz w:val="21"/>
          <w:szCs w:val="24"/>
          <w:lang w:val="en-US" w:eastAsia="zh-CN" w:bidi="ar-SA"/>
        </w:rPr>
      </w:pPr>
    </w:p>
    <w:p w14:paraId="7E5D714D">
      <w:pPr>
        <w:numPr>
          <w:ilvl w:val="0"/>
          <w:numId w:val="4"/>
        </w:numPr>
        <w:bidi w:val="0"/>
        <w:ind w:left="0" w:leftChars="0" w:firstLine="0" w:firstLineChars="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Firmware\</w:t>
      </w:r>
      <w:r>
        <w:rPr>
          <w:rFonts w:hint="default" w:ascii="宋体" w:hAnsi="宋体" w:eastAsia="宋体" w:cs="宋体"/>
          <w:kern w:val="2"/>
          <w:sz w:val="24"/>
          <w:szCs w:val="24"/>
          <w:lang w:val="en-US" w:eastAsia="zh-CN" w:bidi="ar-SA"/>
        </w:rPr>
        <w:t>MotorControl\encoder.cpp</w:t>
      </w:r>
      <w:r>
        <w:rPr>
          <w:rFonts w:hint="eastAsia" w:ascii="宋体" w:hAnsi="宋体" w:eastAsia="宋体" w:cs="宋体"/>
          <w:kern w:val="2"/>
          <w:sz w:val="24"/>
          <w:szCs w:val="24"/>
          <w:lang w:val="en-US" w:eastAsia="zh-CN" w:bidi="ar-SA"/>
        </w:rPr>
        <w:t>：</w:t>
      </w:r>
    </w:p>
    <w:p w14:paraId="2FB4A793">
      <w:pPr>
        <w:numPr>
          <w:ilvl w:val="0"/>
          <w:numId w:val="0"/>
        </w:numPr>
        <w:bidi w:val="0"/>
        <w:ind w:leftChars="0"/>
        <w:jc w:val="left"/>
        <w:rPr>
          <w:rFonts w:hint="default" w:ascii="宋体" w:hAnsi="宋体" w:eastAsia="宋体" w:cs="宋体"/>
          <w:kern w:val="2"/>
          <w:sz w:val="24"/>
          <w:szCs w:val="24"/>
          <w:lang w:val="en-US" w:eastAsia="zh-CN" w:bidi="ar-SA"/>
        </w:rPr>
      </w:pPr>
    </w:p>
    <w:p w14:paraId="3AA1F0E0">
      <w:pPr>
        <w:numPr>
          <w:ilvl w:val="0"/>
          <w:numId w:val="5"/>
        </w:numPr>
        <w:bidi w:val="0"/>
        <w:ind w:left="425" w:leftChars="0" w:hanging="425" w:firstLineChars="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Comment out lines 389 to 391 of the code:</w:t>
      </w:r>
    </w:p>
    <w:p w14:paraId="12D1F1E9">
      <w:pPr>
        <w:numPr>
          <w:ilvl w:val="0"/>
          <w:numId w:val="0"/>
        </w:numPr>
        <w:bidi w:val="0"/>
        <w:jc w:val="left"/>
        <w:rPr>
          <w:rFonts w:hint="default" w:ascii="宋体" w:hAnsi="宋体" w:eastAsia="宋体" w:cs="宋体"/>
          <w:kern w:val="2"/>
          <w:sz w:val="24"/>
          <w:szCs w:val="24"/>
          <w:lang w:val="en-US" w:eastAsia="zh-CN" w:bidi="ar-SA"/>
        </w:rPr>
      </w:pPr>
    </w:p>
    <w:p w14:paraId="53920424">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ams_parity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rawVal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rawVal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14</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w:t>
      </w:r>
    </w:p>
    <w:p w14:paraId="7F3180EB">
      <w:pPr>
        <w:keepNext w:val="0"/>
        <w:keepLines w:val="0"/>
        <w:widowControl/>
        <w:suppressLineNumbers w:val="0"/>
        <w:shd w:val="clear" w:fill="1F1F1F"/>
        <w:spacing w:line="285" w:lineRule="atLeast"/>
        <w:ind w:firstLine="420" w:firstLineChars="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w:t>
      </w:r>
    </w:p>
    <w:p w14:paraId="6D97B2A8">
      <w:pPr>
        <w:keepNext w:val="0"/>
        <w:keepLines w:val="0"/>
        <w:widowControl/>
        <w:suppressLineNumbers w:val="0"/>
        <w:shd w:val="clear" w:fill="1F1F1F"/>
        <w:spacing w:line="285" w:lineRule="atLeast"/>
        <w:jc w:val="left"/>
        <w:rPr>
          <w:rFonts w:hint="default" w:ascii="宋体" w:hAnsi="宋体" w:eastAsia="宋体" w:cs="宋体"/>
          <w:kern w:val="2"/>
          <w:sz w:val="24"/>
          <w:szCs w:val="24"/>
          <w:lang w:val="en-US" w:eastAsia="zh-CN" w:bidi="ar-SA"/>
        </w:rPr>
      </w:pPr>
      <w:r>
        <w:rPr>
          <w:rFonts w:hint="default" w:ascii="Consolas" w:hAnsi="Consolas" w:eastAsia="Consolas" w:cs="Consolas"/>
          <w:b w:val="0"/>
          <w:bCs w:val="0"/>
          <w:color w:val="CCCCCC"/>
          <w:kern w:val="0"/>
          <w:sz w:val="21"/>
          <w:szCs w:val="21"/>
          <w:shd w:val="clear" w:fill="1F1F1F"/>
          <w:lang w:val="en-US" w:eastAsia="zh-CN" w:bidi="ar"/>
        </w:rPr>
        <w:t>}</w:t>
      </w:r>
    </w:p>
    <w:p w14:paraId="0163FEC2">
      <w:pPr>
        <w:numPr>
          <w:ilvl w:val="0"/>
          <w:numId w:val="0"/>
        </w:numPr>
        <w:bidi w:val="0"/>
        <w:jc w:val="left"/>
        <w:rPr>
          <w:rFonts w:hint="default" w:ascii="宋体" w:hAnsi="宋体" w:eastAsia="宋体" w:cs="宋体"/>
          <w:kern w:val="2"/>
          <w:sz w:val="24"/>
          <w:szCs w:val="24"/>
          <w:lang w:val="en-US" w:eastAsia="zh-CN" w:bidi="ar-SA"/>
        </w:rPr>
      </w:pPr>
      <w:r>
        <w:drawing>
          <wp:inline distT="0" distB="0" distL="114300" distR="114300">
            <wp:extent cx="5269230" cy="1058545"/>
            <wp:effectExtent l="0" t="0" r="7620"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230" cy="1058545"/>
                    </a:xfrm>
                    <a:prstGeom prst="rect">
                      <a:avLst/>
                    </a:prstGeom>
                    <a:noFill/>
                    <a:ln>
                      <a:noFill/>
                    </a:ln>
                  </pic:spPr>
                </pic:pic>
              </a:graphicData>
            </a:graphic>
          </wp:inline>
        </w:drawing>
      </w:r>
    </w:p>
    <w:p w14:paraId="265AC2CC">
      <w:pPr>
        <w:numPr>
          <w:ilvl w:val="0"/>
          <w:numId w:val="0"/>
        </w:numPr>
        <w:bidi w:val="0"/>
        <w:jc w:val="left"/>
        <w:rPr>
          <w:rFonts w:hint="default" w:ascii="宋体" w:hAnsi="宋体" w:eastAsia="宋体" w:cs="宋体"/>
          <w:kern w:val="2"/>
          <w:sz w:val="24"/>
          <w:szCs w:val="24"/>
          <w:lang w:val="en-US" w:eastAsia="zh-CN" w:bidi="ar-SA"/>
        </w:rPr>
      </w:pPr>
    </w:p>
    <w:p w14:paraId="56539744">
      <w:pPr>
        <w:numPr>
          <w:ilvl w:val="0"/>
          <w:numId w:val="5"/>
        </w:numPr>
        <w:bidi w:val="0"/>
        <w:ind w:left="425" w:leftChars="0" w:hanging="425" w:firstLineChars="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Comment out lines 100 to 101 of the code:</w:t>
      </w:r>
    </w:p>
    <w:p w14:paraId="16F71551">
      <w:pPr>
        <w:numPr>
          <w:ilvl w:val="0"/>
          <w:numId w:val="0"/>
        </w:numPr>
        <w:bidi w:val="0"/>
        <w:jc w:val="left"/>
        <w:rPr>
          <w:rFonts w:hint="default" w:ascii="宋体" w:hAnsi="宋体" w:eastAsia="宋体" w:cs="宋体"/>
          <w:kern w:val="2"/>
          <w:sz w:val="24"/>
          <w:szCs w:val="24"/>
          <w:lang w:val="en-US" w:eastAsia="zh-CN" w:bidi="ar-SA"/>
        </w:rPr>
      </w:pPr>
    </w:p>
    <w:p w14:paraId="053A04FA">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is_ready_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&amp;&amp;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axis_</w:t>
      </w:r>
      <w:r>
        <w:rPr>
          <w:rFonts w:hint="default" w:ascii="Consolas" w:hAnsi="Consolas" w:eastAsia="Consolas" w:cs="Consolas"/>
          <w:b w:val="0"/>
          <w:bCs w:val="0"/>
          <w:color w:val="CCCCCC"/>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motor_</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config_</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motor_type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Motor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MOTOR_TYPE_ACIM</w:t>
      </w:r>
      <w:r>
        <w:rPr>
          <w:rFonts w:hint="default" w:ascii="Consolas" w:hAnsi="Consolas" w:eastAsia="Consolas" w:cs="Consolas"/>
          <w:b w:val="0"/>
          <w:bCs w:val="0"/>
          <w:color w:val="CCCCCC"/>
          <w:kern w:val="0"/>
          <w:sz w:val="21"/>
          <w:szCs w:val="21"/>
          <w:shd w:val="clear" w:fill="1F1F1F"/>
          <w:lang w:val="en-US" w:eastAsia="zh-CN" w:bidi="ar"/>
        </w:rPr>
        <w:t>)</w:t>
      </w:r>
    </w:p>
    <w:p w14:paraId="1FBAFCE8">
      <w:pPr>
        <w:keepNext w:val="0"/>
        <w:keepLines w:val="0"/>
        <w:widowControl/>
        <w:suppressLineNumbers w:val="0"/>
        <w:shd w:val="clear" w:fill="1F1F1F"/>
        <w:spacing w:line="285" w:lineRule="atLeast"/>
        <w:jc w:val="left"/>
        <w:rPr>
          <w:rFonts w:hint="default" w:ascii="宋体" w:hAnsi="宋体" w:eastAsia="宋体" w:cs="宋体"/>
          <w:kern w:val="2"/>
          <w:sz w:val="24"/>
          <w:szCs w:val="24"/>
          <w:lang w:val="en-US" w:eastAsia="zh-CN" w:bidi="ar-SA"/>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config_</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pre_calibrated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358E7A9A">
      <w:pPr>
        <w:numPr>
          <w:ilvl w:val="0"/>
          <w:numId w:val="0"/>
        </w:numPr>
        <w:bidi w:val="0"/>
        <w:ind w:leftChars="0"/>
        <w:jc w:val="left"/>
        <w:rPr>
          <w:rFonts w:hint="default" w:ascii="宋体" w:hAnsi="宋体" w:eastAsia="宋体" w:cs="宋体"/>
          <w:kern w:val="2"/>
          <w:sz w:val="24"/>
          <w:szCs w:val="24"/>
          <w:lang w:val="en-US" w:eastAsia="zh-CN" w:bidi="ar-SA"/>
        </w:rPr>
      </w:pPr>
      <w:r>
        <w:drawing>
          <wp:inline distT="0" distB="0" distL="114300" distR="114300">
            <wp:extent cx="5269230" cy="739775"/>
            <wp:effectExtent l="0" t="0" r="7620"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69230" cy="739775"/>
                    </a:xfrm>
                    <a:prstGeom prst="rect">
                      <a:avLst/>
                    </a:prstGeom>
                    <a:noFill/>
                    <a:ln>
                      <a:noFill/>
                    </a:ln>
                  </pic:spPr>
                </pic:pic>
              </a:graphicData>
            </a:graphic>
          </wp:inline>
        </w:drawing>
      </w:r>
    </w:p>
    <w:p w14:paraId="70D3E1E2">
      <w:pPr>
        <w:numPr>
          <w:ilvl w:val="0"/>
          <w:numId w:val="0"/>
        </w:numPr>
        <w:bidi w:val="0"/>
        <w:ind w:leftChars="0"/>
        <w:jc w:val="left"/>
        <w:rPr>
          <w:rFonts w:hint="default" w:ascii="宋体" w:hAnsi="宋体" w:eastAsia="宋体" w:cs="宋体"/>
          <w:kern w:val="2"/>
          <w:sz w:val="24"/>
          <w:szCs w:val="24"/>
          <w:lang w:val="en-US" w:eastAsia="zh-CN" w:bidi="ar-SA"/>
        </w:rPr>
      </w:pPr>
    </w:p>
    <w:p w14:paraId="7529FCA3">
      <w:pPr>
        <w:numPr>
          <w:ilvl w:val="0"/>
          <w:numId w:val="5"/>
        </w:numPr>
        <w:bidi w:val="0"/>
        <w:ind w:left="425" w:leftChars="0" w:hanging="425" w:firstLineChars="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Line 13 of the code,</w:t>
      </w:r>
    </w:p>
    <w:p w14:paraId="48BD0A12">
      <w:pPr>
        <w:numPr>
          <w:ilvl w:val="0"/>
          <w:numId w:val="0"/>
        </w:numPr>
        <w:bidi w:val="0"/>
        <w:jc w:val="left"/>
        <w:rPr>
          <w:rFonts w:hint="default" w:ascii="宋体" w:hAnsi="宋体" w:eastAsia="宋体" w:cs="宋体"/>
          <w:kern w:val="2"/>
          <w:sz w:val="24"/>
          <w:szCs w:val="24"/>
          <w:lang w:val="en-US" w:eastAsia="zh-CN" w:bidi="ar-SA"/>
        </w:rPr>
      </w:pPr>
    </w:p>
    <w:p w14:paraId="1540FAFF">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config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Encoder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MODE_HALL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config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Encoder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MODE_SINCOS</w:t>
      </w:r>
      <w:r>
        <w:rPr>
          <w:rFonts w:hint="default" w:ascii="Consolas" w:hAnsi="Consolas" w:eastAsia="Consolas" w:cs="Consolas"/>
          <w:b w:val="0"/>
          <w:bCs w:val="0"/>
          <w:color w:val="CCCCCC"/>
          <w:kern w:val="0"/>
          <w:sz w:val="21"/>
          <w:szCs w:val="21"/>
          <w:shd w:val="clear" w:fill="1F1F1F"/>
          <w:lang w:val="en-US" w:eastAsia="zh-CN" w:bidi="ar"/>
        </w:rPr>
        <w:t>)</w:t>
      </w:r>
    </w:p>
    <w:p w14:paraId="73164A64">
      <w:pPr>
        <w:numPr>
          <w:ilvl w:val="0"/>
          <w:numId w:val="0"/>
        </w:numPr>
        <w:bidi w:val="0"/>
        <w:jc w:val="left"/>
        <w:rPr>
          <w:rFonts w:hint="default" w:ascii="宋体" w:hAnsi="宋体" w:eastAsia="宋体" w:cs="宋体"/>
          <w:kern w:val="2"/>
          <w:sz w:val="24"/>
          <w:szCs w:val="24"/>
          <w:lang w:val="en-US" w:eastAsia="zh-CN" w:bidi="ar-SA"/>
        </w:rPr>
      </w:pPr>
    </w:p>
    <w:p w14:paraId="7B899ABC">
      <w:pPr>
        <w:numPr>
          <w:ilvl w:val="0"/>
          <w:numId w:val="0"/>
        </w:numPr>
        <w:bidi w:val="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is modified to:</w:t>
      </w:r>
    </w:p>
    <w:p w14:paraId="0DF13A73">
      <w:pPr>
        <w:numPr>
          <w:ilvl w:val="0"/>
          <w:numId w:val="0"/>
        </w:numPr>
        <w:bidi w:val="0"/>
        <w:jc w:val="left"/>
        <w:rPr>
          <w:rFonts w:hint="default" w:ascii="宋体" w:hAnsi="宋体" w:eastAsia="宋体" w:cs="宋体"/>
          <w:kern w:val="2"/>
          <w:sz w:val="24"/>
          <w:szCs w:val="24"/>
          <w:lang w:val="en-US" w:eastAsia="zh-CN" w:bidi="ar-SA"/>
        </w:rPr>
      </w:pPr>
    </w:p>
    <w:p w14:paraId="27DB7557">
      <w:pPr>
        <w:keepNext w:val="0"/>
        <w:keepLines w:val="0"/>
        <w:widowControl/>
        <w:suppressLineNumbers w:val="0"/>
        <w:shd w:val="clear" w:fill="1F1F1F"/>
        <w:spacing w:line="285" w:lineRule="atLeast"/>
        <w:jc w:val="left"/>
        <w:rPr>
          <w:rFonts w:hint="default" w:cstheme="minorBidi"/>
          <w:kern w:val="2"/>
          <w:sz w:val="21"/>
          <w:szCs w:val="24"/>
          <w:lang w:val="en-US" w:eastAsia="zh-CN" w:bidi="ar-SA"/>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config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MODE_INCREMENTAL</w:t>
      </w:r>
      <w:r>
        <w:rPr>
          <w:rFonts w:hint="default" w:ascii="Consolas" w:hAnsi="Consolas" w:eastAsia="Consolas" w:cs="Consolas"/>
          <w:b w:val="0"/>
          <w:bCs w:val="0"/>
          <w:color w:val="CCCCCC"/>
          <w:kern w:val="0"/>
          <w:sz w:val="21"/>
          <w:szCs w:val="21"/>
          <w:shd w:val="clear" w:fill="1F1F1F"/>
          <w:lang w:val="en-US" w:eastAsia="zh-CN" w:bidi="ar"/>
        </w:rPr>
        <w:t>)</w:t>
      </w:r>
    </w:p>
    <w:p w14:paraId="281B927F">
      <w:r>
        <w:drawing>
          <wp:inline distT="0" distB="0" distL="114300" distR="114300">
            <wp:extent cx="5269230" cy="836295"/>
            <wp:effectExtent l="0" t="0" r="7620"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69230" cy="836295"/>
                    </a:xfrm>
                    <a:prstGeom prst="rect">
                      <a:avLst/>
                    </a:prstGeom>
                    <a:noFill/>
                    <a:ln>
                      <a:noFill/>
                    </a:ln>
                  </pic:spPr>
                </pic:pic>
              </a:graphicData>
            </a:graphic>
          </wp:inline>
        </w:drawing>
      </w:r>
    </w:p>
    <w:p w14:paraId="6FEE51FE">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EA13EA"/>
    <w:multiLevelType w:val="singleLevel"/>
    <w:tmpl w:val="DCEA13EA"/>
    <w:lvl w:ilvl="0" w:tentative="0">
      <w:start w:val="1"/>
      <w:numFmt w:val="decimal"/>
      <w:suff w:val="space"/>
      <w:lvlText w:val="%1."/>
      <w:lvlJc w:val="left"/>
    </w:lvl>
  </w:abstractNum>
  <w:abstractNum w:abstractNumId="1">
    <w:nsid w:val="EB2F4427"/>
    <w:multiLevelType w:val="singleLevel"/>
    <w:tmpl w:val="EB2F4427"/>
    <w:lvl w:ilvl="0" w:tentative="0">
      <w:start w:val="1"/>
      <w:numFmt w:val="decimal"/>
      <w:suff w:val="space"/>
      <w:lvlText w:val="%1."/>
      <w:lvlJc w:val="left"/>
    </w:lvl>
  </w:abstractNum>
  <w:abstractNum w:abstractNumId="2">
    <w:nsid w:val="1E09F48F"/>
    <w:multiLevelType w:val="singleLevel"/>
    <w:tmpl w:val="1E09F48F"/>
    <w:lvl w:ilvl="0" w:tentative="0">
      <w:start w:val="1"/>
      <w:numFmt w:val="decimal"/>
      <w:lvlText w:val="(%1)"/>
      <w:lvlJc w:val="left"/>
      <w:pPr>
        <w:ind w:left="425" w:hanging="425"/>
      </w:pPr>
      <w:rPr>
        <w:rFonts w:hint="default"/>
      </w:rPr>
    </w:lvl>
  </w:abstractNum>
  <w:abstractNum w:abstractNumId="3">
    <w:nsid w:val="2EC6BF06"/>
    <w:multiLevelType w:val="singleLevel"/>
    <w:tmpl w:val="2EC6BF06"/>
    <w:lvl w:ilvl="0" w:tentative="0">
      <w:start w:val="1"/>
      <w:numFmt w:val="decimal"/>
      <w:lvlText w:val="(%1)"/>
      <w:lvlJc w:val="left"/>
      <w:pPr>
        <w:ind w:left="425" w:hanging="425"/>
      </w:pPr>
      <w:rPr>
        <w:rFonts w:hint="default"/>
      </w:rPr>
    </w:lvl>
  </w:abstractNum>
  <w:abstractNum w:abstractNumId="4">
    <w:nsid w:val="3C8F5898"/>
    <w:multiLevelType w:val="singleLevel"/>
    <w:tmpl w:val="3C8F5898"/>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02179"/>
    <w:rsid w:val="1E975255"/>
    <w:rsid w:val="1F226FF4"/>
    <w:rsid w:val="21741EEC"/>
    <w:rsid w:val="23082EB5"/>
    <w:rsid w:val="23C8657A"/>
    <w:rsid w:val="263C3EBB"/>
    <w:rsid w:val="30DB52C0"/>
    <w:rsid w:val="37A1443A"/>
    <w:rsid w:val="3A5F727B"/>
    <w:rsid w:val="41517A02"/>
    <w:rsid w:val="4EA53DD6"/>
    <w:rsid w:val="569E233C"/>
    <w:rsid w:val="57C41DE7"/>
    <w:rsid w:val="5F2D2B40"/>
    <w:rsid w:val="62A66959"/>
    <w:rsid w:val="67840F22"/>
    <w:rsid w:val="67D650DE"/>
    <w:rsid w:val="71FB1A2E"/>
    <w:rsid w:val="76F87ED2"/>
    <w:rsid w:val="7866475D"/>
    <w:rsid w:val="79D10441"/>
    <w:rsid w:val="7FE12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222</Words>
  <Characters>714</Characters>
  <Lines>0</Lines>
  <Paragraphs>0</Paragraphs>
  <TotalTime>37</TotalTime>
  <ScaleCrop>false</ScaleCrop>
  <LinksUpToDate>false</LinksUpToDate>
  <CharactersWithSpaces>747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2021-04-28T06:51:00Z</dcterms:created>
  <dc:creator>Administrator</dc:creator>
  <cp:lastModifiedBy>Administrator</cp:lastModifiedBy>
  <dcterms:modified xsi:type="dcterms:W3CDTF">2025-03-28T09:24:47Z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073BB41A70E84361847E41A8A33235AF</vt:lpwstr>
  </property>
  <property fmtid="{D5CDD505-2E9C-101B-9397-08002B2CF9AE}" pid="4" name="KSOTemplateDocerSaveRecord">
    <vt:lpwstr>eyJoZGlkIjoiNTIzZDRkNTk0Y2E1ODJmNDVlNmI3Nzg1MmFiZGUxMmIifQ==</vt:lpwstr>
  </property>
</Properties>
</file>