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CA27C9" w14:textId="0C4DF8C0" w:rsidR="269D9AD1" w:rsidRDefault="269D9AD1" w:rsidP="3B4300CC">
      <w:pPr>
        <w:pStyle w:val="Heading1"/>
      </w:pPr>
      <w:r w:rsidRPr="3B4300CC">
        <w:rPr>
          <w:rFonts w:ascii="Calibri" w:eastAsia="Calibri" w:hAnsi="Calibri" w:cs="Calibri"/>
          <w:sz w:val="28"/>
          <w:szCs w:val="28"/>
        </w:rPr>
        <w:t>Overview</w:t>
      </w:r>
    </w:p>
    <w:p w14:paraId="49359634" w14:textId="4B1B7977" w:rsidR="00B9764E" w:rsidRDefault="0045795B" w:rsidP="00B9764E">
      <w:pPr>
        <w:rPr>
          <w:lang w:val="en-US"/>
        </w:rPr>
      </w:pPr>
      <w:r w:rsidRPr="29B4B6C2">
        <w:rPr>
          <w:lang w:val="en-US"/>
        </w:rPr>
        <w:t xml:space="preserve">The Device Summary </w:t>
      </w:r>
      <w:r w:rsidR="007A1FD7" w:rsidRPr="29B4B6C2">
        <w:rPr>
          <w:lang w:val="en-US"/>
        </w:rPr>
        <w:t xml:space="preserve">is intended </w:t>
      </w:r>
      <w:r w:rsidR="00155BEE" w:rsidRPr="29B4B6C2">
        <w:rPr>
          <w:lang w:val="en-US"/>
        </w:rPr>
        <w:t xml:space="preserve">to be a </w:t>
      </w:r>
      <w:r w:rsidR="009F5FCC" w:rsidRPr="29B4B6C2">
        <w:rPr>
          <w:lang w:val="en-US"/>
        </w:rPr>
        <w:t xml:space="preserve">detailed </w:t>
      </w:r>
      <w:r w:rsidR="008A23D9" w:rsidRPr="29B4B6C2">
        <w:rPr>
          <w:lang w:val="en-US"/>
        </w:rPr>
        <w:t>summary of the device, product</w:t>
      </w:r>
      <w:r w:rsidR="4D7D019F" w:rsidRPr="29B4B6C2">
        <w:rPr>
          <w:lang w:val="en-US"/>
        </w:rPr>
        <w:t>,</w:t>
      </w:r>
      <w:r w:rsidR="008A23D9" w:rsidRPr="29B4B6C2">
        <w:rPr>
          <w:lang w:val="en-US"/>
        </w:rPr>
        <w:t xml:space="preserve"> and maker </w:t>
      </w:r>
      <w:r w:rsidR="00330D97" w:rsidRPr="29B4B6C2">
        <w:rPr>
          <w:lang w:val="en-US"/>
        </w:rPr>
        <w:t>information</w:t>
      </w:r>
      <w:r w:rsidR="00155BEE" w:rsidRPr="29B4B6C2">
        <w:rPr>
          <w:lang w:val="en-US"/>
        </w:rPr>
        <w:t xml:space="preserve"> </w:t>
      </w:r>
      <w:r w:rsidR="001F701E" w:rsidRPr="29B4B6C2">
        <w:rPr>
          <w:lang w:val="en-US"/>
        </w:rPr>
        <w:t xml:space="preserve">for the </w:t>
      </w:r>
      <w:r w:rsidR="6A5BC399" w:rsidRPr="29B4B6C2">
        <w:rPr>
          <w:lang w:val="en-US"/>
        </w:rPr>
        <w:t>A</w:t>
      </w:r>
      <w:r w:rsidR="146E9D2F" w:rsidRPr="29B4B6C2">
        <w:rPr>
          <w:lang w:val="en-US"/>
        </w:rPr>
        <w:t>daptive Utensils</w:t>
      </w:r>
      <w:r w:rsidR="00330D97" w:rsidRPr="29B4B6C2">
        <w:rPr>
          <w:lang w:val="en-US"/>
        </w:rPr>
        <w:t>,</w:t>
      </w:r>
      <w:r w:rsidR="00155BEE" w:rsidRPr="29B4B6C2">
        <w:rPr>
          <w:lang w:val="en-US"/>
        </w:rPr>
        <w:t xml:space="preserve"> mak</w:t>
      </w:r>
      <w:r w:rsidR="00330D97" w:rsidRPr="29B4B6C2">
        <w:rPr>
          <w:lang w:val="en-US"/>
        </w:rPr>
        <w:t>ing</w:t>
      </w:r>
      <w:r w:rsidR="00155BEE" w:rsidRPr="29B4B6C2">
        <w:rPr>
          <w:lang w:val="en-US"/>
        </w:rPr>
        <w:t xml:space="preserve"> it easier to add to the</w:t>
      </w:r>
      <w:r w:rsidR="00A83B48" w:rsidRPr="29B4B6C2">
        <w:rPr>
          <w:lang w:val="en-US"/>
        </w:rPr>
        <w:t xml:space="preserve"> Makers Making Change</w:t>
      </w:r>
      <w:r w:rsidR="00155BEE" w:rsidRPr="29B4B6C2">
        <w:rPr>
          <w:lang w:val="en-US"/>
        </w:rPr>
        <w:t xml:space="preserve"> website.</w:t>
      </w:r>
      <w:r w:rsidR="001E138A" w:rsidRPr="29B4B6C2">
        <w:rPr>
          <w:lang w:val="en-US"/>
        </w:rPr>
        <w:t xml:space="preserve"> </w:t>
      </w:r>
      <w:r w:rsidR="00562D66" w:rsidRPr="29B4B6C2">
        <w:rPr>
          <w:lang w:val="en-US"/>
        </w:rPr>
        <w:t xml:space="preserve">It is intended for anyone who will view the device </w:t>
      </w:r>
      <w:r w:rsidR="007F6DA9" w:rsidRPr="29B4B6C2">
        <w:rPr>
          <w:lang w:val="en-US"/>
        </w:rPr>
        <w:t>listing</w:t>
      </w:r>
      <w:r w:rsidR="008A587A" w:rsidRPr="29B4B6C2">
        <w:rPr>
          <w:lang w:val="en-US"/>
        </w:rPr>
        <w:t>.</w:t>
      </w:r>
      <w:r w:rsidR="00562D66" w:rsidRPr="29B4B6C2">
        <w:rPr>
          <w:lang w:val="en-US"/>
        </w:rPr>
        <w:t xml:space="preserve"> </w:t>
      </w:r>
    </w:p>
    <w:p w14:paraId="74B4C727" w14:textId="57ECBDB1" w:rsidR="39727973" w:rsidRDefault="39727973" w:rsidP="140724A6">
      <w:r>
        <w:rPr>
          <w:noProof/>
        </w:rPr>
        <w:drawing>
          <wp:inline distT="0" distB="0" distL="0" distR="0" wp14:anchorId="103EECC7" wp14:editId="003F91B5">
            <wp:extent cx="5943600" cy="5314950"/>
            <wp:effectExtent l="0" t="0" r="0" b="0"/>
            <wp:docPr id="887684502" name="Picture 88768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r>
        <w:br/>
      </w:r>
    </w:p>
    <w:p w14:paraId="4DD0EAB4" w14:textId="77777777" w:rsidR="00191C48" w:rsidRDefault="00191C48">
      <w:pPr>
        <w:rPr>
          <w:rFonts w:eastAsiaTheme="majorEastAsia" w:cstheme="majorBidi"/>
          <w:b/>
          <w:bCs/>
          <w:color w:val="1C1946" w:themeColor="accent1" w:themeShade="BF"/>
          <w:sz w:val="32"/>
          <w:szCs w:val="32"/>
          <w:lang w:val="en-US"/>
        </w:rPr>
      </w:pPr>
      <w:r>
        <w:br w:type="page"/>
      </w:r>
    </w:p>
    <w:p w14:paraId="758F604B" w14:textId="46232861" w:rsidR="00B9764E" w:rsidRDefault="00B9764E" w:rsidP="00B9764E">
      <w:pPr>
        <w:pStyle w:val="Heading1"/>
      </w:pPr>
      <w:r>
        <w:lastRenderedPageBreak/>
        <w:t>Product Information</w:t>
      </w:r>
    </w:p>
    <w:p w14:paraId="5AB22052" w14:textId="188D0898" w:rsidR="004F139A" w:rsidRDefault="00B9764E" w:rsidP="3B4300CC">
      <w:pPr>
        <w:pStyle w:val="Heading2"/>
        <w:rPr>
          <w:rFonts w:ascii="Calibri" w:eastAsia="Calibri" w:hAnsi="Calibri" w:cs="Calibri"/>
          <w:lang w:val="en-US"/>
        </w:rPr>
      </w:pPr>
      <w:r w:rsidRPr="3B4300CC">
        <w:rPr>
          <w:rFonts w:ascii="Calibri" w:eastAsia="Calibri" w:hAnsi="Calibri" w:cs="Calibri"/>
          <w:lang w:val="en-US"/>
        </w:rPr>
        <w:t>Product Name</w:t>
      </w:r>
    </w:p>
    <w:p w14:paraId="2E65F5A2" w14:textId="38B8A41A" w:rsidR="00B9764E" w:rsidRDefault="6A5BC399" w:rsidP="00B9764E">
      <w:pPr>
        <w:rPr>
          <w:lang w:val="en-US"/>
        </w:rPr>
      </w:pPr>
      <w:r w:rsidRPr="140724A6">
        <w:rPr>
          <w:lang w:val="en-US"/>
        </w:rPr>
        <w:t xml:space="preserve">ADAPTIVE </w:t>
      </w:r>
      <w:r w:rsidR="00B45F42">
        <w:rPr>
          <w:lang w:val="en-US"/>
        </w:rPr>
        <w:t xml:space="preserve">HANDLES FOR </w:t>
      </w:r>
      <w:r w:rsidR="00B45F42" w:rsidRPr="00B45F42">
        <w:rPr>
          <w:lang w:val="en-US"/>
        </w:rPr>
        <w:t xml:space="preserve">IKEA IDENTITET </w:t>
      </w:r>
      <w:r w:rsidR="00B45F42">
        <w:rPr>
          <w:lang w:val="en-US"/>
        </w:rPr>
        <w:t>UTENSILS</w:t>
      </w:r>
    </w:p>
    <w:p w14:paraId="71A69CF0" w14:textId="74BFE109" w:rsidR="00CF4EFD" w:rsidRPr="00A47206" w:rsidRDefault="00B9764E" w:rsidP="3B4300CC">
      <w:pPr>
        <w:pStyle w:val="Heading2"/>
        <w:rPr>
          <w:rFonts w:ascii="Calibri" w:eastAsia="Calibri" w:hAnsi="Calibri" w:cs="Calibri"/>
          <w:lang w:val="en-US"/>
        </w:rPr>
      </w:pPr>
      <w:r w:rsidRPr="3B4300CC">
        <w:rPr>
          <w:rFonts w:ascii="Calibri" w:eastAsia="Calibri" w:hAnsi="Calibri" w:cs="Calibri"/>
          <w:lang w:val="en-US"/>
        </w:rPr>
        <w:t>Device Category</w:t>
      </w:r>
    </w:p>
    <w:p w14:paraId="67C46CC5" w14:textId="5AB1F73E" w:rsidR="00A47206" w:rsidRDefault="00A47206" w:rsidP="00CF4EFD">
      <w:pPr>
        <w:shd w:val="clear" w:color="auto" w:fill="FFFFFF"/>
        <w:spacing w:after="0" w:line="330" w:lineRule="atLeast"/>
        <w:rPr>
          <w:rFonts w:ascii="Roboto" w:eastAsia="Times New Roman" w:hAnsi="Roboto" w:cs="Times New Roman"/>
          <w:color w:val="2B2B2B"/>
          <w:sz w:val="20"/>
          <w:szCs w:val="20"/>
        </w:rPr>
        <w:sectPr w:rsidR="00A47206">
          <w:headerReference w:type="default" r:id="rId12"/>
          <w:footerReference w:type="default" r:id="rId13"/>
          <w:pgSz w:w="12240" w:h="15840"/>
          <w:pgMar w:top="1440" w:right="1440" w:bottom="1440" w:left="1440" w:header="708" w:footer="708" w:gutter="0"/>
          <w:cols w:space="708"/>
          <w:docGrid w:linePitch="360"/>
        </w:sectPr>
      </w:pPr>
      <w:r>
        <w:rPr>
          <w:rFonts w:ascii="Roboto" w:eastAsia="Times New Roman" w:hAnsi="Roboto" w:cs="Times New Roman"/>
          <w:color w:val="2B2B2B"/>
          <w:sz w:val="20"/>
          <w:szCs w:val="20"/>
        </w:rPr>
        <w:t>Mark any relevant categories with an “X”:</w:t>
      </w:r>
    </w:p>
    <w:p w14:paraId="37A4E4D6" w14:textId="77777777" w:rsidR="00A47206" w:rsidRDefault="00A47206" w:rsidP="00A47206">
      <w:pPr>
        <w:shd w:val="clear" w:color="auto" w:fill="FFFFFF"/>
        <w:spacing w:after="0" w:line="330" w:lineRule="atLeast"/>
        <w:rPr>
          <w:rFonts w:ascii="Roboto" w:eastAsia="Times New Roman" w:hAnsi="Roboto" w:cs="Times New Roman"/>
          <w:color w:val="2B2B2B"/>
          <w:sz w:val="20"/>
          <w:szCs w:val="20"/>
          <w:lang w:eastAsia="en-CA"/>
        </w:rPr>
        <w:sectPr w:rsidR="00A47206" w:rsidSect="00CF4EFD">
          <w:type w:val="continuous"/>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85"/>
        <w:gridCol w:w="2607"/>
      </w:tblGrid>
      <w:tr w:rsidR="00A47206" w:rsidRPr="00A47206" w14:paraId="5134597A" w14:textId="77777777" w:rsidTr="29B4B6C2">
        <w:tc>
          <w:tcPr>
            <w:tcW w:w="485" w:type="dxa"/>
          </w:tcPr>
          <w:p w14:paraId="312ABF3F" w14:textId="5C273DAD" w:rsidR="00A47206" w:rsidRPr="00A47206" w:rsidRDefault="00A47206" w:rsidP="00191C48">
            <w:pPr>
              <w:shd w:val="clear" w:color="auto" w:fill="FFFFFF" w:themeFill="background1"/>
              <w:spacing w:line="330" w:lineRule="atLeast"/>
              <w:jc w:val="center"/>
              <w:rPr>
                <w:rFonts w:ascii="Roboto" w:eastAsia="Times New Roman" w:hAnsi="Roboto" w:cs="Times New Roman"/>
                <w:color w:val="2B2B2B"/>
                <w:sz w:val="20"/>
                <w:szCs w:val="20"/>
                <w:lang w:eastAsia="en-CA"/>
              </w:rPr>
            </w:pPr>
          </w:p>
        </w:tc>
        <w:tc>
          <w:tcPr>
            <w:tcW w:w="2607" w:type="dxa"/>
          </w:tcPr>
          <w:p w14:paraId="5C4B5623" w14:textId="42C8ECA1"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Adapted Toys</w:t>
            </w:r>
          </w:p>
        </w:tc>
      </w:tr>
      <w:tr w:rsidR="00A47206" w:rsidRPr="00A47206" w14:paraId="627F7A1A" w14:textId="77777777" w:rsidTr="29B4B6C2">
        <w:tc>
          <w:tcPr>
            <w:tcW w:w="485" w:type="dxa"/>
          </w:tcPr>
          <w:p w14:paraId="6860F1D0" w14:textId="38B98FA9" w:rsidR="00A47206" w:rsidRPr="00A47206" w:rsidRDefault="0C3C6FF4" w:rsidP="29B4B6C2">
            <w:pPr>
              <w:shd w:val="clear" w:color="auto" w:fill="FFFFFF" w:themeFill="background1"/>
              <w:spacing w:line="330" w:lineRule="atLeast"/>
              <w:jc w:val="center"/>
              <w:rPr>
                <w:rFonts w:ascii="Roboto" w:eastAsia="Times New Roman" w:hAnsi="Roboto" w:cs="Times New Roman"/>
                <w:color w:val="2B2B2B"/>
                <w:sz w:val="20"/>
                <w:szCs w:val="20"/>
                <w:lang w:eastAsia="en-CA"/>
              </w:rPr>
            </w:pPr>
            <w:r w:rsidRPr="29B4B6C2">
              <w:rPr>
                <w:rFonts w:ascii="Roboto" w:eastAsia="Times New Roman" w:hAnsi="Roboto" w:cs="Times New Roman"/>
                <w:color w:val="2B2B2B"/>
                <w:sz w:val="20"/>
                <w:szCs w:val="20"/>
                <w:lang w:eastAsia="en-CA"/>
              </w:rPr>
              <w:t>X</w:t>
            </w:r>
          </w:p>
        </w:tc>
        <w:tc>
          <w:tcPr>
            <w:tcW w:w="2607" w:type="dxa"/>
          </w:tcPr>
          <w:p w14:paraId="60597236" w14:textId="4FF796CC"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Aids for Daily Living (ADL)</w:t>
            </w:r>
          </w:p>
        </w:tc>
      </w:tr>
      <w:tr w:rsidR="00A47206" w:rsidRPr="00A47206" w14:paraId="6622EA04" w14:textId="77777777" w:rsidTr="29B4B6C2">
        <w:tc>
          <w:tcPr>
            <w:tcW w:w="485" w:type="dxa"/>
          </w:tcPr>
          <w:p w14:paraId="5CD3122F"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4F7C1448" w14:textId="6A29B35E"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Assistive Switches</w:t>
            </w:r>
          </w:p>
        </w:tc>
      </w:tr>
      <w:tr w:rsidR="00A47206" w:rsidRPr="00A47206" w14:paraId="00322224" w14:textId="77777777" w:rsidTr="29B4B6C2">
        <w:tc>
          <w:tcPr>
            <w:tcW w:w="485" w:type="dxa"/>
          </w:tcPr>
          <w:p w14:paraId="0D6C68D5"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64788FD1" w14:textId="286D8AA3"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Communication Aids (AAC)</w:t>
            </w:r>
          </w:p>
        </w:tc>
      </w:tr>
      <w:tr w:rsidR="00A47206" w:rsidRPr="00A47206" w14:paraId="288205D9" w14:textId="77777777" w:rsidTr="29B4B6C2">
        <w:tc>
          <w:tcPr>
            <w:tcW w:w="485" w:type="dxa"/>
          </w:tcPr>
          <w:p w14:paraId="46212132"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1E54710F" w14:textId="12FE7026"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Computer Access</w:t>
            </w:r>
          </w:p>
        </w:tc>
      </w:tr>
      <w:tr w:rsidR="00A47206" w:rsidRPr="00A47206" w14:paraId="3A8E0B7D" w14:textId="77777777" w:rsidTr="29B4B6C2">
        <w:tc>
          <w:tcPr>
            <w:tcW w:w="485" w:type="dxa"/>
          </w:tcPr>
          <w:p w14:paraId="18F82F06"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1F271CF1" w14:textId="00034845"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Environmental Controls</w:t>
            </w:r>
          </w:p>
        </w:tc>
      </w:tr>
      <w:tr w:rsidR="00A47206" w:rsidRPr="00A47206" w14:paraId="316D3745" w14:textId="77777777" w:rsidTr="29B4B6C2">
        <w:tc>
          <w:tcPr>
            <w:tcW w:w="485" w:type="dxa"/>
          </w:tcPr>
          <w:p w14:paraId="5BCC77F9"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765B8E40" w14:textId="0430B640"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Gaming</w:t>
            </w:r>
          </w:p>
        </w:tc>
      </w:tr>
      <w:tr w:rsidR="00A47206" w:rsidRPr="00A47206" w14:paraId="5AB5D05E" w14:textId="77777777" w:rsidTr="29B4B6C2">
        <w:tc>
          <w:tcPr>
            <w:tcW w:w="485" w:type="dxa"/>
          </w:tcPr>
          <w:p w14:paraId="406345A0"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45EE1C05" w14:textId="4E236EEC"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Keyguard</w:t>
            </w:r>
          </w:p>
        </w:tc>
      </w:tr>
      <w:tr w:rsidR="00A47206" w:rsidRPr="00A47206" w14:paraId="1B26EC26" w14:textId="77777777" w:rsidTr="29B4B6C2">
        <w:tc>
          <w:tcPr>
            <w:tcW w:w="485" w:type="dxa"/>
          </w:tcPr>
          <w:p w14:paraId="4250A332"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0C079D37" w14:textId="3B72E890"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Kits</w:t>
            </w:r>
          </w:p>
        </w:tc>
      </w:tr>
      <w:tr w:rsidR="00A47206" w:rsidRPr="00A47206" w14:paraId="4E19929F" w14:textId="77777777" w:rsidTr="29B4B6C2">
        <w:tc>
          <w:tcPr>
            <w:tcW w:w="485" w:type="dxa"/>
          </w:tcPr>
          <w:p w14:paraId="2C30B629"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3F3E24E1" w14:textId="2A918890"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LipSyncs</w:t>
            </w:r>
          </w:p>
        </w:tc>
      </w:tr>
      <w:tr w:rsidR="00A47206" w:rsidRPr="00A47206" w14:paraId="090B2BBE" w14:textId="77777777" w:rsidTr="29B4B6C2">
        <w:tc>
          <w:tcPr>
            <w:tcW w:w="485" w:type="dxa"/>
          </w:tcPr>
          <w:p w14:paraId="30EDDD2F"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461AB128" w14:textId="63C8FF0F"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Mounting</w:t>
            </w:r>
          </w:p>
        </w:tc>
      </w:tr>
      <w:tr w:rsidR="00A47206" w:rsidRPr="00A47206" w14:paraId="046E302D" w14:textId="77777777" w:rsidTr="29B4B6C2">
        <w:tc>
          <w:tcPr>
            <w:tcW w:w="485" w:type="dxa"/>
          </w:tcPr>
          <w:p w14:paraId="4C759AFA"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0C99D432" w14:textId="304B1BC8"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Recreation and Leisure</w:t>
            </w:r>
          </w:p>
        </w:tc>
      </w:tr>
      <w:tr w:rsidR="00A47206" w:rsidRPr="00A47206" w14:paraId="753E8C9E" w14:textId="77777777" w:rsidTr="29B4B6C2">
        <w:tc>
          <w:tcPr>
            <w:tcW w:w="485" w:type="dxa"/>
          </w:tcPr>
          <w:p w14:paraId="353E201A"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123ACFB2" w14:textId="56C7420F"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Seating and Positioning</w:t>
            </w:r>
          </w:p>
        </w:tc>
      </w:tr>
      <w:tr w:rsidR="00A47206" w:rsidRPr="00A47206" w14:paraId="1885ABBB" w14:textId="77777777" w:rsidTr="29B4B6C2">
        <w:tc>
          <w:tcPr>
            <w:tcW w:w="485" w:type="dxa"/>
          </w:tcPr>
          <w:p w14:paraId="770E0F47"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7BA588FF" w14:textId="2B625971"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Switch Interfaces</w:t>
            </w:r>
          </w:p>
        </w:tc>
      </w:tr>
      <w:tr w:rsidR="00A47206" w:rsidRPr="00A47206" w14:paraId="09BE03C0" w14:textId="77777777" w:rsidTr="29B4B6C2">
        <w:tc>
          <w:tcPr>
            <w:tcW w:w="485" w:type="dxa"/>
          </w:tcPr>
          <w:p w14:paraId="7D74B048"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607" w:type="dxa"/>
          </w:tcPr>
          <w:p w14:paraId="5B19D99B" w14:textId="716CFEB7"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Writing Aids</w:t>
            </w:r>
          </w:p>
        </w:tc>
      </w:tr>
    </w:tbl>
    <w:p w14:paraId="4BEBC3A0" w14:textId="77777777" w:rsidR="00A47206" w:rsidRDefault="00A47206" w:rsidP="00CF4EFD">
      <w:pPr>
        <w:shd w:val="clear" w:color="auto" w:fill="FFFFFF"/>
        <w:spacing w:after="0" w:line="330" w:lineRule="atLeast"/>
        <w:rPr>
          <w:rFonts w:ascii="Roboto" w:eastAsia="Times New Roman" w:hAnsi="Roboto" w:cs="Times New Roman"/>
          <w:color w:val="2B2B2B"/>
          <w:sz w:val="20"/>
          <w:szCs w:val="20"/>
          <w:lang w:eastAsia="en-CA"/>
        </w:rPr>
        <w:sectPr w:rsidR="00A47206" w:rsidSect="00A47206">
          <w:type w:val="continuous"/>
          <w:pgSz w:w="12240" w:h="15840"/>
          <w:pgMar w:top="1440" w:right="1440" w:bottom="1440" w:left="1440" w:header="708" w:footer="708" w:gutter="0"/>
          <w:cols w:num="2" w:space="708"/>
          <w:docGrid w:linePitch="360"/>
        </w:sectPr>
      </w:pPr>
    </w:p>
    <w:p w14:paraId="333D4C29" w14:textId="59375470"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User Value Statement</w:t>
      </w:r>
    </w:p>
    <w:p w14:paraId="577A7313" w14:textId="34BC07E6" w:rsidR="006A3CB0" w:rsidRDefault="003C3928" w:rsidP="00B9764E">
      <w:pPr>
        <w:rPr>
          <w:lang w:val="en-US"/>
        </w:rPr>
      </w:pPr>
      <w:r>
        <w:rPr>
          <w:lang w:val="en-US"/>
        </w:rPr>
        <w:t xml:space="preserve">These 3D Printed Adaptive Utensils function as standard </w:t>
      </w:r>
      <w:r w:rsidR="002533FD">
        <w:rPr>
          <w:lang w:val="en-US"/>
        </w:rPr>
        <w:t>commercially available</w:t>
      </w:r>
      <w:r>
        <w:rPr>
          <w:lang w:val="en-US"/>
        </w:rPr>
        <w:t xml:space="preserve"> adaptive utensils in how they </w:t>
      </w:r>
      <w:r w:rsidR="00BC3A99" w:rsidRPr="000A6C6E">
        <w:t>allow individuals with poor fine motor control to eat independently.</w:t>
      </w:r>
      <w:r w:rsidR="00BC3A99">
        <w:t xml:space="preserve"> </w:t>
      </w:r>
      <w:r w:rsidR="00024193" w:rsidRPr="00024193">
        <w:t>Each of the handles offer a large, smooth area to grasp for improved ergonomics. Some handles mimic common shapes for commercial adaptive utensils, and others have more experimental shapes to explore the possibilities of 3D printing with adaptive utensils.</w:t>
      </w:r>
    </w:p>
    <w:p w14:paraId="6A8AE23C" w14:textId="17E63A3E"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Designer</w:t>
      </w:r>
    </w:p>
    <w:p w14:paraId="7489A906" w14:textId="674D1DA9" w:rsidR="00B9764E" w:rsidRDefault="000A6C6E" w:rsidP="004F139A">
      <w:pPr>
        <w:rPr>
          <w:rFonts w:eastAsia="Times New Roman"/>
          <w:lang w:val="en-US"/>
        </w:rPr>
      </w:pPr>
      <w:r>
        <w:rPr>
          <w:rFonts w:eastAsia="Times New Roman"/>
          <w:lang w:val="en-US"/>
        </w:rPr>
        <w:t>Alberta Health Services, Research and Innovation</w:t>
      </w:r>
    </w:p>
    <w:p w14:paraId="622B22CD" w14:textId="2E104F3C" w:rsidR="00B9764E" w:rsidRDefault="00B9764E" w:rsidP="00B9764E">
      <w:pPr>
        <w:pStyle w:val="Heading1"/>
      </w:pPr>
      <w:r>
        <w:t>Device I</w:t>
      </w:r>
      <w:r w:rsidR="54DAEF09">
        <w:t>nformation</w:t>
      </w:r>
    </w:p>
    <w:p w14:paraId="611393F3" w14:textId="5ABBBCD3"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Overview</w:t>
      </w:r>
    </w:p>
    <w:p w14:paraId="0CA919A9" w14:textId="3F8E778D" w:rsidR="007E032D" w:rsidRPr="00CF4EFD" w:rsidRDefault="00742621" w:rsidP="00CF4EFD">
      <w:pPr>
        <w:rPr>
          <w:lang w:val="en-US"/>
        </w:rPr>
      </w:pPr>
      <w:r>
        <w:rPr>
          <w:lang w:val="en-US"/>
        </w:rPr>
        <w:t xml:space="preserve">This device acts as a </w:t>
      </w:r>
      <w:proofErr w:type="gramStart"/>
      <w:r w:rsidR="008A2726">
        <w:rPr>
          <w:lang w:val="en-US"/>
        </w:rPr>
        <w:t>cost effective</w:t>
      </w:r>
      <w:proofErr w:type="gramEnd"/>
      <w:r>
        <w:rPr>
          <w:lang w:val="en-US"/>
        </w:rPr>
        <w:t xml:space="preserve"> substitution for commercial adaptive utensils </w:t>
      </w:r>
      <w:r w:rsidR="008A2847" w:rsidRPr="008A2847">
        <w:rPr>
          <w:lang w:val="en-US"/>
        </w:rPr>
        <w:t xml:space="preserve">which lowers the barrier-to-entry and </w:t>
      </w:r>
      <w:r w:rsidR="004F6895">
        <w:rPr>
          <w:lang w:val="en-US"/>
        </w:rPr>
        <w:t xml:space="preserve">allows </w:t>
      </w:r>
      <w:r w:rsidR="008A2847" w:rsidRPr="008A2847">
        <w:rPr>
          <w:lang w:val="en-US"/>
        </w:rPr>
        <w:t xml:space="preserve">individuals </w:t>
      </w:r>
      <w:r w:rsidR="00BF1953">
        <w:rPr>
          <w:lang w:val="en-US"/>
        </w:rPr>
        <w:t xml:space="preserve">to </w:t>
      </w:r>
      <w:r w:rsidR="008A2847" w:rsidRPr="008A2847">
        <w:rPr>
          <w:lang w:val="en-US"/>
        </w:rPr>
        <w:t>trial different handle shapes to develop their own preference.</w:t>
      </w:r>
      <w:r w:rsidR="00BF1953">
        <w:rPr>
          <w:lang w:val="en-US"/>
        </w:rPr>
        <w:t xml:space="preserve"> </w:t>
      </w:r>
      <w:r w:rsidR="00C80542" w:rsidRPr="006A3CB0">
        <w:t xml:space="preserve">Afterwards, users </w:t>
      </w:r>
      <w:proofErr w:type="gramStart"/>
      <w:r w:rsidR="00C80542" w:rsidRPr="006A3CB0">
        <w:t>may</w:t>
      </w:r>
      <w:proofErr w:type="gramEnd"/>
      <w:r w:rsidR="00C80542" w:rsidRPr="006A3CB0">
        <w:t xml:space="preserve"> 3D print more of their preferred handle or purchase a similar commercial adaptive utensil set for long-term usage.</w:t>
      </w:r>
      <w:r w:rsidR="00C80542" w:rsidRPr="006A3CB0">
        <w:rPr>
          <w:lang w:val="en-US"/>
        </w:rPr>
        <w:t> </w:t>
      </w:r>
    </w:p>
    <w:p w14:paraId="4DBE383A" w14:textId="0389E671" w:rsidR="00CF4EFD" w:rsidRDefault="00B9764E" w:rsidP="3B4300CC">
      <w:pPr>
        <w:pStyle w:val="Heading2"/>
        <w:rPr>
          <w:rFonts w:ascii="Calibri" w:eastAsia="Calibri" w:hAnsi="Calibri" w:cs="Calibri"/>
          <w:lang w:val="en-US"/>
        </w:rPr>
      </w:pPr>
      <w:r w:rsidRPr="3B4300CC">
        <w:rPr>
          <w:rFonts w:ascii="Calibri" w:eastAsia="Calibri" w:hAnsi="Calibri" w:cs="Calibri"/>
          <w:lang w:val="en-US"/>
        </w:rPr>
        <w:t>Disability Type</w:t>
      </w:r>
    </w:p>
    <w:p w14:paraId="5D3B845B" w14:textId="77777777" w:rsidR="00BC2BB8" w:rsidRDefault="00CF4EFD" w:rsidP="00124CAD">
      <w:pPr>
        <w:shd w:val="clear" w:color="auto" w:fill="FFFFFF"/>
        <w:spacing w:after="0"/>
        <w:rPr>
          <w:rFonts w:ascii="Roboto" w:eastAsia="Times New Roman" w:hAnsi="Roboto" w:cs="Times New Roman"/>
          <w:color w:val="2B2B2B"/>
          <w:sz w:val="20"/>
          <w:szCs w:val="20"/>
          <w:lang w:eastAsia="en-CA"/>
        </w:rPr>
      </w:pPr>
      <w:r>
        <w:rPr>
          <w:lang w:val="en-US"/>
        </w:rPr>
        <w:t>Select one or more disability types</w:t>
      </w:r>
      <w:r w:rsidR="00A47206">
        <w:rPr>
          <w:lang w:val="en-US"/>
        </w:rPr>
        <w:t xml:space="preserve"> and mark with an “X”:</w:t>
      </w:r>
    </w:p>
    <w:p w14:paraId="03D4E8AD" w14:textId="77777777" w:rsidR="00124CAD" w:rsidRDefault="00124CAD" w:rsidP="00124CAD">
      <w:pPr>
        <w:shd w:val="clear" w:color="auto" w:fill="FFFFFF"/>
        <w:spacing w:after="0"/>
        <w:rPr>
          <w:rFonts w:ascii="Roboto" w:eastAsia="Times New Roman" w:hAnsi="Roboto" w:cs="Times New Roman"/>
          <w:color w:val="2B2B2B"/>
          <w:sz w:val="20"/>
          <w:szCs w:val="20"/>
          <w:lang w:eastAsia="en-CA"/>
        </w:rPr>
      </w:pPr>
    </w:p>
    <w:p w14:paraId="1764BF25" w14:textId="215BBED8" w:rsidR="00124CAD" w:rsidRPr="00124CAD" w:rsidRDefault="00124CAD" w:rsidP="00124CAD">
      <w:pPr>
        <w:shd w:val="clear" w:color="auto" w:fill="FFFFFF"/>
        <w:spacing w:after="0"/>
        <w:rPr>
          <w:rFonts w:ascii="Roboto" w:eastAsia="Times New Roman" w:hAnsi="Roboto" w:cs="Times New Roman"/>
          <w:color w:val="2B2B2B"/>
          <w:sz w:val="20"/>
          <w:szCs w:val="20"/>
          <w:lang w:eastAsia="en-CA"/>
        </w:rPr>
        <w:sectPr w:rsidR="00124CAD" w:rsidRPr="00124CAD" w:rsidSect="00CF4EFD">
          <w:type w:val="continuous"/>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40"/>
        <w:gridCol w:w="2401"/>
      </w:tblGrid>
      <w:tr w:rsidR="00A47206" w:rsidRPr="00A47206" w14:paraId="45CC890B" w14:textId="77777777" w:rsidTr="00A47206">
        <w:tc>
          <w:tcPr>
            <w:tcW w:w="440" w:type="dxa"/>
          </w:tcPr>
          <w:p w14:paraId="601D33A8" w14:textId="53676899" w:rsidR="00A47206" w:rsidRPr="00A47206" w:rsidRDefault="00086C37" w:rsidP="00191C48">
            <w:pPr>
              <w:spacing w:line="276" w:lineRule="auto"/>
              <w:jc w:val="center"/>
              <w:rPr>
                <w:lang w:val="en-US"/>
              </w:rPr>
            </w:pPr>
            <w:r>
              <w:rPr>
                <w:lang w:val="en-US"/>
              </w:rPr>
              <w:lastRenderedPageBreak/>
              <w:t>X</w:t>
            </w:r>
          </w:p>
        </w:tc>
        <w:tc>
          <w:tcPr>
            <w:tcW w:w="2401" w:type="dxa"/>
          </w:tcPr>
          <w:p w14:paraId="52BA07DD" w14:textId="52E96D91" w:rsidR="00A47206" w:rsidRPr="00A47206" w:rsidRDefault="00A47206" w:rsidP="00124CAD">
            <w:pPr>
              <w:spacing w:line="276" w:lineRule="auto"/>
              <w:rPr>
                <w:lang w:val="en-US"/>
              </w:rPr>
            </w:pPr>
            <w:r w:rsidRPr="00A47206">
              <w:rPr>
                <w:lang w:val="en-US"/>
              </w:rPr>
              <w:t>Agility / Dexterity</w:t>
            </w:r>
          </w:p>
        </w:tc>
      </w:tr>
      <w:tr w:rsidR="00A47206" w:rsidRPr="00A47206" w14:paraId="1E889A94" w14:textId="77777777" w:rsidTr="00A47206">
        <w:tc>
          <w:tcPr>
            <w:tcW w:w="440" w:type="dxa"/>
          </w:tcPr>
          <w:p w14:paraId="3361A88D" w14:textId="412490EB" w:rsidR="00A47206" w:rsidRPr="00A47206" w:rsidRDefault="00086C37" w:rsidP="00191C48">
            <w:pPr>
              <w:spacing w:line="276" w:lineRule="auto"/>
              <w:jc w:val="center"/>
              <w:rPr>
                <w:lang w:val="en-US"/>
              </w:rPr>
            </w:pPr>
            <w:r>
              <w:rPr>
                <w:lang w:val="en-US"/>
              </w:rPr>
              <w:t>X</w:t>
            </w:r>
          </w:p>
        </w:tc>
        <w:tc>
          <w:tcPr>
            <w:tcW w:w="2401" w:type="dxa"/>
          </w:tcPr>
          <w:p w14:paraId="52B2558B" w14:textId="6E7808E8" w:rsidR="00A47206" w:rsidRPr="00A47206" w:rsidRDefault="00A47206" w:rsidP="00124CAD">
            <w:pPr>
              <w:spacing w:line="276" w:lineRule="auto"/>
              <w:rPr>
                <w:lang w:val="en-US"/>
              </w:rPr>
            </w:pPr>
            <w:r w:rsidRPr="00A47206">
              <w:rPr>
                <w:lang w:val="en-US"/>
              </w:rPr>
              <w:t>Arthritis</w:t>
            </w:r>
          </w:p>
        </w:tc>
      </w:tr>
      <w:tr w:rsidR="00A47206" w:rsidRPr="00A47206" w14:paraId="5D4BA0FF" w14:textId="77777777" w:rsidTr="00A47206">
        <w:tc>
          <w:tcPr>
            <w:tcW w:w="440" w:type="dxa"/>
          </w:tcPr>
          <w:p w14:paraId="477B8FB9" w14:textId="77777777" w:rsidR="00A47206" w:rsidRPr="00A47206" w:rsidRDefault="00A47206" w:rsidP="00191C48">
            <w:pPr>
              <w:spacing w:line="276" w:lineRule="auto"/>
              <w:jc w:val="center"/>
              <w:rPr>
                <w:lang w:val="en-US"/>
              </w:rPr>
            </w:pPr>
          </w:p>
        </w:tc>
        <w:tc>
          <w:tcPr>
            <w:tcW w:w="2401" w:type="dxa"/>
          </w:tcPr>
          <w:p w14:paraId="799ED483" w14:textId="0DFA9BB4" w:rsidR="00A47206" w:rsidRPr="00A47206" w:rsidRDefault="00A47206" w:rsidP="00124CAD">
            <w:pPr>
              <w:spacing w:line="276" w:lineRule="auto"/>
              <w:rPr>
                <w:lang w:val="en-US"/>
              </w:rPr>
            </w:pPr>
            <w:r w:rsidRPr="00A47206">
              <w:rPr>
                <w:lang w:val="en-US"/>
              </w:rPr>
              <w:t>Cognitive</w:t>
            </w:r>
          </w:p>
        </w:tc>
      </w:tr>
      <w:tr w:rsidR="00A47206" w:rsidRPr="00A47206" w14:paraId="077DFF22" w14:textId="77777777" w:rsidTr="00A47206">
        <w:tc>
          <w:tcPr>
            <w:tcW w:w="440" w:type="dxa"/>
          </w:tcPr>
          <w:p w14:paraId="05E146CE" w14:textId="77777777" w:rsidR="00A47206" w:rsidRPr="00A47206" w:rsidRDefault="00A47206" w:rsidP="00191C48">
            <w:pPr>
              <w:spacing w:line="276" w:lineRule="auto"/>
              <w:jc w:val="center"/>
              <w:rPr>
                <w:lang w:val="en-US"/>
              </w:rPr>
            </w:pPr>
          </w:p>
        </w:tc>
        <w:tc>
          <w:tcPr>
            <w:tcW w:w="2401" w:type="dxa"/>
          </w:tcPr>
          <w:p w14:paraId="396C36C5" w14:textId="6233FFC3" w:rsidR="00A47206" w:rsidRPr="00A47206" w:rsidRDefault="00A47206" w:rsidP="00124CAD">
            <w:pPr>
              <w:spacing w:line="276" w:lineRule="auto"/>
              <w:rPr>
                <w:lang w:val="en-US"/>
              </w:rPr>
            </w:pPr>
            <w:r w:rsidRPr="00A47206">
              <w:rPr>
                <w:lang w:val="en-US"/>
              </w:rPr>
              <w:t>Hearing</w:t>
            </w:r>
          </w:p>
        </w:tc>
      </w:tr>
      <w:tr w:rsidR="00A47206" w:rsidRPr="00A47206" w14:paraId="3CC1CF04" w14:textId="77777777" w:rsidTr="00A47206">
        <w:tc>
          <w:tcPr>
            <w:tcW w:w="440" w:type="dxa"/>
          </w:tcPr>
          <w:p w14:paraId="1B715FDD" w14:textId="77777777" w:rsidR="00A47206" w:rsidRPr="00A47206" w:rsidRDefault="00A47206" w:rsidP="00191C48">
            <w:pPr>
              <w:spacing w:line="276" w:lineRule="auto"/>
              <w:jc w:val="center"/>
              <w:rPr>
                <w:lang w:val="en-US"/>
              </w:rPr>
            </w:pPr>
          </w:p>
        </w:tc>
        <w:tc>
          <w:tcPr>
            <w:tcW w:w="2401" w:type="dxa"/>
          </w:tcPr>
          <w:p w14:paraId="07B16D7B" w14:textId="7FE7BE97" w:rsidR="00A47206" w:rsidRPr="00A47206" w:rsidRDefault="00A47206" w:rsidP="00124CAD">
            <w:pPr>
              <w:spacing w:line="276" w:lineRule="auto"/>
              <w:rPr>
                <w:lang w:val="en-US"/>
              </w:rPr>
            </w:pPr>
            <w:r w:rsidRPr="00A47206">
              <w:rPr>
                <w:lang w:val="en-US"/>
              </w:rPr>
              <w:t>Mobility</w:t>
            </w:r>
          </w:p>
        </w:tc>
      </w:tr>
      <w:tr w:rsidR="00A47206" w:rsidRPr="00A47206" w14:paraId="5A35E854" w14:textId="77777777" w:rsidTr="00A47206">
        <w:tc>
          <w:tcPr>
            <w:tcW w:w="440" w:type="dxa"/>
          </w:tcPr>
          <w:p w14:paraId="2EFE65E8" w14:textId="77777777" w:rsidR="00A47206" w:rsidRPr="00A47206" w:rsidRDefault="00A47206" w:rsidP="00191C48">
            <w:pPr>
              <w:spacing w:line="276" w:lineRule="auto"/>
              <w:jc w:val="center"/>
              <w:rPr>
                <w:lang w:val="en-US"/>
              </w:rPr>
            </w:pPr>
          </w:p>
        </w:tc>
        <w:tc>
          <w:tcPr>
            <w:tcW w:w="2401" w:type="dxa"/>
          </w:tcPr>
          <w:p w14:paraId="4F6E6C19" w14:textId="4A89E013" w:rsidR="00A47206" w:rsidRPr="00A47206" w:rsidRDefault="00A47206" w:rsidP="00124CAD">
            <w:pPr>
              <w:spacing w:line="276" w:lineRule="auto"/>
              <w:rPr>
                <w:lang w:val="en-US"/>
              </w:rPr>
            </w:pPr>
            <w:r w:rsidRPr="00A47206">
              <w:rPr>
                <w:lang w:val="en-US"/>
              </w:rPr>
              <w:t>Pain</w:t>
            </w:r>
          </w:p>
        </w:tc>
      </w:tr>
      <w:tr w:rsidR="00A47206" w:rsidRPr="00A47206" w14:paraId="719C17DA" w14:textId="77777777" w:rsidTr="00A47206">
        <w:tc>
          <w:tcPr>
            <w:tcW w:w="440" w:type="dxa"/>
          </w:tcPr>
          <w:p w14:paraId="1E8A8527" w14:textId="77777777" w:rsidR="00A47206" w:rsidRPr="00A47206" w:rsidRDefault="00A47206" w:rsidP="00191C48">
            <w:pPr>
              <w:spacing w:line="276" w:lineRule="auto"/>
              <w:jc w:val="center"/>
              <w:rPr>
                <w:lang w:val="en-US"/>
              </w:rPr>
            </w:pPr>
          </w:p>
        </w:tc>
        <w:tc>
          <w:tcPr>
            <w:tcW w:w="2401" w:type="dxa"/>
          </w:tcPr>
          <w:p w14:paraId="611EB1E9" w14:textId="26660A6D" w:rsidR="00A47206" w:rsidRPr="00A47206" w:rsidRDefault="00A47206" w:rsidP="00124CAD">
            <w:pPr>
              <w:spacing w:line="276" w:lineRule="auto"/>
              <w:rPr>
                <w:lang w:val="en-US"/>
              </w:rPr>
            </w:pPr>
            <w:r w:rsidRPr="00A47206">
              <w:rPr>
                <w:lang w:val="en-US"/>
              </w:rPr>
              <w:t>SCI</w:t>
            </w:r>
          </w:p>
        </w:tc>
      </w:tr>
      <w:tr w:rsidR="00A47206" w:rsidRPr="00A47206" w14:paraId="572BFC03" w14:textId="77777777" w:rsidTr="00A47206">
        <w:tc>
          <w:tcPr>
            <w:tcW w:w="440" w:type="dxa"/>
          </w:tcPr>
          <w:p w14:paraId="2B8E7695" w14:textId="77777777" w:rsidR="00A47206" w:rsidRPr="00A47206" w:rsidRDefault="00A47206" w:rsidP="00191C48">
            <w:pPr>
              <w:spacing w:line="276" w:lineRule="auto"/>
              <w:jc w:val="center"/>
              <w:rPr>
                <w:lang w:val="en-US"/>
              </w:rPr>
            </w:pPr>
          </w:p>
        </w:tc>
        <w:tc>
          <w:tcPr>
            <w:tcW w:w="2401" w:type="dxa"/>
          </w:tcPr>
          <w:p w14:paraId="0C4BE8BB" w14:textId="33AAC30D" w:rsidR="00A47206" w:rsidRPr="00A47206" w:rsidRDefault="00A47206" w:rsidP="00124CAD">
            <w:pPr>
              <w:spacing w:line="276" w:lineRule="auto"/>
              <w:rPr>
                <w:lang w:val="en-US"/>
              </w:rPr>
            </w:pPr>
            <w:r w:rsidRPr="00A47206">
              <w:rPr>
                <w:lang w:val="en-US"/>
              </w:rPr>
              <w:t>Vision</w:t>
            </w:r>
          </w:p>
        </w:tc>
      </w:tr>
      <w:tr w:rsidR="00A47206" w:rsidRPr="00A47206" w14:paraId="21BBEBA8" w14:textId="77777777" w:rsidTr="00A47206">
        <w:tc>
          <w:tcPr>
            <w:tcW w:w="440" w:type="dxa"/>
          </w:tcPr>
          <w:p w14:paraId="3236ABDC" w14:textId="77777777" w:rsidR="00A47206" w:rsidRPr="00A47206" w:rsidRDefault="00A47206" w:rsidP="00191C48">
            <w:pPr>
              <w:spacing w:line="276" w:lineRule="auto"/>
              <w:jc w:val="center"/>
              <w:rPr>
                <w:lang w:val="en-US"/>
              </w:rPr>
            </w:pPr>
          </w:p>
        </w:tc>
        <w:tc>
          <w:tcPr>
            <w:tcW w:w="2401" w:type="dxa"/>
          </w:tcPr>
          <w:p w14:paraId="766BD449" w14:textId="43F12FE6" w:rsidR="00A47206" w:rsidRPr="00A47206" w:rsidRDefault="00A47206" w:rsidP="00124CAD">
            <w:pPr>
              <w:spacing w:line="276" w:lineRule="auto"/>
              <w:rPr>
                <w:lang w:val="en-US"/>
              </w:rPr>
            </w:pPr>
            <w:r w:rsidRPr="00A47206">
              <w:rPr>
                <w:lang w:val="en-US"/>
              </w:rPr>
              <w:t>Other</w:t>
            </w:r>
          </w:p>
        </w:tc>
      </w:tr>
    </w:tbl>
    <w:p w14:paraId="0F05AC7C" w14:textId="77777777" w:rsidR="00A47206" w:rsidRDefault="00A47206" w:rsidP="00B9764E">
      <w:pPr>
        <w:pStyle w:val="Heading2"/>
        <w:rPr>
          <w:lang w:val="en-US"/>
        </w:rPr>
        <w:sectPr w:rsidR="00A47206" w:rsidSect="00A47206">
          <w:type w:val="continuous"/>
          <w:pgSz w:w="12240" w:h="15840"/>
          <w:pgMar w:top="1440" w:right="1440" w:bottom="1440" w:left="1440" w:header="708" w:footer="708" w:gutter="0"/>
          <w:cols w:num="2" w:space="708"/>
          <w:docGrid w:linePitch="360"/>
        </w:sectPr>
      </w:pPr>
    </w:p>
    <w:p w14:paraId="62E1EDBB" w14:textId="1F8F1E95"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Disability Type Description</w:t>
      </w:r>
    </w:p>
    <w:p w14:paraId="12CA8E5A" w14:textId="2FD14B3F" w:rsidR="00CF4EFD" w:rsidRPr="00CF4EFD" w:rsidRDefault="00AF4C9B" w:rsidP="00CF4EFD">
      <w:pPr>
        <w:rPr>
          <w:lang w:val="en-US"/>
        </w:rPr>
      </w:pPr>
      <w:r w:rsidRPr="006A3CB0">
        <w:t>The 3D printed Adaptive Utensils are for individuals who struggle to grasp and manipulate utensils. The affected patient population includes weakness in arm or grip strength, tremors/shakiness, limited range of motion, and poor fine motor skills.</w:t>
      </w:r>
      <w:r w:rsidRPr="006A3CB0">
        <w:rPr>
          <w:lang w:val="en-US"/>
        </w:rPr>
        <w:t>  </w:t>
      </w:r>
    </w:p>
    <w:p w14:paraId="7D2CBC50" w14:textId="298D0403" w:rsidR="00B9764E" w:rsidRDefault="00B9764E" w:rsidP="00B9764E">
      <w:pPr>
        <w:pStyle w:val="Heading2"/>
        <w:rPr>
          <w:lang w:val="en-US"/>
        </w:rPr>
      </w:pPr>
      <w:r w:rsidRPr="3B4300CC">
        <w:rPr>
          <w:rFonts w:ascii="Calibri" w:eastAsia="Calibri" w:hAnsi="Calibri" w:cs="Calibri"/>
          <w:lang w:val="en-US"/>
        </w:rPr>
        <w:t>How To Use</w:t>
      </w:r>
    </w:p>
    <w:p w14:paraId="482C0B5A" w14:textId="728EC656" w:rsidR="00CF4EFD" w:rsidRPr="00CF4EFD" w:rsidRDefault="00DD1ABD" w:rsidP="00FB086D">
      <w:pPr>
        <w:rPr>
          <w:lang w:val="en-US"/>
        </w:rPr>
      </w:pPr>
      <w:r>
        <w:rPr>
          <w:lang w:val="en-US"/>
        </w:rPr>
        <w:t xml:space="preserve">Once assembled and properly adjusted, the 3D Printed Adaptive Utensils </w:t>
      </w:r>
      <w:r w:rsidR="00FB086D" w:rsidRPr="00FB086D">
        <w:t>may be used as regular utensil</w:t>
      </w:r>
      <w:r w:rsidR="00FB086D">
        <w:t>s</w:t>
      </w:r>
      <w:r w:rsidR="00FB086D" w:rsidRPr="00FB086D">
        <w:t xml:space="preserve"> to eat</w:t>
      </w:r>
      <w:r w:rsidR="00FB086D">
        <w:t xml:space="preserve"> independently</w:t>
      </w:r>
      <w:r w:rsidR="00FB086D" w:rsidRPr="00FB086D">
        <w:t>.</w:t>
      </w:r>
    </w:p>
    <w:p w14:paraId="3BB3092F" w14:textId="1578F0F4"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Estimated Cost</w:t>
      </w:r>
    </w:p>
    <w:p w14:paraId="417BE426" w14:textId="79A15255" w:rsidR="00A47206" w:rsidRDefault="00CF4EFD" w:rsidP="00A47206">
      <w:pPr>
        <w:rPr>
          <w:lang w:val="en-US"/>
        </w:rPr>
        <w:sectPr w:rsidR="00A47206" w:rsidSect="00CF4EFD">
          <w:type w:val="continuous"/>
          <w:pgSz w:w="12240" w:h="15840"/>
          <w:pgMar w:top="1440" w:right="1440" w:bottom="1440" w:left="1440" w:header="708" w:footer="708" w:gutter="0"/>
          <w:cols w:space="708"/>
          <w:docGrid w:linePitch="360"/>
        </w:sectPr>
      </w:pPr>
      <w:r w:rsidRPr="3B4300CC">
        <w:rPr>
          <w:lang w:val="en-US"/>
        </w:rPr>
        <w:t>The estimated material cost of the device</w:t>
      </w:r>
      <w:r w:rsidR="00A47206" w:rsidRPr="3B4300CC">
        <w:rPr>
          <w:lang w:val="en-US"/>
        </w:rPr>
        <w:t xml:space="preserve"> for a single build</w:t>
      </w:r>
      <w:r w:rsidR="00B2256F" w:rsidRPr="3B4300CC">
        <w:rPr>
          <w:lang w:val="en-US"/>
        </w:rPr>
        <w:t>:</w:t>
      </w:r>
    </w:p>
    <w:tbl>
      <w:tblPr>
        <w:tblStyle w:val="TableGrid"/>
        <w:tblW w:w="0" w:type="auto"/>
        <w:tblLook w:val="04A0" w:firstRow="1" w:lastRow="0" w:firstColumn="1" w:lastColumn="0" w:noHBand="0" w:noVBand="1"/>
      </w:tblPr>
      <w:tblGrid>
        <w:gridCol w:w="440"/>
        <w:gridCol w:w="2313"/>
      </w:tblGrid>
      <w:tr w:rsidR="00A47206" w:rsidRPr="00A47206" w14:paraId="21D59A6B" w14:textId="77777777" w:rsidTr="00A47206">
        <w:tc>
          <w:tcPr>
            <w:tcW w:w="440" w:type="dxa"/>
          </w:tcPr>
          <w:p w14:paraId="7DFAE58A" w14:textId="0812F535" w:rsidR="00A47206" w:rsidRPr="00A47206" w:rsidRDefault="00A47206" w:rsidP="00191C48">
            <w:pPr>
              <w:jc w:val="center"/>
              <w:rPr>
                <w:lang w:val="en-US"/>
              </w:rPr>
            </w:pPr>
          </w:p>
        </w:tc>
        <w:tc>
          <w:tcPr>
            <w:tcW w:w="2313" w:type="dxa"/>
          </w:tcPr>
          <w:p w14:paraId="0BE66C4E" w14:textId="6EF667D9" w:rsidR="00A47206" w:rsidRPr="00A47206" w:rsidRDefault="00A47206">
            <w:pPr>
              <w:rPr>
                <w:lang w:val="en-US"/>
              </w:rPr>
            </w:pPr>
            <w:r w:rsidRPr="00A47206">
              <w:rPr>
                <w:lang w:val="en-US"/>
              </w:rPr>
              <w:t xml:space="preserve">  $0 - $10</w:t>
            </w:r>
          </w:p>
        </w:tc>
      </w:tr>
      <w:tr w:rsidR="00A47206" w:rsidRPr="00A47206" w14:paraId="65EDCF0E" w14:textId="77777777" w:rsidTr="00A47206">
        <w:tc>
          <w:tcPr>
            <w:tcW w:w="440" w:type="dxa"/>
          </w:tcPr>
          <w:p w14:paraId="7849A031" w14:textId="5C5C50B6" w:rsidR="00A47206" w:rsidRPr="00A47206" w:rsidRDefault="004E4F4F" w:rsidP="00191C48">
            <w:pPr>
              <w:jc w:val="center"/>
              <w:rPr>
                <w:lang w:val="en-US"/>
              </w:rPr>
            </w:pPr>
            <w:r>
              <w:rPr>
                <w:lang w:val="en-US"/>
              </w:rPr>
              <w:t>X</w:t>
            </w:r>
          </w:p>
        </w:tc>
        <w:tc>
          <w:tcPr>
            <w:tcW w:w="2313" w:type="dxa"/>
          </w:tcPr>
          <w:p w14:paraId="1A91C98C" w14:textId="1D44ED20" w:rsidR="00A47206" w:rsidRPr="00A47206" w:rsidRDefault="00A47206">
            <w:pPr>
              <w:rPr>
                <w:lang w:val="en-US"/>
              </w:rPr>
            </w:pPr>
            <w:r w:rsidRPr="00A47206">
              <w:rPr>
                <w:lang w:val="en-US"/>
              </w:rPr>
              <w:t xml:space="preserve">  $11 - $25</w:t>
            </w:r>
          </w:p>
        </w:tc>
      </w:tr>
      <w:tr w:rsidR="00A47206" w:rsidRPr="00A47206" w14:paraId="37CBE4F2" w14:textId="77777777" w:rsidTr="00A47206">
        <w:tc>
          <w:tcPr>
            <w:tcW w:w="440" w:type="dxa"/>
          </w:tcPr>
          <w:p w14:paraId="2002D7A2" w14:textId="77777777" w:rsidR="00A47206" w:rsidRPr="00A47206" w:rsidRDefault="00A47206" w:rsidP="00191C48">
            <w:pPr>
              <w:jc w:val="center"/>
              <w:rPr>
                <w:lang w:val="en-US"/>
              </w:rPr>
            </w:pPr>
          </w:p>
        </w:tc>
        <w:tc>
          <w:tcPr>
            <w:tcW w:w="2313" w:type="dxa"/>
          </w:tcPr>
          <w:p w14:paraId="6F2D4C10" w14:textId="3B936127" w:rsidR="00A47206" w:rsidRPr="00A47206" w:rsidRDefault="00A47206">
            <w:pPr>
              <w:rPr>
                <w:lang w:val="en-US"/>
              </w:rPr>
            </w:pPr>
            <w:r w:rsidRPr="00A47206">
              <w:rPr>
                <w:lang w:val="en-US"/>
              </w:rPr>
              <w:t xml:space="preserve">  $26 - $50</w:t>
            </w:r>
          </w:p>
        </w:tc>
      </w:tr>
      <w:tr w:rsidR="00A47206" w:rsidRPr="00A47206" w14:paraId="34C5784F" w14:textId="77777777" w:rsidTr="00A47206">
        <w:tc>
          <w:tcPr>
            <w:tcW w:w="440" w:type="dxa"/>
          </w:tcPr>
          <w:p w14:paraId="1943A18F" w14:textId="77777777" w:rsidR="00A47206" w:rsidRPr="00A47206" w:rsidRDefault="00A47206" w:rsidP="00191C48">
            <w:pPr>
              <w:jc w:val="center"/>
              <w:rPr>
                <w:lang w:val="en-US"/>
              </w:rPr>
            </w:pPr>
          </w:p>
        </w:tc>
        <w:tc>
          <w:tcPr>
            <w:tcW w:w="2313" w:type="dxa"/>
          </w:tcPr>
          <w:p w14:paraId="241AD761" w14:textId="281719C0" w:rsidR="00A47206" w:rsidRPr="00A47206" w:rsidRDefault="00A47206">
            <w:pPr>
              <w:rPr>
                <w:lang w:val="en-US"/>
              </w:rPr>
            </w:pPr>
            <w:r w:rsidRPr="00A47206">
              <w:rPr>
                <w:lang w:val="en-US"/>
              </w:rPr>
              <w:t xml:space="preserve">  $51 - $100</w:t>
            </w:r>
          </w:p>
        </w:tc>
      </w:tr>
      <w:tr w:rsidR="00A47206" w:rsidRPr="00A47206" w14:paraId="5CB774FF" w14:textId="77777777" w:rsidTr="00A47206">
        <w:tc>
          <w:tcPr>
            <w:tcW w:w="440" w:type="dxa"/>
          </w:tcPr>
          <w:p w14:paraId="6E1CC234" w14:textId="77777777" w:rsidR="00A47206" w:rsidRPr="00A47206" w:rsidRDefault="00A47206" w:rsidP="00191C48">
            <w:pPr>
              <w:jc w:val="center"/>
              <w:rPr>
                <w:lang w:val="en-US"/>
              </w:rPr>
            </w:pPr>
          </w:p>
        </w:tc>
        <w:tc>
          <w:tcPr>
            <w:tcW w:w="2313" w:type="dxa"/>
          </w:tcPr>
          <w:p w14:paraId="16A540E6" w14:textId="5299B760" w:rsidR="00A47206" w:rsidRPr="00A47206" w:rsidRDefault="00A47206">
            <w:pPr>
              <w:rPr>
                <w:lang w:val="en-US"/>
              </w:rPr>
            </w:pPr>
            <w:r w:rsidRPr="00A47206">
              <w:rPr>
                <w:lang w:val="en-US"/>
              </w:rPr>
              <w:t xml:space="preserve">  $101 - $250</w:t>
            </w:r>
          </w:p>
        </w:tc>
      </w:tr>
      <w:tr w:rsidR="00A47206" w:rsidRPr="00A47206" w14:paraId="5969819D" w14:textId="77777777" w:rsidTr="00A47206">
        <w:tc>
          <w:tcPr>
            <w:tcW w:w="440" w:type="dxa"/>
          </w:tcPr>
          <w:p w14:paraId="710DCF66" w14:textId="77777777" w:rsidR="00A47206" w:rsidRPr="00A47206" w:rsidRDefault="00A47206" w:rsidP="00191C48">
            <w:pPr>
              <w:jc w:val="center"/>
              <w:rPr>
                <w:lang w:val="en-US"/>
              </w:rPr>
            </w:pPr>
          </w:p>
        </w:tc>
        <w:tc>
          <w:tcPr>
            <w:tcW w:w="2313" w:type="dxa"/>
          </w:tcPr>
          <w:p w14:paraId="05103262" w14:textId="6053270C" w:rsidR="00A47206" w:rsidRPr="00A47206" w:rsidRDefault="00A47206">
            <w:pPr>
              <w:rPr>
                <w:lang w:val="en-US"/>
              </w:rPr>
            </w:pPr>
            <w:r w:rsidRPr="00A47206">
              <w:rPr>
                <w:lang w:val="en-US"/>
              </w:rPr>
              <w:t xml:space="preserve">  $250+</w:t>
            </w:r>
          </w:p>
        </w:tc>
      </w:tr>
    </w:tbl>
    <w:p w14:paraId="48EC596D" w14:textId="77777777" w:rsidR="00A47206" w:rsidRDefault="00A47206" w:rsidP="00B9764E">
      <w:pPr>
        <w:pStyle w:val="Heading2"/>
        <w:rPr>
          <w:lang w:val="en-US"/>
        </w:rPr>
        <w:sectPr w:rsidR="00A47206" w:rsidSect="00A47206">
          <w:type w:val="continuous"/>
          <w:pgSz w:w="12240" w:h="15840"/>
          <w:pgMar w:top="1440" w:right="1440" w:bottom="1440" w:left="1440" w:header="708" w:footer="708" w:gutter="0"/>
          <w:cols w:num="2" w:space="708"/>
          <w:docGrid w:linePitch="360"/>
        </w:sectPr>
      </w:pPr>
    </w:p>
    <w:p w14:paraId="314FD0CB" w14:textId="49DC4838"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Attribution</w:t>
      </w:r>
    </w:p>
    <w:p w14:paraId="3D2A3B78" w14:textId="1163773B" w:rsidR="00BC6370" w:rsidRDefault="003F052C" w:rsidP="00B9764E">
      <w:pPr>
        <w:rPr>
          <w:rFonts w:eastAsia="Times New Roman"/>
          <w:lang w:val="en-US"/>
        </w:rPr>
      </w:pPr>
      <w:r>
        <w:rPr>
          <w:rFonts w:eastAsia="Times New Roman"/>
          <w:lang w:val="en-US"/>
        </w:rPr>
        <w:t>Alberta Health Services, Research and Innovation</w:t>
      </w:r>
    </w:p>
    <w:p w14:paraId="2D785352" w14:textId="15897623" w:rsidR="00FE644A" w:rsidRDefault="00FE644A" w:rsidP="00FE644A">
      <w:pPr>
        <w:pStyle w:val="Heading3"/>
        <w:rPr>
          <w:lang w:val="en-US"/>
        </w:rPr>
      </w:pPr>
      <w:r>
        <w:rPr>
          <w:lang w:val="en-US"/>
        </w:rPr>
        <w:t>Contributors</w:t>
      </w:r>
    </w:p>
    <w:p w14:paraId="45301608"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Anson Chung</w:t>
      </w:r>
    </w:p>
    <w:p w14:paraId="71CF026F" w14:textId="7C7F6A00"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Kendra Smart</w:t>
      </w:r>
    </w:p>
    <w:p w14:paraId="590D0B45"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Holden Holzer</w:t>
      </w:r>
    </w:p>
    <w:p w14:paraId="44E5210C"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Tod Vandenberg</w:t>
      </w:r>
    </w:p>
    <w:p w14:paraId="10F6E001"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Michael Cimolini</w:t>
      </w:r>
    </w:p>
    <w:p w14:paraId="33483BC0" w14:textId="77777777"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Adam Bulat</w:t>
      </w:r>
    </w:p>
    <w:p w14:paraId="0B3A2656" w14:textId="5A84CA0D" w:rsidR="00FE644A" w:rsidRPr="00FE644A" w:rsidRDefault="00FE644A" w:rsidP="00FE644A">
      <w:pPr>
        <w:pStyle w:val="ListParagraph"/>
        <w:numPr>
          <w:ilvl w:val="0"/>
          <w:numId w:val="5"/>
        </w:numPr>
        <w:rPr>
          <w:rFonts w:eastAsia="Times New Roman"/>
          <w:lang w:val="en-US"/>
        </w:rPr>
      </w:pPr>
      <w:r w:rsidRPr="00FE644A">
        <w:rPr>
          <w:rFonts w:eastAsia="Times New Roman"/>
          <w:lang w:val="en-US"/>
        </w:rPr>
        <w:t>Robert Hirsche</w:t>
      </w:r>
    </w:p>
    <w:p w14:paraId="75D93129" w14:textId="1E239647" w:rsidR="00B9764E" w:rsidRDefault="00B9764E" w:rsidP="00B9764E">
      <w:pPr>
        <w:pStyle w:val="Heading1"/>
      </w:pPr>
      <w:r>
        <w:t>Maker Info</w:t>
      </w:r>
      <w:r w:rsidR="364223C8">
        <w:t>rmation</w:t>
      </w:r>
    </w:p>
    <w:p w14:paraId="38B64D64" w14:textId="2E3D9FBC" w:rsidR="002A5F71" w:rsidRPr="00A47206" w:rsidRDefault="00B9764E" w:rsidP="3B4300CC">
      <w:pPr>
        <w:pStyle w:val="Heading2"/>
        <w:rPr>
          <w:rFonts w:ascii="Calibri" w:eastAsia="Calibri" w:hAnsi="Calibri" w:cs="Calibri"/>
          <w:lang w:val="en-US"/>
        </w:rPr>
        <w:sectPr w:rsidR="002A5F71" w:rsidRPr="00A47206" w:rsidSect="00CF4EFD">
          <w:type w:val="continuous"/>
          <w:pgSz w:w="12240" w:h="15840"/>
          <w:pgMar w:top="1440" w:right="1440" w:bottom="1440" w:left="1440" w:header="708" w:footer="708" w:gutter="0"/>
          <w:cols w:space="708"/>
          <w:docGrid w:linePitch="360"/>
        </w:sectPr>
      </w:pPr>
      <w:r w:rsidRPr="3B4300CC">
        <w:rPr>
          <w:rFonts w:ascii="Calibri" w:eastAsia="Calibri" w:hAnsi="Calibri" w:cs="Calibri"/>
          <w:lang w:val="en-US"/>
        </w:rPr>
        <w:t>Project Skills</w:t>
      </w:r>
    </w:p>
    <w:p w14:paraId="72CA012C" w14:textId="77777777" w:rsidR="00A47206" w:rsidRDefault="00A47206" w:rsidP="00A47206">
      <w:pPr>
        <w:shd w:val="clear" w:color="auto" w:fill="FFFFFF"/>
        <w:spacing w:after="0" w:line="330" w:lineRule="atLeast"/>
        <w:rPr>
          <w:rFonts w:ascii="Roboto" w:eastAsia="Times New Roman" w:hAnsi="Roboto" w:cs="Times New Roman"/>
          <w:color w:val="2B2B2B"/>
          <w:sz w:val="20"/>
          <w:szCs w:val="20"/>
          <w:lang w:eastAsia="en-CA"/>
        </w:rPr>
      </w:pPr>
      <w:r>
        <w:rPr>
          <w:rFonts w:ascii="Roboto" w:eastAsia="Times New Roman" w:hAnsi="Roboto" w:cs="Times New Roman"/>
          <w:color w:val="2B2B2B"/>
          <w:sz w:val="20"/>
          <w:szCs w:val="20"/>
          <w:lang w:eastAsia="en-CA"/>
        </w:rPr>
        <w:t>Mark the required project skills with an “X”:</w:t>
      </w:r>
    </w:p>
    <w:p w14:paraId="162B88C2" w14:textId="44C9149B" w:rsidR="00B2256F" w:rsidRDefault="00B2256F" w:rsidP="3B4300CC">
      <w:pPr>
        <w:shd w:val="clear" w:color="auto" w:fill="FFFFFF" w:themeFill="background1"/>
        <w:spacing w:after="0" w:line="330" w:lineRule="atLeast"/>
        <w:rPr>
          <w:rFonts w:ascii="Roboto" w:eastAsia="Times New Roman" w:hAnsi="Roboto" w:cs="Times New Roman"/>
          <w:color w:val="2B2B2B"/>
          <w:sz w:val="20"/>
          <w:szCs w:val="20"/>
          <w:lang w:eastAsia="en-CA"/>
        </w:rPr>
        <w:sectPr w:rsidR="00B2256F" w:rsidSect="00CF4EFD">
          <w:type w:val="continuous"/>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85"/>
        <w:gridCol w:w="2535"/>
      </w:tblGrid>
      <w:tr w:rsidR="00A47206" w:rsidRPr="00A47206" w14:paraId="512E20ED" w14:textId="77777777" w:rsidTr="29B4B6C2">
        <w:tc>
          <w:tcPr>
            <w:tcW w:w="485" w:type="dxa"/>
          </w:tcPr>
          <w:p w14:paraId="293C294A" w14:textId="69761345" w:rsidR="00A47206" w:rsidRPr="00A47206" w:rsidRDefault="02FAE898" w:rsidP="29B4B6C2">
            <w:pPr>
              <w:shd w:val="clear" w:color="auto" w:fill="FFFFFF" w:themeFill="background1"/>
              <w:spacing w:line="330" w:lineRule="atLeast"/>
              <w:jc w:val="center"/>
              <w:rPr>
                <w:rFonts w:ascii="Roboto" w:eastAsia="Times New Roman" w:hAnsi="Roboto" w:cs="Times New Roman"/>
                <w:color w:val="2B2B2B"/>
                <w:sz w:val="20"/>
                <w:szCs w:val="20"/>
                <w:lang w:eastAsia="en-CA"/>
              </w:rPr>
            </w:pPr>
            <w:r w:rsidRPr="29B4B6C2">
              <w:rPr>
                <w:rFonts w:ascii="Roboto" w:eastAsia="Times New Roman" w:hAnsi="Roboto" w:cs="Times New Roman"/>
                <w:color w:val="2B2B2B"/>
                <w:sz w:val="20"/>
                <w:szCs w:val="20"/>
                <w:lang w:eastAsia="en-CA"/>
              </w:rPr>
              <w:lastRenderedPageBreak/>
              <w:t>X</w:t>
            </w:r>
          </w:p>
        </w:tc>
        <w:tc>
          <w:tcPr>
            <w:tcW w:w="2535" w:type="dxa"/>
          </w:tcPr>
          <w:p w14:paraId="73319BAD" w14:textId="4FCDE7A3"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3D Printing</w:t>
            </w:r>
          </w:p>
        </w:tc>
      </w:tr>
      <w:tr w:rsidR="00A47206" w:rsidRPr="00A47206" w14:paraId="549B6F88" w14:textId="77777777" w:rsidTr="29B4B6C2">
        <w:tc>
          <w:tcPr>
            <w:tcW w:w="485" w:type="dxa"/>
          </w:tcPr>
          <w:p w14:paraId="5F4FCAA8"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71B1FF48" w14:textId="1AEECD76"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Custom PCB</w:t>
            </w:r>
          </w:p>
        </w:tc>
      </w:tr>
      <w:tr w:rsidR="00A47206" w:rsidRPr="00A47206" w14:paraId="653854EF" w14:textId="77777777" w:rsidTr="29B4B6C2">
        <w:tc>
          <w:tcPr>
            <w:tcW w:w="485" w:type="dxa"/>
          </w:tcPr>
          <w:p w14:paraId="13DA5FF5"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6A129057" w14:textId="564CDD97"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Electronics</w:t>
            </w:r>
          </w:p>
        </w:tc>
      </w:tr>
      <w:tr w:rsidR="00A47206" w:rsidRPr="00A47206" w14:paraId="75F10081" w14:textId="77777777" w:rsidTr="29B4B6C2">
        <w:tc>
          <w:tcPr>
            <w:tcW w:w="485" w:type="dxa"/>
          </w:tcPr>
          <w:p w14:paraId="0429798C"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3D1F5447" w14:textId="5DDDCCC2"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Laser Cutting</w:t>
            </w:r>
          </w:p>
        </w:tc>
      </w:tr>
      <w:tr w:rsidR="00A47206" w:rsidRPr="00A47206" w14:paraId="4A013AC9" w14:textId="77777777" w:rsidTr="29B4B6C2">
        <w:tc>
          <w:tcPr>
            <w:tcW w:w="485" w:type="dxa"/>
          </w:tcPr>
          <w:p w14:paraId="1D8B08E3"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39AD5777" w14:textId="210525B1" w:rsidR="00A47206" w:rsidRPr="00A47206" w:rsidRDefault="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Mechanics</w:t>
            </w:r>
          </w:p>
        </w:tc>
      </w:tr>
      <w:tr w:rsidR="00A47206" w:rsidRPr="00A47206" w14:paraId="21D89D50" w14:textId="77777777" w:rsidTr="29B4B6C2">
        <w:tc>
          <w:tcPr>
            <w:tcW w:w="485" w:type="dxa"/>
          </w:tcPr>
          <w:p w14:paraId="39AF6EDC"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2C390098" w14:textId="75BC974B" w:rsidR="00A47206" w:rsidRPr="00A47206" w:rsidRDefault="00A47206" w:rsidP="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Software</w:t>
            </w:r>
          </w:p>
        </w:tc>
      </w:tr>
      <w:tr w:rsidR="00A47206" w:rsidRPr="00A47206" w14:paraId="4343661E" w14:textId="77777777" w:rsidTr="29B4B6C2">
        <w:tc>
          <w:tcPr>
            <w:tcW w:w="485" w:type="dxa"/>
          </w:tcPr>
          <w:p w14:paraId="29E7C895"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0E17D497" w14:textId="5F051CDE" w:rsidR="00A47206" w:rsidRPr="00A47206" w:rsidRDefault="00A47206" w:rsidP="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Soldering</w:t>
            </w:r>
          </w:p>
        </w:tc>
      </w:tr>
      <w:tr w:rsidR="00A47206" w:rsidRPr="00A47206" w14:paraId="30F2C47F" w14:textId="77777777" w:rsidTr="29B4B6C2">
        <w:tc>
          <w:tcPr>
            <w:tcW w:w="485" w:type="dxa"/>
          </w:tcPr>
          <w:p w14:paraId="68F5CEAF"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0BB16EC2" w14:textId="62315DF8" w:rsidR="00A47206" w:rsidRPr="00A47206" w:rsidRDefault="00A47206" w:rsidP="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Woodworking</w:t>
            </w:r>
          </w:p>
        </w:tc>
      </w:tr>
      <w:tr w:rsidR="00A47206" w:rsidRPr="00A47206" w14:paraId="40643C3F" w14:textId="77777777" w:rsidTr="29B4B6C2">
        <w:tc>
          <w:tcPr>
            <w:tcW w:w="485" w:type="dxa"/>
          </w:tcPr>
          <w:p w14:paraId="35E51567" w14:textId="77777777" w:rsidR="00A47206" w:rsidRPr="00A47206" w:rsidRDefault="00A47206" w:rsidP="00191C48">
            <w:pPr>
              <w:shd w:val="clear" w:color="auto" w:fill="FFFFFF"/>
              <w:spacing w:line="330" w:lineRule="atLeast"/>
              <w:jc w:val="center"/>
              <w:rPr>
                <w:rFonts w:ascii="Roboto" w:eastAsia="Times New Roman" w:hAnsi="Roboto" w:cs="Times New Roman"/>
                <w:color w:val="2B2B2B"/>
                <w:sz w:val="20"/>
                <w:szCs w:val="20"/>
                <w:lang w:eastAsia="en-CA"/>
              </w:rPr>
            </w:pPr>
          </w:p>
        </w:tc>
        <w:tc>
          <w:tcPr>
            <w:tcW w:w="2535" w:type="dxa"/>
          </w:tcPr>
          <w:p w14:paraId="3072D50E" w14:textId="542C3789" w:rsidR="00A47206" w:rsidRPr="00A47206" w:rsidRDefault="00A47206" w:rsidP="00A47206">
            <w:pPr>
              <w:shd w:val="clear" w:color="auto" w:fill="FFFFFF"/>
              <w:spacing w:line="330" w:lineRule="atLeast"/>
              <w:rPr>
                <w:rFonts w:ascii="Roboto" w:eastAsia="Times New Roman" w:hAnsi="Roboto" w:cs="Times New Roman"/>
                <w:color w:val="2B2B2B"/>
                <w:sz w:val="20"/>
                <w:szCs w:val="20"/>
                <w:lang w:eastAsia="en-CA"/>
              </w:rPr>
            </w:pPr>
            <w:r w:rsidRPr="00A47206">
              <w:rPr>
                <w:rFonts w:ascii="Roboto" w:eastAsia="Times New Roman" w:hAnsi="Roboto" w:cs="Times New Roman"/>
                <w:color w:val="2B2B2B"/>
                <w:sz w:val="20"/>
                <w:szCs w:val="20"/>
                <w:lang w:eastAsia="en-CA"/>
              </w:rPr>
              <w:t>Other</w:t>
            </w:r>
          </w:p>
        </w:tc>
      </w:tr>
    </w:tbl>
    <w:p w14:paraId="1F2A2975" w14:textId="77777777" w:rsidR="00A47206" w:rsidRDefault="00A47206" w:rsidP="00CF4EFD">
      <w:pPr>
        <w:pStyle w:val="Heading2"/>
        <w:rPr>
          <w:lang w:val="en-US"/>
        </w:rPr>
        <w:sectPr w:rsidR="00A47206" w:rsidSect="00A47206">
          <w:type w:val="continuous"/>
          <w:pgSz w:w="12240" w:h="15840"/>
          <w:pgMar w:top="1440" w:right="1440" w:bottom="1440" w:left="1440" w:header="708" w:footer="708" w:gutter="0"/>
          <w:cols w:num="2" w:space="708"/>
          <w:docGrid w:linePitch="360"/>
        </w:sectPr>
      </w:pPr>
    </w:p>
    <w:p w14:paraId="5F194593" w14:textId="43C63D19"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Skills Description</w:t>
      </w:r>
    </w:p>
    <w:p w14:paraId="701FD608" w14:textId="7E721896" w:rsidR="00124CAD" w:rsidRPr="002A5F71" w:rsidRDefault="003777BD" w:rsidP="002A5F71">
      <w:pPr>
        <w:rPr>
          <w:lang w:val="en-US"/>
        </w:rPr>
      </w:pPr>
      <w:r>
        <w:rPr>
          <w:lang w:val="en-US"/>
        </w:rPr>
        <w:t>Requires basic 3D Printing skills for enabling support and slicing STL files.</w:t>
      </w:r>
    </w:p>
    <w:p w14:paraId="7A9056C0" w14:textId="279C20BB"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Tools Needed</w:t>
      </w:r>
    </w:p>
    <w:p w14:paraId="18DE95B2" w14:textId="41AB1BE3" w:rsidR="00A47206" w:rsidRDefault="00A47206" w:rsidP="3B4300CC">
      <w:pPr>
        <w:rPr>
          <w:lang w:val="en-US"/>
        </w:rPr>
        <w:sectPr w:rsidR="00A47206" w:rsidSect="00CF4EFD">
          <w:type w:val="continuous"/>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40"/>
        <w:gridCol w:w="2452"/>
      </w:tblGrid>
      <w:tr w:rsidR="00A47206" w:rsidRPr="00A47206" w14:paraId="267A1B48" w14:textId="77777777" w:rsidTr="29B4B6C2">
        <w:tc>
          <w:tcPr>
            <w:tcW w:w="440" w:type="dxa"/>
          </w:tcPr>
          <w:p w14:paraId="5F4D2054" w14:textId="47AC9D51" w:rsidR="00A47206" w:rsidRPr="00A47206" w:rsidRDefault="544D8FF5" w:rsidP="00191C48">
            <w:pPr>
              <w:jc w:val="center"/>
              <w:rPr>
                <w:lang w:val="en-US"/>
              </w:rPr>
            </w:pPr>
            <w:r w:rsidRPr="29B4B6C2">
              <w:rPr>
                <w:lang w:val="en-US"/>
              </w:rPr>
              <w:t>X</w:t>
            </w:r>
          </w:p>
        </w:tc>
        <w:tc>
          <w:tcPr>
            <w:tcW w:w="2452" w:type="dxa"/>
          </w:tcPr>
          <w:p w14:paraId="23AC5D0A" w14:textId="60D17A49" w:rsidR="00A47206" w:rsidRPr="00A47206" w:rsidRDefault="00A47206">
            <w:pPr>
              <w:rPr>
                <w:lang w:val="en-US"/>
              </w:rPr>
            </w:pPr>
            <w:r w:rsidRPr="00A47206">
              <w:rPr>
                <w:lang w:val="en-US"/>
              </w:rPr>
              <w:t>3D Printer</w:t>
            </w:r>
          </w:p>
        </w:tc>
      </w:tr>
      <w:tr w:rsidR="00A47206" w:rsidRPr="00A47206" w14:paraId="720C3D5F" w14:textId="77777777" w:rsidTr="29B4B6C2">
        <w:tc>
          <w:tcPr>
            <w:tcW w:w="440" w:type="dxa"/>
          </w:tcPr>
          <w:p w14:paraId="6087A950" w14:textId="3B8CE517" w:rsidR="00A47206" w:rsidRPr="00A47206" w:rsidRDefault="544D8FF5" w:rsidP="00191C48">
            <w:pPr>
              <w:jc w:val="center"/>
              <w:rPr>
                <w:lang w:val="en-US"/>
              </w:rPr>
            </w:pPr>
            <w:r w:rsidRPr="29B4B6C2">
              <w:rPr>
                <w:lang w:val="en-US"/>
              </w:rPr>
              <w:t>X</w:t>
            </w:r>
          </w:p>
        </w:tc>
        <w:tc>
          <w:tcPr>
            <w:tcW w:w="2452" w:type="dxa"/>
          </w:tcPr>
          <w:p w14:paraId="35755A0C" w14:textId="2CDE203E" w:rsidR="00A47206" w:rsidRPr="00A47206" w:rsidRDefault="00A47206">
            <w:pPr>
              <w:rPr>
                <w:lang w:val="en-US"/>
              </w:rPr>
            </w:pPr>
            <w:r w:rsidRPr="00A47206">
              <w:rPr>
                <w:lang w:val="en-US"/>
              </w:rPr>
              <w:t>Common Hand Tools</w:t>
            </w:r>
          </w:p>
        </w:tc>
      </w:tr>
      <w:tr w:rsidR="00A47206" w:rsidRPr="00A47206" w14:paraId="15385F10" w14:textId="77777777" w:rsidTr="29B4B6C2">
        <w:tc>
          <w:tcPr>
            <w:tcW w:w="440" w:type="dxa"/>
          </w:tcPr>
          <w:p w14:paraId="2D7E105E" w14:textId="77777777" w:rsidR="00A47206" w:rsidRPr="00A47206" w:rsidRDefault="00A47206" w:rsidP="00191C48">
            <w:pPr>
              <w:jc w:val="center"/>
              <w:rPr>
                <w:lang w:val="en-US"/>
              </w:rPr>
            </w:pPr>
          </w:p>
        </w:tc>
        <w:tc>
          <w:tcPr>
            <w:tcW w:w="2452" w:type="dxa"/>
          </w:tcPr>
          <w:p w14:paraId="5A9B5C7F" w14:textId="4F774425" w:rsidR="00A47206" w:rsidRPr="00A47206" w:rsidRDefault="00A47206">
            <w:pPr>
              <w:rPr>
                <w:lang w:val="en-US"/>
              </w:rPr>
            </w:pPr>
            <w:r w:rsidRPr="00A47206">
              <w:rPr>
                <w:lang w:val="en-US"/>
              </w:rPr>
              <w:t>Common Power Tools</w:t>
            </w:r>
          </w:p>
        </w:tc>
      </w:tr>
      <w:tr w:rsidR="00A47206" w:rsidRPr="00A47206" w14:paraId="56D7A73C" w14:textId="77777777" w:rsidTr="29B4B6C2">
        <w:tc>
          <w:tcPr>
            <w:tcW w:w="440" w:type="dxa"/>
          </w:tcPr>
          <w:p w14:paraId="287D556B" w14:textId="77777777" w:rsidR="00A47206" w:rsidRPr="00A47206" w:rsidRDefault="00A47206" w:rsidP="00191C48">
            <w:pPr>
              <w:jc w:val="center"/>
              <w:rPr>
                <w:lang w:val="en-US"/>
              </w:rPr>
            </w:pPr>
          </w:p>
        </w:tc>
        <w:tc>
          <w:tcPr>
            <w:tcW w:w="2452" w:type="dxa"/>
          </w:tcPr>
          <w:p w14:paraId="2EA3A402" w14:textId="5846A037" w:rsidR="00A47206" w:rsidRPr="00A47206" w:rsidRDefault="00A47206">
            <w:pPr>
              <w:rPr>
                <w:lang w:val="en-US"/>
              </w:rPr>
            </w:pPr>
            <w:r w:rsidRPr="00A47206">
              <w:rPr>
                <w:lang w:val="en-US"/>
              </w:rPr>
              <w:t>Laser Cutter</w:t>
            </w:r>
          </w:p>
        </w:tc>
      </w:tr>
      <w:tr w:rsidR="00A47206" w:rsidRPr="00A47206" w14:paraId="2E2B5DEF" w14:textId="77777777" w:rsidTr="29B4B6C2">
        <w:tc>
          <w:tcPr>
            <w:tcW w:w="440" w:type="dxa"/>
          </w:tcPr>
          <w:p w14:paraId="78AECD91" w14:textId="77777777" w:rsidR="00A47206" w:rsidRPr="00A47206" w:rsidRDefault="00A47206" w:rsidP="00191C48">
            <w:pPr>
              <w:jc w:val="center"/>
              <w:rPr>
                <w:lang w:val="en-US"/>
              </w:rPr>
            </w:pPr>
          </w:p>
        </w:tc>
        <w:tc>
          <w:tcPr>
            <w:tcW w:w="2452" w:type="dxa"/>
          </w:tcPr>
          <w:p w14:paraId="2A377FB7" w14:textId="6B42B1E0" w:rsidR="00A47206" w:rsidRPr="00A47206" w:rsidRDefault="00A47206">
            <w:pPr>
              <w:rPr>
                <w:lang w:val="en-US"/>
              </w:rPr>
            </w:pPr>
            <w:r w:rsidRPr="00A47206">
              <w:rPr>
                <w:lang w:val="en-US"/>
              </w:rPr>
              <w:t>Soldering Iron</w:t>
            </w:r>
          </w:p>
        </w:tc>
      </w:tr>
      <w:tr w:rsidR="00A47206" w:rsidRPr="00A47206" w14:paraId="570AE8E0" w14:textId="77777777" w:rsidTr="29B4B6C2">
        <w:tc>
          <w:tcPr>
            <w:tcW w:w="440" w:type="dxa"/>
          </w:tcPr>
          <w:p w14:paraId="5D70ADF8" w14:textId="77777777" w:rsidR="00A47206" w:rsidRPr="00A47206" w:rsidRDefault="00A47206" w:rsidP="00191C48">
            <w:pPr>
              <w:jc w:val="center"/>
              <w:rPr>
                <w:lang w:val="en-US"/>
              </w:rPr>
            </w:pPr>
          </w:p>
        </w:tc>
        <w:tc>
          <w:tcPr>
            <w:tcW w:w="2452" w:type="dxa"/>
          </w:tcPr>
          <w:p w14:paraId="50BF541E" w14:textId="651122CB" w:rsidR="00A47206" w:rsidRPr="00A47206" w:rsidRDefault="00A47206">
            <w:pPr>
              <w:rPr>
                <w:lang w:val="en-US"/>
              </w:rPr>
            </w:pPr>
            <w:r w:rsidRPr="00A47206">
              <w:rPr>
                <w:lang w:val="en-US"/>
              </w:rPr>
              <w:t>Specialized Tooling</w:t>
            </w:r>
          </w:p>
        </w:tc>
      </w:tr>
    </w:tbl>
    <w:p w14:paraId="2E217D65" w14:textId="77777777" w:rsidR="00A47206" w:rsidRDefault="00A47206" w:rsidP="00A47206">
      <w:pPr>
        <w:rPr>
          <w:lang w:val="en-US"/>
        </w:rPr>
        <w:sectPr w:rsidR="00A47206" w:rsidSect="00A47206">
          <w:type w:val="continuous"/>
          <w:pgSz w:w="12240" w:h="15840"/>
          <w:pgMar w:top="1440" w:right="1440" w:bottom="1440" w:left="1440" w:header="708" w:footer="708" w:gutter="0"/>
          <w:cols w:num="2" w:space="708"/>
          <w:docGrid w:linePitch="360"/>
        </w:sectPr>
      </w:pPr>
    </w:p>
    <w:p w14:paraId="43F5B756" w14:textId="122D533D"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Print time (</w:t>
      </w:r>
      <w:proofErr w:type="spellStart"/>
      <w:r w:rsidRPr="3B4300CC">
        <w:rPr>
          <w:rFonts w:ascii="Calibri" w:eastAsia="Calibri" w:hAnsi="Calibri" w:cs="Calibri"/>
          <w:lang w:val="en-US"/>
        </w:rPr>
        <w:t>hrs</w:t>
      </w:r>
      <w:proofErr w:type="spellEnd"/>
      <w:r w:rsidRPr="3B4300CC">
        <w:rPr>
          <w:rFonts w:ascii="Calibri" w:eastAsia="Calibri" w:hAnsi="Calibri" w:cs="Calibri"/>
          <w:lang w:val="en-US"/>
        </w:rPr>
        <w:t>)</w:t>
      </w:r>
    </w:p>
    <w:p w14:paraId="09C94E6D" w14:textId="4AFA93F1" w:rsidR="00CF4EFD" w:rsidRPr="00CF4EFD" w:rsidRDefault="00543579" w:rsidP="00CF4EFD">
      <w:pPr>
        <w:rPr>
          <w:lang w:val="en-US"/>
        </w:rPr>
      </w:pPr>
      <w:r>
        <w:rPr>
          <w:lang w:val="en-US"/>
        </w:rPr>
        <w:t>17.</w:t>
      </w:r>
      <w:r w:rsidR="002533FD">
        <w:rPr>
          <w:lang w:val="en-US"/>
        </w:rPr>
        <w:t>5 hours</w:t>
      </w:r>
    </w:p>
    <w:p w14:paraId="5934A0E0" w14:textId="4778A78F" w:rsidR="00B9764E" w:rsidRDefault="00B9764E" w:rsidP="00CF4EFD">
      <w:pPr>
        <w:pStyle w:val="Heading2"/>
        <w:rPr>
          <w:lang w:val="en-US"/>
        </w:rPr>
      </w:pPr>
      <w:r w:rsidRPr="3B4300CC">
        <w:rPr>
          <w:rFonts w:ascii="Calibri" w:eastAsia="Calibri" w:hAnsi="Calibri" w:cs="Calibri"/>
          <w:lang w:val="en-US"/>
        </w:rPr>
        <w:t>Assembly time (</w:t>
      </w:r>
      <w:proofErr w:type="spellStart"/>
      <w:r w:rsidRPr="3B4300CC">
        <w:rPr>
          <w:rFonts w:ascii="Calibri" w:eastAsia="Calibri" w:hAnsi="Calibri" w:cs="Calibri"/>
          <w:lang w:val="en-US"/>
        </w:rPr>
        <w:t>hrs</w:t>
      </w:r>
      <w:proofErr w:type="spellEnd"/>
      <w:r w:rsidRPr="3B4300CC">
        <w:rPr>
          <w:rFonts w:ascii="Calibri" w:eastAsia="Calibri" w:hAnsi="Calibri" w:cs="Calibri"/>
          <w:lang w:val="en-US"/>
        </w:rPr>
        <w:t>)</w:t>
      </w:r>
    </w:p>
    <w:p w14:paraId="04E16B71" w14:textId="11D92C3D" w:rsidR="00CF4EFD" w:rsidRPr="00CF4EFD" w:rsidRDefault="00245D5F" w:rsidP="00CF4EFD">
      <w:pPr>
        <w:rPr>
          <w:lang w:val="en-US"/>
        </w:rPr>
      </w:pPr>
      <w:r>
        <w:rPr>
          <w:lang w:val="en-US"/>
        </w:rPr>
        <w:t>0.25 hours</w:t>
      </w:r>
    </w:p>
    <w:p w14:paraId="582BF5AC" w14:textId="449F4BC3"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Build Instructions</w:t>
      </w:r>
    </w:p>
    <w:p w14:paraId="33E7239B" w14:textId="6F21AF4A" w:rsidR="00FB1474" w:rsidRDefault="00FB1474" w:rsidP="00CF4EFD">
      <w:r>
        <w:t xml:space="preserve">Requires </w:t>
      </w:r>
      <w:r w:rsidR="002F17D7">
        <w:t>approximately 22</w:t>
      </w:r>
      <w:r w:rsidR="002923BF">
        <w:t> </w:t>
      </w:r>
      <w:r w:rsidR="002F17D7">
        <w:t xml:space="preserve">g of </w:t>
      </w:r>
      <w:proofErr w:type="spellStart"/>
      <w:r w:rsidR="003F55FE">
        <w:t>PETg</w:t>
      </w:r>
      <w:proofErr w:type="spellEnd"/>
      <w:r w:rsidR="002F17D7">
        <w:t xml:space="preserve"> and </w:t>
      </w:r>
      <w:r w:rsidR="002F40E8">
        <w:t>330</w:t>
      </w:r>
      <w:r w:rsidR="002923BF">
        <w:t> </w:t>
      </w:r>
      <w:r w:rsidR="002F40E8">
        <w:t>g of PLA 3D printing filament</w:t>
      </w:r>
      <w:r w:rsidR="0090783B">
        <w:t xml:space="preserve"> as well as </w:t>
      </w:r>
      <w:r w:rsidR="004A1EFA">
        <w:t>1 large spoon and 1 large fork from the IKEA IDENTITET utensil set.</w:t>
      </w:r>
    </w:p>
    <w:p w14:paraId="4A8A55DF" w14:textId="48D33728" w:rsidR="00CF4EFD" w:rsidRDefault="002D0B1B" w:rsidP="3B4300CC">
      <w:r>
        <w:t xml:space="preserve">Auto-orient and enable supports </w:t>
      </w:r>
      <w:r w:rsidR="00667ED5">
        <w:t>for each STL</w:t>
      </w:r>
      <w:r w:rsidR="00C91264">
        <w:t xml:space="preserve">, then </w:t>
      </w:r>
      <w:r w:rsidR="00A61E65">
        <w:t xml:space="preserve">3D </w:t>
      </w:r>
      <w:proofErr w:type="gramStart"/>
      <w:r w:rsidR="00C91264">
        <w:t>print</w:t>
      </w:r>
      <w:proofErr w:type="gramEnd"/>
      <w:r w:rsidR="00C91264">
        <w:t xml:space="preserve"> all required parts.</w:t>
      </w:r>
      <w:r w:rsidR="00A61E65">
        <w:t xml:space="preserve"> </w:t>
      </w:r>
      <w:r w:rsidR="004552E3">
        <w:t>When complete, assemble the core assembly around each utensil and test</w:t>
      </w:r>
      <w:r w:rsidR="00B1654D">
        <w:t xml:space="preserve"> the fits inside each handle.</w:t>
      </w:r>
      <w:r w:rsidR="004552E3">
        <w:t xml:space="preserve"> </w:t>
      </w:r>
    </w:p>
    <w:p w14:paraId="27F3F8BD" w14:textId="3D6517D6"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Download Link</w:t>
      </w:r>
    </w:p>
    <w:p w14:paraId="6CD8BED6" w14:textId="198824FC" w:rsidR="00AE7515" w:rsidRDefault="00D96E97" w:rsidP="00CF4EFD">
      <w:pPr>
        <w:rPr>
          <w:lang w:val="en-US"/>
        </w:rPr>
      </w:pPr>
      <w:hyperlink r:id="rId14" w:history="1">
        <w:r w:rsidRPr="003548B4">
          <w:rPr>
            <w:rStyle w:val="Hyperlink"/>
          </w:rPr>
          <w:t>https://github.com/makersmakingchange/Adaptive_Utensil_Handles_for_IKEA_IDENTITET/</w:t>
        </w:r>
        <w:r w:rsidRPr="003548B4">
          <w:rPr>
            <w:rStyle w:val="Hyperlink"/>
            <w:lang w:val="en-US"/>
          </w:rPr>
          <w:t>archive/refs/heads/main.zip</w:t>
        </w:r>
      </w:hyperlink>
      <w:r>
        <w:rPr>
          <w:lang w:val="en-US"/>
        </w:rPr>
        <w:t xml:space="preserve"> </w:t>
      </w:r>
    </w:p>
    <w:p w14:paraId="25238EA1" w14:textId="5ABF6945"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Project Link</w:t>
      </w:r>
    </w:p>
    <w:p w14:paraId="5771C288" w14:textId="67E94FCB" w:rsidR="00D96E97" w:rsidRDefault="00D96E97" w:rsidP="00B9764E">
      <w:pPr>
        <w:pStyle w:val="Heading1"/>
        <w:rPr>
          <w:rFonts w:eastAsiaTheme="minorEastAsia" w:cstheme="minorBidi"/>
          <w:b w:val="0"/>
          <w:bCs w:val="0"/>
          <w:color w:val="auto"/>
          <w:sz w:val="22"/>
          <w:szCs w:val="22"/>
        </w:rPr>
      </w:pPr>
      <w:r w:rsidRPr="00D96E97">
        <w:rPr>
          <w:rFonts w:eastAsiaTheme="minorEastAsia" w:cstheme="minorBidi"/>
          <w:b w:val="0"/>
          <w:bCs w:val="0"/>
          <w:color w:val="auto"/>
          <w:sz w:val="22"/>
          <w:szCs w:val="22"/>
        </w:rPr>
        <w:t xml:space="preserve">https://github.com/makersmakingchange/Adaptive_Utensil_Handles_for_IKEA_IDENTITET </w:t>
      </w:r>
      <w:r>
        <w:rPr>
          <w:rFonts w:eastAsiaTheme="minorEastAsia" w:cstheme="minorBidi"/>
          <w:b w:val="0"/>
          <w:bCs w:val="0"/>
          <w:color w:val="auto"/>
          <w:sz w:val="22"/>
          <w:szCs w:val="22"/>
        </w:rPr>
        <w:t xml:space="preserve"> </w:t>
      </w:r>
    </w:p>
    <w:p w14:paraId="4F86E90B" w14:textId="6D4DA9A3" w:rsidR="00B9764E" w:rsidRDefault="00B9764E" w:rsidP="00B9764E">
      <w:pPr>
        <w:pStyle w:val="Heading1"/>
      </w:pPr>
      <w:r>
        <w:t>License</w:t>
      </w:r>
    </w:p>
    <w:p w14:paraId="5A9FFFA0" w14:textId="2D7BA50B" w:rsidR="00B9764E" w:rsidRDefault="00B9764E" w:rsidP="3B4300CC">
      <w:pPr>
        <w:pStyle w:val="Heading2"/>
        <w:rPr>
          <w:rFonts w:ascii="Calibri" w:eastAsia="Calibri" w:hAnsi="Calibri" w:cs="Calibri"/>
          <w:lang w:val="en-US"/>
        </w:rPr>
      </w:pPr>
      <w:r w:rsidRPr="3B4300CC">
        <w:rPr>
          <w:rFonts w:ascii="Calibri" w:eastAsia="Calibri" w:hAnsi="Calibri" w:cs="Calibri"/>
          <w:lang w:val="en-US"/>
        </w:rPr>
        <w:t>License</w:t>
      </w:r>
    </w:p>
    <w:p w14:paraId="736C600E" w14:textId="4A773950" w:rsidR="002A5F71" w:rsidRPr="00B9764E" w:rsidRDefault="00AA4415" w:rsidP="3B4300CC">
      <w:pPr>
        <w:rPr>
          <w:lang w:val="en-US"/>
        </w:rPr>
      </w:pPr>
      <w:r>
        <w:rPr>
          <w:lang w:val="en-US"/>
        </w:rPr>
        <w:t>CC BY SA 4.0 License</w:t>
      </w:r>
    </w:p>
    <w:sectPr w:rsidR="002A5F71" w:rsidRPr="00B9764E" w:rsidSect="00CF4EFD">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D900E3" w14:textId="77777777" w:rsidR="004E6964" w:rsidRDefault="004E6964">
      <w:pPr>
        <w:spacing w:after="0" w:line="240" w:lineRule="auto"/>
      </w:pPr>
      <w:r>
        <w:separator/>
      </w:r>
    </w:p>
  </w:endnote>
  <w:endnote w:type="continuationSeparator" w:id="0">
    <w:p w14:paraId="78B8F964" w14:textId="77777777" w:rsidR="004E6964" w:rsidRDefault="004E6964">
      <w:pPr>
        <w:spacing w:after="0" w:line="240" w:lineRule="auto"/>
      </w:pPr>
      <w:r>
        <w:continuationSeparator/>
      </w:r>
    </w:p>
  </w:endnote>
  <w:endnote w:type="continuationNotice" w:id="1">
    <w:p w14:paraId="3AE6EA30" w14:textId="77777777" w:rsidR="004E6964" w:rsidRDefault="004E69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DB83F" w14:textId="727F52F1" w:rsidR="00ED054B" w:rsidRPr="00F20D1F" w:rsidRDefault="140724A6" w:rsidP="140724A6">
    <w:pPr>
      <w:pStyle w:val="Header"/>
      <w:rPr>
        <w:color w:val="808080" w:themeColor="background1" w:themeShade="80"/>
        <w:sz w:val="16"/>
        <w:szCs w:val="16"/>
      </w:rPr>
    </w:pPr>
    <w:r>
      <w:rPr>
        <w:noProof/>
      </w:rPr>
      <w:drawing>
        <wp:inline distT="0" distB="0" distL="0" distR="0" wp14:anchorId="2331FF83" wp14:editId="2A348EC9">
          <wp:extent cx="602552" cy="11293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xmlns:arto="http://schemas.microsoft.com/office/word/2006/arto" val="1"/>
                      </a:ext>
                    </a:extLst>
                  </a:blip>
                  <a:stretch>
                    <a:fillRect/>
                  </a:stretch>
                </pic:blipFill>
                <pic:spPr>
                  <a:xfrm>
                    <a:off x="0" y="0"/>
                    <a:ext cx="602552" cy="112932"/>
                  </a:xfrm>
                  <a:prstGeom prst="rect">
                    <a:avLst/>
                  </a:prstGeom>
                </pic:spPr>
              </pic:pic>
            </a:graphicData>
          </a:graphic>
        </wp:inline>
      </w:drawing>
    </w:r>
    <w:r w:rsidRPr="140724A6">
      <w:rPr>
        <w:color w:val="808080" w:themeColor="background1" w:themeShade="80"/>
        <w:sz w:val="18"/>
        <w:szCs w:val="18"/>
      </w:rPr>
      <w:t xml:space="preserve"> </w:t>
    </w:r>
    <w:r w:rsidRPr="140724A6">
      <w:rPr>
        <w:color w:val="404040" w:themeColor="text1" w:themeTint="BF"/>
        <w:sz w:val="16"/>
        <w:szCs w:val="16"/>
      </w:rPr>
      <w:t xml:space="preserve">© </w:t>
    </w:r>
    <w:r w:rsidRPr="140724A6">
      <w:rPr>
        <w:rFonts w:ascii="Calibri" w:eastAsia="Calibri" w:hAnsi="Calibri" w:cs="Calibri"/>
        <w:color w:val="404040" w:themeColor="text1" w:themeTint="BF"/>
        <w:sz w:val="16"/>
        <w:szCs w:val="16"/>
      </w:rPr>
      <w:t>2024</w:t>
    </w:r>
    <w:r w:rsidR="00D96E97">
      <w:rPr>
        <w:rFonts w:ascii="Calibri" w:eastAsia="Calibri" w:hAnsi="Calibri" w:cs="Calibri"/>
        <w:color w:val="404040" w:themeColor="text1" w:themeTint="BF"/>
        <w:sz w:val="16"/>
        <w:szCs w:val="16"/>
      </w:rPr>
      <w:t>-2025</w:t>
    </w:r>
    <w:r w:rsidRPr="140724A6">
      <w:rPr>
        <w:rFonts w:ascii="Calibri" w:eastAsia="Calibri" w:hAnsi="Calibri" w:cs="Calibri"/>
        <w:color w:val="404040" w:themeColor="text1" w:themeTint="BF"/>
        <w:sz w:val="16"/>
        <w:szCs w:val="16"/>
      </w:rPr>
      <w:t xml:space="preserve"> by Alberta Health Services, Research and Innovation</w:t>
    </w:r>
    <w:r w:rsidR="00D96E97">
      <w:rPr>
        <w:rFonts w:ascii="Calibri" w:eastAsia="Calibri" w:hAnsi="Calibri" w:cs="Calibri"/>
        <w:color w:val="404040" w:themeColor="text1" w:themeTint="BF"/>
        <w:sz w:val="16"/>
        <w:szCs w:val="16"/>
      </w:rPr>
      <w:t xml:space="preserve"> </w:t>
    </w:r>
    <w:r w:rsidR="00ED054B">
      <w:br/>
    </w:r>
    <w:r w:rsidRPr="140724A6">
      <w:rPr>
        <w:color w:val="404040" w:themeColor="text1" w:themeTint="BF"/>
        <w:sz w:val="16"/>
        <w:szCs w:val="16"/>
      </w:rPr>
      <w:t xml:space="preserve">This work is licensed under the CC BY SA 4.0 License: </w:t>
    </w:r>
    <w:hyperlink r:id="rId2" w:history="1">
      <w:r w:rsidR="00D96E97" w:rsidRPr="003548B4">
        <w:rPr>
          <w:rStyle w:val="Hyperlink"/>
          <w:sz w:val="16"/>
          <w:szCs w:val="16"/>
        </w:rPr>
        <w:t xml:space="preserve">http://creativecommons.org/licenses/by-sa/4.0 </w:t>
      </w:r>
      <w:r w:rsidR="00D96E97" w:rsidRPr="003548B4">
        <w:rPr>
          <w:rStyle w:val="Hyperlink"/>
        </w:rPr>
        <w:br/>
      </w:r>
    </w:hyperlink>
    <w:r w:rsidR="00D96E97">
      <w:rPr>
        <w:sz w:val="16"/>
        <w:szCs w:val="16"/>
      </w:rPr>
      <w:t xml:space="preserve">Files available at </w:t>
    </w:r>
    <w:hyperlink r:id="rId3" w:history="1">
      <w:r w:rsidR="00D96E97" w:rsidRPr="003548B4">
        <w:rPr>
          <w:rStyle w:val="Hyperlink"/>
          <w:rFonts w:ascii="Calibri" w:eastAsia="Calibri" w:hAnsi="Calibri" w:cs="Calibri"/>
          <w:sz w:val="16"/>
          <w:szCs w:val="16"/>
        </w:rPr>
        <w:t>https://github.com/makersmakingchange/Adaptive_Utensil_Handles_for_IKEA_IDENTITET</w:t>
      </w:r>
    </w:hyperlink>
    <w:r w:rsidR="00D96E97">
      <w:rPr>
        <w:rFonts w:ascii="Calibri" w:eastAsia="Calibri" w:hAnsi="Calibri" w:cs="Calibri"/>
        <w:color w:val="404040" w:themeColor="text1" w:themeTint="BF"/>
        <w:sz w:val="16"/>
        <w:szCs w:val="16"/>
      </w:rPr>
      <w:t xml:space="preserve"> </w:t>
    </w:r>
    <w:r w:rsidR="00ED054B">
      <w:tab/>
    </w:r>
    <w:r w:rsidRPr="140724A6">
      <w:rPr>
        <w:color w:val="404040" w:themeColor="text1" w:themeTint="BF"/>
        <w:sz w:val="16"/>
        <w:szCs w:val="16"/>
      </w:rPr>
      <w:t xml:space="preserve">Page </w:t>
    </w:r>
    <w:r w:rsidR="00ED054B" w:rsidRPr="140724A6">
      <w:rPr>
        <w:b/>
        <w:bCs/>
        <w:color w:val="404040" w:themeColor="text1" w:themeTint="BF"/>
        <w:sz w:val="16"/>
        <w:szCs w:val="16"/>
      </w:rPr>
      <w:fldChar w:fldCharType="begin"/>
    </w:r>
    <w:r w:rsidR="00ED054B" w:rsidRPr="140724A6">
      <w:rPr>
        <w:b/>
        <w:bCs/>
        <w:color w:val="404040" w:themeColor="text1" w:themeTint="BF"/>
        <w:sz w:val="16"/>
        <w:szCs w:val="16"/>
      </w:rPr>
      <w:instrText xml:space="preserve"> PAGE  \* Arabic  \* MERGEFORMAT </w:instrText>
    </w:r>
    <w:r w:rsidR="00ED054B" w:rsidRPr="140724A6">
      <w:rPr>
        <w:b/>
        <w:bCs/>
        <w:color w:val="404040" w:themeColor="text1" w:themeTint="BF"/>
        <w:sz w:val="16"/>
        <w:szCs w:val="16"/>
      </w:rPr>
      <w:fldChar w:fldCharType="separate"/>
    </w:r>
    <w:r w:rsidRPr="140724A6">
      <w:rPr>
        <w:b/>
        <w:bCs/>
        <w:color w:val="404040" w:themeColor="text1" w:themeTint="BF"/>
        <w:sz w:val="16"/>
        <w:szCs w:val="16"/>
      </w:rPr>
      <w:t>1</w:t>
    </w:r>
    <w:r w:rsidR="00ED054B" w:rsidRPr="140724A6">
      <w:rPr>
        <w:b/>
        <w:bCs/>
        <w:color w:val="404040" w:themeColor="text1" w:themeTint="BF"/>
        <w:sz w:val="16"/>
        <w:szCs w:val="16"/>
      </w:rPr>
      <w:fldChar w:fldCharType="end"/>
    </w:r>
    <w:r w:rsidRPr="140724A6">
      <w:rPr>
        <w:color w:val="404040" w:themeColor="text1" w:themeTint="BF"/>
        <w:sz w:val="16"/>
        <w:szCs w:val="16"/>
      </w:rPr>
      <w:t xml:space="preserve"> of </w:t>
    </w:r>
    <w:r w:rsidR="00ED054B" w:rsidRPr="140724A6">
      <w:rPr>
        <w:b/>
        <w:bCs/>
        <w:color w:val="404040" w:themeColor="text1" w:themeTint="BF"/>
        <w:sz w:val="16"/>
        <w:szCs w:val="16"/>
      </w:rPr>
      <w:fldChar w:fldCharType="begin"/>
    </w:r>
    <w:r w:rsidR="00ED054B" w:rsidRPr="140724A6">
      <w:rPr>
        <w:b/>
        <w:bCs/>
        <w:color w:val="404040" w:themeColor="text1" w:themeTint="BF"/>
        <w:sz w:val="16"/>
        <w:szCs w:val="16"/>
      </w:rPr>
      <w:instrText xml:space="preserve"> NUMPAGES  \* Arabic  \* MERGEFORMAT </w:instrText>
    </w:r>
    <w:r w:rsidR="00ED054B" w:rsidRPr="140724A6">
      <w:rPr>
        <w:b/>
        <w:bCs/>
        <w:color w:val="404040" w:themeColor="text1" w:themeTint="BF"/>
        <w:sz w:val="16"/>
        <w:szCs w:val="16"/>
      </w:rPr>
      <w:fldChar w:fldCharType="separate"/>
    </w:r>
    <w:r w:rsidRPr="140724A6">
      <w:rPr>
        <w:b/>
        <w:bCs/>
        <w:color w:val="404040" w:themeColor="text1" w:themeTint="BF"/>
        <w:sz w:val="16"/>
        <w:szCs w:val="16"/>
      </w:rPr>
      <w:t>2</w:t>
    </w:r>
    <w:r w:rsidR="00ED054B" w:rsidRPr="140724A6">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46A4A2" w14:textId="77777777" w:rsidR="004E6964" w:rsidRDefault="004E6964">
      <w:pPr>
        <w:spacing w:after="0" w:line="240" w:lineRule="auto"/>
      </w:pPr>
      <w:r>
        <w:separator/>
      </w:r>
    </w:p>
  </w:footnote>
  <w:footnote w:type="continuationSeparator" w:id="0">
    <w:p w14:paraId="71EE3971" w14:textId="77777777" w:rsidR="004E6964" w:rsidRDefault="004E6964">
      <w:pPr>
        <w:spacing w:after="0" w:line="240" w:lineRule="auto"/>
      </w:pPr>
      <w:r>
        <w:continuationSeparator/>
      </w:r>
    </w:p>
  </w:footnote>
  <w:footnote w:type="continuationNotice" w:id="1">
    <w:p w14:paraId="3D93B132" w14:textId="77777777" w:rsidR="004E6964" w:rsidRDefault="004E69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3640B" w14:textId="58326408" w:rsidR="00B53272" w:rsidRPr="00E9140B" w:rsidRDefault="00BF40C8" w:rsidP="00B53272">
    <w:pPr>
      <w:pStyle w:val="Header"/>
      <w:tabs>
        <w:tab w:val="clear" w:pos="4680"/>
        <w:tab w:val="clear" w:pos="9360"/>
      </w:tabs>
      <w:rPr>
        <w:rFonts w:ascii="Roboto" w:hAnsi="Roboto"/>
        <w:b/>
        <w:bCs/>
        <w:color w:val="646464"/>
        <w:sz w:val="52"/>
        <w:szCs w:val="52"/>
      </w:rPr>
    </w:pPr>
    <w:r w:rsidRPr="00447038">
      <w:rPr>
        <w:rFonts w:ascii="Roboto" w:hAnsi="Roboto"/>
        <w:b/>
        <w:bCs/>
        <w:noProof/>
        <w:color w:val="646464"/>
        <w:sz w:val="36"/>
        <w:szCs w:val="36"/>
      </w:rPr>
      <mc:AlternateContent>
        <mc:Choice Requires="wps">
          <w:drawing>
            <wp:anchor distT="45720" distB="45720" distL="114300" distR="114300" simplePos="0" relativeHeight="251658240" behindDoc="0" locked="0" layoutInCell="1" allowOverlap="1" wp14:anchorId="671593F4" wp14:editId="1FB6071D">
              <wp:simplePos x="0" y="0"/>
              <wp:positionH relativeFrom="margin">
                <wp:align>right</wp:align>
              </wp:positionH>
              <wp:positionV relativeFrom="paragraph">
                <wp:posOffset>7620</wp:posOffset>
              </wp:positionV>
              <wp:extent cx="1828800" cy="628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628650"/>
                      </a:xfrm>
                      <a:prstGeom prst="rect">
                        <a:avLst/>
                      </a:prstGeom>
                      <a:noFill/>
                      <a:ln w="9525">
                        <a:noFill/>
                        <a:miter lim="800000"/>
                        <a:headEnd/>
                        <a:tailEnd/>
                      </a:ln>
                    </wps:spPr>
                    <wps:txbx>
                      <w:txbxContent>
                        <w:p w14:paraId="660031C7" w14:textId="147F190C" w:rsidR="00BF40C8" w:rsidRPr="009045AE" w:rsidRDefault="009A5A79" w:rsidP="00BF40C8">
                          <w:pPr>
                            <w:rPr>
                              <w:lang w:val="en-US"/>
                            </w:rPr>
                          </w:pPr>
                          <w:r>
                            <w:rPr>
                              <w:noProof/>
                              <w:lang w:val="en-US"/>
                            </w:rPr>
                            <w:drawing>
                              <wp:inline distT="0" distB="0" distL="0" distR="0" wp14:anchorId="6AF0A9AA" wp14:editId="2F751E35">
                                <wp:extent cx="1419642" cy="420003"/>
                                <wp:effectExtent l="0" t="0" r="0" b="0"/>
                                <wp:docPr id="2056500925"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0925" name="Picture 2" descr="A close-up of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8524" cy="4315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593F4" id="_x0000_t202" coordsize="21600,21600" o:spt="202" path="m,l,21600r21600,l21600,xe">
              <v:stroke joinstyle="miter"/>
              <v:path gradientshapeok="t" o:connecttype="rect"/>
            </v:shapetype>
            <v:shape id="Text Box 2" o:spid="_x0000_s1026" type="#_x0000_t202" style="position:absolute;margin-left:92.8pt;margin-top:.6pt;width:2in;height:49.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" filled="f" stroked="f">
              <v:textbox>
                <w:txbxContent>
                  <w:p w14:paraId="660031C7" w14:textId="147F190C" w:rsidR="00BF40C8" w:rsidRPr="009045AE" w:rsidRDefault="009A5A79" w:rsidP="00BF40C8">
                    <w:pPr>
                      <w:rPr>
                        <w:lang w:val="en-US"/>
                      </w:rPr>
                    </w:pPr>
                    <w:r>
                      <w:rPr>
                        <w:noProof/>
                        <w:lang w:val="en-US"/>
                      </w:rPr>
                      <w:drawing>
                        <wp:inline distT="0" distB="0" distL="0" distR="0" wp14:anchorId="6AF0A9AA" wp14:editId="2F751E35">
                          <wp:extent cx="1419642" cy="420003"/>
                          <wp:effectExtent l="0" t="0" r="0" b="0"/>
                          <wp:docPr id="2056500925"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0925" name="Picture 2" descr="A close-up of a black background&#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8524" cy="431506"/>
                                  </a:xfrm>
                                  <a:prstGeom prst="rect">
                                    <a:avLst/>
                                  </a:prstGeom>
                                  <a:noFill/>
                                  <a:ln>
                                    <a:noFill/>
                                  </a:ln>
                                </pic:spPr>
                              </pic:pic>
                            </a:graphicData>
                          </a:graphic>
                        </wp:inline>
                      </w:drawing>
                    </w:r>
                  </w:p>
                </w:txbxContent>
              </v:textbox>
              <w10:wrap anchorx="margin"/>
            </v:shape>
          </w:pict>
        </mc:Fallback>
      </mc:AlternateContent>
    </w:r>
    <w:r w:rsidR="29B4B6C2" w:rsidRPr="00E9140B">
      <w:rPr>
        <w:b/>
        <w:bCs/>
        <w:color w:val="646464"/>
        <w:sz w:val="16"/>
        <w:szCs w:val="16"/>
      </w:rPr>
      <w:t>V</w:t>
    </w:r>
    <w:r w:rsidR="29B4B6C2">
      <w:rPr>
        <w:b/>
        <w:bCs/>
        <w:color w:val="646464"/>
        <w:sz w:val="16"/>
        <w:szCs w:val="16"/>
      </w:rPr>
      <w:t>2.0.0</w:t>
    </w:r>
    <w:r w:rsidR="29B4B6C2" w:rsidRPr="00E9140B">
      <w:rPr>
        <w:b/>
        <w:bCs/>
        <w:color w:val="646464"/>
        <w:sz w:val="16"/>
        <w:szCs w:val="16"/>
      </w:rPr>
      <w:t xml:space="preserve"> | </w:t>
    </w:r>
    <w:r w:rsidR="29B4B6C2">
      <w:rPr>
        <w:b/>
        <w:bCs/>
        <w:color w:val="646464"/>
        <w:sz w:val="16"/>
        <w:szCs w:val="16"/>
      </w:rPr>
      <w:t>January 2025</w:t>
    </w:r>
  </w:p>
  <w:p w14:paraId="7427382A" w14:textId="47AF6FDE" w:rsidR="140724A6" w:rsidRPr="006B7001" w:rsidRDefault="140724A6" w:rsidP="140724A6">
    <w:pPr>
      <w:pStyle w:val="Header"/>
      <w:tabs>
        <w:tab w:val="clear" w:pos="9360"/>
      </w:tabs>
      <w:rPr>
        <w:b/>
        <w:bCs/>
      </w:rPr>
    </w:pPr>
    <w:r w:rsidRPr="006B7001">
      <w:rPr>
        <w:rFonts w:ascii="Roboto" w:hAnsi="Roboto"/>
        <w:b/>
        <w:bCs/>
        <w:color w:val="646464"/>
        <w:sz w:val="36"/>
        <w:szCs w:val="36"/>
      </w:rPr>
      <w:t>Adaptive Utensil</w:t>
    </w:r>
    <w:r w:rsidR="00EF7B88">
      <w:rPr>
        <w:rFonts w:ascii="Roboto" w:hAnsi="Roboto"/>
        <w:b/>
        <w:bCs/>
        <w:color w:val="646464"/>
        <w:sz w:val="36"/>
        <w:szCs w:val="36"/>
      </w:rPr>
      <w:t xml:space="preserve"> Handles for IKEA IDEN</w:t>
    </w:r>
  </w:p>
  <w:p w14:paraId="75B97FD6" w14:textId="34904174" w:rsidR="0C383A7F" w:rsidRPr="00BF40C8" w:rsidRDefault="00ED054B" w:rsidP="0C383A7F">
    <w:pPr>
      <w:pStyle w:val="Header"/>
      <w:rPr>
        <w:rFonts w:ascii="Roboto" w:hAnsi="Roboto"/>
        <w:b/>
        <w:bCs/>
        <w:caps/>
        <w:color w:val="646464"/>
        <w:sz w:val="32"/>
      </w:rPr>
    </w:pPr>
    <w:r>
      <w:rPr>
        <w:rFonts w:ascii="Roboto" w:hAnsi="Roboto"/>
        <w:b/>
        <w:bCs/>
        <w:caps/>
        <w:color w:val="646464"/>
        <w:sz w:val="32"/>
      </w:rPr>
      <w:t>Summary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1A64E"/>
    <w:multiLevelType w:val="hybridMultilevel"/>
    <w:tmpl w:val="BC6AB35C"/>
    <w:lvl w:ilvl="0" w:tplc="6D828E7A">
      <w:start w:val="1"/>
      <w:numFmt w:val="bullet"/>
      <w:lvlText w:val=""/>
      <w:lvlJc w:val="left"/>
      <w:pPr>
        <w:ind w:left="720" w:hanging="360"/>
      </w:pPr>
      <w:rPr>
        <w:rFonts w:ascii="Symbol" w:hAnsi="Symbol" w:hint="default"/>
      </w:rPr>
    </w:lvl>
    <w:lvl w:ilvl="1" w:tplc="4EB02AF2">
      <w:start w:val="1"/>
      <w:numFmt w:val="bullet"/>
      <w:lvlText w:val="o"/>
      <w:lvlJc w:val="left"/>
      <w:pPr>
        <w:ind w:left="1440" w:hanging="360"/>
      </w:pPr>
      <w:rPr>
        <w:rFonts w:ascii="Courier New" w:hAnsi="Courier New" w:hint="default"/>
      </w:rPr>
    </w:lvl>
    <w:lvl w:ilvl="2" w:tplc="CD3E7720">
      <w:start w:val="1"/>
      <w:numFmt w:val="bullet"/>
      <w:lvlText w:val=""/>
      <w:lvlJc w:val="left"/>
      <w:pPr>
        <w:ind w:left="2160" w:hanging="360"/>
      </w:pPr>
      <w:rPr>
        <w:rFonts w:ascii="Wingdings" w:hAnsi="Wingdings" w:hint="default"/>
      </w:rPr>
    </w:lvl>
    <w:lvl w:ilvl="3" w:tplc="9A507166">
      <w:start w:val="1"/>
      <w:numFmt w:val="bullet"/>
      <w:lvlText w:val=""/>
      <w:lvlJc w:val="left"/>
      <w:pPr>
        <w:ind w:left="2880" w:hanging="360"/>
      </w:pPr>
      <w:rPr>
        <w:rFonts w:ascii="Symbol" w:hAnsi="Symbol" w:hint="default"/>
      </w:rPr>
    </w:lvl>
    <w:lvl w:ilvl="4" w:tplc="E834DB1E">
      <w:start w:val="1"/>
      <w:numFmt w:val="bullet"/>
      <w:lvlText w:val="o"/>
      <w:lvlJc w:val="left"/>
      <w:pPr>
        <w:ind w:left="3600" w:hanging="360"/>
      </w:pPr>
      <w:rPr>
        <w:rFonts w:ascii="Courier New" w:hAnsi="Courier New" w:hint="default"/>
      </w:rPr>
    </w:lvl>
    <w:lvl w:ilvl="5" w:tplc="AF4EF0EA">
      <w:start w:val="1"/>
      <w:numFmt w:val="bullet"/>
      <w:lvlText w:val=""/>
      <w:lvlJc w:val="left"/>
      <w:pPr>
        <w:ind w:left="4320" w:hanging="360"/>
      </w:pPr>
      <w:rPr>
        <w:rFonts w:ascii="Wingdings" w:hAnsi="Wingdings" w:hint="default"/>
      </w:rPr>
    </w:lvl>
    <w:lvl w:ilvl="6" w:tplc="0750F596">
      <w:start w:val="1"/>
      <w:numFmt w:val="bullet"/>
      <w:lvlText w:val=""/>
      <w:lvlJc w:val="left"/>
      <w:pPr>
        <w:ind w:left="5040" w:hanging="360"/>
      </w:pPr>
      <w:rPr>
        <w:rFonts w:ascii="Symbol" w:hAnsi="Symbol" w:hint="default"/>
      </w:rPr>
    </w:lvl>
    <w:lvl w:ilvl="7" w:tplc="2A0C5338">
      <w:start w:val="1"/>
      <w:numFmt w:val="bullet"/>
      <w:lvlText w:val="o"/>
      <w:lvlJc w:val="left"/>
      <w:pPr>
        <w:ind w:left="5760" w:hanging="360"/>
      </w:pPr>
      <w:rPr>
        <w:rFonts w:ascii="Courier New" w:hAnsi="Courier New" w:hint="default"/>
      </w:rPr>
    </w:lvl>
    <w:lvl w:ilvl="8" w:tplc="0EFAE67A">
      <w:start w:val="1"/>
      <w:numFmt w:val="bullet"/>
      <w:lvlText w:val=""/>
      <w:lvlJc w:val="left"/>
      <w:pPr>
        <w:ind w:left="6480" w:hanging="360"/>
      </w:pPr>
      <w:rPr>
        <w:rFonts w:ascii="Wingdings" w:hAnsi="Wingdings" w:hint="default"/>
      </w:rPr>
    </w:lvl>
  </w:abstractNum>
  <w:abstractNum w:abstractNumId="1" w15:restartNumberingAfterBreak="0">
    <w:nsid w:val="282843B3"/>
    <w:multiLevelType w:val="multilevel"/>
    <w:tmpl w:val="E77C06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3F0D47"/>
    <w:multiLevelType w:val="multilevel"/>
    <w:tmpl w:val="3D38FC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45043F"/>
    <w:multiLevelType w:val="hybridMultilevel"/>
    <w:tmpl w:val="29D4FE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C7606DE"/>
    <w:multiLevelType w:val="multilevel"/>
    <w:tmpl w:val="3370BF58"/>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num w:numId="1" w16cid:durableId="2029720227">
    <w:abstractNumId w:val="1"/>
  </w:num>
  <w:num w:numId="2" w16cid:durableId="432556868">
    <w:abstractNumId w:val="2"/>
  </w:num>
  <w:num w:numId="3" w16cid:durableId="1951890145">
    <w:abstractNumId w:val="4"/>
  </w:num>
  <w:num w:numId="4" w16cid:durableId="93207428">
    <w:abstractNumId w:val="0"/>
  </w:num>
  <w:num w:numId="5" w16cid:durableId="8453645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181"/>
    <w:rsid w:val="00006BC7"/>
    <w:rsid w:val="00024193"/>
    <w:rsid w:val="00041479"/>
    <w:rsid w:val="00046AC3"/>
    <w:rsid w:val="00050CD2"/>
    <w:rsid w:val="00065364"/>
    <w:rsid w:val="00080517"/>
    <w:rsid w:val="00085F1C"/>
    <w:rsid w:val="00086C37"/>
    <w:rsid w:val="000A2D69"/>
    <w:rsid w:val="000A6C6E"/>
    <w:rsid w:val="00100CCD"/>
    <w:rsid w:val="00105C29"/>
    <w:rsid w:val="00116004"/>
    <w:rsid w:val="00124CAD"/>
    <w:rsid w:val="001303D6"/>
    <w:rsid w:val="00136CFE"/>
    <w:rsid w:val="00142EAF"/>
    <w:rsid w:val="00147B63"/>
    <w:rsid w:val="00155BEE"/>
    <w:rsid w:val="001735AB"/>
    <w:rsid w:val="00184C43"/>
    <w:rsid w:val="001851D2"/>
    <w:rsid w:val="00191C48"/>
    <w:rsid w:val="00194E7C"/>
    <w:rsid w:val="001A3C3E"/>
    <w:rsid w:val="001E138A"/>
    <w:rsid w:val="001F701E"/>
    <w:rsid w:val="002066CC"/>
    <w:rsid w:val="00212066"/>
    <w:rsid w:val="00212D4C"/>
    <w:rsid w:val="00215679"/>
    <w:rsid w:val="00222D53"/>
    <w:rsid w:val="00237A26"/>
    <w:rsid w:val="00245D5F"/>
    <w:rsid w:val="002533FD"/>
    <w:rsid w:val="002552CB"/>
    <w:rsid w:val="002578F0"/>
    <w:rsid w:val="0026413B"/>
    <w:rsid w:val="00266AA6"/>
    <w:rsid w:val="00272E3D"/>
    <w:rsid w:val="002923BF"/>
    <w:rsid w:val="002959A0"/>
    <w:rsid w:val="002A5F71"/>
    <w:rsid w:val="002B5AAA"/>
    <w:rsid w:val="002D0B1B"/>
    <w:rsid w:val="002D6176"/>
    <w:rsid w:val="002E2A0D"/>
    <w:rsid w:val="002E6BC1"/>
    <w:rsid w:val="002F17D7"/>
    <w:rsid w:val="002F40E8"/>
    <w:rsid w:val="00311C68"/>
    <w:rsid w:val="00321C3F"/>
    <w:rsid w:val="00330D97"/>
    <w:rsid w:val="00343175"/>
    <w:rsid w:val="003777BD"/>
    <w:rsid w:val="003822F9"/>
    <w:rsid w:val="00396FA2"/>
    <w:rsid w:val="003A2140"/>
    <w:rsid w:val="003C2B9F"/>
    <w:rsid w:val="003C3928"/>
    <w:rsid w:val="003E0281"/>
    <w:rsid w:val="003E18F9"/>
    <w:rsid w:val="003E2A6A"/>
    <w:rsid w:val="003E4FB7"/>
    <w:rsid w:val="003F052C"/>
    <w:rsid w:val="003F55FE"/>
    <w:rsid w:val="004110FE"/>
    <w:rsid w:val="0041200C"/>
    <w:rsid w:val="004131E5"/>
    <w:rsid w:val="00414B3C"/>
    <w:rsid w:val="00417C46"/>
    <w:rsid w:val="004203E1"/>
    <w:rsid w:val="00422EE8"/>
    <w:rsid w:val="00422FEF"/>
    <w:rsid w:val="00445496"/>
    <w:rsid w:val="00445AAA"/>
    <w:rsid w:val="004504A5"/>
    <w:rsid w:val="004552E3"/>
    <w:rsid w:val="0045795B"/>
    <w:rsid w:val="004611BA"/>
    <w:rsid w:val="004710FB"/>
    <w:rsid w:val="004746BD"/>
    <w:rsid w:val="00475AA0"/>
    <w:rsid w:val="00481857"/>
    <w:rsid w:val="00481F68"/>
    <w:rsid w:val="004A1EFA"/>
    <w:rsid w:val="004D3C98"/>
    <w:rsid w:val="004E4F4F"/>
    <w:rsid w:val="004E6964"/>
    <w:rsid w:val="004F139A"/>
    <w:rsid w:val="004F6895"/>
    <w:rsid w:val="00515CAC"/>
    <w:rsid w:val="005201F7"/>
    <w:rsid w:val="005244D3"/>
    <w:rsid w:val="00526C1C"/>
    <w:rsid w:val="00536398"/>
    <w:rsid w:val="005431AF"/>
    <w:rsid w:val="00543579"/>
    <w:rsid w:val="0054692D"/>
    <w:rsid w:val="005504CD"/>
    <w:rsid w:val="00562D66"/>
    <w:rsid w:val="005974B4"/>
    <w:rsid w:val="005C3F62"/>
    <w:rsid w:val="005D7C26"/>
    <w:rsid w:val="005E52F9"/>
    <w:rsid w:val="005F5E1E"/>
    <w:rsid w:val="006032CF"/>
    <w:rsid w:val="0061174A"/>
    <w:rsid w:val="00613595"/>
    <w:rsid w:val="00621350"/>
    <w:rsid w:val="00630DDE"/>
    <w:rsid w:val="00660DDE"/>
    <w:rsid w:val="00667ED5"/>
    <w:rsid w:val="0067181C"/>
    <w:rsid w:val="00682912"/>
    <w:rsid w:val="0069205F"/>
    <w:rsid w:val="006A3CB0"/>
    <w:rsid w:val="006B7001"/>
    <w:rsid w:val="006E08C4"/>
    <w:rsid w:val="006E5139"/>
    <w:rsid w:val="006E7488"/>
    <w:rsid w:val="006F245A"/>
    <w:rsid w:val="007115C3"/>
    <w:rsid w:val="00713CD9"/>
    <w:rsid w:val="0072789C"/>
    <w:rsid w:val="00742621"/>
    <w:rsid w:val="00760A99"/>
    <w:rsid w:val="007651BD"/>
    <w:rsid w:val="0078053F"/>
    <w:rsid w:val="007A1FD7"/>
    <w:rsid w:val="007C7570"/>
    <w:rsid w:val="007E032D"/>
    <w:rsid w:val="007F6DA9"/>
    <w:rsid w:val="008222BB"/>
    <w:rsid w:val="0082739D"/>
    <w:rsid w:val="00843F37"/>
    <w:rsid w:val="00846692"/>
    <w:rsid w:val="00855181"/>
    <w:rsid w:val="00865156"/>
    <w:rsid w:val="00890C02"/>
    <w:rsid w:val="008A23D9"/>
    <w:rsid w:val="008A2726"/>
    <w:rsid w:val="008A2847"/>
    <w:rsid w:val="008A4E00"/>
    <w:rsid w:val="008A587A"/>
    <w:rsid w:val="008B50BB"/>
    <w:rsid w:val="008F33B6"/>
    <w:rsid w:val="009014AB"/>
    <w:rsid w:val="00903CB7"/>
    <w:rsid w:val="00907455"/>
    <w:rsid w:val="0090783B"/>
    <w:rsid w:val="0091200E"/>
    <w:rsid w:val="00916E54"/>
    <w:rsid w:val="00916E7F"/>
    <w:rsid w:val="00921EF1"/>
    <w:rsid w:val="009452CE"/>
    <w:rsid w:val="00952100"/>
    <w:rsid w:val="00960171"/>
    <w:rsid w:val="00961389"/>
    <w:rsid w:val="00973993"/>
    <w:rsid w:val="009A5A79"/>
    <w:rsid w:val="009B4361"/>
    <w:rsid w:val="009D3390"/>
    <w:rsid w:val="009E03E1"/>
    <w:rsid w:val="009E3D38"/>
    <w:rsid w:val="009F4E84"/>
    <w:rsid w:val="009F5EEC"/>
    <w:rsid w:val="009F5FCC"/>
    <w:rsid w:val="00A3523B"/>
    <w:rsid w:val="00A47206"/>
    <w:rsid w:val="00A55DB4"/>
    <w:rsid w:val="00A60664"/>
    <w:rsid w:val="00A61E65"/>
    <w:rsid w:val="00A83B48"/>
    <w:rsid w:val="00A93B68"/>
    <w:rsid w:val="00A94017"/>
    <w:rsid w:val="00AA4415"/>
    <w:rsid w:val="00AE7515"/>
    <w:rsid w:val="00AF4C9B"/>
    <w:rsid w:val="00B1654D"/>
    <w:rsid w:val="00B2256F"/>
    <w:rsid w:val="00B34C1B"/>
    <w:rsid w:val="00B45F42"/>
    <w:rsid w:val="00B53272"/>
    <w:rsid w:val="00B5562E"/>
    <w:rsid w:val="00B5755C"/>
    <w:rsid w:val="00B73F42"/>
    <w:rsid w:val="00B75667"/>
    <w:rsid w:val="00B85F46"/>
    <w:rsid w:val="00B9764E"/>
    <w:rsid w:val="00BC2BB8"/>
    <w:rsid w:val="00BC3A99"/>
    <w:rsid w:val="00BC6370"/>
    <w:rsid w:val="00BF1953"/>
    <w:rsid w:val="00BF40C8"/>
    <w:rsid w:val="00C172B4"/>
    <w:rsid w:val="00C1737F"/>
    <w:rsid w:val="00C415F9"/>
    <w:rsid w:val="00C62BFA"/>
    <w:rsid w:val="00C80542"/>
    <w:rsid w:val="00C91264"/>
    <w:rsid w:val="00C9283B"/>
    <w:rsid w:val="00CC08EA"/>
    <w:rsid w:val="00CC1B45"/>
    <w:rsid w:val="00CD4262"/>
    <w:rsid w:val="00CD4EA9"/>
    <w:rsid w:val="00CD637D"/>
    <w:rsid w:val="00CD6B0E"/>
    <w:rsid w:val="00CF3A17"/>
    <w:rsid w:val="00CF4EFD"/>
    <w:rsid w:val="00CF5DEC"/>
    <w:rsid w:val="00CF6D28"/>
    <w:rsid w:val="00D03AC7"/>
    <w:rsid w:val="00D1498A"/>
    <w:rsid w:val="00D53A53"/>
    <w:rsid w:val="00D55EBA"/>
    <w:rsid w:val="00D65217"/>
    <w:rsid w:val="00D72431"/>
    <w:rsid w:val="00D72E39"/>
    <w:rsid w:val="00D96E97"/>
    <w:rsid w:val="00DB2591"/>
    <w:rsid w:val="00DB36F8"/>
    <w:rsid w:val="00DB7B32"/>
    <w:rsid w:val="00DC7973"/>
    <w:rsid w:val="00DD1ABD"/>
    <w:rsid w:val="00DD2D20"/>
    <w:rsid w:val="00DE2511"/>
    <w:rsid w:val="00DE6723"/>
    <w:rsid w:val="00DF25FE"/>
    <w:rsid w:val="00E01923"/>
    <w:rsid w:val="00E07712"/>
    <w:rsid w:val="00E16038"/>
    <w:rsid w:val="00E16AE3"/>
    <w:rsid w:val="00E27172"/>
    <w:rsid w:val="00E32503"/>
    <w:rsid w:val="00E332C2"/>
    <w:rsid w:val="00E52422"/>
    <w:rsid w:val="00E67111"/>
    <w:rsid w:val="00EB6891"/>
    <w:rsid w:val="00ED054B"/>
    <w:rsid w:val="00ED36EA"/>
    <w:rsid w:val="00ED73C7"/>
    <w:rsid w:val="00EE7730"/>
    <w:rsid w:val="00EF2A1B"/>
    <w:rsid w:val="00EF3595"/>
    <w:rsid w:val="00EF7B88"/>
    <w:rsid w:val="00F0172E"/>
    <w:rsid w:val="00F018F0"/>
    <w:rsid w:val="00F41C44"/>
    <w:rsid w:val="00F6517A"/>
    <w:rsid w:val="00F77C82"/>
    <w:rsid w:val="00FB086D"/>
    <w:rsid w:val="00FB1474"/>
    <w:rsid w:val="00FB2D27"/>
    <w:rsid w:val="00FC017E"/>
    <w:rsid w:val="00FC1E39"/>
    <w:rsid w:val="00FE5989"/>
    <w:rsid w:val="00FE644A"/>
    <w:rsid w:val="02FAE898"/>
    <w:rsid w:val="0548C5E0"/>
    <w:rsid w:val="0C383A7F"/>
    <w:rsid w:val="0C3C6FF4"/>
    <w:rsid w:val="0D67819A"/>
    <w:rsid w:val="0EBF2A2C"/>
    <w:rsid w:val="0FAC2F6F"/>
    <w:rsid w:val="140724A6"/>
    <w:rsid w:val="14148E63"/>
    <w:rsid w:val="146E9D2F"/>
    <w:rsid w:val="1D886BA1"/>
    <w:rsid w:val="1E3C90FD"/>
    <w:rsid w:val="1F8071D9"/>
    <w:rsid w:val="269D9AD1"/>
    <w:rsid w:val="29B4B6C2"/>
    <w:rsid w:val="2B6CEE27"/>
    <w:rsid w:val="2CFF6666"/>
    <w:rsid w:val="2E4989D2"/>
    <w:rsid w:val="2F6D2929"/>
    <w:rsid w:val="35CE7F5B"/>
    <w:rsid w:val="364223C8"/>
    <w:rsid w:val="367131EC"/>
    <w:rsid w:val="3754A0D0"/>
    <w:rsid w:val="39727973"/>
    <w:rsid w:val="3B4300CC"/>
    <w:rsid w:val="40BFBBE5"/>
    <w:rsid w:val="421A007A"/>
    <w:rsid w:val="45B916FC"/>
    <w:rsid w:val="4D7D019F"/>
    <w:rsid w:val="502D30ED"/>
    <w:rsid w:val="5034575A"/>
    <w:rsid w:val="544D8FF5"/>
    <w:rsid w:val="54B56CDB"/>
    <w:rsid w:val="54D0E8D9"/>
    <w:rsid w:val="54DAEF09"/>
    <w:rsid w:val="55CFDEC1"/>
    <w:rsid w:val="5638F4E9"/>
    <w:rsid w:val="60478DE8"/>
    <w:rsid w:val="61F8FC81"/>
    <w:rsid w:val="61FD1132"/>
    <w:rsid w:val="6429B99D"/>
    <w:rsid w:val="67C0EC6E"/>
    <w:rsid w:val="690D01F7"/>
    <w:rsid w:val="6A20F93B"/>
    <w:rsid w:val="6A5BC399"/>
    <w:rsid w:val="6BA695FE"/>
    <w:rsid w:val="6C357EA6"/>
    <w:rsid w:val="6DB1F306"/>
    <w:rsid w:val="6F52C522"/>
    <w:rsid w:val="701E42EF"/>
    <w:rsid w:val="72E99E67"/>
    <w:rsid w:val="75EDDE0F"/>
    <w:rsid w:val="77B58CCE"/>
    <w:rsid w:val="785EEE1F"/>
    <w:rsid w:val="7EFFEB9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7E4A9"/>
  <w15:chartTrackingRefBased/>
  <w15:docId w15:val="{838ADCC4-DEAE-4E40-B973-DA8D51AE6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EFD"/>
  </w:style>
  <w:style w:type="paragraph" w:styleId="Heading1">
    <w:name w:val="heading 1"/>
    <w:basedOn w:val="Normal"/>
    <w:next w:val="Normal"/>
    <w:link w:val="Heading1Char"/>
    <w:uiPriority w:val="9"/>
    <w:qFormat/>
    <w:rsid w:val="004F139A"/>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4F139A"/>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4F139A"/>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4F139A"/>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4F139A"/>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4F139A"/>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4F13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F139A"/>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4F13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39A"/>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4F139A"/>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4F139A"/>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4F139A"/>
    <w:rPr>
      <w:rFonts w:asciiTheme="majorHAnsi" w:eastAsiaTheme="majorEastAsia" w:hAnsiTheme="majorHAnsi" w:cstheme="majorBidi"/>
      <w:b/>
      <w:bCs/>
      <w:color w:val="26225E" w:themeColor="accent1"/>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4F139A"/>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4F139A"/>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4F139A"/>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4F139A"/>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4F13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F139A"/>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4F139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F139A"/>
    <w:pPr>
      <w:spacing w:line="240" w:lineRule="auto"/>
    </w:pPr>
    <w:rPr>
      <w:b/>
      <w:bCs/>
      <w:color w:val="26225E" w:themeColor="accent1"/>
      <w:sz w:val="18"/>
      <w:szCs w:val="18"/>
    </w:rPr>
  </w:style>
  <w:style w:type="paragraph" w:styleId="Title">
    <w:name w:val="Title"/>
    <w:basedOn w:val="Normal"/>
    <w:next w:val="Normal"/>
    <w:link w:val="TitleChar"/>
    <w:uiPriority w:val="10"/>
    <w:qFormat/>
    <w:rsid w:val="004F139A"/>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4F139A"/>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4F139A"/>
    <w:rPr>
      <w:b/>
      <w:bCs/>
    </w:rPr>
  </w:style>
  <w:style w:type="character" w:styleId="Emphasis">
    <w:name w:val="Emphasis"/>
    <w:basedOn w:val="DefaultParagraphFont"/>
    <w:uiPriority w:val="20"/>
    <w:qFormat/>
    <w:rsid w:val="004F139A"/>
    <w:rPr>
      <w:i/>
      <w:iCs/>
    </w:rPr>
  </w:style>
  <w:style w:type="paragraph" w:styleId="NoSpacing">
    <w:name w:val="No Spacing"/>
    <w:uiPriority w:val="1"/>
    <w:qFormat/>
    <w:rsid w:val="004F139A"/>
    <w:pPr>
      <w:spacing w:after="0" w:line="240" w:lineRule="auto"/>
    </w:pPr>
  </w:style>
  <w:style w:type="paragraph" w:styleId="Quote">
    <w:name w:val="Quote"/>
    <w:basedOn w:val="Normal"/>
    <w:next w:val="Normal"/>
    <w:link w:val="QuoteChar"/>
    <w:uiPriority w:val="29"/>
    <w:qFormat/>
    <w:rsid w:val="004F139A"/>
    <w:rPr>
      <w:i/>
      <w:iCs/>
      <w:color w:val="000000" w:themeColor="text1"/>
    </w:rPr>
  </w:style>
  <w:style w:type="character" w:customStyle="1" w:styleId="QuoteChar">
    <w:name w:val="Quote Char"/>
    <w:basedOn w:val="DefaultParagraphFont"/>
    <w:link w:val="Quote"/>
    <w:uiPriority w:val="29"/>
    <w:rsid w:val="004F139A"/>
    <w:rPr>
      <w:i/>
      <w:iCs/>
      <w:color w:val="000000" w:themeColor="text1"/>
    </w:rPr>
  </w:style>
  <w:style w:type="paragraph" w:styleId="IntenseQuote">
    <w:name w:val="Intense Quote"/>
    <w:basedOn w:val="Normal"/>
    <w:next w:val="Normal"/>
    <w:link w:val="IntenseQuoteChar"/>
    <w:uiPriority w:val="30"/>
    <w:qFormat/>
    <w:rsid w:val="004F139A"/>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4F139A"/>
    <w:rPr>
      <w:b/>
      <w:bCs/>
      <w:i/>
      <w:iCs/>
      <w:color w:val="26225E" w:themeColor="accent1"/>
    </w:rPr>
  </w:style>
  <w:style w:type="character" w:styleId="SubtleEmphasis">
    <w:name w:val="Subtle Emphasis"/>
    <w:basedOn w:val="DefaultParagraphFont"/>
    <w:uiPriority w:val="19"/>
    <w:qFormat/>
    <w:rsid w:val="004F139A"/>
    <w:rPr>
      <w:i/>
      <w:iCs/>
      <w:color w:val="808080" w:themeColor="text1" w:themeTint="7F"/>
    </w:rPr>
  </w:style>
  <w:style w:type="character" w:styleId="IntenseEmphasis">
    <w:name w:val="Intense Emphasis"/>
    <w:basedOn w:val="DefaultParagraphFont"/>
    <w:uiPriority w:val="21"/>
    <w:qFormat/>
    <w:rsid w:val="004F139A"/>
    <w:rPr>
      <w:b/>
      <w:bCs/>
      <w:i/>
      <w:iCs/>
      <w:color w:val="26225E" w:themeColor="accent1"/>
    </w:rPr>
  </w:style>
  <w:style w:type="character" w:styleId="SubtleReference">
    <w:name w:val="Subtle Reference"/>
    <w:basedOn w:val="DefaultParagraphFont"/>
    <w:uiPriority w:val="31"/>
    <w:qFormat/>
    <w:rsid w:val="004F139A"/>
    <w:rPr>
      <w:smallCaps/>
      <w:color w:val="EF373E" w:themeColor="accent2"/>
      <w:u w:val="single"/>
    </w:rPr>
  </w:style>
  <w:style w:type="character" w:styleId="IntenseReference">
    <w:name w:val="Intense Reference"/>
    <w:basedOn w:val="DefaultParagraphFont"/>
    <w:uiPriority w:val="32"/>
    <w:qFormat/>
    <w:rsid w:val="004F139A"/>
    <w:rPr>
      <w:b/>
      <w:bCs/>
      <w:smallCaps/>
      <w:color w:val="EF373E" w:themeColor="accent2"/>
      <w:spacing w:val="5"/>
      <w:u w:val="single"/>
    </w:rPr>
  </w:style>
  <w:style w:type="character" w:styleId="BookTitle">
    <w:name w:val="Book Title"/>
    <w:basedOn w:val="DefaultParagraphFont"/>
    <w:uiPriority w:val="33"/>
    <w:qFormat/>
    <w:rsid w:val="004F139A"/>
    <w:rPr>
      <w:b/>
      <w:bCs/>
      <w:smallCaps/>
      <w:spacing w:val="5"/>
    </w:rPr>
  </w:style>
  <w:style w:type="paragraph" w:styleId="TOCHeading">
    <w:name w:val="TOC Heading"/>
    <w:basedOn w:val="Heading1"/>
    <w:next w:val="Normal"/>
    <w:uiPriority w:val="39"/>
    <w:semiHidden/>
    <w:unhideWhenUsed/>
    <w:qFormat/>
    <w:rsid w:val="004F139A"/>
    <w:pPr>
      <w:outlineLvl w:val="9"/>
    </w:pPr>
  </w:style>
  <w:style w:type="character" w:styleId="UnresolvedMention">
    <w:name w:val="Unresolved Mention"/>
    <w:basedOn w:val="DefaultParagraphFont"/>
    <w:uiPriority w:val="99"/>
    <w:semiHidden/>
    <w:unhideWhenUsed/>
    <w:rsid w:val="00FE5989"/>
    <w:rPr>
      <w:color w:val="605E5C"/>
      <w:shd w:val="clear" w:color="auto" w:fill="E1DFDD"/>
    </w:rPr>
  </w:style>
  <w:style w:type="paragraph" w:styleId="ListParagraph">
    <w:name w:val="List Paragraph"/>
    <w:basedOn w:val="Normal"/>
    <w:uiPriority w:val="34"/>
    <w:qFormat/>
    <w:rsid w:val="004746BD"/>
    <w:pPr>
      <w:ind w:left="720"/>
      <w:contextualSpacing/>
    </w:pPr>
  </w:style>
  <w:style w:type="paragraph" w:customStyle="1" w:styleId="paragraph">
    <w:name w:val="paragraph"/>
    <w:basedOn w:val="Normal"/>
    <w:rsid w:val="007A1F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A1FD7"/>
  </w:style>
  <w:style w:type="character" w:customStyle="1" w:styleId="eop">
    <w:name w:val="eop"/>
    <w:basedOn w:val="DefaultParagraphFont"/>
    <w:rsid w:val="007A1FD7"/>
  </w:style>
  <w:style w:type="character" w:styleId="FollowedHyperlink">
    <w:name w:val="FollowedHyperlink"/>
    <w:basedOn w:val="DefaultParagraphFont"/>
    <w:uiPriority w:val="99"/>
    <w:semiHidden/>
    <w:unhideWhenUsed/>
    <w:rsid w:val="00EF2A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195043">
      <w:bodyDiv w:val="1"/>
      <w:marLeft w:val="0"/>
      <w:marRight w:val="0"/>
      <w:marTop w:val="0"/>
      <w:marBottom w:val="0"/>
      <w:divBdr>
        <w:top w:val="none" w:sz="0" w:space="0" w:color="auto"/>
        <w:left w:val="none" w:sz="0" w:space="0" w:color="auto"/>
        <w:bottom w:val="none" w:sz="0" w:space="0" w:color="auto"/>
        <w:right w:val="none" w:sz="0" w:space="0" w:color="auto"/>
      </w:divBdr>
      <w:divsChild>
        <w:div w:id="517894390">
          <w:marLeft w:val="0"/>
          <w:marRight w:val="0"/>
          <w:marTop w:val="0"/>
          <w:marBottom w:val="0"/>
          <w:divBdr>
            <w:top w:val="none" w:sz="0" w:space="0" w:color="auto"/>
            <w:left w:val="none" w:sz="0" w:space="0" w:color="auto"/>
            <w:bottom w:val="none" w:sz="0" w:space="0" w:color="auto"/>
            <w:right w:val="none" w:sz="0" w:space="0" w:color="auto"/>
          </w:divBdr>
        </w:div>
        <w:div w:id="1480613035">
          <w:marLeft w:val="0"/>
          <w:marRight w:val="0"/>
          <w:marTop w:val="0"/>
          <w:marBottom w:val="0"/>
          <w:divBdr>
            <w:top w:val="none" w:sz="0" w:space="0" w:color="auto"/>
            <w:left w:val="none" w:sz="0" w:space="0" w:color="auto"/>
            <w:bottom w:val="none" w:sz="0" w:space="0" w:color="auto"/>
            <w:right w:val="none" w:sz="0" w:space="0" w:color="auto"/>
          </w:divBdr>
        </w:div>
        <w:div w:id="2042971767">
          <w:marLeft w:val="0"/>
          <w:marRight w:val="0"/>
          <w:marTop w:val="0"/>
          <w:marBottom w:val="0"/>
          <w:divBdr>
            <w:top w:val="none" w:sz="0" w:space="0" w:color="auto"/>
            <w:left w:val="none" w:sz="0" w:space="0" w:color="auto"/>
            <w:bottom w:val="none" w:sz="0" w:space="0" w:color="auto"/>
            <w:right w:val="none" w:sz="0" w:space="0" w:color="auto"/>
          </w:divBdr>
        </w:div>
      </w:divsChild>
    </w:div>
    <w:div w:id="1093285400">
      <w:bodyDiv w:val="1"/>
      <w:marLeft w:val="0"/>
      <w:marRight w:val="0"/>
      <w:marTop w:val="0"/>
      <w:marBottom w:val="0"/>
      <w:divBdr>
        <w:top w:val="none" w:sz="0" w:space="0" w:color="auto"/>
        <w:left w:val="none" w:sz="0" w:space="0" w:color="auto"/>
        <w:bottom w:val="none" w:sz="0" w:space="0" w:color="auto"/>
        <w:right w:val="none" w:sz="0" w:space="0" w:color="auto"/>
      </w:divBdr>
    </w:div>
    <w:div w:id="1264536867">
      <w:bodyDiv w:val="1"/>
      <w:marLeft w:val="0"/>
      <w:marRight w:val="0"/>
      <w:marTop w:val="0"/>
      <w:marBottom w:val="0"/>
      <w:divBdr>
        <w:top w:val="none" w:sz="0" w:space="0" w:color="auto"/>
        <w:left w:val="none" w:sz="0" w:space="0" w:color="auto"/>
        <w:bottom w:val="none" w:sz="0" w:space="0" w:color="auto"/>
        <w:right w:val="none" w:sz="0" w:space="0" w:color="auto"/>
      </w:divBdr>
      <w:divsChild>
        <w:div w:id="218323469">
          <w:marLeft w:val="0"/>
          <w:marRight w:val="0"/>
          <w:marTop w:val="0"/>
          <w:marBottom w:val="0"/>
          <w:divBdr>
            <w:top w:val="none" w:sz="0" w:space="0" w:color="auto"/>
            <w:left w:val="none" w:sz="0" w:space="0" w:color="auto"/>
            <w:bottom w:val="none" w:sz="0" w:space="0" w:color="auto"/>
            <w:right w:val="none" w:sz="0" w:space="0" w:color="auto"/>
          </w:divBdr>
        </w:div>
        <w:div w:id="778722681">
          <w:marLeft w:val="0"/>
          <w:marRight w:val="0"/>
          <w:marTop w:val="0"/>
          <w:marBottom w:val="0"/>
          <w:divBdr>
            <w:top w:val="none" w:sz="0" w:space="0" w:color="auto"/>
            <w:left w:val="none" w:sz="0" w:space="0" w:color="auto"/>
            <w:bottom w:val="none" w:sz="0" w:space="0" w:color="auto"/>
            <w:right w:val="none" w:sz="0" w:space="0" w:color="auto"/>
          </w:divBdr>
        </w:div>
        <w:div w:id="2074696151">
          <w:marLeft w:val="0"/>
          <w:marRight w:val="0"/>
          <w:marTop w:val="0"/>
          <w:marBottom w:val="0"/>
          <w:divBdr>
            <w:top w:val="none" w:sz="0" w:space="0" w:color="auto"/>
            <w:left w:val="none" w:sz="0" w:space="0" w:color="auto"/>
            <w:bottom w:val="none" w:sz="0" w:space="0" w:color="auto"/>
            <w:right w:val="none" w:sz="0" w:space="0" w:color="auto"/>
          </w:divBdr>
        </w:div>
      </w:divsChild>
    </w:div>
    <w:div w:id="1321890855">
      <w:bodyDiv w:val="1"/>
      <w:marLeft w:val="0"/>
      <w:marRight w:val="0"/>
      <w:marTop w:val="0"/>
      <w:marBottom w:val="0"/>
      <w:divBdr>
        <w:top w:val="none" w:sz="0" w:space="0" w:color="auto"/>
        <w:left w:val="none" w:sz="0" w:space="0" w:color="auto"/>
        <w:bottom w:val="none" w:sz="0" w:space="0" w:color="auto"/>
        <w:right w:val="none" w:sz="0" w:space="0" w:color="auto"/>
      </w:divBdr>
      <w:divsChild>
        <w:div w:id="505944962">
          <w:marLeft w:val="0"/>
          <w:marRight w:val="0"/>
          <w:marTop w:val="0"/>
          <w:marBottom w:val="0"/>
          <w:divBdr>
            <w:top w:val="none" w:sz="0" w:space="0" w:color="auto"/>
            <w:left w:val="none" w:sz="0" w:space="0" w:color="auto"/>
            <w:bottom w:val="none" w:sz="0" w:space="0" w:color="auto"/>
            <w:right w:val="none" w:sz="0" w:space="0" w:color="auto"/>
          </w:divBdr>
          <w:divsChild>
            <w:div w:id="19863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8159">
      <w:bodyDiv w:val="1"/>
      <w:marLeft w:val="0"/>
      <w:marRight w:val="0"/>
      <w:marTop w:val="0"/>
      <w:marBottom w:val="0"/>
      <w:divBdr>
        <w:top w:val="none" w:sz="0" w:space="0" w:color="auto"/>
        <w:left w:val="none" w:sz="0" w:space="0" w:color="auto"/>
        <w:bottom w:val="none" w:sz="0" w:space="0" w:color="auto"/>
        <w:right w:val="none" w:sz="0" w:space="0" w:color="auto"/>
      </w:divBdr>
    </w:div>
    <w:div w:id="1433236050">
      <w:bodyDiv w:val="1"/>
      <w:marLeft w:val="0"/>
      <w:marRight w:val="0"/>
      <w:marTop w:val="0"/>
      <w:marBottom w:val="0"/>
      <w:divBdr>
        <w:top w:val="none" w:sz="0" w:space="0" w:color="auto"/>
        <w:left w:val="none" w:sz="0" w:space="0" w:color="auto"/>
        <w:bottom w:val="none" w:sz="0" w:space="0" w:color="auto"/>
        <w:right w:val="none" w:sz="0" w:space="0" w:color="auto"/>
      </w:divBdr>
      <w:divsChild>
        <w:div w:id="589656694">
          <w:marLeft w:val="0"/>
          <w:marRight w:val="0"/>
          <w:marTop w:val="0"/>
          <w:marBottom w:val="0"/>
          <w:divBdr>
            <w:top w:val="none" w:sz="0" w:space="0" w:color="auto"/>
            <w:left w:val="none" w:sz="0" w:space="0" w:color="auto"/>
            <w:bottom w:val="none" w:sz="0" w:space="0" w:color="auto"/>
            <w:right w:val="none" w:sz="0" w:space="0" w:color="auto"/>
          </w:divBdr>
        </w:div>
        <w:div w:id="1197112931">
          <w:marLeft w:val="0"/>
          <w:marRight w:val="0"/>
          <w:marTop w:val="0"/>
          <w:marBottom w:val="0"/>
          <w:divBdr>
            <w:top w:val="none" w:sz="0" w:space="0" w:color="auto"/>
            <w:left w:val="none" w:sz="0" w:space="0" w:color="auto"/>
            <w:bottom w:val="none" w:sz="0" w:space="0" w:color="auto"/>
            <w:right w:val="none" w:sz="0" w:space="0" w:color="auto"/>
          </w:divBdr>
        </w:div>
        <w:div w:id="2040933576">
          <w:marLeft w:val="0"/>
          <w:marRight w:val="0"/>
          <w:marTop w:val="0"/>
          <w:marBottom w:val="0"/>
          <w:divBdr>
            <w:top w:val="none" w:sz="0" w:space="0" w:color="auto"/>
            <w:left w:val="none" w:sz="0" w:space="0" w:color="auto"/>
            <w:bottom w:val="none" w:sz="0" w:space="0" w:color="auto"/>
            <w:right w:val="none" w:sz="0" w:space="0" w:color="auto"/>
          </w:divBdr>
        </w:div>
        <w:div w:id="2082750166">
          <w:marLeft w:val="0"/>
          <w:marRight w:val="0"/>
          <w:marTop w:val="0"/>
          <w:marBottom w:val="0"/>
          <w:divBdr>
            <w:top w:val="none" w:sz="0" w:space="0" w:color="auto"/>
            <w:left w:val="none" w:sz="0" w:space="0" w:color="auto"/>
            <w:bottom w:val="none" w:sz="0" w:space="0" w:color="auto"/>
            <w:right w:val="none" w:sz="0" w:space="0" w:color="auto"/>
          </w:divBdr>
        </w:div>
      </w:divsChild>
    </w:div>
    <w:div w:id="1738438790">
      <w:bodyDiv w:val="1"/>
      <w:marLeft w:val="0"/>
      <w:marRight w:val="0"/>
      <w:marTop w:val="0"/>
      <w:marBottom w:val="0"/>
      <w:divBdr>
        <w:top w:val="none" w:sz="0" w:space="0" w:color="auto"/>
        <w:left w:val="none" w:sz="0" w:space="0" w:color="auto"/>
        <w:bottom w:val="none" w:sz="0" w:space="0" w:color="auto"/>
        <w:right w:val="none" w:sz="0" w:space="0" w:color="auto"/>
      </w:divBdr>
    </w:div>
    <w:div w:id="1879396798">
      <w:bodyDiv w:val="1"/>
      <w:marLeft w:val="0"/>
      <w:marRight w:val="0"/>
      <w:marTop w:val="0"/>
      <w:marBottom w:val="0"/>
      <w:divBdr>
        <w:top w:val="none" w:sz="0" w:space="0" w:color="auto"/>
        <w:left w:val="none" w:sz="0" w:space="0" w:color="auto"/>
        <w:bottom w:val="none" w:sz="0" w:space="0" w:color="auto"/>
        <w:right w:val="none" w:sz="0" w:space="0" w:color="auto"/>
      </w:divBdr>
      <w:divsChild>
        <w:div w:id="155342806">
          <w:marLeft w:val="0"/>
          <w:marRight w:val="0"/>
          <w:marTop w:val="0"/>
          <w:marBottom w:val="0"/>
          <w:divBdr>
            <w:top w:val="none" w:sz="0" w:space="0" w:color="auto"/>
            <w:left w:val="none" w:sz="0" w:space="0" w:color="auto"/>
            <w:bottom w:val="none" w:sz="0" w:space="0" w:color="auto"/>
            <w:right w:val="none" w:sz="0" w:space="0" w:color="auto"/>
          </w:divBdr>
        </w:div>
        <w:div w:id="1567716440">
          <w:marLeft w:val="0"/>
          <w:marRight w:val="0"/>
          <w:marTop w:val="0"/>
          <w:marBottom w:val="0"/>
          <w:divBdr>
            <w:top w:val="none" w:sz="0" w:space="0" w:color="auto"/>
            <w:left w:val="none" w:sz="0" w:space="0" w:color="auto"/>
            <w:bottom w:val="none" w:sz="0" w:space="0" w:color="auto"/>
            <w:right w:val="none" w:sz="0" w:space="0" w:color="auto"/>
          </w:divBdr>
        </w:div>
        <w:div w:id="1661078786">
          <w:marLeft w:val="0"/>
          <w:marRight w:val="0"/>
          <w:marTop w:val="0"/>
          <w:marBottom w:val="0"/>
          <w:divBdr>
            <w:top w:val="none" w:sz="0" w:space="0" w:color="auto"/>
            <w:left w:val="none" w:sz="0" w:space="0" w:color="auto"/>
            <w:bottom w:val="none" w:sz="0" w:space="0" w:color="auto"/>
            <w:right w:val="none" w:sz="0" w:space="0" w:color="auto"/>
          </w:divBdr>
        </w:div>
      </w:divsChild>
    </w:div>
    <w:div w:id="2042970340">
      <w:bodyDiv w:val="1"/>
      <w:marLeft w:val="0"/>
      <w:marRight w:val="0"/>
      <w:marTop w:val="0"/>
      <w:marBottom w:val="0"/>
      <w:divBdr>
        <w:top w:val="none" w:sz="0" w:space="0" w:color="auto"/>
        <w:left w:val="none" w:sz="0" w:space="0" w:color="auto"/>
        <w:bottom w:val="none" w:sz="0" w:space="0" w:color="auto"/>
        <w:right w:val="none" w:sz="0" w:space="0" w:color="auto"/>
      </w:divBdr>
      <w:divsChild>
        <w:div w:id="514004814">
          <w:marLeft w:val="0"/>
          <w:marRight w:val="0"/>
          <w:marTop w:val="0"/>
          <w:marBottom w:val="0"/>
          <w:divBdr>
            <w:top w:val="none" w:sz="0" w:space="0" w:color="auto"/>
            <w:left w:val="none" w:sz="0" w:space="0" w:color="auto"/>
            <w:bottom w:val="none" w:sz="0" w:space="0" w:color="auto"/>
            <w:right w:val="none" w:sz="0" w:space="0" w:color="auto"/>
          </w:divBdr>
        </w:div>
        <w:div w:id="569656748">
          <w:marLeft w:val="0"/>
          <w:marRight w:val="0"/>
          <w:marTop w:val="0"/>
          <w:marBottom w:val="0"/>
          <w:divBdr>
            <w:top w:val="none" w:sz="0" w:space="0" w:color="auto"/>
            <w:left w:val="none" w:sz="0" w:space="0" w:color="auto"/>
            <w:bottom w:val="none" w:sz="0" w:space="0" w:color="auto"/>
            <w:right w:val="none" w:sz="0" w:space="0" w:color="auto"/>
          </w:divBdr>
        </w:div>
        <w:div w:id="1603101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akersmakingchange/Adaptive_Utensil_Handles_for_IKEA_IDENTITET/archive/refs/heads/main.zip"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https://github.com/makersmakingchange/Adaptive_Utensil_Handles_for_IKEA_IDENTITET" TargetMode="External"/><Relationship Id="rId2" Type="http://schemas.openxmlformats.org/officeDocument/2006/relationships/hyperlink" Target="http://creativecommons.org/licenses/by-sa/4.0%20File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6" ma:contentTypeDescription="Create a new document." ma:contentTypeScope="" ma:versionID="72518c49cc9021390dbba2958e7a3f0c">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175092e7cad6d6b91dac7c2ca96d6cf8"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CF403-D900-42C6-8D7E-840A83C7D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18a8af-5d48-45b1-a7fb-cef00c107a7a"/>
    <ds:schemaRef ds:uri="715913e6-4bf0-458f-8160-f18e142d04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E580A2-900E-49E4-BB8B-6C56BD0896DA}">
  <ds:schemaRefs>
    <ds:schemaRef ds:uri="http://schemas.microsoft.com/sharepoint/v3/contenttype/forms"/>
  </ds:schemaRefs>
</ds:datastoreItem>
</file>

<file path=customXml/itemProps3.xml><?xml version="1.0" encoding="utf-8"?>
<ds:datastoreItem xmlns:ds="http://schemas.openxmlformats.org/officeDocument/2006/customXml" ds:itemID="{409E795B-55BB-4B09-A4AF-7E3EFD40BF53}">
  <ds:schemaRefs>
    <ds:schemaRef ds:uri="http://schemas.microsoft.com/office/2006/metadata/properties"/>
    <ds:schemaRef ds:uri="http://schemas.microsoft.com/office/infopath/2007/PartnerControls"/>
    <ds:schemaRef ds:uri="715913e6-4bf0-458f-8160-f18e142d04ff"/>
    <ds:schemaRef ds:uri="e718a8af-5d48-45b1-a7fb-cef00c107a7a"/>
  </ds:schemaRefs>
</ds:datastoreItem>
</file>

<file path=customXml/itemProps4.xml><?xml version="1.0" encoding="utf-8"?>
<ds:datastoreItem xmlns:ds="http://schemas.openxmlformats.org/officeDocument/2006/customXml" ds:itemID="{5490CF3F-A64E-4B68-BE9F-6B8BA2E9C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551</Words>
  <Characters>3145</Characters>
  <Application>Microsoft Office Word</Application>
  <DocSecurity>0</DocSecurity>
  <Lines>26</Lines>
  <Paragraphs>7</Paragraphs>
  <ScaleCrop>false</ScaleCrop>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McIvor</dc:creator>
  <cp:keywords/>
  <dc:description/>
  <cp:lastModifiedBy>Jake McIvor</cp:lastModifiedBy>
  <cp:revision>198</cp:revision>
  <cp:lastPrinted>2025-05-28T18:42:00Z</cp:lastPrinted>
  <dcterms:created xsi:type="dcterms:W3CDTF">2021-05-04T18:43:00Z</dcterms:created>
  <dcterms:modified xsi:type="dcterms:W3CDTF">2025-05-28T21:17:00Z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0x0101001DC44D19606E8540AF995795CBBBCE63</vt:lpwstr>
  </property>
  <property fmtid="{D5CDD505-2E9C-101B-9397-08002B2CF9AE}" pid="3" name="MediaServiceImageTags">
    <vt:lpwstr/>
  </property>
</Properties>
</file>