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CC90" w14:textId="71917A88" w:rsidR="007163B9" w:rsidRDefault="007163B9" w:rsidP="00E52C42">
      <w:pPr>
        <w:pStyle w:val="Heading1"/>
      </w:pPr>
      <w:r>
        <w:t>Introduction</w:t>
      </w:r>
    </w:p>
    <w:p w14:paraId="7516951C" w14:textId="3F1D6613" w:rsidR="007163B9" w:rsidRDefault="00964B66" w:rsidP="007163B9">
      <w:r>
        <w:t>The bag carrier is a low-cost, 3D-printed handheld tool that distributes the weight of bags carried. This 3D Printed Assistive Device can assist people with arthritis or other disabilities to carry plastic bags and reusable bags. The bag handles can easily loop around the two curved hooks. The handle is rounded to allows users to comfortably grip the carrier.</w:t>
      </w:r>
    </w:p>
    <w:p w14:paraId="09881055" w14:textId="2554FC99" w:rsidR="007163B9" w:rsidRDefault="007163B9" w:rsidP="00D73654">
      <w:pPr>
        <w:pStyle w:val="Heading1"/>
      </w:pPr>
      <w:r>
        <w:t>Research</w:t>
      </w:r>
    </w:p>
    <w:p w14:paraId="12EFAD04" w14:textId="03895E1F" w:rsidR="00D73654" w:rsidRDefault="00D73654" w:rsidP="00D73654">
      <w:pPr>
        <w:rPr>
          <w:lang w:val="en-US"/>
        </w:rPr>
      </w:pPr>
      <w:r>
        <w:rPr>
          <w:lang w:val="en-US"/>
        </w:rPr>
        <w:t xml:space="preserve">In order to determine how strong the bag carrier must be, </w:t>
      </w:r>
      <w:r w:rsidR="00520075">
        <w:rPr>
          <w:lang w:val="en-US"/>
        </w:rPr>
        <w:t xml:space="preserve">it was </w:t>
      </w:r>
      <w:r w:rsidR="00506BB9">
        <w:rPr>
          <w:lang w:val="en-US"/>
        </w:rPr>
        <w:t xml:space="preserve">required to determine how much </w:t>
      </w:r>
      <w:r w:rsidR="00EC0621">
        <w:rPr>
          <w:lang w:val="en-US"/>
        </w:rPr>
        <w:t xml:space="preserve">weight </w:t>
      </w:r>
      <w:r w:rsidR="00CE28BC">
        <w:rPr>
          <w:lang w:val="en-US"/>
        </w:rPr>
        <w:t xml:space="preserve">someone can comfortably carry with one arm. </w:t>
      </w:r>
      <w:r w:rsidR="004643C8">
        <w:rPr>
          <w:lang w:val="en-US"/>
        </w:rPr>
        <w:t xml:space="preserve">It was found that </w:t>
      </w:r>
      <w:r w:rsidR="00395DB4">
        <w:rPr>
          <w:lang w:val="en-US"/>
        </w:rPr>
        <w:t xml:space="preserve">25lbs </w:t>
      </w:r>
      <w:r w:rsidR="007427CF">
        <w:rPr>
          <w:lang w:val="en-US"/>
        </w:rPr>
        <w:t xml:space="preserve">could be considered on the heavy end of what someone might carry in their grocery bags with one arm. </w:t>
      </w:r>
    </w:p>
    <w:p w14:paraId="0ECAEEB1" w14:textId="06F8886E" w:rsidR="00EE02B1" w:rsidRPr="00D73654" w:rsidRDefault="00B03A59" w:rsidP="00D73654">
      <w:pPr>
        <w:rPr>
          <w:lang w:val="en-US"/>
        </w:rPr>
      </w:pPr>
      <w:r>
        <w:rPr>
          <w:lang w:val="en-US"/>
        </w:rPr>
        <w:t xml:space="preserve">In order to design different sized handles, glove sizing charts were researched to help determine </w:t>
      </w:r>
      <w:r w:rsidR="000C6926">
        <w:rPr>
          <w:lang w:val="en-US"/>
        </w:rPr>
        <w:t>appropriate sizing.</w:t>
      </w:r>
    </w:p>
    <w:p w14:paraId="196BD6EF" w14:textId="148623D3" w:rsidR="007163B9" w:rsidRDefault="007163B9" w:rsidP="00E52C42">
      <w:pPr>
        <w:pStyle w:val="Heading1"/>
      </w:pPr>
      <w:r>
        <w:t>Requirements</w:t>
      </w:r>
    </w:p>
    <w:p w14:paraId="4F865ED9" w14:textId="71F02AB4" w:rsidR="00114BEA" w:rsidRPr="00114BEA" w:rsidRDefault="00114BEA" w:rsidP="00114BEA">
      <w:pPr>
        <w:rPr>
          <w:lang w:val="en-US"/>
        </w:rPr>
      </w:pPr>
      <w:r>
        <w:t xml:space="preserve">There was a </w:t>
      </w:r>
      <w:r>
        <w:t>pre-existing</w:t>
      </w:r>
      <w:r>
        <w:t xml:space="preserve"> bag carrier on the MMC site. It was found that this handle had too long of a print </w:t>
      </w:r>
      <w:r>
        <w:t>time and</w:t>
      </w:r>
      <w:r>
        <w:t xml:space="preserve"> was quite bulky. </w:t>
      </w:r>
      <w:r w:rsidR="003228C2">
        <w:t>With those in mind, the key requirements for the new design were:</w:t>
      </w:r>
    </w:p>
    <w:p w14:paraId="5DAB6C7B" w14:textId="6E38CB59" w:rsidR="00770C2B" w:rsidRDefault="003228C2" w:rsidP="002A0706">
      <w:pPr>
        <w:pStyle w:val="ListParagraph"/>
        <w:numPr>
          <w:ilvl w:val="0"/>
          <w:numId w:val="1"/>
        </w:numPr>
      </w:pPr>
      <w:r>
        <w:t>That it is strong</w:t>
      </w:r>
      <w:r w:rsidR="00C96400">
        <w:t xml:space="preserve"> enough to carry groceries</w:t>
      </w:r>
    </w:p>
    <w:p w14:paraId="7CDDF33F" w14:textId="0BB0DCAE" w:rsidR="00C96400" w:rsidRDefault="003228C2" w:rsidP="002A0706">
      <w:pPr>
        <w:pStyle w:val="ListParagraph"/>
        <w:numPr>
          <w:ilvl w:val="0"/>
          <w:numId w:val="1"/>
        </w:numPr>
      </w:pPr>
      <w:r>
        <w:t>Decrease the print time</w:t>
      </w:r>
    </w:p>
    <w:p w14:paraId="01256436" w14:textId="295F8B2F" w:rsidR="00770C2B" w:rsidRDefault="007163B9" w:rsidP="00E52C42">
      <w:pPr>
        <w:pStyle w:val="Heading1"/>
      </w:pPr>
      <w:r>
        <w:t>Ideation</w:t>
      </w:r>
    </w:p>
    <w:p w14:paraId="66F3793F" w14:textId="36207066" w:rsidR="008F6E37" w:rsidRDefault="00133FF8" w:rsidP="008F6E37">
      <w:pPr>
        <w:rPr>
          <w:lang w:val="en-US"/>
        </w:rPr>
      </w:pPr>
      <w:r>
        <w:rPr>
          <w:lang w:val="en-US"/>
        </w:rPr>
        <w:t xml:space="preserve">It was thought to design a handle </w:t>
      </w:r>
      <w:r w:rsidR="001E7691">
        <w:rPr>
          <w:lang w:val="en-US"/>
        </w:rPr>
        <w:t xml:space="preserve">with 2 handles </w:t>
      </w:r>
      <w:r w:rsidR="004026D1">
        <w:rPr>
          <w:lang w:val="en-US"/>
        </w:rPr>
        <w:t>in somewhat of a T formation</w:t>
      </w:r>
      <w:r w:rsidR="00F56670">
        <w:rPr>
          <w:lang w:val="en-US"/>
        </w:rPr>
        <w:t xml:space="preserve"> in order to increase the strength vs size of the handle. It was also thought to have 3 different sizes to better accommodate different sized hands.</w:t>
      </w:r>
    </w:p>
    <w:p w14:paraId="7BF9F470" w14:textId="49E3A04E" w:rsidR="008F6E37" w:rsidRPr="008F6E37" w:rsidRDefault="008F6E37" w:rsidP="008F6E37">
      <w:pPr>
        <w:rPr>
          <w:lang w:val="en-US"/>
        </w:rPr>
      </w:pPr>
      <w:r>
        <w:rPr>
          <w:noProof/>
          <w:lang w:val="en-US"/>
        </w:rPr>
        <w:drawing>
          <wp:inline distT="0" distB="0" distL="0" distR="0" wp14:anchorId="3C899F03" wp14:editId="1011C981">
            <wp:extent cx="2019300" cy="1965595"/>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32565" cy="1978507"/>
                    </a:xfrm>
                    <a:prstGeom prst="rect">
                      <a:avLst/>
                    </a:prstGeom>
                  </pic:spPr>
                </pic:pic>
              </a:graphicData>
            </a:graphic>
          </wp:inline>
        </w:drawing>
      </w:r>
    </w:p>
    <w:p w14:paraId="165B8525" w14:textId="0019AEFB" w:rsidR="00770C2B" w:rsidRDefault="007139E5" w:rsidP="00E52C42">
      <w:pPr>
        <w:pStyle w:val="Heading1"/>
      </w:pPr>
      <w:r>
        <w:lastRenderedPageBreak/>
        <w:t>Prototyping</w:t>
      </w:r>
    </w:p>
    <w:p w14:paraId="274E9A18" w14:textId="2E9D3123" w:rsidR="0087052E" w:rsidRDefault="00F61767" w:rsidP="00770C2B">
      <w:r>
        <w:t xml:space="preserve">Several prototypes were made during the duration of this project. </w:t>
      </w:r>
      <w:r w:rsidR="00FC57B5">
        <w:t xml:space="preserve">Factors that changed </w:t>
      </w:r>
      <w:r w:rsidR="00C851C8">
        <w:t>between</w:t>
      </w:r>
      <w:r w:rsidR="007E7B3F">
        <w:t xml:space="preserve"> prototypes included: height and width of handle hole, handle thickness, </w:t>
      </w:r>
      <w:r w:rsidR="003F36AB">
        <w:t xml:space="preserve">hook size, and how rounded the handle was. </w:t>
      </w:r>
      <w:r w:rsidR="005A3D80">
        <w:t xml:space="preserve">The width of the handle holes was determined </w:t>
      </w:r>
      <w:r w:rsidR="00B05504">
        <w:t xml:space="preserve">by using a glove sizing chart to determine a </w:t>
      </w:r>
      <w:r w:rsidR="0091166E">
        <w:t>suitable small medium, and large sized handle</w:t>
      </w:r>
      <w:r w:rsidR="00B05504">
        <w:t xml:space="preserve">. </w:t>
      </w:r>
      <w:r w:rsidR="009A26D9">
        <w:t xml:space="preserve">The height of the handle hole increases for the larger sizes. </w:t>
      </w:r>
      <w:r w:rsidR="00306D4E">
        <w:t xml:space="preserve">The handle </w:t>
      </w:r>
      <w:r w:rsidR="00FC201F">
        <w:t xml:space="preserve">was rounded after initial prototypes had </w:t>
      </w:r>
      <w:r w:rsidR="0087052E">
        <w:t xml:space="preserve">rougher edges </w:t>
      </w:r>
      <w:r w:rsidR="00523B66">
        <w:t xml:space="preserve">that were undesirable if the user used the bag carrier for an extended period of time. </w:t>
      </w:r>
      <w:r w:rsidR="0087052E">
        <w:t>The hook size was optimized through strength testing.</w:t>
      </w:r>
    </w:p>
    <w:p w14:paraId="10D14FA8" w14:textId="7CE70140" w:rsidR="007163B9" w:rsidRDefault="007163B9" w:rsidP="007163B9">
      <w:pPr>
        <w:pStyle w:val="Heading1"/>
      </w:pPr>
      <w:r>
        <w:t>Testing</w:t>
      </w:r>
    </w:p>
    <w:p w14:paraId="27E2E2AF" w14:textId="604142C3" w:rsidR="00D13C84" w:rsidRPr="00D13C84" w:rsidRDefault="0057525A" w:rsidP="00D13C84">
      <w:pPr>
        <w:rPr>
          <w:lang w:val="en-US"/>
        </w:rPr>
      </w:pPr>
      <w:r>
        <w:rPr>
          <w:lang w:val="en-US"/>
        </w:rPr>
        <w:t xml:space="preserve">Strength testing was conducted on the handles to ensure that the handles were strong enough to carry a load of groceries. </w:t>
      </w:r>
      <w:r w:rsidR="00F974E6">
        <w:rPr>
          <w:lang w:val="en-US"/>
        </w:rPr>
        <w:t>A safety factor of 2 was applied during the testing period, testing up to 50lbs on the handles which is way above what the average person would comfortably</w:t>
      </w:r>
      <w:r w:rsidR="002648E1">
        <w:rPr>
          <w:lang w:val="en-US"/>
        </w:rPr>
        <w:t xml:space="preserve">. </w:t>
      </w:r>
      <w:r w:rsidR="00B00C5E">
        <w:rPr>
          <w:lang w:val="en-US"/>
        </w:rPr>
        <w:t xml:space="preserve">Testing allowed </w:t>
      </w:r>
      <w:r w:rsidR="00161446">
        <w:rPr>
          <w:lang w:val="en-US"/>
        </w:rPr>
        <w:t xml:space="preserve">for the size of the hooks to be optimized – making the hooks smaller allowed </w:t>
      </w:r>
      <w:r w:rsidR="004617D4">
        <w:rPr>
          <w:lang w:val="en-US"/>
        </w:rPr>
        <w:t>the print time of the bag carrier to stay low.</w:t>
      </w:r>
      <w:r w:rsidR="00B06675">
        <w:rPr>
          <w:lang w:val="en-US"/>
        </w:rPr>
        <w:t xml:space="preserve"> Handles were tested in </w:t>
      </w:r>
      <w:r w:rsidR="0024469B">
        <w:rPr>
          <w:lang w:val="en-US"/>
        </w:rPr>
        <w:t>one-minute</w:t>
      </w:r>
      <w:r w:rsidR="00B06675">
        <w:rPr>
          <w:lang w:val="en-US"/>
        </w:rPr>
        <w:t xml:space="preserve"> intervals </w:t>
      </w:r>
      <w:r w:rsidR="001D6F0C">
        <w:rPr>
          <w:lang w:val="en-US"/>
        </w:rPr>
        <w:t xml:space="preserve">holding 20, 30, 40 and then 50lbs. It was considered a successful design when it was able to hold 50lbs for </w:t>
      </w:r>
      <w:r w:rsidR="0024469B">
        <w:rPr>
          <w:lang w:val="en-US"/>
        </w:rPr>
        <w:t>1 minute without breaking.</w:t>
      </w:r>
    </w:p>
    <w:p w14:paraId="57E4A2B0" w14:textId="5EE7EEDA" w:rsidR="00770C2B" w:rsidRDefault="00770C2B" w:rsidP="00E52C42">
      <w:pPr>
        <w:pStyle w:val="Heading1"/>
      </w:pPr>
      <w:r>
        <w:t>Final Design</w:t>
      </w:r>
    </w:p>
    <w:p w14:paraId="7F6CBB1F" w14:textId="29417982" w:rsidR="0024469B" w:rsidRPr="0024469B" w:rsidRDefault="00303467" w:rsidP="0024469B">
      <w:pPr>
        <w:rPr>
          <w:lang w:val="en-US"/>
        </w:rPr>
      </w:pPr>
      <w:r>
        <w:rPr>
          <w:lang w:val="en-US"/>
        </w:rPr>
        <w:t>Found below is a picture of the 3 different sized handles, large (left), medium (middle), and small (right).</w:t>
      </w:r>
      <w:r w:rsidR="00A9085D">
        <w:rPr>
          <w:lang w:val="en-US"/>
        </w:rPr>
        <w:t xml:space="preserve"> Each handle has the same size hooks and can </w:t>
      </w:r>
      <w:r w:rsidR="006A14AF">
        <w:rPr>
          <w:lang w:val="en-US"/>
        </w:rPr>
        <w:t xml:space="preserve">hold approximately the same weights. </w:t>
      </w:r>
    </w:p>
    <w:p w14:paraId="38EC8B8B" w14:textId="608E60D6" w:rsidR="0024469B" w:rsidRPr="0024469B" w:rsidRDefault="00191C99" w:rsidP="0024469B">
      <w:pPr>
        <w:rPr>
          <w:lang w:val="en-US"/>
        </w:rPr>
      </w:pPr>
      <w:r>
        <w:rPr>
          <w:noProof/>
          <w:lang w:val="en-US"/>
        </w:rPr>
        <w:drawing>
          <wp:inline distT="0" distB="0" distL="0" distR="0" wp14:anchorId="5125DE63" wp14:editId="7BB4204E">
            <wp:extent cx="5943600" cy="2152015"/>
            <wp:effectExtent l="0" t="0" r="0" b="635"/>
            <wp:docPr id="5" name="Picture 5" descr="A picture containing indoor, plastic, spectacles,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plastic, spectacles, clos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2015"/>
                    </a:xfrm>
                    <a:prstGeom prst="rect">
                      <a:avLst/>
                    </a:prstGeom>
                  </pic:spPr>
                </pic:pic>
              </a:graphicData>
            </a:graphic>
          </wp:inline>
        </w:drawing>
      </w:r>
    </w:p>
    <w:p w14:paraId="72A3D3EC" w14:textId="0DB357B5" w:rsidR="00142EAF" w:rsidRDefault="00142EAF"/>
    <w:p w14:paraId="34387A72" w14:textId="75BE2A06" w:rsidR="00E52C42" w:rsidRPr="00E52C42" w:rsidRDefault="00E52C42" w:rsidP="00E52C42">
      <w:pPr>
        <w:tabs>
          <w:tab w:val="left" w:pos="1472"/>
        </w:tabs>
      </w:pPr>
      <w:r>
        <w:tab/>
      </w:r>
    </w:p>
    <w:sectPr w:rsidR="00E52C42" w:rsidRPr="00E52C42">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8B921" w14:textId="77777777" w:rsidR="006E7C75" w:rsidRDefault="00305104">
      <w:pPr>
        <w:spacing w:after="0" w:line="240" w:lineRule="auto"/>
      </w:pPr>
      <w:r>
        <w:separator/>
      </w:r>
    </w:p>
  </w:endnote>
  <w:endnote w:type="continuationSeparator" w:id="0">
    <w:p w14:paraId="01E27893" w14:textId="77777777" w:rsidR="006E7C75" w:rsidRDefault="00305104">
      <w:pPr>
        <w:spacing w:after="0" w:line="240" w:lineRule="auto"/>
      </w:pPr>
      <w:r>
        <w:continuationSeparator/>
      </w:r>
    </w:p>
  </w:endnote>
  <w:endnote w:type="continuationNotice" w:id="1">
    <w:p w14:paraId="5E6E1442" w14:textId="77777777" w:rsidR="003816B5" w:rsidRDefault="003816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6425" w14:textId="77777777" w:rsidR="00305104" w:rsidRDefault="00305104" w:rsidP="00305104">
    <w:pPr>
      <w:pStyle w:val="Header"/>
      <w:rPr>
        <w:color w:val="808080" w:themeColor="background1" w:themeShade="80"/>
        <w:sz w:val="16"/>
        <w:szCs w:val="16"/>
      </w:rPr>
    </w:pPr>
    <w:r>
      <w:rPr>
        <w:noProof/>
      </w:rPr>
      <w:drawing>
        <wp:inline distT="0" distB="0" distL="0" distR="0" wp14:anchorId="236A3FA5" wp14:editId="3E1871FC">
          <wp:extent cx="602552" cy="112932"/>
          <wp:effectExtent l="0" t="0" r="0" b="1905"/>
          <wp:docPr id="2" name="Picture 2"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997074">
      <w:rPr>
        <w:color w:val="808080" w:themeColor="background1" w:themeShade="80"/>
        <w:sz w:val="16"/>
        <w:szCs w:val="16"/>
      </w:rPr>
      <w:t xml:space="preserve">© 2021 by </w:t>
    </w:r>
    <w:r>
      <w:rPr>
        <w:color w:val="808080" w:themeColor="background1" w:themeShade="80"/>
        <w:sz w:val="16"/>
        <w:szCs w:val="16"/>
      </w:rPr>
      <w:t>&lt;Author&gt;</w:t>
    </w:r>
    <w:r w:rsidRPr="00997074">
      <w:rPr>
        <w:color w:val="808080" w:themeColor="background1" w:themeShade="80"/>
        <w:sz w:val="16"/>
        <w:szCs w:val="16"/>
      </w:rPr>
      <w:t>.</w:t>
    </w:r>
  </w:p>
  <w:p w14:paraId="14B29E29" w14:textId="77777777" w:rsidR="00305104" w:rsidRPr="00F20D1F" w:rsidRDefault="00305104" w:rsidP="00305104">
    <w:pPr>
      <w:pStyle w:val="Header"/>
      <w:rPr>
        <w:color w:val="808080" w:themeColor="background1" w:themeShade="80"/>
        <w:sz w:val="16"/>
        <w:szCs w:val="16"/>
      </w:rPr>
    </w:pPr>
    <w:r w:rsidRPr="00997074">
      <w:rPr>
        <w:color w:val="808080" w:themeColor="background1" w:themeShade="80"/>
        <w:sz w:val="16"/>
        <w:szCs w:val="16"/>
      </w:rPr>
      <w:t xml:space="preserve">This work is licensed under the CC BY SA 4.0 License: </w:t>
    </w:r>
    <w:hyperlink r:id="rId2" w:history="1">
      <w:r w:rsidRPr="00997074">
        <w:rPr>
          <w:rStyle w:val="Hyperlink"/>
          <w:color w:val="808080" w:themeColor="background1" w:themeShade="80"/>
          <w:sz w:val="16"/>
          <w:szCs w:val="16"/>
        </w:rPr>
        <w:t>http://creativecommons.org/licenses/by-sa/4.0</w:t>
      </w:r>
    </w:hyperlink>
    <w:r w:rsidRPr="00997074">
      <w:rPr>
        <w:color w:val="808080" w:themeColor="background1" w:themeShade="80"/>
        <w:sz w:val="16"/>
        <w:szCs w:val="16"/>
      </w:rPr>
      <w:br/>
      <w:t>Files available at &lt;Replace with MMC Library Link&gt;</w:t>
    </w:r>
    <w:r w:rsidRPr="00BC7F79">
      <w:rPr>
        <w:color w:val="808080" w:themeColor="background1" w:themeShade="80"/>
        <w:sz w:val="18"/>
        <w:szCs w:val="18"/>
      </w:rPr>
      <w:t xml:space="preserve"> </w:t>
    </w:r>
    <w:r>
      <w:rPr>
        <w:color w:val="808080" w:themeColor="background1" w:themeShade="80"/>
        <w:sz w:val="18"/>
        <w:szCs w:val="18"/>
      </w:rPr>
      <w:tab/>
    </w:r>
    <w:r>
      <w:rPr>
        <w:color w:val="808080" w:themeColor="background1" w:themeShade="80"/>
        <w:sz w:val="18"/>
        <w:szCs w:val="18"/>
      </w:rPr>
      <w:tab/>
    </w:r>
    <w:r w:rsidRPr="00B72314">
      <w:rPr>
        <w:color w:val="808080" w:themeColor="background1" w:themeShade="80"/>
        <w:sz w:val="16"/>
        <w:szCs w:val="16"/>
      </w:rPr>
      <w:t xml:space="preserve">Page </w:t>
    </w:r>
    <w:r w:rsidRPr="00B72314">
      <w:rPr>
        <w:b/>
        <w:bCs/>
        <w:color w:val="808080" w:themeColor="background1" w:themeShade="80"/>
        <w:sz w:val="16"/>
        <w:szCs w:val="16"/>
      </w:rPr>
      <w:fldChar w:fldCharType="begin"/>
    </w:r>
    <w:r w:rsidRPr="00B72314">
      <w:rPr>
        <w:b/>
        <w:bCs/>
        <w:color w:val="808080" w:themeColor="background1" w:themeShade="80"/>
        <w:sz w:val="16"/>
        <w:szCs w:val="16"/>
      </w:rPr>
      <w:instrText xml:space="preserve"> PAGE  \* Arabic  \* MERGEFORMAT </w:instrText>
    </w:r>
    <w:r w:rsidRPr="00B72314">
      <w:rPr>
        <w:b/>
        <w:bCs/>
        <w:color w:val="808080" w:themeColor="background1" w:themeShade="80"/>
        <w:sz w:val="16"/>
        <w:szCs w:val="16"/>
      </w:rPr>
      <w:fldChar w:fldCharType="separate"/>
    </w:r>
    <w:r>
      <w:rPr>
        <w:b/>
        <w:bCs/>
        <w:color w:val="808080" w:themeColor="background1" w:themeShade="80"/>
        <w:sz w:val="16"/>
        <w:szCs w:val="16"/>
      </w:rPr>
      <w:t>1</w:t>
    </w:r>
    <w:r w:rsidRPr="00B72314">
      <w:rPr>
        <w:b/>
        <w:bCs/>
        <w:color w:val="808080" w:themeColor="background1" w:themeShade="80"/>
        <w:sz w:val="16"/>
        <w:szCs w:val="16"/>
      </w:rPr>
      <w:fldChar w:fldCharType="end"/>
    </w:r>
    <w:r w:rsidRPr="00B72314">
      <w:rPr>
        <w:color w:val="808080" w:themeColor="background1" w:themeShade="80"/>
        <w:sz w:val="16"/>
        <w:szCs w:val="16"/>
      </w:rPr>
      <w:t xml:space="preserve"> of </w:t>
    </w:r>
    <w:r w:rsidRPr="00B72314">
      <w:rPr>
        <w:b/>
        <w:bCs/>
        <w:color w:val="808080" w:themeColor="background1" w:themeShade="80"/>
        <w:sz w:val="16"/>
        <w:szCs w:val="16"/>
      </w:rPr>
      <w:fldChar w:fldCharType="begin"/>
    </w:r>
    <w:r w:rsidRPr="00B72314">
      <w:rPr>
        <w:b/>
        <w:bCs/>
        <w:color w:val="808080" w:themeColor="background1" w:themeShade="80"/>
        <w:sz w:val="16"/>
        <w:szCs w:val="16"/>
      </w:rPr>
      <w:instrText xml:space="preserve"> NUMPAGES  \* Arabic  \* MERGEFORMAT </w:instrText>
    </w:r>
    <w:r w:rsidRPr="00B72314">
      <w:rPr>
        <w:b/>
        <w:bCs/>
        <w:color w:val="808080" w:themeColor="background1" w:themeShade="80"/>
        <w:sz w:val="16"/>
        <w:szCs w:val="16"/>
      </w:rPr>
      <w:fldChar w:fldCharType="separate"/>
    </w:r>
    <w:r>
      <w:rPr>
        <w:b/>
        <w:bCs/>
        <w:color w:val="808080" w:themeColor="background1" w:themeShade="80"/>
        <w:sz w:val="16"/>
        <w:szCs w:val="16"/>
      </w:rPr>
      <w:t>1</w:t>
    </w:r>
    <w:r w:rsidRPr="00B72314">
      <w:rPr>
        <w:b/>
        <w:bCs/>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2D58" w14:textId="77777777" w:rsidR="006E7C75" w:rsidRDefault="00305104">
      <w:pPr>
        <w:spacing w:after="0" w:line="240" w:lineRule="auto"/>
      </w:pPr>
      <w:r>
        <w:separator/>
      </w:r>
    </w:p>
  </w:footnote>
  <w:footnote w:type="continuationSeparator" w:id="0">
    <w:p w14:paraId="3F12B64E" w14:textId="77777777" w:rsidR="006E7C75" w:rsidRDefault="00305104">
      <w:pPr>
        <w:spacing w:after="0" w:line="240" w:lineRule="auto"/>
      </w:pPr>
      <w:r>
        <w:continuationSeparator/>
      </w:r>
    </w:p>
  </w:footnote>
  <w:footnote w:type="continuationNotice" w:id="1">
    <w:p w14:paraId="046E93EA" w14:textId="77777777" w:rsidR="003816B5" w:rsidRDefault="003816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3225" w14:textId="2F33AE6A" w:rsidR="007163B9" w:rsidRPr="00E9140B" w:rsidRDefault="007163B9" w:rsidP="007163B9">
    <w:pPr>
      <w:pStyle w:val="Header"/>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09333D" wp14:editId="33FF5DE3">
          <wp:simplePos x="0" y="0"/>
          <wp:positionH relativeFrom="margin">
            <wp:align>right</wp:align>
          </wp:positionH>
          <wp:positionV relativeFrom="page">
            <wp:posOffset>450215</wp:posOffset>
          </wp:positionV>
          <wp:extent cx="1508400" cy="475200"/>
          <wp:effectExtent l="0" t="0" r="0" b="127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40B">
      <w:rPr>
        <w:b/>
        <w:bCs/>
        <w:color w:val="646464"/>
        <w:sz w:val="16"/>
        <w:szCs w:val="16"/>
      </w:rPr>
      <w:t>V</w:t>
    </w:r>
    <w:r w:rsidR="003548E6">
      <w:rPr>
        <w:b/>
        <w:bCs/>
        <w:color w:val="646464"/>
        <w:sz w:val="16"/>
        <w:szCs w:val="16"/>
      </w:rPr>
      <w:t>2</w:t>
    </w:r>
    <w:r w:rsidR="00964B66">
      <w:rPr>
        <w:b/>
        <w:bCs/>
        <w:color w:val="646464"/>
        <w:sz w:val="16"/>
        <w:szCs w:val="16"/>
      </w:rPr>
      <w:t>.0</w:t>
    </w:r>
    <w:r w:rsidRPr="00E9140B">
      <w:rPr>
        <w:b/>
        <w:bCs/>
        <w:color w:val="646464"/>
        <w:sz w:val="16"/>
        <w:szCs w:val="16"/>
      </w:rPr>
      <w:t xml:space="preserve"> | </w:t>
    </w:r>
    <w:r w:rsidR="00964B66">
      <w:rPr>
        <w:b/>
        <w:bCs/>
        <w:color w:val="646464"/>
        <w:sz w:val="16"/>
        <w:szCs w:val="16"/>
      </w:rPr>
      <w:t>FEB 2022</w:t>
    </w:r>
  </w:p>
  <w:p w14:paraId="0DFA9175" w14:textId="7A2BC7D8" w:rsidR="007163B9" w:rsidRPr="00964B66" w:rsidRDefault="00964B66" w:rsidP="007163B9">
    <w:pPr>
      <w:pStyle w:val="Header"/>
      <w:tabs>
        <w:tab w:val="clear" w:pos="4680"/>
        <w:tab w:val="clear" w:pos="9360"/>
      </w:tabs>
      <w:rPr>
        <w:rFonts w:ascii="Roboto" w:hAnsi="Roboto"/>
        <w:color w:val="646464"/>
        <w:sz w:val="52"/>
        <w:szCs w:val="52"/>
      </w:rPr>
    </w:pPr>
    <w:r>
      <w:rPr>
        <w:rFonts w:ascii="Roboto" w:hAnsi="Roboto"/>
        <w:color w:val="646464"/>
        <w:sz w:val="36"/>
        <w:szCs w:val="36"/>
      </w:rPr>
      <w:t>Bag Carrier</w:t>
    </w:r>
  </w:p>
  <w:p w14:paraId="60AAEB13" w14:textId="7DDA7AB0" w:rsidR="007163B9" w:rsidRDefault="007163B9" w:rsidP="007163B9">
    <w:pPr>
      <w:pStyle w:val="Header"/>
      <w:rPr>
        <w:rFonts w:ascii="Roboto" w:hAnsi="Roboto"/>
        <w:b/>
        <w:bCs/>
        <w:caps/>
        <w:color w:val="646464"/>
        <w:sz w:val="32"/>
      </w:rPr>
    </w:pPr>
    <w:r>
      <w:rPr>
        <w:rFonts w:ascii="Roboto" w:hAnsi="Roboto"/>
        <w:b/>
        <w:bCs/>
        <w:caps/>
        <w:color w:val="646464"/>
        <w:sz w:val="32"/>
      </w:rPr>
      <w:t>Design Rationale</w:t>
    </w:r>
  </w:p>
  <w:p w14:paraId="2DFE3108" w14:textId="75FBB627" w:rsidR="6D727C8F" w:rsidRDefault="6D727C8F" w:rsidP="6D727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61FE"/>
    <w:multiLevelType w:val="hybridMultilevel"/>
    <w:tmpl w:val="3932A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5"/>
    <w:rsid w:val="000272FD"/>
    <w:rsid w:val="000538A3"/>
    <w:rsid w:val="000B143F"/>
    <w:rsid w:val="000C6926"/>
    <w:rsid w:val="000E46C3"/>
    <w:rsid w:val="00114BEA"/>
    <w:rsid w:val="00133FF8"/>
    <w:rsid w:val="00142EAF"/>
    <w:rsid w:val="00161446"/>
    <w:rsid w:val="00191C99"/>
    <w:rsid w:val="001D1C9E"/>
    <w:rsid w:val="001D6F0C"/>
    <w:rsid w:val="001E7691"/>
    <w:rsid w:val="0024469B"/>
    <w:rsid w:val="002648E1"/>
    <w:rsid w:val="002A0706"/>
    <w:rsid w:val="00303467"/>
    <w:rsid w:val="00305104"/>
    <w:rsid w:val="00306D4E"/>
    <w:rsid w:val="003228C2"/>
    <w:rsid w:val="0035001A"/>
    <w:rsid w:val="003548E6"/>
    <w:rsid w:val="003816B5"/>
    <w:rsid w:val="00395DB4"/>
    <w:rsid w:val="003F36AB"/>
    <w:rsid w:val="004026D1"/>
    <w:rsid w:val="004617D4"/>
    <w:rsid w:val="004643C8"/>
    <w:rsid w:val="00506BB9"/>
    <w:rsid w:val="00520075"/>
    <w:rsid w:val="00523B66"/>
    <w:rsid w:val="0057525A"/>
    <w:rsid w:val="005A3D80"/>
    <w:rsid w:val="006A14AF"/>
    <w:rsid w:val="006E7C75"/>
    <w:rsid w:val="007139E5"/>
    <w:rsid w:val="007163B9"/>
    <w:rsid w:val="007427CF"/>
    <w:rsid w:val="00770C2B"/>
    <w:rsid w:val="00790391"/>
    <w:rsid w:val="007E7B3F"/>
    <w:rsid w:val="0087052E"/>
    <w:rsid w:val="008E2A52"/>
    <w:rsid w:val="008F6E37"/>
    <w:rsid w:val="0091166E"/>
    <w:rsid w:val="00964B66"/>
    <w:rsid w:val="009A26D9"/>
    <w:rsid w:val="009E0FD9"/>
    <w:rsid w:val="00A9085D"/>
    <w:rsid w:val="00B00C5E"/>
    <w:rsid w:val="00B03A59"/>
    <w:rsid w:val="00B05504"/>
    <w:rsid w:val="00B06675"/>
    <w:rsid w:val="00B83A32"/>
    <w:rsid w:val="00BB6535"/>
    <w:rsid w:val="00C851C8"/>
    <w:rsid w:val="00C96400"/>
    <w:rsid w:val="00CE28BC"/>
    <w:rsid w:val="00D13C84"/>
    <w:rsid w:val="00D31951"/>
    <w:rsid w:val="00D73654"/>
    <w:rsid w:val="00DC1627"/>
    <w:rsid w:val="00E52C42"/>
    <w:rsid w:val="00EC0621"/>
    <w:rsid w:val="00ED3253"/>
    <w:rsid w:val="00EE02B1"/>
    <w:rsid w:val="00F16BCD"/>
    <w:rsid w:val="00F56670"/>
    <w:rsid w:val="00F61767"/>
    <w:rsid w:val="00F974E6"/>
    <w:rsid w:val="00FC201F"/>
    <w:rsid w:val="00FC57B5"/>
    <w:rsid w:val="0BBD2418"/>
    <w:rsid w:val="18A577D9"/>
    <w:rsid w:val="218AF526"/>
    <w:rsid w:val="605608D2"/>
    <w:rsid w:val="6D727C8F"/>
    <w:rsid w:val="77B29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CBDE"/>
  <w15:chartTrackingRefBased/>
  <w15:docId w15:val="{1F5627BF-E467-4A59-BAF0-CFF49418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E52C42"/>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E52C42"/>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E52C42"/>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E52C42"/>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E52C42"/>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E52C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C42"/>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E52C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2"/>
    <w:rPr>
      <w:rFonts w:eastAsiaTheme="majorEastAsia" w:cstheme="majorBidi"/>
      <w:b/>
      <w:bCs/>
      <w:color w:val="1C1946" w:themeColor="accent1" w:themeShade="BF"/>
      <w:sz w:val="28"/>
      <w:szCs w:val="28"/>
      <w:lang w:val="en-US"/>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b/>
      <w:bCs/>
      <w:color w:val="26225E" w:themeColor="accent1"/>
      <w:sz w:val="26"/>
      <w:szCs w:val="26"/>
    </w:rPr>
  </w:style>
  <w:style w:type="paragraph" w:styleId="Subtitle">
    <w:name w:val="Subtitle"/>
    <w:basedOn w:val="Normal"/>
    <w:next w:val="Normal"/>
    <w:link w:val="SubtitleChar"/>
    <w:uiPriority w:val="11"/>
    <w:qFormat/>
    <w:rsid w:val="00E52C42"/>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E52C42"/>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E52C42"/>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E52C42"/>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E52C42"/>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E52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C42"/>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E52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C42"/>
    <w:pPr>
      <w:spacing w:line="240" w:lineRule="auto"/>
    </w:pPr>
    <w:rPr>
      <w:b/>
      <w:bCs/>
      <w:color w:val="26225E" w:themeColor="accent1"/>
      <w:sz w:val="18"/>
      <w:szCs w:val="18"/>
    </w:rPr>
  </w:style>
  <w:style w:type="paragraph" w:styleId="Title">
    <w:name w:val="Title"/>
    <w:basedOn w:val="Normal"/>
    <w:next w:val="Normal"/>
    <w:link w:val="TitleChar"/>
    <w:uiPriority w:val="10"/>
    <w:qFormat/>
    <w:rsid w:val="00E52C42"/>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uiPriority w:val="1"/>
    <w:qFormat/>
    <w:rsid w:val="00E52C42"/>
    <w:pPr>
      <w:spacing w:after="0" w:line="240" w:lineRule="auto"/>
    </w:pPr>
  </w:style>
  <w:style w:type="paragraph" w:styleId="Quote">
    <w:name w:val="Quote"/>
    <w:basedOn w:val="Normal"/>
    <w:next w:val="Normal"/>
    <w:link w:val="QuoteChar"/>
    <w:uiPriority w:val="29"/>
    <w:qFormat/>
    <w:rsid w:val="00E52C42"/>
    <w:rPr>
      <w:i/>
      <w:iCs/>
      <w:color w:val="000000" w:themeColor="text1"/>
    </w:rPr>
  </w:style>
  <w:style w:type="character" w:customStyle="1" w:styleId="QuoteChar">
    <w:name w:val="Quote Char"/>
    <w:basedOn w:val="DefaultParagraphFont"/>
    <w:link w:val="Quote"/>
    <w:uiPriority w:val="29"/>
    <w:rsid w:val="00E52C42"/>
    <w:rPr>
      <w:i/>
      <w:iCs/>
      <w:color w:val="000000" w:themeColor="text1"/>
    </w:rPr>
  </w:style>
  <w:style w:type="paragraph" w:styleId="IntenseQuote">
    <w:name w:val="Intense Quote"/>
    <w:basedOn w:val="Normal"/>
    <w:next w:val="Normal"/>
    <w:link w:val="IntenseQuoteChar"/>
    <w:uiPriority w:val="30"/>
    <w:qFormat/>
    <w:rsid w:val="00E52C42"/>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E52C42"/>
    <w:rPr>
      <w:b/>
      <w:bCs/>
      <w:i/>
      <w:iCs/>
      <w:color w:val="26225E" w:themeColor="accent1"/>
    </w:rPr>
  </w:style>
  <w:style w:type="character" w:styleId="SubtleEmphasis">
    <w:name w:val="Subtle Emphasis"/>
    <w:basedOn w:val="DefaultParagraphFont"/>
    <w:uiPriority w:val="19"/>
    <w:qFormat/>
    <w:rsid w:val="00E52C42"/>
    <w:rPr>
      <w:i/>
      <w:iCs/>
      <w:color w:val="808080" w:themeColor="text1" w:themeTint="7F"/>
    </w:rPr>
  </w:style>
  <w:style w:type="character" w:styleId="IntenseEmphasis">
    <w:name w:val="Intense Emphasis"/>
    <w:basedOn w:val="DefaultParagraphFont"/>
    <w:uiPriority w:val="21"/>
    <w:qFormat/>
    <w:rsid w:val="00E52C42"/>
    <w:rPr>
      <w:b/>
      <w:bCs/>
      <w:i/>
      <w:iCs/>
      <w:color w:val="26225E" w:themeColor="accent1"/>
    </w:rPr>
  </w:style>
  <w:style w:type="character" w:styleId="SubtleReference">
    <w:name w:val="Subtle Reference"/>
    <w:basedOn w:val="DefaultParagraphFont"/>
    <w:uiPriority w:val="31"/>
    <w:qFormat/>
    <w:rsid w:val="00E52C42"/>
    <w:rPr>
      <w:smallCaps/>
      <w:color w:val="EF373E" w:themeColor="accent2"/>
      <w:u w:val="single"/>
    </w:rPr>
  </w:style>
  <w:style w:type="character" w:styleId="IntenseReference">
    <w:name w:val="Intense Reference"/>
    <w:basedOn w:val="DefaultParagraphFont"/>
    <w:uiPriority w:val="32"/>
    <w:qFormat/>
    <w:rsid w:val="00E52C42"/>
    <w:rPr>
      <w:b/>
      <w:bCs/>
      <w:smallCaps/>
      <w:color w:val="EF373E" w:themeColor="accent2"/>
      <w:spacing w:val="5"/>
      <w:u w:val="single"/>
    </w:rPr>
  </w:style>
  <w:style w:type="character" w:styleId="BookTitle">
    <w:name w:val="Book Title"/>
    <w:basedOn w:val="DefaultParagraphFont"/>
    <w:uiPriority w:val="33"/>
    <w:qFormat/>
    <w:rsid w:val="00E52C42"/>
    <w:rPr>
      <w:b/>
      <w:bCs/>
      <w:smallCaps/>
      <w:spacing w:val="5"/>
    </w:rPr>
  </w:style>
  <w:style w:type="paragraph" w:styleId="TOCHeading">
    <w:name w:val="TOC Heading"/>
    <w:basedOn w:val="Heading1"/>
    <w:next w:val="Normal"/>
    <w:uiPriority w:val="39"/>
    <w:semiHidden/>
    <w:unhideWhenUsed/>
    <w:qFormat/>
    <w:rsid w:val="00E52C42"/>
    <w:pPr>
      <w:outlineLvl w:val="9"/>
    </w:pPr>
  </w:style>
  <w:style w:type="paragraph" w:styleId="ListParagraph">
    <w:name w:val="List Paragraph"/>
    <w:basedOn w:val="Normal"/>
    <w:uiPriority w:val="34"/>
    <w:qFormat/>
    <w:rsid w:val="002A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3" ma:contentTypeDescription="Create a new document." ma:contentTypeScope="" ma:versionID="641b75ea3bb63f1616dabaeb23366f2d">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125aeedd71a4776722a3da1ea4cf4c4d"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6B695C-5DBE-4102-AC95-31BF47C50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0D11E1-4A7D-4AF9-A456-A7E3E7138860}">
  <ds:schemaRefs>
    <ds:schemaRef ds:uri="http://schemas.microsoft.com/sharepoint/v3/contenttype/forms"/>
  </ds:schemaRefs>
</ds:datastoreItem>
</file>

<file path=customXml/itemProps3.xml><?xml version="1.0" encoding="utf-8"?>
<ds:datastoreItem xmlns:ds="http://schemas.openxmlformats.org/officeDocument/2006/customXml" ds:itemID="{5B2B891A-58C0-4D69-B3C8-73525E787E48}">
  <ds:schemaRefs>
    <ds:schemaRef ds:uri="http://www.w3.org/XML/1998/namespace"/>
    <ds:schemaRef ds:uri="http://purl.org/dc/dcmitype/"/>
    <ds:schemaRef ds:uri="http://purl.org/dc/elements/1.1/"/>
    <ds:schemaRef ds:uri="http://schemas.microsoft.com/office/2006/documentManagement/types"/>
    <ds:schemaRef ds:uri="http://purl.org/dc/terms/"/>
    <ds:schemaRef ds:uri="72c39c84-b0a3-45a2-a38c-ff46bb47f11f"/>
    <ds:schemaRef ds:uri="http://schemas.openxmlformats.org/package/2006/metadata/core-properties"/>
    <ds:schemaRef ds:uri="http://schemas.microsoft.com/office/infopath/2007/PartnerControls"/>
    <ds:schemaRef ds:uri="cf9f6c1f-8ad0-4eb8-bb2b-fb0b622a341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Kerilyn Kennedy</cp:lastModifiedBy>
  <cp:revision>68</cp:revision>
  <dcterms:created xsi:type="dcterms:W3CDTF">2021-05-06T16:44:00Z</dcterms:created>
  <dcterms:modified xsi:type="dcterms:W3CDTF">2022-03-09T06:13:00Z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ies>
</file>