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4572F328" w:rsidR="00142EAF" w:rsidRDefault="005D33AB" w:rsidP="00482E09">
      <w:pPr>
        <w:pStyle w:val="Heading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5E72BA8" wp14:editId="009A02AA">
                <wp:simplePos x="0" y="0"/>
                <wp:positionH relativeFrom="column">
                  <wp:posOffset>-2612959</wp:posOffset>
                </wp:positionH>
                <wp:positionV relativeFrom="paragraph">
                  <wp:posOffset>-192759</wp:posOffset>
                </wp:positionV>
                <wp:extent cx="2520" cy="2520"/>
                <wp:effectExtent l="57150" t="57150" r="55245" b="552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F973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206.45pt;margin-top:-15.9pt;width:1.65pt;height: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">
                <v:imagedata r:id="rId11" o:title=""/>
              </v:shape>
            </w:pict>
          </mc:Fallback>
        </mc:AlternateContent>
      </w:r>
      <w:r w:rsidR="00482E09" w:rsidRPr="00482E09">
        <w:t>Introduction</w:t>
      </w:r>
    </w:p>
    <w:p w14:paraId="7CC82991" w14:textId="741B7C61" w:rsidR="005C3A3A" w:rsidRDefault="000C2E50" w:rsidP="005C3A3A">
      <w:r>
        <w:t xml:space="preserve">The </w:t>
      </w:r>
      <w:r w:rsidR="00DD3CCD">
        <w:t xml:space="preserve">Customizable Beverage Can Opener </w:t>
      </w:r>
      <w:r w:rsidR="00DD3CCD" w:rsidRPr="00DD3CCD">
        <w:t>provide</w:t>
      </w:r>
      <w:r w:rsidR="00D812E8">
        <w:t>s</w:t>
      </w:r>
      <w:r w:rsidR="00DD3CCD" w:rsidRPr="00DD3CCD">
        <w:t xml:space="preserve"> a way for </w:t>
      </w:r>
      <w:r w:rsidR="00D812E8">
        <w:t>people</w:t>
      </w:r>
      <w:r w:rsidR="00D812E8" w:rsidRPr="00DD3CCD">
        <w:t xml:space="preserve"> </w:t>
      </w:r>
      <w:r w:rsidR="00DD3CCD" w:rsidRPr="00DD3CCD">
        <w:t xml:space="preserve">with arthritis, low finger dexterity, </w:t>
      </w:r>
      <w:r w:rsidR="00D812E8">
        <w:t xml:space="preserve">or </w:t>
      </w:r>
      <w:r w:rsidR="00DD3CCD" w:rsidRPr="00DD3CCD">
        <w:t xml:space="preserve">low </w:t>
      </w:r>
      <w:r w:rsidR="006C0ABF" w:rsidRPr="00DD3CCD">
        <w:t>vision</w:t>
      </w:r>
      <w:r w:rsidR="006C0ABF">
        <w:t xml:space="preserve"> to</w:t>
      </w:r>
      <w:r w:rsidR="00D812E8">
        <w:t xml:space="preserve"> </w:t>
      </w:r>
      <w:r w:rsidR="00DD3CCD" w:rsidRPr="00DD3CCD">
        <w:t>open beverage cans</w:t>
      </w:r>
      <w:r w:rsidR="006C0ABF">
        <w:t xml:space="preserve">, while requiring </w:t>
      </w:r>
      <w:r w:rsidR="006C0ABF">
        <w:t>only</w:t>
      </w:r>
      <w:r w:rsidR="006C0ABF">
        <w:t xml:space="preserve"> low strength or accuracy. </w:t>
      </w:r>
      <w:r w:rsidR="00DD3CCD">
        <w:t>The “</w:t>
      </w:r>
      <w:r w:rsidR="00D812E8">
        <w:t>c</w:t>
      </w:r>
      <w:r w:rsidR="00DD3CCD">
        <w:t xml:space="preserve">ustomizable” refers to the </w:t>
      </w:r>
      <w:r w:rsidR="00E41521">
        <w:t xml:space="preserve">three handles which can be used with the same base can opener. The handles provide support for opening beverage </w:t>
      </w:r>
      <w:r w:rsidR="002E5DC3">
        <w:t>cans in different ways.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5DAB6C7B" w14:textId="32ECE7D5" w:rsidR="00482E09" w:rsidRDefault="005D33AB" w:rsidP="00482E09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8CF61C0" wp14:editId="6E5723BC">
                <wp:simplePos x="0" y="0"/>
                <wp:positionH relativeFrom="column">
                  <wp:posOffset>2607945</wp:posOffset>
                </wp:positionH>
                <wp:positionV relativeFrom="paragraph">
                  <wp:posOffset>2338705</wp:posOffset>
                </wp:positionV>
                <wp:extent cx="264795" cy="271710"/>
                <wp:effectExtent l="38100" t="57150" r="20955" b="527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4795" cy="271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AD6F1" id="Ink 16" o:spid="_x0000_s1026" type="#_x0000_t75" style="position:absolute;margin-left:204.65pt;margin-top:183.45pt;width:22.25pt;height:2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FC87220" wp14:editId="79789556">
                <wp:simplePos x="0" y="0"/>
                <wp:positionH relativeFrom="column">
                  <wp:posOffset>3463841</wp:posOffset>
                </wp:positionH>
                <wp:positionV relativeFrom="paragraph">
                  <wp:posOffset>673531</wp:posOffset>
                </wp:positionV>
                <wp:extent cx="251640" cy="349200"/>
                <wp:effectExtent l="38100" t="57150" r="15240" b="5143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1640" cy="34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64D44" id="Ink 13" o:spid="_x0000_s1026" type="#_x0000_t75" style="position:absolute;margin-left:272.05pt;margin-top:52.35pt;width:21.2pt;height:28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4D49635" wp14:editId="6E0D07D0">
                <wp:simplePos x="0" y="0"/>
                <wp:positionH relativeFrom="column">
                  <wp:posOffset>2231921</wp:posOffset>
                </wp:positionH>
                <wp:positionV relativeFrom="paragraph">
                  <wp:posOffset>785491</wp:posOffset>
                </wp:positionV>
                <wp:extent cx="224280" cy="295200"/>
                <wp:effectExtent l="38100" t="38100" r="42545" b="4826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4280" cy="2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12D98" id="Ink 12" o:spid="_x0000_s1026" type="#_x0000_t75" style="position:absolute;margin-left:175.05pt;margin-top:61.15pt;width:19.05pt;height:24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5F67953" wp14:editId="45C460C2">
                <wp:simplePos x="0" y="0"/>
                <wp:positionH relativeFrom="column">
                  <wp:posOffset>455295</wp:posOffset>
                </wp:positionH>
                <wp:positionV relativeFrom="paragraph">
                  <wp:posOffset>624840</wp:posOffset>
                </wp:positionV>
                <wp:extent cx="208800" cy="273960"/>
                <wp:effectExtent l="57150" t="57150" r="1270" b="5016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880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0D255" id="Ink 11" o:spid="_x0000_s1026" type="#_x0000_t75" style="position:absolute;margin-left:35.15pt;margin-top:48.5pt;width:17.9pt;height:2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">
                <v:imagedata r:id="rId19" o:title=""/>
              </v:shape>
            </w:pict>
          </mc:Fallback>
        </mc:AlternateContent>
      </w:r>
      <w:r w:rsidR="00262130">
        <w:rPr>
          <w:noProof/>
        </w:rPr>
        <w:drawing>
          <wp:inline distT="0" distB="0" distL="0" distR="0" wp14:anchorId="555E043A" wp14:editId="1037A302">
            <wp:extent cx="4718630" cy="3538847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404" cy="354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132F" w14:textId="7CAB0F17" w:rsidR="00EC2C92" w:rsidRDefault="00956B01" w:rsidP="005D33AB">
      <w:pPr>
        <w:pStyle w:val="ListParagraph"/>
        <w:numPr>
          <w:ilvl w:val="0"/>
          <w:numId w:val="1"/>
        </w:numPr>
        <w:jc w:val="both"/>
        <w:rPr>
          <w:rFonts w:asciiTheme="majorHAnsi" w:eastAsiaTheme="majorEastAsia" w:hAnsiTheme="majorHAnsi" w:cstheme="majorBidi"/>
          <w:b/>
          <w:bCs/>
          <w:color w:val="26225E" w:themeColor="accent1"/>
          <w:sz w:val="26"/>
          <w:szCs w:val="26"/>
        </w:rPr>
      </w:pPr>
      <w:r w:rsidRPr="005F5591">
        <w:rPr>
          <w:b/>
          <w:bCs/>
        </w:rPr>
        <w:t xml:space="preserve">Loop Handle: </w:t>
      </w:r>
      <w:r w:rsidR="001A02DF">
        <w:t xml:space="preserve">Allows user to </w:t>
      </w:r>
      <w:r w:rsidR="00447BD2">
        <w:t>loop</w:t>
      </w:r>
      <w:r w:rsidR="001A02DF">
        <w:t xml:space="preserve"> the </w:t>
      </w:r>
      <w:r w:rsidR="00EC2C92">
        <w:t xml:space="preserve">can opener </w:t>
      </w:r>
      <w:r w:rsidR="00447BD2">
        <w:t xml:space="preserve">over </w:t>
      </w:r>
      <w:r w:rsidR="00EC2C92">
        <w:t>their hand as they open the can.</w:t>
      </w:r>
    </w:p>
    <w:p w14:paraId="44FDCEC1" w14:textId="090C1107" w:rsidR="00EC2C92" w:rsidRPr="00B7304C" w:rsidRDefault="00EC2C92" w:rsidP="00EC2C92">
      <w:pPr>
        <w:pStyle w:val="ListParagraph"/>
        <w:numPr>
          <w:ilvl w:val="0"/>
          <w:numId w:val="1"/>
        </w:numPr>
        <w:rPr>
          <w:rFonts w:eastAsiaTheme="majorEastAsia"/>
          <w:b/>
          <w:bCs/>
        </w:rPr>
      </w:pPr>
      <w:r w:rsidRPr="00EC2C92">
        <w:rPr>
          <w:b/>
          <w:bCs/>
        </w:rPr>
        <w:t>Flat Handle:</w:t>
      </w:r>
      <w:r w:rsidRPr="00EC2C92">
        <w:rPr>
          <w:rFonts w:eastAsiaTheme="majorEastAsia"/>
          <w:b/>
          <w:bCs/>
        </w:rPr>
        <w:t xml:space="preserve"> </w:t>
      </w:r>
      <w:r w:rsidRPr="00EC2C92">
        <w:rPr>
          <w:rFonts w:eastAsiaTheme="majorEastAsia"/>
        </w:rPr>
        <w:t xml:space="preserve">Allows the </w:t>
      </w:r>
      <w:r w:rsidR="00B208D8">
        <w:rPr>
          <w:rFonts w:eastAsiaTheme="majorEastAsia"/>
        </w:rPr>
        <w:t xml:space="preserve">user to </w:t>
      </w:r>
      <w:r w:rsidR="00B7304C">
        <w:rPr>
          <w:rFonts w:eastAsiaTheme="majorEastAsia"/>
        </w:rPr>
        <w:t xml:space="preserve">use </w:t>
      </w:r>
      <w:r w:rsidR="00D812E8">
        <w:rPr>
          <w:rFonts w:eastAsiaTheme="majorEastAsia"/>
        </w:rPr>
        <w:t>their</w:t>
      </w:r>
      <w:r w:rsidR="00B7304C">
        <w:rPr>
          <w:rFonts w:eastAsiaTheme="majorEastAsia"/>
        </w:rPr>
        <w:t xml:space="preserve"> wrist or arm to lift the </w:t>
      </w:r>
      <w:r w:rsidR="00D812E8">
        <w:rPr>
          <w:rFonts w:eastAsiaTheme="majorEastAsia"/>
        </w:rPr>
        <w:t xml:space="preserve">pull tab </w:t>
      </w:r>
    </w:p>
    <w:p w14:paraId="4FF52483" w14:textId="19532D95" w:rsidR="00B7304C" w:rsidRPr="005D77B4" w:rsidRDefault="00B7304C" w:rsidP="00EC2C92">
      <w:pPr>
        <w:pStyle w:val="ListParagraph"/>
        <w:numPr>
          <w:ilvl w:val="0"/>
          <w:numId w:val="1"/>
        </w:numPr>
        <w:rPr>
          <w:rFonts w:eastAsiaTheme="majorEastAsia"/>
          <w:b/>
          <w:bCs/>
        </w:rPr>
      </w:pPr>
      <w:r>
        <w:rPr>
          <w:b/>
          <w:bCs/>
        </w:rPr>
        <w:t>Cylindrical Handle:</w:t>
      </w:r>
      <w:r>
        <w:rPr>
          <w:rFonts w:eastAsiaTheme="majorEastAsia"/>
          <w:b/>
          <w:bCs/>
        </w:rPr>
        <w:t xml:space="preserve"> </w:t>
      </w:r>
      <w:r w:rsidRPr="00B7304C">
        <w:rPr>
          <w:rFonts w:eastAsiaTheme="majorEastAsia"/>
        </w:rPr>
        <w:t>Provide</w:t>
      </w:r>
      <w:r w:rsidR="00BB515E">
        <w:rPr>
          <w:rFonts w:eastAsiaTheme="majorEastAsia"/>
        </w:rPr>
        <w:t>s the user</w:t>
      </w:r>
      <w:r w:rsidR="005D77B4">
        <w:rPr>
          <w:rFonts w:eastAsiaTheme="majorEastAsia"/>
        </w:rPr>
        <w:t xml:space="preserve"> with an ergonomic grip which can be easily held </w:t>
      </w:r>
      <w:r w:rsidR="00447BD2">
        <w:rPr>
          <w:rFonts w:eastAsiaTheme="majorEastAsia"/>
        </w:rPr>
        <w:t>by</w:t>
      </w:r>
      <w:r w:rsidR="005D77B4">
        <w:rPr>
          <w:rFonts w:eastAsiaTheme="majorEastAsia"/>
        </w:rPr>
        <w:t xml:space="preserve"> those with arthritis.</w:t>
      </w:r>
    </w:p>
    <w:p w14:paraId="117244CB" w14:textId="68F68B07" w:rsidR="005D77B4" w:rsidRPr="00EC2C92" w:rsidRDefault="005D77B4" w:rsidP="00EC2C92">
      <w:pPr>
        <w:pStyle w:val="ListParagraph"/>
        <w:numPr>
          <w:ilvl w:val="0"/>
          <w:numId w:val="1"/>
        </w:numPr>
        <w:rPr>
          <w:rFonts w:eastAsiaTheme="majorEastAsia"/>
          <w:b/>
          <w:bCs/>
        </w:rPr>
      </w:pPr>
      <w:r>
        <w:rPr>
          <w:b/>
          <w:bCs/>
        </w:rPr>
        <w:t>Base Can Opener:</w:t>
      </w:r>
      <w:r>
        <w:rPr>
          <w:rFonts w:eastAsiaTheme="majorEastAsia"/>
          <w:b/>
          <w:bCs/>
        </w:rPr>
        <w:t xml:space="preserve"> </w:t>
      </w:r>
      <w:r>
        <w:rPr>
          <w:rFonts w:eastAsiaTheme="majorEastAsia"/>
        </w:rPr>
        <w:t xml:space="preserve">The </w:t>
      </w:r>
      <w:r w:rsidR="00E4340A">
        <w:rPr>
          <w:rFonts w:eastAsiaTheme="majorEastAsia"/>
        </w:rPr>
        <w:t xml:space="preserve">part of the can opener which </w:t>
      </w:r>
      <w:r w:rsidR="00B5688E">
        <w:rPr>
          <w:rFonts w:eastAsiaTheme="majorEastAsia"/>
        </w:rPr>
        <w:t>attaches to the can pull tab.</w:t>
      </w:r>
      <w:r w:rsidR="00E4340A">
        <w:rPr>
          <w:rFonts w:eastAsiaTheme="majorEastAsia"/>
        </w:rPr>
        <w:t xml:space="preserve"> The </w:t>
      </w:r>
      <w:r w:rsidR="00B5688E">
        <w:rPr>
          <w:rFonts w:eastAsiaTheme="majorEastAsia"/>
        </w:rPr>
        <w:t>B</w:t>
      </w:r>
      <w:r w:rsidR="00E4340A">
        <w:rPr>
          <w:rFonts w:eastAsiaTheme="majorEastAsia"/>
        </w:rPr>
        <w:t xml:space="preserve">ase </w:t>
      </w:r>
      <w:r w:rsidR="00B5688E">
        <w:rPr>
          <w:rFonts w:eastAsiaTheme="majorEastAsia"/>
        </w:rPr>
        <w:t>C</w:t>
      </w:r>
      <w:r w:rsidR="00E4340A">
        <w:rPr>
          <w:rFonts w:eastAsiaTheme="majorEastAsia"/>
        </w:rPr>
        <w:t xml:space="preserve">an </w:t>
      </w:r>
      <w:r w:rsidR="00B5688E">
        <w:rPr>
          <w:rFonts w:eastAsiaTheme="majorEastAsia"/>
        </w:rPr>
        <w:t>O</w:t>
      </w:r>
      <w:r w:rsidR="00E4340A">
        <w:rPr>
          <w:rFonts w:eastAsiaTheme="majorEastAsia"/>
        </w:rPr>
        <w:t xml:space="preserve">pener can be used </w:t>
      </w:r>
      <w:r w:rsidR="00B5688E">
        <w:rPr>
          <w:rFonts w:eastAsiaTheme="majorEastAsia"/>
        </w:rPr>
        <w:t xml:space="preserve">alone or </w:t>
      </w:r>
      <w:r w:rsidR="00E4340A">
        <w:rPr>
          <w:rFonts w:eastAsiaTheme="majorEastAsia"/>
        </w:rPr>
        <w:t xml:space="preserve">with </w:t>
      </w:r>
      <w:r w:rsidR="00B841B3">
        <w:rPr>
          <w:rFonts w:eastAsiaTheme="majorEastAsia"/>
        </w:rPr>
        <w:t xml:space="preserve">any </w:t>
      </w:r>
      <w:r w:rsidR="00B5688E">
        <w:rPr>
          <w:rFonts w:eastAsiaTheme="majorEastAsia"/>
        </w:rPr>
        <w:t xml:space="preserve">of the three </w:t>
      </w:r>
      <w:r w:rsidR="00B841B3">
        <w:rPr>
          <w:rFonts w:eastAsiaTheme="majorEastAsia"/>
        </w:rPr>
        <w:t>handles</w:t>
      </w:r>
      <w:r w:rsidR="00B5688E">
        <w:rPr>
          <w:rFonts w:eastAsiaTheme="majorEastAsia"/>
        </w:rPr>
        <w:t>.</w:t>
      </w:r>
    </w:p>
    <w:p w14:paraId="372836BD" w14:textId="11FA9991" w:rsidR="00262130" w:rsidRPr="005F5591" w:rsidRDefault="00262130" w:rsidP="00EC2C92">
      <w:pPr>
        <w:rPr>
          <w:rFonts w:eastAsiaTheme="majorEastAsia"/>
          <w:b/>
          <w:bCs/>
        </w:rPr>
      </w:pPr>
      <w:r w:rsidRPr="005F5591">
        <w:rPr>
          <w:b/>
          <w:bCs/>
        </w:rPr>
        <w:br w:type="page"/>
      </w:r>
    </w:p>
    <w:p w14:paraId="2899761D" w14:textId="78A6EEE8" w:rsidR="00482E09" w:rsidRDefault="00482E09" w:rsidP="00482E09">
      <w:pPr>
        <w:pStyle w:val="Heading2"/>
      </w:pPr>
      <w:r>
        <w:lastRenderedPageBreak/>
        <w:t>Usage</w:t>
      </w:r>
    </w:p>
    <w:p w14:paraId="128EB1A4" w14:textId="2B855A08" w:rsidR="005C3A3A" w:rsidRDefault="00BC52F7" w:rsidP="005C3A3A">
      <w:pPr>
        <w:rPr>
          <w:b/>
          <w:bCs/>
        </w:rPr>
      </w:pPr>
      <w:r w:rsidRPr="00BC52F7">
        <w:rPr>
          <w:b/>
          <w:bCs/>
        </w:rPr>
        <w:t>Step 1:</w:t>
      </w:r>
      <w:r>
        <w:rPr>
          <w:b/>
          <w:bCs/>
        </w:rPr>
        <w:t xml:space="preserve"> </w:t>
      </w:r>
      <w:r w:rsidR="00431ADF">
        <w:rPr>
          <w:b/>
          <w:bCs/>
        </w:rPr>
        <w:t>Slide the Base Can Opener into the handle of choice</w:t>
      </w:r>
      <w:r w:rsidR="00B5688E">
        <w:rPr>
          <w:b/>
          <w:bCs/>
        </w:rPr>
        <w:t>.</w:t>
      </w:r>
    </w:p>
    <w:p w14:paraId="1A3E8F12" w14:textId="4107EA32" w:rsidR="00AC5CDD" w:rsidRDefault="00262130" w:rsidP="005C3A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AB58C8" wp14:editId="0579EC68">
            <wp:extent cx="3158836" cy="236904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123" cy="237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2B9D8" w14:textId="566A5447" w:rsidR="00431ADF" w:rsidRPr="00431ADF" w:rsidRDefault="00431ADF" w:rsidP="005C3A3A">
      <w:pPr>
        <w:rPr>
          <w:b/>
          <w:bCs/>
        </w:rPr>
      </w:pPr>
      <w:r w:rsidRPr="00431ADF">
        <w:rPr>
          <w:b/>
          <w:bCs/>
        </w:rPr>
        <w:t xml:space="preserve">Step 2: </w:t>
      </w:r>
      <w:r w:rsidR="00060DD0">
        <w:rPr>
          <w:b/>
          <w:bCs/>
        </w:rPr>
        <w:t xml:space="preserve">Slide the Can Opener </w:t>
      </w:r>
      <w:r w:rsidR="00AC5CDD">
        <w:rPr>
          <w:b/>
          <w:bCs/>
        </w:rPr>
        <w:t>over the pull-tab of your canned beverage and lift upwards to open the can.</w:t>
      </w:r>
    </w:p>
    <w:p w14:paraId="43C401FC" w14:textId="77777777" w:rsidR="00447BD2" w:rsidRDefault="00447BD2" w:rsidP="00447BD2">
      <w:pPr>
        <w:tabs>
          <w:tab w:val="left" w:pos="5773"/>
        </w:tabs>
      </w:pPr>
      <w:r>
        <w:rPr>
          <w:noProof/>
        </w:rPr>
        <w:drawing>
          <wp:inline distT="0" distB="0" distL="0" distR="0" wp14:anchorId="7FDECE9E" wp14:editId="21A9869A">
            <wp:extent cx="3265714" cy="244919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273" cy="245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BA184FD" w14:textId="0C5F6C22" w:rsidR="00482E09" w:rsidRDefault="00482E09" w:rsidP="00447BD2">
      <w:pPr>
        <w:tabs>
          <w:tab w:val="left" w:pos="5773"/>
        </w:tabs>
      </w:pPr>
      <w:r>
        <w:t>Compatibility</w:t>
      </w:r>
    </w:p>
    <w:p w14:paraId="5A39BBE3" w14:textId="71431113" w:rsidR="00482E09" w:rsidRDefault="00AC5CDD" w:rsidP="00482E09">
      <w:r>
        <w:t>The Customizable Beverage Can Opener is compatible with any aluminum beverage can with a pull-tab.</w:t>
      </w:r>
    </w:p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0DAFE858" w:rsidR="005C3A3A" w:rsidRPr="005C3A3A" w:rsidRDefault="00E532F0" w:rsidP="005C3A3A">
      <w:r>
        <w:t>Wipe with sterilizing cloth or use sterilizing spray. Do not expose to high heat or dishwasher.</w:t>
      </w:r>
    </w:p>
    <w:sectPr w:rsidR="005C3A3A" w:rsidRPr="005C3A3A">
      <w:headerReference w:type="default" r:id="rId23"/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1AA37" w14:textId="77777777" w:rsidR="00A76B53" w:rsidRDefault="00A76B53">
      <w:pPr>
        <w:spacing w:after="0" w:line="240" w:lineRule="auto"/>
      </w:pPr>
      <w:r>
        <w:separator/>
      </w:r>
    </w:p>
  </w:endnote>
  <w:endnote w:type="continuationSeparator" w:id="0">
    <w:p w14:paraId="1BEB1DD1" w14:textId="77777777" w:rsidR="00A76B53" w:rsidRDefault="00A76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585F946C" w:rsidR="00704DC1" w:rsidRPr="00F20D1F" w:rsidRDefault="00261B45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94054B" w:rsidRPr="00D07A26">
      <w:rPr>
        <w:color w:val="404040" w:themeColor="text1" w:themeTint="BF"/>
        <w:sz w:val="16"/>
        <w:szCs w:val="16"/>
      </w:rPr>
      <w:t>2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hyperlink r:id="rId4" w:history="1">
      <w:r w:rsidR="00356B95" w:rsidRPr="00356B95">
        <w:rPr>
          <w:rStyle w:val="Hyperlink"/>
          <w:sz w:val="16"/>
          <w:szCs w:val="16"/>
        </w:rPr>
        <w:t>https://makersmakingchange.com/project/customizable-beverage-can-opener/</w:t>
      </w:r>
    </w:hyperlink>
    <w:r w:rsidR="007068CA" w:rsidRPr="00D07A26">
      <w:rPr>
        <w:color w:val="404040" w:themeColor="text1" w:themeTint="BF"/>
        <w:sz w:val="16"/>
        <w:szCs w:val="16"/>
      </w:rPr>
      <w:tab/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FBA1D" w14:textId="77777777" w:rsidR="00A76B53" w:rsidRDefault="00A76B53">
      <w:pPr>
        <w:spacing w:after="0" w:line="240" w:lineRule="auto"/>
      </w:pPr>
      <w:r>
        <w:separator/>
      </w:r>
    </w:p>
  </w:footnote>
  <w:footnote w:type="continuationSeparator" w:id="0">
    <w:p w14:paraId="34CD2A3F" w14:textId="77777777" w:rsidR="00A76B53" w:rsidRDefault="00A76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01522EEC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9A1646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B5688E">
      <w:rPr>
        <w:b/>
        <w:bCs/>
        <w:color w:val="646464"/>
        <w:sz w:val="16"/>
        <w:szCs w:val="16"/>
      </w:rPr>
      <w:t xml:space="preserve">September </w:t>
    </w:r>
    <w:r w:rsidR="000C2E50">
      <w:rPr>
        <w:b/>
        <w:bCs/>
        <w:color w:val="646464"/>
        <w:sz w:val="16"/>
        <w:szCs w:val="16"/>
      </w:rPr>
      <w:t>2022</w:t>
    </w:r>
  </w:p>
  <w:p w14:paraId="2D714778" w14:textId="77777777" w:rsidR="00FB34AA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B34AA">
      <w:rPr>
        <w:rFonts w:ascii="Roboto" w:hAnsi="Roboto"/>
        <w:b/>
        <w:bCs/>
        <w:color w:val="646464"/>
        <w:sz w:val="52"/>
        <w:szCs w:val="52"/>
      </w:rPr>
      <w:t>Customizable Beverage</w:t>
    </w:r>
  </w:p>
  <w:p w14:paraId="265C4134" w14:textId="6DCF9F3B" w:rsidR="00BE2C76" w:rsidRPr="00927929" w:rsidRDefault="00FB34AA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52"/>
        <w:szCs w:val="52"/>
      </w:rPr>
      <w:t>Can Opener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D1A10"/>
    <w:multiLevelType w:val="hybridMultilevel"/>
    <w:tmpl w:val="6B7CDF6A"/>
    <w:lvl w:ilvl="0" w:tplc="1009000F">
      <w:start w:val="1"/>
      <w:numFmt w:val="decimal"/>
      <w:lvlText w:val="%1."/>
      <w:lvlJc w:val="left"/>
      <w:pPr>
        <w:ind w:left="502" w:hanging="360"/>
      </w:pPr>
    </w:lvl>
    <w:lvl w:ilvl="1" w:tplc="10090019" w:tentative="1">
      <w:start w:val="1"/>
      <w:numFmt w:val="lowerLetter"/>
      <w:lvlText w:val="%2."/>
      <w:lvlJc w:val="left"/>
      <w:pPr>
        <w:ind w:left="1222" w:hanging="360"/>
      </w:pPr>
    </w:lvl>
    <w:lvl w:ilvl="2" w:tplc="1009001B" w:tentative="1">
      <w:start w:val="1"/>
      <w:numFmt w:val="lowerRoman"/>
      <w:lvlText w:val="%3."/>
      <w:lvlJc w:val="right"/>
      <w:pPr>
        <w:ind w:left="1942" w:hanging="180"/>
      </w:pPr>
    </w:lvl>
    <w:lvl w:ilvl="3" w:tplc="1009000F" w:tentative="1">
      <w:start w:val="1"/>
      <w:numFmt w:val="decimal"/>
      <w:lvlText w:val="%4."/>
      <w:lvlJc w:val="left"/>
      <w:pPr>
        <w:ind w:left="2662" w:hanging="360"/>
      </w:pPr>
    </w:lvl>
    <w:lvl w:ilvl="4" w:tplc="10090019" w:tentative="1">
      <w:start w:val="1"/>
      <w:numFmt w:val="lowerLetter"/>
      <w:lvlText w:val="%5."/>
      <w:lvlJc w:val="left"/>
      <w:pPr>
        <w:ind w:left="3382" w:hanging="360"/>
      </w:pPr>
    </w:lvl>
    <w:lvl w:ilvl="5" w:tplc="1009001B" w:tentative="1">
      <w:start w:val="1"/>
      <w:numFmt w:val="lowerRoman"/>
      <w:lvlText w:val="%6."/>
      <w:lvlJc w:val="right"/>
      <w:pPr>
        <w:ind w:left="4102" w:hanging="180"/>
      </w:pPr>
    </w:lvl>
    <w:lvl w:ilvl="6" w:tplc="1009000F" w:tentative="1">
      <w:start w:val="1"/>
      <w:numFmt w:val="decimal"/>
      <w:lvlText w:val="%7."/>
      <w:lvlJc w:val="left"/>
      <w:pPr>
        <w:ind w:left="4822" w:hanging="360"/>
      </w:pPr>
    </w:lvl>
    <w:lvl w:ilvl="7" w:tplc="10090019" w:tentative="1">
      <w:start w:val="1"/>
      <w:numFmt w:val="lowerLetter"/>
      <w:lvlText w:val="%8."/>
      <w:lvlJc w:val="left"/>
      <w:pPr>
        <w:ind w:left="5542" w:hanging="360"/>
      </w:pPr>
    </w:lvl>
    <w:lvl w:ilvl="8" w:tplc="1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858230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60DD0"/>
    <w:rsid w:val="000C2E50"/>
    <w:rsid w:val="00142EAF"/>
    <w:rsid w:val="00180231"/>
    <w:rsid w:val="001A02DF"/>
    <w:rsid w:val="001A13A3"/>
    <w:rsid w:val="001A5C65"/>
    <w:rsid w:val="001D4111"/>
    <w:rsid w:val="001E4FAF"/>
    <w:rsid w:val="00261B45"/>
    <w:rsid w:val="00262130"/>
    <w:rsid w:val="002B6D9F"/>
    <w:rsid w:val="002E5DC3"/>
    <w:rsid w:val="00356B95"/>
    <w:rsid w:val="003815A9"/>
    <w:rsid w:val="003B5E10"/>
    <w:rsid w:val="00431ADF"/>
    <w:rsid w:val="0044216B"/>
    <w:rsid w:val="00447BD2"/>
    <w:rsid w:val="00482E09"/>
    <w:rsid w:val="005C3A3A"/>
    <w:rsid w:val="005D33AB"/>
    <w:rsid w:val="005D77B4"/>
    <w:rsid w:val="005F5591"/>
    <w:rsid w:val="00660409"/>
    <w:rsid w:val="0068766B"/>
    <w:rsid w:val="006C0ABF"/>
    <w:rsid w:val="00704DC1"/>
    <w:rsid w:val="007068CA"/>
    <w:rsid w:val="00745A15"/>
    <w:rsid w:val="008A3B98"/>
    <w:rsid w:val="008D07FD"/>
    <w:rsid w:val="0094054B"/>
    <w:rsid w:val="00956B01"/>
    <w:rsid w:val="009A1646"/>
    <w:rsid w:val="00A03A33"/>
    <w:rsid w:val="00A76B53"/>
    <w:rsid w:val="00AA3F9E"/>
    <w:rsid w:val="00AC5CDD"/>
    <w:rsid w:val="00AD3F5C"/>
    <w:rsid w:val="00B208D8"/>
    <w:rsid w:val="00B5688E"/>
    <w:rsid w:val="00B7304C"/>
    <w:rsid w:val="00B841B3"/>
    <w:rsid w:val="00BB515E"/>
    <w:rsid w:val="00BC52F7"/>
    <w:rsid w:val="00BE2C76"/>
    <w:rsid w:val="00C0639B"/>
    <w:rsid w:val="00C10325"/>
    <w:rsid w:val="00D07A26"/>
    <w:rsid w:val="00D812E8"/>
    <w:rsid w:val="00DD27EF"/>
    <w:rsid w:val="00DD3CCD"/>
    <w:rsid w:val="00E41521"/>
    <w:rsid w:val="00E4340A"/>
    <w:rsid w:val="00E52A9A"/>
    <w:rsid w:val="00E532F0"/>
    <w:rsid w:val="00EC2C92"/>
    <w:rsid w:val="00FB34AA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356B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33AB"/>
    <w:pPr>
      <w:ind w:left="720"/>
      <w:contextualSpacing/>
    </w:pPr>
  </w:style>
  <w:style w:type="paragraph" w:styleId="Revision">
    <w:name w:val="Revision"/>
    <w:hidden/>
    <w:uiPriority w:val="99"/>
    <w:semiHidden/>
    <w:rsid w:val="00D812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2.jpeg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7.png"/><Relationship Id="rId4" Type="http://schemas.openxmlformats.org/officeDocument/2006/relationships/hyperlink" Target="https://makersmakingchange.com/project/customizable-beverage-can-open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6T18:57: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 24575,'6'-5'0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6T18:58:46.2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0 24575,'-2'10'0,"-1"0"0,0 0 0,-1 0 0,0-1 0,0 1 0,-1-1 0,0 0 0,-1-1 0,-10 14 0,-1 2 0,-83 99 0,99-122 0,1 0 0,-1 0 0,0-1 0,1 1 0,-1 0 0,1 0 0,0 0 0,-1 0 0,1 0 0,-1 0 0,1 0 0,0 0 0,0 0 0,0 0 0,0 0 0,0 0 0,0 0 0,0 0 0,0 0 0,0 0 0,0 0 0,0 0 0,0 0 0,1 0 0,-1 0 0,1 0 0,0 1 0,0 0 0,1-1 0,-1 0 0,1 1 0,-1-1 0,1 0 0,0 0 0,0 0 0,0 0 0,-1 0 0,1-1 0,0 1 0,0-1 0,3 1 0,11 2 0,-1-1 0,1-1 0,16-1 0,-20 0 0,576-4-1365,-562 4-5461</inkml:trace>
  <inkml:trace contextRef="#ctx0" brushRef="#br0" timeOffset="1328.48">440 33 24575,'0'66'0,"2"-5"0,-3 0 0,-3-1 0,-13 67 0,10-78-49,2 0-1,2 0 0,4 62 1,0-50-1118,-1-33-5659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6T18:58:43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74 24575,'8'-6'0,"0"0"0,0 0 0,0 1 0,1 0 0,-1 0 0,1 1 0,0 0 0,1 1 0,-1 0 0,1 0 0,14-1 0,15-2 0,58 0 0,-83 6 0,39-3 0,-27 0 0,1 2 0,-1 0 0,1 2 0,-1 1 0,44 9 0,-62-8 0,-1 1 0,0-1 0,0 2 0,-1-1 0,1 1 0,-1-1 0,0 2 0,-1-1 0,1 1 0,-1 0 0,0 0 0,6 9 0,7 13 0,22 44 0,-40-72 0,3 7 0,0-1 0,0 1 0,-1 0 0,0-1 0,0 1 0,-1 0 0,1 0 0,-2 0 0,1 1 0,-1-1 0,0 0 0,-2 12 0,2-14 0,-2-1 0,1 1 0,0-1 0,-1 1 0,0-1 0,0 0 0,-1 1 0,1-1 0,-1 0 0,1-1 0,-1 1 0,-1 0 0,1-1 0,0 0 0,-1 0 0,0 0 0,1 0 0,-1 0 0,-7 3 0,-11 3 0,0-1 0,0 0 0,-1-2 0,1 0 0,-37 3 0,-16 4 0,1-2 0,111-14 0,1 2 0,-1 2 0,60 8 0,-93-8 0,1 0 0,-1 0 0,0 1 0,0 0 0,0-1 0,0 1 0,0 1 0,0-1 0,-1 1 0,1-1 0,-1 1 0,1 0 0,-1 0 0,0 0 0,0 1 0,0-1 0,-1 1 0,0 0 0,1-1 0,-1 1 0,0 0 0,-1 1 0,1-1 0,-1 0 0,1 0 0,-1 1 0,0 4 0,1 9 0,0 1 0,-2-1 0,0 1 0,-1-1 0,-4 24 0,1-27 0,0 0 0,-1 0 0,-1-1 0,0 1 0,-1-1 0,-1 0 0,0-1 0,-1 0 0,0 0 0,-1-1 0,0 0 0,-1-1 0,0 0 0,-1-1 0,0 0 0,-1 0 0,-16 8 0,9-7 0,0-1 0,-1-1 0,0-1 0,0-1 0,0-1 0,-1 0 0,0-2 0,0-1 0,-1 0 0,1-2 0,-36-2 0,42 1-227,-1 0-1,1-2 1,0 0-1,0-1 1,-21-6-1,16 1-6598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6T18:58:39.9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61 24575,'20'-2'0,"1"0"0,-1-1 0,0-1 0,0-1 0,25-10 0,-22 7 0,1 1 0,46-7 0,-62 14 0,-1 0 0,0 0 0,0 1 0,1 0 0,-1 0 0,0 0 0,0 1 0,0 1 0,0-1 0,-1 1 0,1 0 0,-1 0 0,0 1 0,1 0 0,-1 0 0,-1 0 0,1 1 0,-1 0 0,6 6 0,-5-4 0,1 1 0,-1 0 0,0 1 0,0 0 0,-1 0 0,0 0 0,-1 0 0,0 1 0,-1-1 0,0 1 0,0 0 0,2 18 0,-3 213 0,-5-118 0,2-111 0,0 0 0,-2 1 0,1-1 0,-2 0 0,1 0 0,-2 0 0,0-1 0,0 0 0,-1 0 0,0 0 0,-1 0 0,0-1 0,-1 0 0,0-1 0,0 0 0,-12 10 0,13-13 0,0-1 0,0 0 0,0-1 0,-1 0 0,0 0 0,1-1 0,-1 0 0,0 0 0,-1 0 0,-10 1 0,-88 11 0,99-14 0,-1-1 0,0 1 0,1-1 0,-1-1 0,0 0 0,0 0 0,0-1 0,1 0 0,-11-4 0,17 6 0,0-1 0,1 0 0,-1 1 0,0-1 0,1 0 0,-1 0 0,1 0 0,-1 0 0,1 0 0,-1 0 0,1-1 0,0 1 0,0 0 0,-1-1 0,1 1 0,0-1 0,0 1 0,0-1 0,1 1 0,-1-1 0,0 0 0,1 1 0,-1-1 0,1 0 0,-1 0 0,1 0 0,0 1 0,0-1 0,0 0 0,0 0 0,0 0 0,0 1 0,0-1 0,1 0 0,-1 0 0,0 0 0,1 1 0,0-1 0,-1 0 0,1 1 0,0-1 0,0 1 0,0-1 0,0 1 0,0-1 0,3-2 0,-1 0 0,1 0 0,-1 1 0,1-1 0,0 0 0,1 1 0,-1 0 0,0 0 0,1 0 0,0 1 0,0 0 0,-1-1 0,1 2 0,1-1 0,-1 1 0,0-1 0,0 1 0,6 0 0,14-1 0,1 0 0,32 3 0,-37 0 0,-11 0 0,0 0 0,0 1 0,-1 0 0,1 1 0,0 0 0,-1 0 0,0 1 0,1 0 0,-2 1 0,1 0 0,0 0 0,-1 1 0,9 7 0,3 2 0,-5-6-151,0 0-1,0-2 0,0 1 0,1-2 1,0 0-1,1-1 0,-1-1 1,34 5-1,-24-7-6674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6T18:58:34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153 374 24575,'0'0'-8191</inkml:trace>
  <inkml:trace contextRef="#ctx0" brushRef="#br0" timeOffset="2040.14">152 374 24575,'1'-20'0,"1"-1"0,0 1 0,2 0 0,1 0 0,0 0 0,9-21 0,56-112 0,-62 137 0,15-18 0,-23 33 0,0 1 0,1-1 0,-1 1 0,0-1 0,1 1 0,-1-1 0,0 1 0,1-1 0,-1 1 0,1 0 0,-1-1 0,1 1 0,-1 0 0,1-1 0,-1 1 0,1 0 0,0 0 0,-1-1 0,1 1 0,-1 0 0,1 0 0,-1 0 0,1 0 0,0 0 0,-1 0 0,1 0 0,0 0 0,-1 0 0,1 0 0,-1 0 0,1 0 0,-1 0 0,1 1 0,0-1 0,-1 0 0,1 0 0,-1 1 0,1-1 0,-1 0 0,1 1 0,-1-1 0,1 1 0,-1-1 0,1 0 0,-1 1 0,0-1 0,1 1 0,-1-1 0,0 1 0,1-1 0,-1 1 0,0-1 0,0 1 0,1 0 0,-1-1 0,0 1 0,0-1 0,0 1 0,0 0 0,0-1 0,0 2 0,5 22 0,-2 1 0,0-1 0,-2 1 0,-1 0 0,-3 26 0,1 5 0,3 37 0,-5 107 0,4-194 0,-1 1 0,0-1 0,0 0 0,0 0 0,-1 0 0,0 0 0,0 0 0,-1 0 0,1-1 0,-1 1 0,0-1 0,-1 0 0,0 0 0,1 0 0,-1 0 0,-1 0 0,1-1 0,-1 0 0,-9 7 0,-4-1 0,1-1 0,-1-1 0,0-1 0,-37 10 0,37-12 0,1 0 0,0 1 0,0 0 0,0 2 0,-22 14 0,39-22 0,0 0 0,0 0 0,0 0 0,0 0 0,0 0 0,0 0 0,0 0 0,0 0 0,1 0 0,-1 0 0,0 0 0,0 0 0,0 0 0,0 0 0,0 0 0,0 0 0,0 0 0,0 0 0,0 0 0,0 0 0,0 0 0,0 1 0,0-1 0,0 0 0,0 0 0,1 0 0,-1 0 0,0 0 0,0 0 0,0 0 0,0 0 0,0 0 0,0 0 0,0 1 0,0-1 0,0 0 0,0 0 0,0 0 0,0 0 0,0 0 0,0 0 0,0 0 0,0 0 0,-1 0 0,1 0 0,0 1 0,0-1 0,0 0 0,0 0 0,0 0 0,0 0 0,0 0 0,0 0 0,0 0 0,0 0 0,0 0 0,0 0 0,0 0 0,15-1 0,19-5 0,332-117 0,-347 117-273,0 0 0,0 1 0,1 1 0,39-3 0,-32 6-6553</inkml:trace>
</inkml:ink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7D48C7-3021-4040-AC9A-04010BA9C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Kristina Mok</cp:lastModifiedBy>
  <cp:revision>55</cp:revision>
  <cp:lastPrinted>2022-04-11T17:39:00Z</cp:lastPrinted>
  <dcterms:created xsi:type="dcterms:W3CDTF">2021-05-05T16:53:00Z</dcterms:created>
  <dcterms:modified xsi:type="dcterms:W3CDTF">2022-08-30T20:36:00Z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