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54AD0" w14:textId="0B4F566F" w:rsidR="00932C1A" w:rsidRDefault="00E3535D" w:rsidP="00E3535D">
      <w:pPr>
        <w:pStyle w:val="Heading1"/>
      </w:pPr>
      <w:r>
        <w:rPr>
          <w:rFonts w:eastAsia="Calibri"/>
        </w:rPr>
        <w:t>Flex PCB Tester - Build Notes</w:t>
      </w:r>
    </w:p>
    <w:p w14:paraId="0B4A3923" w14:textId="0604D090" w:rsidR="00932C1A" w:rsidRDefault="00932C1A" w:rsidP="249BC0DC">
      <w:pPr>
        <w:spacing w:after="0"/>
        <w:rPr>
          <w:rFonts w:ascii="Calibri" w:eastAsia="Calibri" w:hAnsi="Calibri" w:cs="Calibri"/>
          <w:sz w:val="22"/>
          <w:szCs w:val="22"/>
        </w:rPr>
      </w:pPr>
    </w:p>
    <w:p w14:paraId="3B89E8B5" w14:textId="12751EC0" w:rsidR="00932C1A" w:rsidRDefault="00932C1A" w:rsidP="249BC0DC">
      <w:pPr>
        <w:spacing w:after="0"/>
        <w:rPr>
          <w:rFonts w:ascii="Calibri" w:eastAsia="Calibri" w:hAnsi="Calibri" w:cs="Calibri"/>
          <w:sz w:val="22"/>
          <w:szCs w:val="22"/>
        </w:rPr>
      </w:pPr>
    </w:p>
    <w:p w14:paraId="2EFACD0D" w14:textId="7D2B2E8B" w:rsidR="00932C1A" w:rsidRDefault="6197264D" w:rsidP="367C09BA">
      <w:pPr>
        <w:spacing w:after="0"/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75EA664" wp14:editId="50F35418">
            <wp:extent cx="4505325" cy="2362261"/>
            <wp:effectExtent l="0" t="0" r="0" b="0"/>
            <wp:docPr id="2087300713" name="Picture 2087300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91" b="2354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6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BF68" w14:textId="0EFA611C" w:rsidR="367C09BA" w:rsidRDefault="367C09BA" w:rsidP="367C09BA">
      <w:pPr>
        <w:spacing w:after="0"/>
        <w:jc w:val="center"/>
        <w:rPr>
          <w:rFonts w:ascii="Calibri" w:eastAsia="Calibri" w:hAnsi="Calibri" w:cs="Calibri"/>
          <w:sz w:val="22"/>
          <w:szCs w:val="22"/>
        </w:rPr>
      </w:pPr>
    </w:p>
    <w:p w14:paraId="6CC5F8C2" w14:textId="399C5FE9" w:rsidR="00932C1A" w:rsidRDefault="7487D72F" w:rsidP="249BC0DC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249BC0DC">
        <w:rPr>
          <w:rFonts w:ascii="Calibri" w:eastAsia="Calibri" w:hAnsi="Calibri" w:cs="Calibri"/>
          <w:sz w:val="22"/>
          <w:szCs w:val="22"/>
        </w:rPr>
        <w:t>Print</w:t>
      </w:r>
    </w:p>
    <w:p w14:paraId="74AC921D" w14:textId="77777777" w:rsidR="00E3535D" w:rsidRDefault="7487D72F" w:rsidP="00E3535D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249BC0DC">
        <w:rPr>
          <w:rFonts w:ascii="Calibri" w:eastAsia="Calibri" w:hAnsi="Calibri" w:cs="Calibri"/>
          <w:sz w:val="22"/>
          <w:szCs w:val="22"/>
        </w:rPr>
        <w:t>Wrap it in copper tape from the contacts (where you pinch it together)</w:t>
      </w:r>
      <w:r w:rsidR="00E3535D">
        <w:rPr>
          <w:rFonts w:ascii="Calibri" w:eastAsia="Calibri" w:hAnsi="Calibri" w:cs="Calibri"/>
          <w:sz w:val="22"/>
          <w:szCs w:val="22"/>
        </w:rPr>
        <w:t xml:space="preserve">, and all the way around the inside of the horseshoe.  </w:t>
      </w:r>
    </w:p>
    <w:p w14:paraId="277461EB" w14:textId="02946F96" w:rsidR="00E3535D" w:rsidRPr="00E3535D" w:rsidRDefault="00E3535D" w:rsidP="00E3535D">
      <w:pPr>
        <w:pStyle w:val="ListParagraph"/>
        <w:numPr>
          <w:ilvl w:val="1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Optional: You can start / finish on the outside ends of the external channel (where you hold it) to help prevent the copper tape from peeling up during use.</w:t>
      </w:r>
    </w:p>
    <w:p w14:paraId="1E64EE0D" w14:textId="32A31F2F" w:rsidR="00932C1A" w:rsidRDefault="7487D72F" w:rsidP="249BC0DC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249BC0DC">
        <w:rPr>
          <w:rFonts w:ascii="Calibri" w:eastAsia="Calibri" w:hAnsi="Calibri" w:cs="Calibri"/>
          <w:sz w:val="22"/>
          <w:szCs w:val="22"/>
        </w:rPr>
        <w:t>Make sure the copper tape</w:t>
      </w:r>
      <w:r w:rsidR="00E3535D">
        <w:rPr>
          <w:rFonts w:ascii="Calibri" w:eastAsia="Calibri" w:hAnsi="Calibri" w:cs="Calibri"/>
          <w:sz w:val="22"/>
          <w:szCs w:val="22"/>
        </w:rPr>
        <w:t xml:space="preserve"> </w:t>
      </w:r>
      <w:r w:rsidRPr="249BC0DC">
        <w:rPr>
          <w:rFonts w:ascii="Calibri" w:eastAsia="Calibri" w:hAnsi="Calibri" w:cs="Calibri"/>
          <w:sz w:val="22"/>
          <w:szCs w:val="22"/>
        </w:rPr>
        <w:t>is conti</w:t>
      </w:r>
      <w:r w:rsidR="00E3535D">
        <w:rPr>
          <w:rFonts w:ascii="Calibri" w:eastAsia="Calibri" w:hAnsi="Calibri" w:cs="Calibri"/>
          <w:sz w:val="22"/>
          <w:szCs w:val="22"/>
        </w:rPr>
        <w:t>n</w:t>
      </w:r>
      <w:r w:rsidRPr="249BC0DC">
        <w:rPr>
          <w:rFonts w:ascii="Calibri" w:eastAsia="Calibri" w:hAnsi="Calibri" w:cs="Calibri"/>
          <w:sz w:val="22"/>
          <w:szCs w:val="22"/>
        </w:rPr>
        <w:t>uous / no breaks anywhere.</w:t>
      </w:r>
    </w:p>
    <w:p w14:paraId="5A9D8A72" w14:textId="774F4159" w:rsidR="00932C1A" w:rsidRDefault="7487D72F" w:rsidP="249BC0DC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249BC0DC">
        <w:rPr>
          <w:rFonts w:ascii="Calibri" w:eastAsia="Calibri" w:hAnsi="Calibri" w:cs="Calibri"/>
          <w:sz w:val="22"/>
          <w:szCs w:val="22"/>
        </w:rPr>
        <w:t>To Test / Use:</w:t>
      </w:r>
    </w:p>
    <w:p w14:paraId="582EC212" w14:textId="36F02212" w:rsidR="00932C1A" w:rsidRDefault="7487D72F" w:rsidP="249BC0DC">
      <w:pPr>
        <w:pStyle w:val="ListParagraph"/>
        <w:numPr>
          <w:ilvl w:val="1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249BC0DC">
        <w:rPr>
          <w:rFonts w:ascii="Calibri" w:eastAsia="Calibri" w:hAnsi="Calibri" w:cs="Calibri"/>
          <w:sz w:val="22"/>
          <w:szCs w:val="22"/>
        </w:rPr>
        <w:t>Plug the Flex</w:t>
      </w:r>
      <w:r w:rsidR="00E3535D">
        <w:rPr>
          <w:rFonts w:ascii="Calibri" w:eastAsia="Calibri" w:hAnsi="Calibri" w:cs="Calibri"/>
          <w:sz w:val="22"/>
          <w:szCs w:val="22"/>
        </w:rPr>
        <w:t xml:space="preserve"> </w:t>
      </w:r>
      <w:r w:rsidRPr="249BC0DC">
        <w:rPr>
          <w:rFonts w:ascii="Calibri" w:eastAsia="Calibri" w:hAnsi="Calibri" w:cs="Calibri"/>
          <w:sz w:val="22"/>
          <w:szCs w:val="22"/>
        </w:rPr>
        <w:t>PCB into a Battery Tester</w:t>
      </w:r>
    </w:p>
    <w:p w14:paraId="5B44F1C6" w14:textId="15089CBE" w:rsidR="00932C1A" w:rsidRDefault="7487D72F" w:rsidP="249BC0DC">
      <w:pPr>
        <w:pStyle w:val="ListParagraph"/>
        <w:numPr>
          <w:ilvl w:val="1"/>
          <w:numId w:val="2"/>
        </w:numPr>
        <w:spacing w:after="0"/>
        <w:rPr>
          <w:rFonts w:ascii="Calibri" w:eastAsia="Calibri" w:hAnsi="Calibri" w:cs="Calibri"/>
          <w:sz w:val="22"/>
          <w:szCs w:val="22"/>
        </w:rPr>
      </w:pPr>
      <w:r w:rsidRPr="249BC0DC">
        <w:rPr>
          <w:rFonts w:ascii="Calibri" w:eastAsia="Calibri" w:hAnsi="Calibri" w:cs="Calibri"/>
          <w:sz w:val="22"/>
          <w:szCs w:val="22"/>
        </w:rPr>
        <w:t xml:space="preserve">Pinch the center contact of the </w:t>
      </w:r>
      <w:proofErr w:type="spellStart"/>
      <w:r w:rsidRPr="249BC0DC">
        <w:rPr>
          <w:rFonts w:ascii="Calibri" w:eastAsia="Calibri" w:hAnsi="Calibri" w:cs="Calibri"/>
          <w:sz w:val="22"/>
          <w:szCs w:val="22"/>
        </w:rPr>
        <w:t>FlexPCB</w:t>
      </w:r>
      <w:proofErr w:type="spellEnd"/>
      <w:r w:rsidRPr="249BC0DC">
        <w:rPr>
          <w:rFonts w:ascii="Calibri" w:eastAsia="Calibri" w:hAnsi="Calibri" w:cs="Calibri"/>
          <w:sz w:val="22"/>
          <w:szCs w:val="22"/>
        </w:rPr>
        <w:t xml:space="preserve"> (the switch tester should light up)</w:t>
      </w:r>
    </w:p>
    <w:p w14:paraId="2976C528" w14:textId="48DFF3C2" w:rsidR="00932C1A" w:rsidRPr="005071D9" w:rsidRDefault="7487D72F" w:rsidP="005071D9">
      <w:pPr>
        <w:pStyle w:val="ListParagraph"/>
        <w:numPr>
          <w:ilvl w:val="2"/>
          <w:numId w:val="2"/>
        </w:numPr>
        <w:rPr>
          <w:rFonts w:ascii="Calibri" w:eastAsia="Calibri" w:hAnsi="Calibri" w:cs="Calibri"/>
          <w:sz w:val="22"/>
          <w:szCs w:val="22"/>
        </w:rPr>
      </w:pPr>
      <w:r w:rsidRPr="005071D9">
        <w:rPr>
          <w:rFonts w:ascii="Calibri" w:eastAsia="Calibri" w:hAnsi="Calibri" w:cs="Calibri"/>
          <w:sz w:val="22"/>
          <w:szCs w:val="22"/>
        </w:rPr>
        <w:t xml:space="preserve">You might need to fiddle with it a bit until you get the hang of </w:t>
      </w:r>
      <w:proofErr w:type="gramStart"/>
      <w:r w:rsidRPr="005071D9">
        <w:rPr>
          <w:rFonts w:ascii="Calibri" w:eastAsia="Calibri" w:hAnsi="Calibri" w:cs="Calibri"/>
          <w:sz w:val="22"/>
          <w:szCs w:val="22"/>
        </w:rPr>
        <w:t>it</w:t>
      </w:r>
      <w:proofErr w:type="gramEnd"/>
    </w:p>
    <w:p w14:paraId="2C078E63" w14:textId="2D071DE2" w:rsidR="00932C1A" w:rsidRDefault="00932C1A" w:rsidP="249BC0DC"/>
    <w:sectPr w:rsidR="00932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2EFA"/>
    <w:multiLevelType w:val="hybridMultilevel"/>
    <w:tmpl w:val="9B768E14"/>
    <w:lvl w:ilvl="0" w:tplc="00981338">
      <w:start w:val="1"/>
      <w:numFmt w:val="decimal"/>
      <w:lvlText w:val="%1."/>
      <w:lvlJc w:val="left"/>
      <w:pPr>
        <w:ind w:left="720" w:hanging="360"/>
      </w:pPr>
    </w:lvl>
    <w:lvl w:ilvl="1" w:tplc="D1287662">
      <w:start w:val="1"/>
      <w:numFmt w:val="lowerLetter"/>
      <w:lvlText w:val="%2."/>
      <w:lvlJc w:val="left"/>
      <w:pPr>
        <w:ind w:left="1440" w:hanging="360"/>
      </w:pPr>
    </w:lvl>
    <w:lvl w:ilvl="2" w:tplc="27FE9010">
      <w:start w:val="1"/>
      <w:numFmt w:val="lowerRoman"/>
      <w:lvlText w:val="%3."/>
      <w:lvlJc w:val="right"/>
      <w:pPr>
        <w:ind w:left="2160" w:hanging="180"/>
      </w:pPr>
    </w:lvl>
    <w:lvl w:ilvl="3" w:tplc="5AD0462E">
      <w:start w:val="1"/>
      <w:numFmt w:val="decimal"/>
      <w:lvlText w:val="%4."/>
      <w:lvlJc w:val="left"/>
      <w:pPr>
        <w:ind w:left="2880" w:hanging="360"/>
      </w:pPr>
    </w:lvl>
    <w:lvl w:ilvl="4" w:tplc="C9DC754A">
      <w:start w:val="1"/>
      <w:numFmt w:val="lowerLetter"/>
      <w:lvlText w:val="%5."/>
      <w:lvlJc w:val="left"/>
      <w:pPr>
        <w:ind w:left="3600" w:hanging="360"/>
      </w:pPr>
    </w:lvl>
    <w:lvl w:ilvl="5" w:tplc="2326C976">
      <w:start w:val="1"/>
      <w:numFmt w:val="lowerRoman"/>
      <w:lvlText w:val="%6."/>
      <w:lvlJc w:val="right"/>
      <w:pPr>
        <w:ind w:left="4320" w:hanging="180"/>
      </w:pPr>
    </w:lvl>
    <w:lvl w:ilvl="6" w:tplc="334684BC">
      <w:start w:val="1"/>
      <w:numFmt w:val="decimal"/>
      <w:lvlText w:val="%7."/>
      <w:lvlJc w:val="left"/>
      <w:pPr>
        <w:ind w:left="5040" w:hanging="360"/>
      </w:pPr>
    </w:lvl>
    <w:lvl w:ilvl="7" w:tplc="A74A6E18">
      <w:start w:val="1"/>
      <w:numFmt w:val="lowerLetter"/>
      <w:lvlText w:val="%8."/>
      <w:lvlJc w:val="left"/>
      <w:pPr>
        <w:ind w:left="5760" w:hanging="360"/>
      </w:pPr>
    </w:lvl>
    <w:lvl w:ilvl="8" w:tplc="07FA5EA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CBD4B"/>
    <w:multiLevelType w:val="hybridMultilevel"/>
    <w:tmpl w:val="35C04E64"/>
    <w:lvl w:ilvl="0" w:tplc="CAC6CB1C">
      <w:start w:val="1"/>
      <w:numFmt w:val="decimal"/>
      <w:lvlText w:val="%1."/>
      <w:lvlJc w:val="left"/>
      <w:pPr>
        <w:ind w:left="720" w:hanging="360"/>
      </w:pPr>
    </w:lvl>
    <w:lvl w:ilvl="1" w:tplc="9DF2BB56">
      <w:start w:val="1"/>
      <w:numFmt w:val="lowerLetter"/>
      <w:lvlText w:val="%2."/>
      <w:lvlJc w:val="left"/>
      <w:pPr>
        <w:ind w:left="1440" w:hanging="360"/>
      </w:pPr>
    </w:lvl>
    <w:lvl w:ilvl="2" w:tplc="7010785C">
      <w:start w:val="1"/>
      <w:numFmt w:val="lowerRoman"/>
      <w:lvlText w:val="%3."/>
      <w:lvlJc w:val="right"/>
      <w:pPr>
        <w:ind w:left="2160" w:hanging="180"/>
      </w:pPr>
    </w:lvl>
    <w:lvl w:ilvl="3" w:tplc="DE6A37E0">
      <w:start w:val="1"/>
      <w:numFmt w:val="decimal"/>
      <w:lvlText w:val="%4."/>
      <w:lvlJc w:val="left"/>
      <w:pPr>
        <w:ind w:left="2880" w:hanging="360"/>
      </w:pPr>
    </w:lvl>
    <w:lvl w:ilvl="4" w:tplc="EED867D6">
      <w:start w:val="1"/>
      <w:numFmt w:val="lowerLetter"/>
      <w:lvlText w:val="%5."/>
      <w:lvlJc w:val="left"/>
      <w:pPr>
        <w:ind w:left="3600" w:hanging="360"/>
      </w:pPr>
    </w:lvl>
    <w:lvl w:ilvl="5" w:tplc="DFE613D4">
      <w:start w:val="1"/>
      <w:numFmt w:val="lowerRoman"/>
      <w:lvlText w:val="%6."/>
      <w:lvlJc w:val="right"/>
      <w:pPr>
        <w:ind w:left="4320" w:hanging="180"/>
      </w:pPr>
    </w:lvl>
    <w:lvl w:ilvl="6" w:tplc="33F6EFD4">
      <w:start w:val="1"/>
      <w:numFmt w:val="decimal"/>
      <w:lvlText w:val="%7."/>
      <w:lvlJc w:val="left"/>
      <w:pPr>
        <w:ind w:left="5040" w:hanging="360"/>
      </w:pPr>
    </w:lvl>
    <w:lvl w:ilvl="7" w:tplc="278A5C0E">
      <w:start w:val="1"/>
      <w:numFmt w:val="lowerLetter"/>
      <w:lvlText w:val="%8."/>
      <w:lvlJc w:val="left"/>
      <w:pPr>
        <w:ind w:left="5760" w:hanging="360"/>
      </w:pPr>
    </w:lvl>
    <w:lvl w:ilvl="8" w:tplc="FFA881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24EF0"/>
    <w:multiLevelType w:val="hybridMultilevel"/>
    <w:tmpl w:val="995E47C0"/>
    <w:lvl w:ilvl="0" w:tplc="F81CD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074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7C01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07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A3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A0D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00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CE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227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314893">
    <w:abstractNumId w:val="0"/>
  </w:num>
  <w:num w:numId="2" w16cid:durableId="92484690">
    <w:abstractNumId w:val="2"/>
  </w:num>
  <w:num w:numId="3" w16cid:durableId="1270045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B9235E"/>
    <w:rsid w:val="005071D9"/>
    <w:rsid w:val="00932C1A"/>
    <w:rsid w:val="00E3535D"/>
    <w:rsid w:val="0CB9235E"/>
    <w:rsid w:val="249BC0DC"/>
    <w:rsid w:val="367C09BA"/>
    <w:rsid w:val="6197264D"/>
    <w:rsid w:val="7487D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9235E"/>
  <w15:chartTrackingRefBased/>
  <w15:docId w15:val="{37EFF68C-E8C6-445B-ADF8-1C9005FA2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7" ma:contentTypeDescription="Create a new document." ma:contentTypeScope="" ma:versionID="49f115c7a3c264b4caa7c4a2a9dfe641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a7fbddefd9ea5d4063088c640fc30473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397769-34E6-4CE7-81E8-2FFD7BF4FD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66754B-A4E7-4448-8BFC-B1F16EA78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381CFC-2ABE-468D-B718-7504F382A357}">
  <ds:schemaRefs>
    <ds:schemaRef ds:uri="http://purl.org/dc/elements/1.1/"/>
    <ds:schemaRef ds:uri="http://schemas.microsoft.com/office/infopath/2007/PartnerControls"/>
    <ds:schemaRef ds:uri="38b325e6-602c-452a-8617-173bf47082c5"/>
    <ds:schemaRef ds:uri="8cf100d1-0775-4feb-8634-62999c4541bc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Pezzin</dc:creator>
  <cp:keywords/>
  <dc:description/>
  <cp:lastModifiedBy>Justin Pezzin</cp:lastModifiedBy>
  <cp:revision>3</cp:revision>
  <dcterms:created xsi:type="dcterms:W3CDTF">2024-01-22T16:16:00Z</dcterms:created>
  <dcterms:modified xsi:type="dcterms:W3CDTF">2024-01-22T16:28:00Z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