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579" w:displacedByCustomXml="next"/>
    <w:sdt>
      <w:sdtPr>
        <w:rPr>
          <w:rFonts w:asciiTheme="minorHAnsi" w:eastAsiaTheme="minorHAnsi" w:hAnsiTheme="minorHAnsi" w:cstheme="minorBidi"/>
          <w:color w:val="auto"/>
          <w:sz w:val="22"/>
          <w:szCs w:val="22"/>
          <w:lang w:val="en-CA"/>
        </w:rPr>
        <w:id w:val="1112630972"/>
        <w:docPartObj>
          <w:docPartGallery w:val="Table of Contents"/>
          <w:docPartUnique/>
        </w:docPartObj>
      </w:sdtPr>
      <w:sdtEndPr>
        <w:rPr>
          <w:b/>
          <w:bCs/>
          <w:noProof/>
        </w:rPr>
      </w:sdtEndPr>
      <w:sdtContent>
        <w:p w14:paraId="2AE0CD51" w14:textId="590147B5" w:rsidR="00E5761B" w:rsidRDefault="00E5761B">
          <w:pPr>
            <w:pStyle w:val="TOCHeading"/>
          </w:pPr>
          <w:r>
            <w:t>Table of Contents</w:t>
          </w:r>
        </w:p>
        <w:p w14:paraId="01EFC4E8" w14:textId="481DCCBE" w:rsidR="0065468D" w:rsidRDefault="00E5761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794038" w:history="1">
            <w:r w:rsidR="0065468D" w:rsidRPr="00F20C12">
              <w:rPr>
                <w:rStyle w:val="Hyperlink"/>
                <w:noProof/>
              </w:rPr>
              <w:t>Introduction</w:t>
            </w:r>
            <w:r w:rsidR="0065468D">
              <w:rPr>
                <w:noProof/>
                <w:webHidden/>
              </w:rPr>
              <w:tab/>
            </w:r>
            <w:r w:rsidR="0065468D">
              <w:rPr>
                <w:noProof/>
                <w:webHidden/>
              </w:rPr>
              <w:fldChar w:fldCharType="begin"/>
            </w:r>
            <w:r w:rsidR="0065468D">
              <w:rPr>
                <w:noProof/>
                <w:webHidden/>
              </w:rPr>
              <w:instrText xml:space="preserve"> PAGEREF _Toc126794038 \h </w:instrText>
            </w:r>
            <w:r w:rsidR="0065468D">
              <w:rPr>
                <w:noProof/>
                <w:webHidden/>
              </w:rPr>
            </w:r>
            <w:r w:rsidR="0065468D">
              <w:rPr>
                <w:noProof/>
                <w:webHidden/>
              </w:rPr>
              <w:fldChar w:fldCharType="separate"/>
            </w:r>
            <w:r w:rsidR="00EC6360">
              <w:rPr>
                <w:noProof/>
                <w:webHidden/>
              </w:rPr>
              <w:t>1</w:t>
            </w:r>
            <w:r w:rsidR="0065468D">
              <w:rPr>
                <w:noProof/>
                <w:webHidden/>
              </w:rPr>
              <w:fldChar w:fldCharType="end"/>
            </w:r>
          </w:hyperlink>
        </w:p>
        <w:p w14:paraId="6661974D" w14:textId="578F7ACA" w:rsidR="0065468D" w:rsidRDefault="00000000">
          <w:pPr>
            <w:pStyle w:val="TOC2"/>
            <w:tabs>
              <w:tab w:val="right" w:leader="dot" w:pos="9350"/>
            </w:tabs>
            <w:rPr>
              <w:rFonts w:eastAsiaTheme="minorEastAsia"/>
              <w:noProof/>
              <w:lang w:eastAsia="en-CA"/>
            </w:rPr>
          </w:pPr>
          <w:hyperlink w:anchor="_Toc126794039" w:history="1">
            <w:r w:rsidR="0065468D" w:rsidRPr="00F20C12">
              <w:rPr>
                <w:rStyle w:val="Hyperlink"/>
                <w:noProof/>
              </w:rPr>
              <w:t>Overview Training Package</w:t>
            </w:r>
            <w:r w:rsidR="0065468D">
              <w:rPr>
                <w:noProof/>
                <w:webHidden/>
              </w:rPr>
              <w:tab/>
            </w:r>
            <w:r w:rsidR="0065468D">
              <w:rPr>
                <w:noProof/>
                <w:webHidden/>
              </w:rPr>
              <w:fldChar w:fldCharType="begin"/>
            </w:r>
            <w:r w:rsidR="0065468D">
              <w:rPr>
                <w:noProof/>
                <w:webHidden/>
              </w:rPr>
              <w:instrText xml:space="preserve"> PAGEREF _Toc126794039 \h </w:instrText>
            </w:r>
            <w:r w:rsidR="0065468D">
              <w:rPr>
                <w:noProof/>
                <w:webHidden/>
              </w:rPr>
            </w:r>
            <w:r w:rsidR="0065468D">
              <w:rPr>
                <w:noProof/>
                <w:webHidden/>
              </w:rPr>
              <w:fldChar w:fldCharType="separate"/>
            </w:r>
            <w:r w:rsidR="00EC6360">
              <w:rPr>
                <w:noProof/>
                <w:webHidden/>
              </w:rPr>
              <w:t>1</w:t>
            </w:r>
            <w:r w:rsidR="0065468D">
              <w:rPr>
                <w:noProof/>
                <w:webHidden/>
              </w:rPr>
              <w:fldChar w:fldCharType="end"/>
            </w:r>
          </w:hyperlink>
        </w:p>
        <w:p w14:paraId="48F64675" w14:textId="140C7E21" w:rsidR="0065468D" w:rsidRDefault="00000000">
          <w:pPr>
            <w:pStyle w:val="TOC2"/>
            <w:tabs>
              <w:tab w:val="right" w:leader="dot" w:pos="9350"/>
            </w:tabs>
            <w:rPr>
              <w:rFonts w:eastAsiaTheme="minorEastAsia"/>
              <w:noProof/>
              <w:lang w:eastAsia="en-CA"/>
            </w:rPr>
          </w:pPr>
          <w:hyperlink w:anchor="_Toc126794040" w:history="1">
            <w:r w:rsidR="0065468D" w:rsidRPr="00F20C12">
              <w:rPr>
                <w:rStyle w:val="Hyperlink"/>
                <w:noProof/>
              </w:rPr>
              <w:t>Why Adaptive Gaming?</w:t>
            </w:r>
            <w:r w:rsidR="0065468D">
              <w:rPr>
                <w:noProof/>
                <w:webHidden/>
              </w:rPr>
              <w:tab/>
            </w:r>
            <w:r w:rsidR="0065468D">
              <w:rPr>
                <w:noProof/>
                <w:webHidden/>
              </w:rPr>
              <w:fldChar w:fldCharType="begin"/>
            </w:r>
            <w:r w:rsidR="0065468D">
              <w:rPr>
                <w:noProof/>
                <w:webHidden/>
              </w:rPr>
              <w:instrText xml:space="preserve"> PAGEREF _Toc126794040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2AF9CD0C" w14:textId="0B8C3B5C" w:rsidR="0065468D" w:rsidRDefault="00000000">
          <w:pPr>
            <w:pStyle w:val="TOC3"/>
            <w:tabs>
              <w:tab w:val="right" w:leader="dot" w:pos="9350"/>
            </w:tabs>
            <w:rPr>
              <w:rFonts w:eastAsiaTheme="minorEastAsia"/>
              <w:noProof/>
              <w:lang w:eastAsia="en-CA"/>
            </w:rPr>
          </w:pPr>
          <w:hyperlink w:anchor="_Toc126794041" w:history="1">
            <w:r w:rsidR="0065468D" w:rsidRPr="00F20C12">
              <w:rPr>
                <w:rStyle w:val="Hyperlink"/>
                <w:noProof/>
              </w:rPr>
              <w:t>Rehabilitation</w:t>
            </w:r>
            <w:r w:rsidR="0065468D">
              <w:rPr>
                <w:noProof/>
                <w:webHidden/>
              </w:rPr>
              <w:tab/>
            </w:r>
            <w:r w:rsidR="0065468D">
              <w:rPr>
                <w:noProof/>
                <w:webHidden/>
              </w:rPr>
              <w:fldChar w:fldCharType="begin"/>
            </w:r>
            <w:r w:rsidR="0065468D">
              <w:rPr>
                <w:noProof/>
                <w:webHidden/>
              </w:rPr>
              <w:instrText xml:space="preserve"> PAGEREF _Toc126794041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4C3C1755" w14:textId="7DD75FA2" w:rsidR="0065468D" w:rsidRDefault="00000000">
          <w:pPr>
            <w:pStyle w:val="TOC3"/>
            <w:tabs>
              <w:tab w:val="right" w:leader="dot" w:pos="9350"/>
            </w:tabs>
            <w:rPr>
              <w:rFonts w:eastAsiaTheme="minorEastAsia"/>
              <w:noProof/>
              <w:lang w:eastAsia="en-CA"/>
            </w:rPr>
          </w:pPr>
          <w:hyperlink w:anchor="_Toc126794042" w:history="1">
            <w:r w:rsidR="0065468D" w:rsidRPr="00F20C12">
              <w:rPr>
                <w:rStyle w:val="Hyperlink"/>
                <w:noProof/>
              </w:rPr>
              <w:t>Game Development</w:t>
            </w:r>
            <w:r w:rsidR="0065468D">
              <w:rPr>
                <w:noProof/>
                <w:webHidden/>
              </w:rPr>
              <w:tab/>
            </w:r>
            <w:r w:rsidR="0065468D">
              <w:rPr>
                <w:noProof/>
                <w:webHidden/>
              </w:rPr>
              <w:fldChar w:fldCharType="begin"/>
            </w:r>
            <w:r w:rsidR="0065468D">
              <w:rPr>
                <w:noProof/>
                <w:webHidden/>
              </w:rPr>
              <w:instrText xml:space="preserve"> PAGEREF _Toc126794042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3857E6C7" w14:textId="2D1BD265" w:rsidR="0065468D" w:rsidRDefault="00000000">
          <w:pPr>
            <w:pStyle w:val="TOC3"/>
            <w:tabs>
              <w:tab w:val="right" w:leader="dot" w:pos="9350"/>
            </w:tabs>
            <w:rPr>
              <w:rFonts w:eastAsiaTheme="minorEastAsia"/>
              <w:noProof/>
              <w:lang w:eastAsia="en-CA"/>
            </w:rPr>
          </w:pPr>
          <w:hyperlink w:anchor="_Toc126794043" w:history="1">
            <w:r w:rsidR="0065468D" w:rsidRPr="00F20C12">
              <w:rPr>
                <w:rStyle w:val="Hyperlink"/>
                <w:noProof/>
              </w:rPr>
              <w:t>Thank You</w:t>
            </w:r>
            <w:r w:rsidR="0065468D">
              <w:rPr>
                <w:noProof/>
                <w:webHidden/>
              </w:rPr>
              <w:tab/>
            </w:r>
            <w:r w:rsidR="0065468D">
              <w:rPr>
                <w:noProof/>
                <w:webHidden/>
              </w:rPr>
              <w:fldChar w:fldCharType="begin"/>
            </w:r>
            <w:r w:rsidR="0065468D">
              <w:rPr>
                <w:noProof/>
                <w:webHidden/>
              </w:rPr>
              <w:instrText xml:space="preserve"> PAGEREF _Toc126794043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1F3D4466" w14:textId="3A42F2DF" w:rsidR="0065468D" w:rsidRDefault="00000000">
          <w:pPr>
            <w:pStyle w:val="TOC1"/>
            <w:tabs>
              <w:tab w:val="right" w:leader="dot" w:pos="9350"/>
            </w:tabs>
            <w:rPr>
              <w:rFonts w:eastAsiaTheme="minorEastAsia"/>
              <w:noProof/>
              <w:lang w:eastAsia="en-CA"/>
            </w:rPr>
          </w:pPr>
          <w:hyperlink w:anchor="_Toc126794044" w:history="1">
            <w:r w:rsidR="0065468D" w:rsidRPr="00F20C12">
              <w:rPr>
                <w:rStyle w:val="Hyperlink"/>
                <w:noProof/>
              </w:rPr>
              <w:t>ABC &amp; MMC</w:t>
            </w:r>
            <w:r w:rsidR="0065468D">
              <w:rPr>
                <w:noProof/>
                <w:webHidden/>
              </w:rPr>
              <w:tab/>
            </w:r>
            <w:r w:rsidR="0065468D">
              <w:rPr>
                <w:noProof/>
                <w:webHidden/>
              </w:rPr>
              <w:fldChar w:fldCharType="begin"/>
            </w:r>
            <w:r w:rsidR="0065468D">
              <w:rPr>
                <w:noProof/>
                <w:webHidden/>
              </w:rPr>
              <w:instrText xml:space="preserve"> PAGEREF _Toc126794044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0C75CA4F" w14:textId="0E8B3E32" w:rsidR="0065468D" w:rsidRDefault="00000000">
          <w:pPr>
            <w:pStyle w:val="TOC2"/>
            <w:tabs>
              <w:tab w:val="right" w:leader="dot" w:pos="9350"/>
            </w:tabs>
            <w:rPr>
              <w:rFonts w:eastAsiaTheme="minorEastAsia"/>
              <w:noProof/>
              <w:lang w:eastAsia="en-CA"/>
            </w:rPr>
          </w:pPr>
          <w:hyperlink w:anchor="_Toc126794045" w:history="1">
            <w:r w:rsidR="0065468D" w:rsidRPr="00F20C12">
              <w:rPr>
                <w:rStyle w:val="Hyperlink"/>
                <w:noProof/>
              </w:rPr>
              <w:t>MMC Contact</w:t>
            </w:r>
            <w:r w:rsidR="0065468D">
              <w:rPr>
                <w:noProof/>
                <w:webHidden/>
              </w:rPr>
              <w:tab/>
            </w:r>
            <w:r w:rsidR="0065468D">
              <w:rPr>
                <w:noProof/>
                <w:webHidden/>
              </w:rPr>
              <w:fldChar w:fldCharType="begin"/>
            </w:r>
            <w:r w:rsidR="0065468D">
              <w:rPr>
                <w:noProof/>
                <w:webHidden/>
              </w:rPr>
              <w:instrText xml:space="preserve"> PAGEREF _Toc126794045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1DDEF698" w14:textId="6AB581EE" w:rsidR="0065468D" w:rsidRDefault="00000000">
          <w:pPr>
            <w:pStyle w:val="TOC3"/>
            <w:tabs>
              <w:tab w:val="right" w:leader="dot" w:pos="9350"/>
            </w:tabs>
            <w:rPr>
              <w:rFonts w:eastAsiaTheme="minorEastAsia"/>
              <w:noProof/>
              <w:lang w:eastAsia="en-CA"/>
            </w:rPr>
          </w:pPr>
          <w:hyperlink w:anchor="_Toc126794046" w:history="1">
            <w:r w:rsidR="0065468D" w:rsidRPr="00F20C12">
              <w:rPr>
                <w:rStyle w:val="Hyperlink"/>
                <w:noProof/>
              </w:rPr>
              <w:t>Gaming Specialist:</w:t>
            </w:r>
            <w:r w:rsidR="0065468D">
              <w:rPr>
                <w:noProof/>
                <w:webHidden/>
              </w:rPr>
              <w:tab/>
            </w:r>
            <w:r w:rsidR="0065468D">
              <w:rPr>
                <w:noProof/>
                <w:webHidden/>
              </w:rPr>
              <w:fldChar w:fldCharType="begin"/>
            </w:r>
            <w:r w:rsidR="0065468D">
              <w:rPr>
                <w:noProof/>
                <w:webHidden/>
              </w:rPr>
              <w:instrText xml:space="preserve"> PAGEREF _Toc126794046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0DA6DA0C" w14:textId="3945DF2B" w:rsidR="0065468D" w:rsidRDefault="00000000">
          <w:pPr>
            <w:pStyle w:val="TOC2"/>
            <w:tabs>
              <w:tab w:val="right" w:leader="dot" w:pos="9350"/>
            </w:tabs>
            <w:rPr>
              <w:rFonts w:eastAsiaTheme="minorEastAsia"/>
              <w:noProof/>
              <w:lang w:eastAsia="en-CA"/>
            </w:rPr>
          </w:pPr>
          <w:hyperlink w:anchor="_Toc126794047" w:history="1">
            <w:r w:rsidR="0065468D" w:rsidRPr="00F20C12">
              <w:rPr>
                <w:rStyle w:val="Hyperlink"/>
                <w:noProof/>
              </w:rPr>
              <w:t>Joining the GAME Checkpoints Discord</w:t>
            </w:r>
            <w:r w:rsidR="0065468D">
              <w:rPr>
                <w:noProof/>
                <w:webHidden/>
              </w:rPr>
              <w:tab/>
            </w:r>
            <w:r w:rsidR="0065468D">
              <w:rPr>
                <w:noProof/>
                <w:webHidden/>
              </w:rPr>
              <w:fldChar w:fldCharType="begin"/>
            </w:r>
            <w:r w:rsidR="0065468D">
              <w:rPr>
                <w:noProof/>
                <w:webHidden/>
              </w:rPr>
              <w:instrText xml:space="preserve"> PAGEREF _Toc126794047 \h </w:instrText>
            </w:r>
            <w:r w:rsidR="0065468D">
              <w:rPr>
                <w:noProof/>
                <w:webHidden/>
              </w:rPr>
            </w:r>
            <w:r w:rsidR="0065468D">
              <w:rPr>
                <w:noProof/>
                <w:webHidden/>
              </w:rPr>
              <w:fldChar w:fldCharType="separate"/>
            </w:r>
            <w:r w:rsidR="00EC6360">
              <w:rPr>
                <w:noProof/>
                <w:webHidden/>
              </w:rPr>
              <w:t>4</w:t>
            </w:r>
            <w:r w:rsidR="0065468D">
              <w:rPr>
                <w:noProof/>
                <w:webHidden/>
              </w:rPr>
              <w:fldChar w:fldCharType="end"/>
            </w:r>
          </w:hyperlink>
        </w:p>
        <w:p w14:paraId="0D3157B3" w14:textId="5507B402" w:rsidR="00E5761B" w:rsidRDefault="00E5761B">
          <w:r>
            <w:rPr>
              <w:b/>
              <w:bCs/>
              <w:noProof/>
            </w:rPr>
            <w:fldChar w:fldCharType="end"/>
          </w:r>
        </w:p>
      </w:sdtContent>
    </w:sdt>
    <w:p w14:paraId="04B5D228" w14:textId="77777777" w:rsidR="005C39A4" w:rsidRDefault="005C39A4" w:rsidP="005C39A4"/>
    <w:p w14:paraId="38F50667" w14:textId="77777777" w:rsidR="00E5761B" w:rsidRDefault="00E5761B" w:rsidP="005C39A4"/>
    <w:p w14:paraId="3346AE7D" w14:textId="77777777" w:rsidR="00E5761B" w:rsidRDefault="00E5761B" w:rsidP="005C39A4"/>
    <w:p w14:paraId="16C64222" w14:textId="77777777" w:rsidR="00E5761B" w:rsidRDefault="00E5761B" w:rsidP="005C39A4"/>
    <w:p w14:paraId="62FCC368" w14:textId="77777777" w:rsidR="00E5761B" w:rsidRDefault="00E5761B" w:rsidP="005C39A4"/>
    <w:p w14:paraId="05DACA26" w14:textId="77777777" w:rsidR="00E5761B" w:rsidRDefault="00E5761B" w:rsidP="005C39A4"/>
    <w:p w14:paraId="3C39776D" w14:textId="77777777" w:rsidR="00E5761B" w:rsidRDefault="00E5761B" w:rsidP="005C39A4"/>
    <w:p w14:paraId="1C992B1C" w14:textId="77777777" w:rsidR="00E5761B" w:rsidRDefault="00E5761B" w:rsidP="005C39A4"/>
    <w:p w14:paraId="55353394" w14:textId="77777777" w:rsidR="00E5761B" w:rsidRDefault="00E5761B" w:rsidP="005C39A4"/>
    <w:p w14:paraId="58A07E8E" w14:textId="77777777" w:rsidR="00E5761B" w:rsidRDefault="00E5761B" w:rsidP="005C39A4"/>
    <w:p w14:paraId="049F45C2" w14:textId="77777777" w:rsidR="00E5761B" w:rsidRDefault="00E5761B" w:rsidP="005C39A4"/>
    <w:p w14:paraId="0C1E7C71" w14:textId="77777777" w:rsidR="00E5761B" w:rsidRDefault="00E5761B" w:rsidP="005C39A4"/>
    <w:p w14:paraId="432DDA41" w14:textId="77777777" w:rsidR="00E5761B" w:rsidRDefault="00E5761B" w:rsidP="005C39A4"/>
    <w:p w14:paraId="5B996277" w14:textId="77777777" w:rsidR="00E5761B" w:rsidRDefault="00E5761B" w:rsidP="005C39A4"/>
    <w:p w14:paraId="5D410DAC" w14:textId="77777777" w:rsidR="00E5761B" w:rsidRDefault="00E5761B" w:rsidP="005C39A4"/>
    <w:p w14:paraId="64AC5004" w14:textId="77777777" w:rsidR="00E5761B" w:rsidRDefault="00E5761B" w:rsidP="005C39A4"/>
    <w:p w14:paraId="7E797DC0" w14:textId="77777777" w:rsidR="00E5761B" w:rsidRDefault="00E5761B" w:rsidP="005C39A4"/>
    <w:p w14:paraId="5E91ABC0" w14:textId="7905826B" w:rsidR="0005286E" w:rsidRDefault="0005286E">
      <w:r>
        <w:br w:type="page"/>
      </w:r>
    </w:p>
    <w:p w14:paraId="63692A1F" w14:textId="77777777" w:rsidR="00E5761B" w:rsidRDefault="00E5761B" w:rsidP="005C39A4"/>
    <w:p w14:paraId="08602D1D" w14:textId="77777777" w:rsidR="00E57A6B" w:rsidRDefault="00E57A6B" w:rsidP="00E57A6B"/>
    <w:p w14:paraId="20AEAB29" w14:textId="77777777" w:rsidR="00E57A6B" w:rsidRDefault="00E57A6B" w:rsidP="00E57A6B"/>
    <w:p w14:paraId="706F3D48" w14:textId="77777777" w:rsidR="00E57A6B" w:rsidRDefault="00E57A6B" w:rsidP="00E57A6B"/>
    <w:p w14:paraId="65B61B2F" w14:textId="77777777" w:rsidR="00E57A6B" w:rsidRDefault="00E57A6B" w:rsidP="00E57A6B"/>
    <w:p w14:paraId="5A4E111B" w14:textId="77777777" w:rsidR="00E57A6B" w:rsidRDefault="00E57A6B" w:rsidP="00E57A6B"/>
    <w:p w14:paraId="3392C49B" w14:textId="77777777" w:rsidR="00E57A6B" w:rsidRDefault="00E57A6B" w:rsidP="00E57A6B"/>
    <w:p w14:paraId="62C01D65" w14:textId="77777777" w:rsidR="00E57A6B" w:rsidRDefault="00E57A6B" w:rsidP="00E57A6B"/>
    <w:p w14:paraId="1F8E6614" w14:textId="77777777" w:rsidR="00E57A6B" w:rsidRDefault="00E57A6B" w:rsidP="00E57A6B"/>
    <w:p w14:paraId="46CC860A" w14:textId="77777777" w:rsidR="00E57A6B" w:rsidRDefault="00E57A6B" w:rsidP="00E57A6B"/>
    <w:p w14:paraId="20C0B69D" w14:textId="77777777" w:rsidR="00E57A6B" w:rsidRDefault="00E57A6B" w:rsidP="00E57A6B"/>
    <w:p w14:paraId="2175558A" w14:textId="77777777" w:rsidR="00E57A6B" w:rsidRPr="00E57A6B" w:rsidRDefault="00E57A6B" w:rsidP="00482518">
      <w:pPr>
        <w:jc w:val="center"/>
        <w:rPr>
          <w:sz w:val="28"/>
          <w:szCs w:val="28"/>
        </w:rPr>
      </w:pPr>
    </w:p>
    <w:p w14:paraId="2BDD164B" w14:textId="1C2A651A" w:rsidR="00E57A6B" w:rsidRPr="00E57A6B" w:rsidRDefault="00E57A6B" w:rsidP="00482518">
      <w:pPr>
        <w:jc w:val="center"/>
        <w:rPr>
          <w:sz w:val="28"/>
          <w:szCs w:val="28"/>
        </w:rPr>
      </w:pPr>
      <w:r w:rsidRPr="00E57A6B">
        <w:rPr>
          <w:sz w:val="28"/>
          <w:szCs w:val="28"/>
        </w:rPr>
        <w:t xml:space="preserve">The information contained in these documents and any DIY AT devices are subject to the Makers Making Change Terms of Use which can be found at: </w:t>
      </w:r>
      <w:hyperlink r:id="rId9">
        <w:r w:rsidRPr="00E57A6B">
          <w:rPr>
            <w:rStyle w:val="Hyperlink"/>
            <w:sz w:val="28"/>
            <w:szCs w:val="28"/>
          </w:rPr>
          <w:t>https://makersmakingchange.com/terms-of-use/</w:t>
        </w:r>
      </w:hyperlink>
    </w:p>
    <w:p w14:paraId="01485858" w14:textId="77777777" w:rsidR="00E5761B" w:rsidRDefault="00E5761B" w:rsidP="005C39A4"/>
    <w:p w14:paraId="21803673" w14:textId="77777777" w:rsidR="00E5761B" w:rsidRDefault="00E5761B" w:rsidP="005C39A4"/>
    <w:p w14:paraId="2D8E534E" w14:textId="77777777" w:rsidR="00E5761B" w:rsidRDefault="00E5761B" w:rsidP="005C39A4"/>
    <w:p w14:paraId="53FBB6C0" w14:textId="77777777" w:rsidR="00E5761B" w:rsidRDefault="00E5761B" w:rsidP="005C39A4"/>
    <w:p w14:paraId="66B82921" w14:textId="77777777" w:rsidR="00E5761B" w:rsidRDefault="00E5761B" w:rsidP="005C39A4"/>
    <w:p w14:paraId="6C4DB557" w14:textId="77777777" w:rsidR="00E5761B" w:rsidRDefault="00E5761B" w:rsidP="005C39A4"/>
    <w:p w14:paraId="795BFF64" w14:textId="77777777" w:rsidR="00E5761B" w:rsidRDefault="00E5761B" w:rsidP="005C39A4"/>
    <w:p w14:paraId="0563576A" w14:textId="77777777" w:rsidR="00E5761B" w:rsidRDefault="00E5761B" w:rsidP="005C39A4"/>
    <w:p w14:paraId="19DF5E1B" w14:textId="77777777" w:rsidR="00E5761B" w:rsidRDefault="00E5761B" w:rsidP="005C39A4"/>
    <w:p w14:paraId="5892B8A3" w14:textId="77777777" w:rsidR="00E5761B" w:rsidRDefault="00E5761B" w:rsidP="005C39A4"/>
    <w:p w14:paraId="5C3E2AC5" w14:textId="77777777" w:rsidR="00E5761B" w:rsidRDefault="00E5761B" w:rsidP="005C39A4"/>
    <w:p w14:paraId="7F770077" w14:textId="77777777" w:rsidR="00D04C85" w:rsidRDefault="00D04C85" w:rsidP="005C39A4">
      <w:pPr>
        <w:sectPr w:rsidR="00D04C85" w:rsidSect="001F20F8">
          <w:headerReference w:type="default" r:id="rId10"/>
          <w:footerReference w:type="default" r:id="rId11"/>
          <w:pgSz w:w="12240" w:h="15840"/>
          <w:pgMar w:top="1440" w:right="1440" w:bottom="1440" w:left="1440" w:header="340" w:footer="737" w:gutter="0"/>
          <w:cols w:space="708"/>
          <w:docGrid w:linePitch="360"/>
        </w:sectPr>
      </w:pPr>
    </w:p>
    <w:p w14:paraId="05B648D6" w14:textId="7A196869" w:rsidR="00E5761B" w:rsidRDefault="00E5761B" w:rsidP="005C39A4"/>
    <w:p w14:paraId="7586545F" w14:textId="4DEFD5DC" w:rsidR="00E5761B" w:rsidRDefault="00EE4771" w:rsidP="00EE4771">
      <w:pPr>
        <w:pStyle w:val="Title"/>
        <w:jc w:val="center"/>
      </w:pPr>
      <w:r>
        <w:t>Attribution</w:t>
      </w:r>
    </w:p>
    <w:p w14:paraId="55297422" w14:textId="77777777" w:rsidR="00236C15" w:rsidRPr="00236C15" w:rsidRDefault="00236C15" w:rsidP="00236C15"/>
    <w:p w14:paraId="764FBE65" w14:textId="7009FD49" w:rsidR="00EE4771" w:rsidRDefault="00EE4771" w:rsidP="00EE4771">
      <w:r>
        <w:t xml:space="preserve">Makers Making Change wants to recognize and thank the following </w:t>
      </w:r>
      <w:r w:rsidR="00342B39">
        <w:t xml:space="preserve">organizations for </w:t>
      </w:r>
      <w:r w:rsidR="00C35215">
        <w:t xml:space="preserve">contributing to these resources by working directly with us and/or sharing your resources online. You are the communities making gaming possible </w:t>
      </w:r>
      <w:r w:rsidR="002657A6">
        <w:t>for so many and allowing people to play the way they want to.</w:t>
      </w:r>
    </w:p>
    <w:p w14:paraId="08A27EB6" w14:textId="4EF3C778" w:rsidR="009E4A13" w:rsidRDefault="00791C5C" w:rsidP="009E4A13">
      <w:pPr>
        <w:pStyle w:val="ListParagraph"/>
        <w:numPr>
          <w:ilvl w:val="0"/>
          <w:numId w:val="3"/>
        </w:numPr>
      </w:pPr>
      <w:r>
        <w:t xml:space="preserve">The </w:t>
      </w:r>
      <w:proofErr w:type="spellStart"/>
      <w:r w:rsidR="009E4A13">
        <w:t>AbleGamers</w:t>
      </w:r>
      <w:proofErr w:type="spellEnd"/>
      <w:r w:rsidR="009E4A13">
        <w:t xml:space="preserve"> Charity</w:t>
      </w:r>
    </w:p>
    <w:p w14:paraId="1720453F" w14:textId="039F6308" w:rsidR="001E0538" w:rsidRDefault="009E4A13" w:rsidP="001E0538">
      <w:pPr>
        <w:pStyle w:val="ListParagraph"/>
        <w:numPr>
          <w:ilvl w:val="0"/>
          <w:numId w:val="3"/>
        </w:numPr>
      </w:pPr>
      <w:proofErr w:type="spellStart"/>
      <w:r>
        <w:t>SpecialEffect</w:t>
      </w:r>
      <w:proofErr w:type="spellEnd"/>
    </w:p>
    <w:p w14:paraId="4825D657" w14:textId="495ED0B4" w:rsidR="00210645" w:rsidRDefault="00210645" w:rsidP="001E0538">
      <w:pPr>
        <w:pStyle w:val="ListParagraph"/>
        <w:numPr>
          <w:ilvl w:val="0"/>
          <w:numId w:val="3"/>
        </w:numPr>
      </w:pPr>
      <w:r>
        <w:t>Readapted Gaming</w:t>
      </w:r>
    </w:p>
    <w:p w14:paraId="2376ED97" w14:textId="77777777" w:rsidR="003D430A" w:rsidRDefault="003D430A" w:rsidP="00791C5C">
      <w:pPr>
        <w:ind w:left="360"/>
      </w:pPr>
    </w:p>
    <w:p w14:paraId="196244FD" w14:textId="5CD95447" w:rsidR="00791C5C" w:rsidRDefault="00791C5C" w:rsidP="00504B8B">
      <w:pPr>
        <w:jc w:val="center"/>
      </w:pPr>
      <w:r>
        <w:t>A special thank you to</w:t>
      </w:r>
      <w:r w:rsidR="001E0538">
        <w:t xml:space="preserve"> the Game Changers team at the Stan Cassidy Cent</w:t>
      </w:r>
      <w:r w:rsidR="0041055D">
        <w:t>re for Rehabilitation for working with us to test and give feedback on the GAME Checkpoints program/training.</w:t>
      </w:r>
    </w:p>
    <w:p w14:paraId="5F98431D" w14:textId="6E1A041D" w:rsidR="002657A6" w:rsidRDefault="002A5B05" w:rsidP="002A5B05">
      <w:pPr>
        <w:jc w:val="center"/>
      </w:pPr>
      <w:r>
        <w:rPr>
          <w:noProof/>
        </w:rPr>
        <w:drawing>
          <wp:inline distT="0" distB="0" distL="0" distR="0" wp14:anchorId="2EFB1FC0" wp14:editId="66E2F198">
            <wp:extent cx="4394579" cy="1001098"/>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31" cy="1015917"/>
                    </a:xfrm>
                    <a:prstGeom prst="rect">
                      <a:avLst/>
                    </a:prstGeom>
                    <a:noFill/>
                    <a:ln>
                      <a:noFill/>
                    </a:ln>
                  </pic:spPr>
                </pic:pic>
              </a:graphicData>
            </a:graphic>
          </wp:inline>
        </w:drawing>
      </w:r>
    </w:p>
    <w:p w14:paraId="221617F7" w14:textId="42BE891D" w:rsidR="002A5B05" w:rsidRDefault="002A5B05" w:rsidP="002A5B05">
      <w:pPr>
        <w:jc w:val="center"/>
      </w:pPr>
    </w:p>
    <w:p w14:paraId="0223A014" w14:textId="77777777" w:rsidR="00822771" w:rsidRPr="00EE4771" w:rsidRDefault="00822771" w:rsidP="002A5B05">
      <w:pPr>
        <w:jc w:val="center"/>
      </w:pPr>
    </w:p>
    <w:p w14:paraId="091034A0" w14:textId="77777777" w:rsidR="00504B8B" w:rsidRDefault="00504B8B" w:rsidP="00504B8B">
      <w:pPr>
        <w:jc w:val="center"/>
      </w:pPr>
      <w:r>
        <w:t>Version 1.0 of the GAME Checkpoint Resource Guide package was created by:</w:t>
      </w:r>
    </w:p>
    <w:p w14:paraId="4DBF8277" w14:textId="77777777" w:rsidR="00504B8B" w:rsidRDefault="00504B8B" w:rsidP="00504B8B">
      <w:pPr>
        <w:jc w:val="center"/>
      </w:pPr>
      <w:r>
        <w:t>Tyler Fentie</w:t>
      </w:r>
    </w:p>
    <w:p w14:paraId="46FCECBE" w14:textId="77777777" w:rsidR="00504B8B" w:rsidRDefault="00504B8B" w:rsidP="00504B8B">
      <w:pPr>
        <w:jc w:val="center"/>
      </w:pPr>
      <w:r>
        <w:t>&amp;</w:t>
      </w:r>
    </w:p>
    <w:p w14:paraId="701302DF" w14:textId="77777777" w:rsidR="00504B8B" w:rsidRPr="004E5E38" w:rsidRDefault="00504B8B" w:rsidP="00504B8B">
      <w:pPr>
        <w:jc w:val="center"/>
      </w:pPr>
      <w:r>
        <w:t>Josie Versloot</w:t>
      </w:r>
    </w:p>
    <w:p w14:paraId="167E3960" w14:textId="77777777" w:rsidR="00E5761B" w:rsidRDefault="00E5761B" w:rsidP="005C39A4"/>
    <w:p w14:paraId="404949A1" w14:textId="77777777" w:rsidR="00E5761B" w:rsidRDefault="00E5761B" w:rsidP="005C39A4"/>
    <w:p w14:paraId="407B92A8" w14:textId="77777777" w:rsidR="00E5761B" w:rsidRDefault="00E5761B" w:rsidP="005C39A4"/>
    <w:p w14:paraId="5062D202" w14:textId="77777777" w:rsidR="00E5761B" w:rsidRDefault="00E5761B" w:rsidP="005C39A4"/>
    <w:p w14:paraId="4787448A" w14:textId="77777777" w:rsidR="00E5761B" w:rsidRDefault="00E5761B" w:rsidP="005C39A4"/>
    <w:p w14:paraId="43A78490" w14:textId="77777777" w:rsidR="00E5761B" w:rsidRDefault="00E5761B" w:rsidP="005C39A4"/>
    <w:p w14:paraId="27642353" w14:textId="77777777" w:rsidR="00D04C85" w:rsidRDefault="00D04C85" w:rsidP="005C39A4">
      <w:pPr>
        <w:sectPr w:rsidR="00D04C85" w:rsidSect="001F20F8">
          <w:pgSz w:w="12240" w:h="15840"/>
          <w:pgMar w:top="1440" w:right="1440" w:bottom="1440" w:left="1440" w:header="340" w:footer="737" w:gutter="0"/>
          <w:cols w:space="708"/>
          <w:docGrid w:linePitch="360"/>
        </w:sectPr>
      </w:pPr>
    </w:p>
    <w:p w14:paraId="73C35FA4" w14:textId="26DCEE7C" w:rsidR="007E64C5" w:rsidRPr="00965F1F" w:rsidRDefault="007E64C5" w:rsidP="00965F1F">
      <w:pPr>
        <w:pStyle w:val="Heading1"/>
      </w:pPr>
      <w:bookmarkStart w:id="1" w:name="_Toc126794038"/>
      <w:r w:rsidRPr="00965F1F">
        <w:lastRenderedPageBreak/>
        <w:t>Introduction</w:t>
      </w:r>
      <w:bookmarkEnd w:id="0"/>
      <w:bookmarkEnd w:id="1"/>
    </w:p>
    <w:p w14:paraId="29391CC7" w14:textId="77777777" w:rsidR="007E64C5" w:rsidRPr="00965F1F" w:rsidRDefault="007E64C5" w:rsidP="00965F1F">
      <w:pPr>
        <w:pStyle w:val="Heading2"/>
      </w:pPr>
      <w:bookmarkStart w:id="2" w:name="_Toc124806580"/>
      <w:bookmarkStart w:id="3" w:name="_Toc126794039"/>
      <w:r w:rsidRPr="00965F1F">
        <w:t>Overview Training Package</w:t>
      </w:r>
      <w:bookmarkEnd w:id="2"/>
      <w:bookmarkEnd w:id="3"/>
    </w:p>
    <w:p w14:paraId="0F11BE0F" w14:textId="43D8625F" w:rsidR="007E64C5" w:rsidRDefault="007E64C5" w:rsidP="007E64C5">
      <w:r>
        <w:t xml:space="preserve">Welcome to the GAME Checkpoints Reference Guide. The content in this document is intended to give guidance on the gaming gear provided through the MMC GAME Checkpoints initiative, give an overview of the gaming world, share helpful resources/compatibility tables, and provide tips and tricks relating to adaptive gaming. </w:t>
      </w:r>
    </w:p>
    <w:p w14:paraId="09CCB6CE" w14:textId="171D70E6" w:rsidR="00015F48" w:rsidRDefault="007E64C5" w:rsidP="007D0E27">
      <w:r>
        <w:t xml:space="preserve">This reference guide is broken into 5 main sections with following appendices. </w:t>
      </w:r>
      <w:r w:rsidR="001452D7">
        <w:t>Note that</w:t>
      </w:r>
      <w:r>
        <w:t xml:space="preserve"> the other sections will be the same across the various centers. Therefore, there may be information there that is not relevant to your </w:t>
      </w:r>
      <w:proofErr w:type="gramStart"/>
      <w:r>
        <w:t>particular adaptive</w:t>
      </w:r>
      <w:proofErr w:type="gramEnd"/>
      <w:r>
        <w:t xml:space="preserve"> gaming journey but may be useful in the future. The 5 sections and their general purpose are below:</w:t>
      </w:r>
    </w:p>
    <w:p w14:paraId="6927D2DF" w14:textId="209B8868" w:rsidR="000434AA" w:rsidRDefault="00015F48" w:rsidP="00015F48">
      <w:pPr>
        <w:jc w:val="center"/>
      </w:pPr>
      <w:r>
        <w:rPr>
          <w:noProof/>
        </w:rPr>
        <w:drawing>
          <wp:inline distT="0" distB="0" distL="0" distR="0" wp14:anchorId="19D6ED23" wp14:editId="188BDED9">
            <wp:extent cx="2975212" cy="133055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8" t="8789" r="32369" b="68905"/>
                    <a:stretch/>
                  </pic:blipFill>
                  <pic:spPr bwMode="auto">
                    <a:xfrm>
                      <a:off x="0" y="0"/>
                      <a:ext cx="2994743" cy="1339290"/>
                    </a:xfrm>
                    <a:prstGeom prst="rect">
                      <a:avLst/>
                    </a:prstGeom>
                    <a:noFill/>
                    <a:ln>
                      <a:noFill/>
                    </a:ln>
                    <a:extLst>
                      <a:ext uri="{53640926-AAD7-44D8-BBD7-CCE9431645EC}">
                        <a14:shadowObscured xmlns:a14="http://schemas.microsoft.com/office/drawing/2010/main"/>
                      </a:ext>
                    </a:extLst>
                  </pic:spPr>
                </pic:pic>
              </a:graphicData>
            </a:graphic>
          </wp:inline>
        </w:drawing>
      </w:r>
    </w:p>
    <w:p w14:paraId="5B0E679E" w14:textId="01583AED" w:rsidR="007E64C5" w:rsidRPr="00676540" w:rsidRDefault="00837EED" w:rsidP="007E64C5">
      <w:pPr>
        <w:pStyle w:val="ListParagraph"/>
        <w:numPr>
          <w:ilvl w:val="0"/>
          <w:numId w:val="1"/>
        </w:numPr>
        <w:rPr>
          <w:b/>
          <w:bCs/>
        </w:rPr>
      </w:pPr>
      <w:r>
        <w:rPr>
          <w:b/>
          <w:bCs/>
        </w:rPr>
        <w:t xml:space="preserve">Booklet 1 - </w:t>
      </w:r>
      <w:r w:rsidR="007E64C5" w:rsidRPr="00676540">
        <w:rPr>
          <w:b/>
          <w:bCs/>
        </w:rPr>
        <w:t>Introduction</w:t>
      </w:r>
    </w:p>
    <w:p w14:paraId="52A9FDB3" w14:textId="0EE6A7B8" w:rsidR="007E64C5" w:rsidRDefault="00CD4771" w:rsidP="007E64C5">
      <w:pPr>
        <w:pStyle w:val="ListParagraph"/>
        <w:numPr>
          <w:ilvl w:val="1"/>
          <w:numId w:val="1"/>
        </w:numPr>
      </w:pPr>
      <w:r>
        <w:t>O</w:t>
      </w:r>
      <w:r w:rsidR="007E64C5">
        <w:t>verview of what is possible in adaptive gaming and why it is important</w:t>
      </w:r>
      <w:r w:rsidR="00037FC0">
        <w:t>.</w:t>
      </w:r>
    </w:p>
    <w:p w14:paraId="5E76AC0B" w14:textId="16C7ED48" w:rsidR="007E64C5" w:rsidRDefault="007E64C5" w:rsidP="007E64C5">
      <w:pPr>
        <w:pStyle w:val="ListParagraph"/>
        <w:numPr>
          <w:ilvl w:val="1"/>
          <w:numId w:val="1"/>
        </w:numPr>
      </w:pPr>
      <w:r>
        <w:t>Information on the MMC community around you and how to get support</w:t>
      </w:r>
      <w:r w:rsidR="00037FC0">
        <w:t>.</w:t>
      </w:r>
    </w:p>
    <w:p w14:paraId="09B3110B" w14:textId="29057C0C" w:rsidR="007E64C5" w:rsidRPr="00676540" w:rsidRDefault="00837EED" w:rsidP="007E64C5">
      <w:pPr>
        <w:pStyle w:val="ListParagraph"/>
        <w:numPr>
          <w:ilvl w:val="0"/>
          <w:numId w:val="1"/>
        </w:numPr>
        <w:rPr>
          <w:b/>
          <w:bCs/>
        </w:rPr>
      </w:pPr>
      <w:r>
        <w:rPr>
          <w:b/>
          <w:bCs/>
        </w:rPr>
        <w:t xml:space="preserve">Booklet 2 - </w:t>
      </w:r>
      <w:r w:rsidR="007E64C5" w:rsidRPr="00676540">
        <w:rPr>
          <w:b/>
          <w:bCs/>
        </w:rPr>
        <w:t>Gaming Gear</w:t>
      </w:r>
    </w:p>
    <w:p w14:paraId="35A18DD1" w14:textId="3E8D4314" w:rsidR="007E64C5" w:rsidRDefault="007E64C5" w:rsidP="007E64C5">
      <w:pPr>
        <w:pStyle w:val="ListParagraph"/>
        <w:numPr>
          <w:ilvl w:val="1"/>
          <w:numId w:val="1"/>
        </w:numPr>
      </w:pPr>
      <w:r>
        <w:t>Breakdown of the gaming devices and assistive technology that is used in adaptive gaming</w:t>
      </w:r>
      <w:r w:rsidR="00E16364">
        <w:t>.</w:t>
      </w:r>
    </w:p>
    <w:p w14:paraId="2E5AEE21" w14:textId="5ECA4465" w:rsidR="00E16364" w:rsidRDefault="00E16364" w:rsidP="007E64C5">
      <w:pPr>
        <w:pStyle w:val="ListParagraph"/>
        <w:numPr>
          <w:ilvl w:val="1"/>
          <w:numId w:val="1"/>
        </w:numPr>
      </w:pPr>
      <w:r>
        <w:t>Describe compatibility and use cases of the devices.</w:t>
      </w:r>
    </w:p>
    <w:p w14:paraId="11CA54F5" w14:textId="5492B282" w:rsidR="007E64C5" w:rsidRPr="00676540" w:rsidRDefault="00837EED" w:rsidP="007E64C5">
      <w:pPr>
        <w:pStyle w:val="ListParagraph"/>
        <w:numPr>
          <w:ilvl w:val="0"/>
          <w:numId w:val="1"/>
        </w:numPr>
        <w:rPr>
          <w:b/>
          <w:bCs/>
        </w:rPr>
      </w:pPr>
      <w:r>
        <w:rPr>
          <w:b/>
          <w:bCs/>
        </w:rPr>
        <w:t xml:space="preserve">Booklet 3 - </w:t>
      </w:r>
      <w:r w:rsidR="007E64C5" w:rsidRPr="00676540">
        <w:rPr>
          <w:b/>
          <w:bCs/>
        </w:rPr>
        <w:t>Gaming Basics</w:t>
      </w:r>
    </w:p>
    <w:p w14:paraId="1A2A002A" w14:textId="197774C8" w:rsidR="007E64C5" w:rsidRDefault="007E64C5" w:rsidP="007E64C5">
      <w:pPr>
        <w:pStyle w:val="ListParagraph"/>
        <w:numPr>
          <w:ilvl w:val="1"/>
          <w:numId w:val="1"/>
        </w:numPr>
      </w:pPr>
      <w:r>
        <w:t>Breakdown of the gaming world and education of gaming culture</w:t>
      </w:r>
      <w:r w:rsidR="00037FC0">
        <w:t>.</w:t>
      </w:r>
    </w:p>
    <w:p w14:paraId="585517D5" w14:textId="684E2893" w:rsidR="007E64C5" w:rsidRDefault="007E64C5" w:rsidP="007E64C5">
      <w:pPr>
        <w:pStyle w:val="ListParagraph"/>
        <w:numPr>
          <w:ilvl w:val="1"/>
          <w:numId w:val="1"/>
        </w:numPr>
      </w:pPr>
      <w:r>
        <w:t>Discussion of the variety of experiences players can have</w:t>
      </w:r>
      <w:r w:rsidR="00037FC0">
        <w:t>.</w:t>
      </w:r>
    </w:p>
    <w:p w14:paraId="538038A5" w14:textId="17CB2B70" w:rsidR="007E64C5" w:rsidRDefault="007E64C5" w:rsidP="007E64C5">
      <w:pPr>
        <w:pStyle w:val="ListParagraph"/>
        <w:numPr>
          <w:ilvl w:val="1"/>
          <w:numId w:val="1"/>
        </w:numPr>
      </w:pPr>
      <w:r>
        <w:t>Accessibility in video games and how to navigate those features</w:t>
      </w:r>
      <w:r w:rsidR="00037FC0">
        <w:t>.</w:t>
      </w:r>
    </w:p>
    <w:p w14:paraId="7909EBDA" w14:textId="3BA016E1" w:rsidR="007E64C5" w:rsidRPr="00676540" w:rsidRDefault="00837EED" w:rsidP="007E64C5">
      <w:pPr>
        <w:pStyle w:val="ListParagraph"/>
        <w:numPr>
          <w:ilvl w:val="0"/>
          <w:numId w:val="1"/>
        </w:numPr>
        <w:rPr>
          <w:b/>
          <w:bCs/>
        </w:rPr>
      </w:pPr>
      <w:r>
        <w:rPr>
          <w:b/>
          <w:bCs/>
        </w:rPr>
        <w:t xml:space="preserve">Booklet 4 - </w:t>
      </w:r>
      <w:r w:rsidR="007E64C5" w:rsidRPr="00676540">
        <w:rPr>
          <w:b/>
          <w:bCs/>
        </w:rPr>
        <w:t>Game Training</w:t>
      </w:r>
    </w:p>
    <w:p w14:paraId="0CAA0934" w14:textId="3C5B5B52" w:rsidR="007E64C5" w:rsidRDefault="007E64C5" w:rsidP="007E64C5">
      <w:pPr>
        <w:pStyle w:val="ListParagraph"/>
        <w:numPr>
          <w:ilvl w:val="1"/>
          <w:numId w:val="1"/>
        </w:numPr>
      </w:pPr>
      <w:r>
        <w:t>Summary of the key aspects of the 10 games that were supplied by the MMC team</w:t>
      </w:r>
      <w:r w:rsidR="00037FC0">
        <w:t>.</w:t>
      </w:r>
    </w:p>
    <w:p w14:paraId="722FBEDE" w14:textId="79FB64EA" w:rsidR="007E64C5" w:rsidRDefault="007E64C5" w:rsidP="007E64C5">
      <w:pPr>
        <w:pStyle w:val="ListParagraph"/>
        <w:numPr>
          <w:ilvl w:val="1"/>
          <w:numId w:val="1"/>
        </w:numPr>
      </w:pPr>
      <w:r>
        <w:t>Quick reference of the accessibility features and playstyles of the games</w:t>
      </w:r>
      <w:r w:rsidR="00037FC0">
        <w:t>.</w:t>
      </w:r>
    </w:p>
    <w:p w14:paraId="2CBA4695" w14:textId="78EA853B" w:rsidR="007E64C5" w:rsidRPr="00676540" w:rsidRDefault="00837EED" w:rsidP="007E64C5">
      <w:pPr>
        <w:pStyle w:val="ListParagraph"/>
        <w:numPr>
          <w:ilvl w:val="0"/>
          <w:numId w:val="1"/>
        </w:numPr>
        <w:rPr>
          <w:b/>
          <w:bCs/>
        </w:rPr>
      </w:pPr>
      <w:r>
        <w:rPr>
          <w:b/>
          <w:bCs/>
        </w:rPr>
        <w:t xml:space="preserve">Booklet 5 - </w:t>
      </w:r>
      <w:r w:rsidR="007E64C5" w:rsidRPr="00676540">
        <w:rPr>
          <w:b/>
          <w:bCs/>
        </w:rPr>
        <w:t>Best Practices</w:t>
      </w:r>
    </w:p>
    <w:p w14:paraId="01328665" w14:textId="5419B9D8" w:rsidR="007E64C5" w:rsidRDefault="007E64C5" w:rsidP="007E64C5">
      <w:pPr>
        <w:pStyle w:val="ListParagraph"/>
        <w:numPr>
          <w:ilvl w:val="1"/>
          <w:numId w:val="1"/>
        </w:numPr>
      </w:pPr>
      <w:r>
        <w:t>Overview of the potential process your organization may use with a gamer visiting your space</w:t>
      </w:r>
      <w:r w:rsidR="00037FC0">
        <w:t>.</w:t>
      </w:r>
    </w:p>
    <w:p w14:paraId="0A5A7004" w14:textId="01166B29" w:rsidR="007E64C5" w:rsidRDefault="007E64C5" w:rsidP="007E64C5">
      <w:pPr>
        <w:pStyle w:val="ListParagraph"/>
        <w:numPr>
          <w:ilvl w:val="1"/>
          <w:numId w:val="1"/>
        </w:numPr>
      </w:pPr>
      <w:r>
        <w:t>Summary of the tips and tricks when creating adaptive gaming set up</w:t>
      </w:r>
      <w:r w:rsidR="00037FC0">
        <w:t>.</w:t>
      </w:r>
    </w:p>
    <w:p w14:paraId="131D1427" w14:textId="77777777" w:rsidR="00322E61" w:rsidRDefault="00322E61" w:rsidP="00322E61"/>
    <w:p w14:paraId="44DE1BBF" w14:textId="77777777" w:rsidR="00322E61" w:rsidRDefault="00322E61" w:rsidP="00322E61"/>
    <w:p w14:paraId="5A82CDBF" w14:textId="77777777" w:rsidR="00322E61" w:rsidRDefault="00322E61" w:rsidP="00322E61"/>
    <w:p w14:paraId="4A87FA15" w14:textId="77777777" w:rsidR="007E64C5" w:rsidRDefault="007E64C5" w:rsidP="00965F1F">
      <w:pPr>
        <w:pStyle w:val="Heading2"/>
      </w:pPr>
      <w:bookmarkStart w:id="4" w:name="_Toc124806581"/>
      <w:bookmarkStart w:id="5" w:name="_Toc126794040"/>
      <w:r>
        <w:lastRenderedPageBreak/>
        <w:t>Why Adaptive Gaming?</w:t>
      </w:r>
      <w:bookmarkEnd w:id="4"/>
      <w:bookmarkEnd w:id="5"/>
    </w:p>
    <w:p w14:paraId="5D91D88C" w14:textId="6DD1B9D6" w:rsidR="007E64C5" w:rsidRDefault="00B16E60" w:rsidP="007E64C5">
      <w:r>
        <w:t xml:space="preserve">Gaming is fun! </w:t>
      </w:r>
      <w:r w:rsidR="007E64C5" w:rsidRPr="002378E1">
        <w:t>Gaming is a wide, inclusive, continuously developing community that provides the opportunity to meet new people and have unique experiences. People living with disabilities report significantly higher rates of social isolation. Utilizing gaming in anyone’s personal life can open possibilities for greater connection. It is not required to play games with others to make this connection either; even enjoying one specific game or genre can result in getting involved with a supportive fanbase. Gaming setups that require specialized devices or customization can be</w:t>
      </w:r>
      <w:r w:rsidR="006278F4">
        <w:t xml:space="preserve"> </w:t>
      </w:r>
      <w:r w:rsidR="007E64C5" w:rsidRPr="002378E1">
        <w:t>cost</w:t>
      </w:r>
      <w:r w:rsidR="006278F4">
        <w:t>ly</w:t>
      </w:r>
      <w:r w:rsidR="007E64C5" w:rsidRPr="002378E1">
        <w:t xml:space="preserve"> </w:t>
      </w:r>
      <w:r w:rsidR="006278F4">
        <w:t>w</w:t>
      </w:r>
      <w:r w:rsidR="007E64C5" w:rsidRPr="002378E1">
        <w:t>hen</w:t>
      </w:r>
      <w:r w:rsidR="006278F4">
        <w:t xml:space="preserve"> often times if someone is completely new to </w:t>
      </w:r>
      <w:proofErr w:type="gramStart"/>
      <w:r w:rsidR="006278F4">
        <w:t>gaming</w:t>
      </w:r>
      <w:proofErr w:type="gramEnd"/>
      <w:r w:rsidR="006278F4">
        <w:t xml:space="preserve"> they will need a system, games, assistive tech</w:t>
      </w:r>
      <w:r w:rsidR="00EE0DD3">
        <w:t>, and getting this all right on the first try is nearly impossible. Utilizing</w:t>
      </w:r>
      <w:r w:rsidR="007E64C5" w:rsidRPr="002378E1">
        <w:t xml:space="preserve"> </w:t>
      </w:r>
      <w:proofErr w:type="gramStart"/>
      <w:r w:rsidR="007E64C5" w:rsidRPr="002378E1">
        <w:t>open source</w:t>
      </w:r>
      <w:proofErr w:type="gramEnd"/>
      <w:r w:rsidR="007E64C5" w:rsidRPr="002378E1">
        <w:t xml:space="preserve"> assistive technology (AT)</w:t>
      </w:r>
      <w:r w:rsidR="001C3D11">
        <w:t xml:space="preserve"> and trying out setups in the community can lessen the cost burdens and get more gamers going</w:t>
      </w:r>
      <w:r w:rsidR="007E64C5" w:rsidRPr="002378E1">
        <w:t xml:space="preserve">. </w:t>
      </w:r>
      <w:r w:rsidR="001C3D11">
        <w:t>The g</w:t>
      </w:r>
      <w:r w:rsidR="007E64C5" w:rsidRPr="002378E1">
        <w:t>aming is for everyone, no matter who you are or how you game. Whether you are new to the space or a returning gamer whose gaming may need some adaptations to effectively game, there are solutions available.</w:t>
      </w:r>
    </w:p>
    <w:p w14:paraId="3E338924" w14:textId="50B2713E" w:rsidR="006360FD" w:rsidRPr="006360FD" w:rsidRDefault="006360FD" w:rsidP="006360FD">
      <w:pPr>
        <w:pStyle w:val="Heading3"/>
      </w:pPr>
      <w:bookmarkStart w:id="6" w:name="_Toc126794041"/>
      <w:r>
        <w:t>Rehabilitation</w:t>
      </w:r>
      <w:bookmarkEnd w:id="6"/>
    </w:p>
    <w:p w14:paraId="3F2D5E02" w14:textId="77777777" w:rsidR="007E64C5" w:rsidRDefault="007E64C5" w:rsidP="007E64C5">
      <w:r w:rsidRPr="002378E1">
        <w:t xml:space="preserve">Adaptive gaming is also a very powerful tool in rehabilitation. Gamifying switch access, voice controls, or any other tool that can be used for access can result in much higher acceptance rates of the technology. Adaptive gaming can also provide independence when accessing digital </w:t>
      </w:r>
      <w:r>
        <w:t>content</w:t>
      </w:r>
      <w:r w:rsidRPr="002378E1">
        <w:t>. The </w:t>
      </w:r>
      <w:hyperlink r:id="rId14" w:anchor=":~:text=Motor%20Control%2FMovement%3A%20Using%20adaptive,patients%20build%20strength%20over%20time." w:history="1">
        <w:r w:rsidRPr="002378E1">
          <w:rPr>
            <w:rStyle w:val="Hyperlink"/>
          </w:rPr>
          <w:t>Craig Hospital</w:t>
        </w:r>
      </w:hyperlink>
      <w:r w:rsidRPr="002378E1">
        <w:t> is a leader in using games in rehabilitation settings for gamers with physical and or cognitive disabilities to benefit things such as motor control, balance, attention, pain management, and more.</w:t>
      </w:r>
    </w:p>
    <w:p w14:paraId="24CBE589" w14:textId="567E22D1" w:rsidR="006360FD" w:rsidRDefault="006360FD" w:rsidP="006360FD">
      <w:pPr>
        <w:pStyle w:val="Heading3"/>
      </w:pPr>
      <w:bookmarkStart w:id="7" w:name="_Toc126794042"/>
      <w:r>
        <w:t>Game Development</w:t>
      </w:r>
      <w:bookmarkEnd w:id="7"/>
    </w:p>
    <w:p w14:paraId="4A7C42D3" w14:textId="47B558B8" w:rsidR="007E64C5" w:rsidRDefault="007E64C5" w:rsidP="007E64C5">
      <w:r>
        <w:t xml:space="preserve">There </w:t>
      </w:r>
      <w:r w:rsidR="001C3D11">
        <w:t>have</w:t>
      </w:r>
      <w:r>
        <w:t xml:space="preserve"> been significant strides in recent years to make accessibility a priority in game development. Many developers of mainstream and independent games have included more accessibility options and review their game design from an accessibility perspective. More and more developers are working to create games with a wholistic perspective of accessible designing which is further expanding the ability for people to participate in the world largest entertainment industry. The game industry has grown to be worth over $176 Billion, surpassing all of the traditional entertainment industries.</w:t>
      </w:r>
    </w:p>
    <w:p w14:paraId="418EAC47" w14:textId="4A7BF7DC" w:rsidR="00322E61" w:rsidRDefault="00322E61" w:rsidP="00322E61">
      <w:pPr>
        <w:pStyle w:val="Heading3"/>
      </w:pPr>
      <w:bookmarkStart w:id="8" w:name="_Toc126794043"/>
      <w:r>
        <w:t>Thank You</w:t>
      </w:r>
      <w:bookmarkEnd w:id="8"/>
    </w:p>
    <w:p w14:paraId="1C1C792A" w14:textId="77777777" w:rsidR="007E64C5" w:rsidRPr="002378E1" w:rsidRDefault="007E64C5" w:rsidP="007E64C5">
      <w:r>
        <w:t>In summary, thank you for being apart of the journey to make the gaming space more accessible to a larger population of gamers. Your efforts and participation will mean more people will be able to engage with the growing gaming community and reduce the barriers to allow people the right to access the communities, content, and experiences they want. We appreciate your partnership to help Neil Squire Society’s mission to empower Canadians with disabilities.</w:t>
      </w:r>
    </w:p>
    <w:p w14:paraId="17A08394" w14:textId="77777777" w:rsidR="002E694F" w:rsidRDefault="002E694F"/>
    <w:p w14:paraId="79C268BA" w14:textId="77777777" w:rsidR="00322E61" w:rsidRDefault="00322E61"/>
    <w:p w14:paraId="43CB1A31" w14:textId="77777777" w:rsidR="00322E61" w:rsidRDefault="00322E61"/>
    <w:p w14:paraId="0436B312" w14:textId="77777777" w:rsidR="00322E61" w:rsidRDefault="00322E61"/>
    <w:p w14:paraId="78F6CC32" w14:textId="77777777" w:rsidR="00322E61" w:rsidRDefault="00322E61"/>
    <w:p w14:paraId="5F4C7257" w14:textId="77777777" w:rsidR="00322E61" w:rsidRDefault="00322E61"/>
    <w:p w14:paraId="2182C9C4" w14:textId="69C2F66A" w:rsidR="0014281E" w:rsidRDefault="00B75BCD" w:rsidP="007D2C24">
      <w:pPr>
        <w:pStyle w:val="Heading1"/>
      </w:pPr>
      <w:bookmarkStart w:id="9" w:name="_Toc124806582"/>
      <w:bookmarkStart w:id="10" w:name="_Toc126794044"/>
      <w:commentRangeStart w:id="11"/>
      <w:r>
        <w:lastRenderedPageBreak/>
        <w:t>ABC</w:t>
      </w:r>
      <w:commentRangeEnd w:id="11"/>
      <w:r w:rsidR="00D00764">
        <w:rPr>
          <w:rStyle w:val="CommentReference"/>
          <w:rFonts w:asciiTheme="minorHAnsi" w:eastAsiaTheme="minorHAnsi" w:hAnsiTheme="minorHAnsi" w:cstheme="minorBidi"/>
          <w:b w:val="0"/>
          <w:bCs w:val="0"/>
          <w:color w:val="auto"/>
        </w:rPr>
        <w:commentReference w:id="11"/>
      </w:r>
      <w:r w:rsidR="0014281E">
        <w:t xml:space="preserve"> &amp; MMC</w:t>
      </w:r>
      <w:bookmarkEnd w:id="9"/>
      <w:bookmarkEnd w:id="10"/>
    </w:p>
    <w:p w14:paraId="3102A9DE" w14:textId="0ADEC219" w:rsidR="00285204" w:rsidRDefault="0014281E" w:rsidP="0014281E">
      <w:r>
        <w:t>Welcome to the M</w:t>
      </w:r>
      <w:r w:rsidR="007D2C24">
        <w:t xml:space="preserve">akers </w:t>
      </w:r>
      <w:r>
        <w:t>M</w:t>
      </w:r>
      <w:r w:rsidR="007D2C24">
        <w:t xml:space="preserve">aking </w:t>
      </w:r>
      <w:r>
        <w:t>C</w:t>
      </w:r>
      <w:r w:rsidR="007D2C24">
        <w:t>hange (MMC)</w:t>
      </w:r>
      <w:r>
        <w:t xml:space="preserve"> community</w:t>
      </w:r>
      <w:r w:rsidR="007D2C24">
        <w:t>!</w:t>
      </w:r>
      <w:r>
        <w:t xml:space="preserve"> </w:t>
      </w:r>
      <w:r w:rsidR="003C4BB6">
        <w:t xml:space="preserve">Makers Making Change is part of the Neil Squire Society that </w:t>
      </w:r>
      <w:r w:rsidR="00672351">
        <w:t xml:space="preserve">is a Canadian national non-profit. Makers Making Change </w:t>
      </w:r>
      <w:r w:rsidR="00621466">
        <w:t>leverages community ba</w:t>
      </w:r>
      <w:r w:rsidR="00285204">
        <w:t>sed makers, disability professionals, and volunteers to</w:t>
      </w:r>
      <w:r w:rsidR="009172C0">
        <w:t xml:space="preserve"> </w:t>
      </w:r>
      <w:r w:rsidR="00285204">
        <w:t>help develop and deliver affordable open source assistive technologies.</w:t>
      </w:r>
    </w:p>
    <w:p w14:paraId="31833281" w14:textId="55EABF40" w:rsidR="0014281E" w:rsidRDefault="00285204" w:rsidP="0014281E">
      <w:r>
        <w:t xml:space="preserve">We have three regional </w:t>
      </w:r>
      <w:r w:rsidR="00231AF2">
        <w:t xml:space="preserve">coordinators for west, central, and Atlantic provinces who </w:t>
      </w:r>
      <w:r w:rsidR="0014281E">
        <w:t xml:space="preserve">facilitate the fantastic work that local volunteer Makers and Chapters provide. Information to contact the regional coordinator of your region can be found in the “Contact” </w:t>
      </w:r>
      <w:r w:rsidR="006F72F4">
        <w:t>s</w:t>
      </w:r>
      <w:r w:rsidR="0014281E">
        <w:t>ection below.</w:t>
      </w:r>
    </w:p>
    <w:p w14:paraId="11355196" w14:textId="3D99D975" w:rsidR="0014281E" w:rsidRDefault="006F72F4" w:rsidP="0014281E">
      <w:r>
        <w:t xml:space="preserve">Some volunteers or centers </w:t>
      </w:r>
      <w:r w:rsidR="00141E4B">
        <w:t xml:space="preserve">are extraordinary leaders in our community and take on the role of </w:t>
      </w:r>
      <w:r w:rsidR="0014281E">
        <w:t xml:space="preserve">MMC Chapters and Super Makers in your area. These folks will be introduced to you and are willing to volunteer their time to help support your endeavor. MMC has Chapters </w:t>
      </w:r>
      <w:r w:rsidR="00141E4B">
        <w:t>across</w:t>
      </w:r>
      <w:r w:rsidR="0014281E">
        <w:t xml:space="preserve"> North America, a full list can be found on our community tab on our website. Chapters and Makers come from all backgrounds and skillsets. Utilizing the community can be a powerful way to further your organizations goals in the adaptive gaming space.</w:t>
      </w:r>
      <w:r w:rsidR="00033DB5">
        <w:t xml:space="preserve"> Below is a photo of chapters near you, use this link if you want to see the full list.</w:t>
      </w:r>
    </w:p>
    <w:p w14:paraId="4587AF59" w14:textId="16D1452D" w:rsidR="0014281E" w:rsidRDefault="00B75BCD" w:rsidP="0014281E">
      <w:commentRangeStart w:id="12"/>
      <w:r>
        <w:t>*Photo*</w:t>
      </w:r>
      <w:commentRangeEnd w:id="12"/>
      <w:r w:rsidR="00D00764">
        <w:rPr>
          <w:rStyle w:val="CommentReference"/>
        </w:rPr>
        <w:commentReference w:id="12"/>
      </w:r>
    </w:p>
    <w:p w14:paraId="015ECA98" w14:textId="77777777" w:rsidR="0014281E" w:rsidRDefault="0014281E" w:rsidP="0014281E"/>
    <w:tbl>
      <w:tblPr>
        <w:tblStyle w:val="TableGrid"/>
        <w:tblW w:w="0" w:type="auto"/>
        <w:tblLook w:val="04A0" w:firstRow="1" w:lastRow="0" w:firstColumn="1" w:lastColumn="0" w:noHBand="0" w:noVBand="1"/>
      </w:tblPr>
      <w:tblGrid>
        <w:gridCol w:w="3116"/>
        <w:gridCol w:w="3117"/>
        <w:gridCol w:w="3117"/>
      </w:tblGrid>
      <w:tr w:rsidR="0014281E" w14:paraId="0CA4DF6A" w14:textId="77777777" w:rsidTr="00F93DFB">
        <w:tc>
          <w:tcPr>
            <w:tcW w:w="3116" w:type="dxa"/>
          </w:tcPr>
          <w:p w14:paraId="2C8ED3DB" w14:textId="77777777" w:rsidR="0014281E" w:rsidRPr="004C44E3" w:rsidRDefault="0014281E" w:rsidP="00F93DFB">
            <w:pPr>
              <w:jc w:val="center"/>
              <w:rPr>
                <w:b/>
                <w:bCs/>
              </w:rPr>
            </w:pPr>
            <w:r w:rsidRPr="004C44E3">
              <w:rPr>
                <w:b/>
                <w:bCs/>
              </w:rPr>
              <w:t>Maker</w:t>
            </w:r>
          </w:p>
        </w:tc>
        <w:tc>
          <w:tcPr>
            <w:tcW w:w="3117" w:type="dxa"/>
          </w:tcPr>
          <w:p w14:paraId="7E623998" w14:textId="77777777" w:rsidR="0014281E" w:rsidRPr="004C44E3" w:rsidRDefault="0014281E" w:rsidP="00F93DFB">
            <w:pPr>
              <w:jc w:val="center"/>
              <w:rPr>
                <w:b/>
                <w:bCs/>
              </w:rPr>
            </w:pPr>
            <w:r w:rsidRPr="004C44E3">
              <w:rPr>
                <w:b/>
                <w:bCs/>
              </w:rPr>
              <w:t>Skillset</w:t>
            </w:r>
          </w:p>
        </w:tc>
        <w:tc>
          <w:tcPr>
            <w:tcW w:w="3117" w:type="dxa"/>
          </w:tcPr>
          <w:p w14:paraId="19487B0A" w14:textId="77777777" w:rsidR="0014281E" w:rsidRPr="004C44E3" w:rsidRDefault="0014281E" w:rsidP="00F93DFB">
            <w:pPr>
              <w:jc w:val="center"/>
              <w:rPr>
                <w:b/>
                <w:bCs/>
              </w:rPr>
            </w:pPr>
            <w:r w:rsidRPr="004C44E3">
              <w:rPr>
                <w:b/>
                <w:bCs/>
              </w:rPr>
              <w:t>Contact</w:t>
            </w:r>
          </w:p>
        </w:tc>
      </w:tr>
      <w:tr w:rsidR="0014281E" w14:paraId="41090C79" w14:textId="77777777" w:rsidTr="00D00764">
        <w:trPr>
          <w:trHeight w:val="958"/>
        </w:trPr>
        <w:tc>
          <w:tcPr>
            <w:tcW w:w="3116" w:type="dxa"/>
          </w:tcPr>
          <w:p w14:paraId="2C1BA280" w14:textId="77777777" w:rsidR="0014281E" w:rsidRDefault="0014281E" w:rsidP="00F93DFB">
            <w:commentRangeStart w:id="13"/>
            <w:r>
              <w:t>John Smith EXAMPLE</w:t>
            </w:r>
          </w:p>
        </w:tc>
        <w:tc>
          <w:tcPr>
            <w:tcW w:w="3117" w:type="dxa"/>
          </w:tcPr>
          <w:p w14:paraId="3B35DCCC" w14:textId="77777777" w:rsidR="0014281E" w:rsidRDefault="0014281E" w:rsidP="0014281E">
            <w:pPr>
              <w:pStyle w:val="ListParagraph"/>
              <w:numPr>
                <w:ilvl w:val="0"/>
                <w:numId w:val="2"/>
              </w:numPr>
            </w:pPr>
            <w:r>
              <w:t>3D Printing</w:t>
            </w:r>
          </w:p>
          <w:p w14:paraId="1C643EDA" w14:textId="77777777" w:rsidR="0014281E" w:rsidRDefault="0014281E" w:rsidP="0014281E">
            <w:pPr>
              <w:pStyle w:val="ListParagraph"/>
              <w:numPr>
                <w:ilvl w:val="0"/>
                <w:numId w:val="2"/>
              </w:numPr>
            </w:pPr>
            <w:r>
              <w:t>Soldering</w:t>
            </w:r>
          </w:p>
          <w:p w14:paraId="4CCBE246" w14:textId="77777777" w:rsidR="0014281E" w:rsidRDefault="0014281E" w:rsidP="0014281E">
            <w:pPr>
              <w:pStyle w:val="ListParagraph"/>
              <w:numPr>
                <w:ilvl w:val="0"/>
                <w:numId w:val="2"/>
              </w:numPr>
            </w:pPr>
            <w:r>
              <w:t xml:space="preserve">Involved with </w:t>
            </w:r>
            <w:proofErr w:type="spellStart"/>
            <w:r>
              <w:t>Childrens</w:t>
            </w:r>
            <w:proofErr w:type="spellEnd"/>
            <w:r>
              <w:t xml:space="preserve"> </w:t>
            </w:r>
            <w:proofErr w:type="spellStart"/>
            <w:r>
              <w:t>Hostpital</w:t>
            </w:r>
            <w:proofErr w:type="spellEnd"/>
          </w:p>
        </w:tc>
        <w:tc>
          <w:tcPr>
            <w:tcW w:w="3117" w:type="dxa"/>
          </w:tcPr>
          <w:p w14:paraId="44B4704B" w14:textId="77777777" w:rsidR="0014281E" w:rsidRDefault="00000000" w:rsidP="00F93DFB">
            <w:hyperlink r:id="rId19" w:history="1">
              <w:r w:rsidR="0014281E" w:rsidRPr="007B29DF">
                <w:rPr>
                  <w:rStyle w:val="Hyperlink"/>
                </w:rPr>
                <w:t>Alksdjfljasdlfjj@gmail.com</w:t>
              </w:r>
            </w:hyperlink>
            <w:r w:rsidR="0014281E">
              <w:t xml:space="preserve"> </w:t>
            </w:r>
          </w:p>
          <w:p w14:paraId="5944D76B" w14:textId="77777777" w:rsidR="0014281E" w:rsidRDefault="0014281E" w:rsidP="00F93DFB">
            <w:r>
              <w:t>780-555-7367</w:t>
            </w:r>
            <w:commentRangeEnd w:id="13"/>
            <w:r w:rsidR="00D00764">
              <w:rPr>
                <w:rStyle w:val="CommentReference"/>
              </w:rPr>
              <w:commentReference w:id="13"/>
            </w:r>
          </w:p>
        </w:tc>
      </w:tr>
    </w:tbl>
    <w:p w14:paraId="13304751" w14:textId="77777777" w:rsidR="0014281E" w:rsidRDefault="0014281E" w:rsidP="0014281E"/>
    <w:p w14:paraId="3E2C9B3C" w14:textId="77777777" w:rsidR="0014281E" w:rsidRDefault="0014281E" w:rsidP="0014281E">
      <w:pPr>
        <w:pStyle w:val="Heading2"/>
      </w:pPr>
      <w:bookmarkStart w:id="14" w:name="_Toc124806583"/>
      <w:bookmarkStart w:id="15" w:name="_Toc126794045"/>
      <w:r>
        <w:t>MMC Contact</w:t>
      </w:r>
      <w:bookmarkEnd w:id="14"/>
      <w:bookmarkEnd w:id="15"/>
    </w:p>
    <w:p w14:paraId="504C1819" w14:textId="238293D0" w:rsidR="0014281E" w:rsidRDefault="00DA09BE" w:rsidP="0014281E">
      <w:r>
        <w:t>Below</w:t>
      </w:r>
      <w:r w:rsidR="000F1313">
        <w:t xml:space="preserve"> is the</w:t>
      </w:r>
      <w:r>
        <w:t xml:space="preserve"> information for the regional coordinators</w:t>
      </w:r>
      <w:r w:rsidR="000F1313">
        <w:t xml:space="preserve"> and head office. The section i</w:t>
      </w:r>
      <w:r w:rsidR="00734367">
        <w:t>n bold is the regional coordinator overseeing your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72F9" w14:paraId="12B63A49" w14:textId="77777777" w:rsidTr="00EC7FDC">
        <w:tc>
          <w:tcPr>
            <w:tcW w:w="4675" w:type="dxa"/>
          </w:tcPr>
          <w:p w14:paraId="27208857" w14:textId="77777777" w:rsidR="00734367" w:rsidRDefault="004272F9" w:rsidP="00EC7FDC">
            <w:pPr>
              <w:jc w:val="center"/>
              <w:rPr>
                <w:b/>
                <w:bCs/>
              </w:rPr>
            </w:pPr>
            <w:r w:rsidRPr="004272F9">
              <w:rPr>
                <w:b/>
                <w:bCs/>
              </w:rPr>
              <w:t>Shanelle Waiting</w:t>
            </w:r>
          </w:p>
          <w:p w14:paraId="2899FC52" w14:textId="655FCBF6" w:rsidR="004272F9" w:rsidRPr="004272F9" w:rsidRDefault="004272F9" w:rsidP="00EC7FDC">
            <w:pPr>
              <w:jc w:val="center"/>
            </w:pPr>
            <w:r w:rsidRPr="004272F9">
              <w:rPr>
                <w:b/>
                <w:bCs/>
              </w:rPr>
              <w:t>Regional Coordinator</w:t>
            </w:r>
            <w:r w:rsidR="00734367">
              <w:rPr>
                <w:b/>
                <w:bCs/>
              </w:rPr>
              <w:t>,</w:t>
            </w:r>
            <w:r w:rsidRPr="004272F9">
              <w:rPr>
                <w:b/>
                <w:bCs/>
              </w:rPr>
              <w:t xml:space="preserve"> (Western Region)</w:t>
            </w:r>
          </w:p>
          <w:p w14:paraId="367194BB" w14:textId="77777777" w:rsidR="004272F9" w:rsidRPr="004272F9" w:rsidRDefault="00000000" w:rsidP="00EC7FDC">
            <w:pPr>
              <w:jc w:val="center"/>
            </w:pPr>
            <w:hyperlink r:id="rId20" w:history="1">
              <w:r w:rsidR="004272F9" w:rsidRPr="004272F9">
                <w:rPr>
                  <w:rStyle w:val="Hyperlink"/>
                  <w:b/>
                  <w:bCs/>
                </w:rPr>
                <w:t>Shanellew@neilsquire.ca</w:t>
              </w:r>
            </w:hyperlink>
          </w:p>
          <w:p w14:paraId="325C9413" w14:textId="77777777" w:rsidR="004272F9" w:rsidRDefault="004272F9" w:rsidP="00EC7FDC">
            <w:pPr>
              <w:jc w:val="center"/>
            </w:pPr>
          </w:p>
        </w:tc>
        <w:tc>
          <w:tcPr>
            <w:tcW w:w="4675" w:type="dxa"/>
          </w:tcPr>
          <w:p w14:paraId="5123B2F8" w14:textId="77777777" w:rsidR="00DA09BE" w:rsidRPr="00DA09BE" w:rsidRDefault="00DA09BE" w:rsidP="00EC7FDC">
            <w:pPr>
              <w:jc w:val="center"/>
            </w:pPr>
            <w:r w:rsidRPr="00DA09BE">
              <w:rPr>
                <w:lang w:val="en-US"/>
              </w:rPr>
              <w:t>Courtney Cameron</w:t>
            </w:r>
          </w:p>
          <w:p w14:paraId="6195AD2F" w14:textId="77777777" w:rsidR="00DA09BE" w:rsidRPr="00DA09BE" w:rsidRDefault="00DA09BE" w:rsidP="00EC7FDC">
            <w:pPr>
              <w:jc w:val="center"/>
            </w:pPr>
            <w:r w:rsidRPr="00DA09BE">
              <w:t>Regional Coordinator, (Eastern Region)</w:t>
            </w:r>
          </w:p>
          <w:p w14:paraId="4621BCCA" w14:textId="77777777" w:rsidR="00DA09BE" w:rsidRPr="00DA09BE" w:rsidRDefault="00000000" w:rsidP="00EC7FDC">
            <w:pPr>
              <w:jc w:val="center"/>
            </w:pPr>
            <w:hyperlink r:id="rId21" w:history="1">
              <w:r w:rsidR="00DA09BE" w:rsidRPr="00DA09BE">
                <w:rPr>
                  <w:rStyle w:val="Hyperlink"/>
                </w:rPr>
                <w:t>courtneyc@neilsquire.ca</w:t>
              </w:r>
            </w:hyperlink>
          </w:p>
          <w:p w14:paraId="24A96C8E" w14:textId="77777777" w:rsidR="004272F9" w:rsidRDefault="004272F9" w:rsidP="00EC7FDC">
            <w:pPr>
              <w:jc w:val="center"/>
            </w:pPr>
          </w:p>
        </w:tc>
      </w:tr>
      <w:tr w:rsidR="004272F9" w14:paraId="3EC247A2" w14:textId="77777777" w:rsidTr="00EC7FDC">
        <w:tc>
          <w:tcPr>
            <w:tcW w:w="4675" w:type="dxa"/>
          </w:tcPr>
          <w:p w14:paraId="2817823A" w14:textId="77777777" w:rsidR="0077681D" w:rsidRDefault="0077681D" w:rsidP="00EC7FDC">
            <w:pPr>
              <w:tabs>
                <w:tab w:val="left" w:pos="1687"/>
              </w:tabs>
              <w:jc w:val="center"/>
              <w:rPr>
                <w:lang w:val="en-US"/>
              </w:rPr>
            </w:pPr>
            <w:r>
              <w:rPr>
                <w:lang w:val="en-US"/>
              </w:rPr>
              <w:t>Suzanne Winterflood</w:t>
            </w:r>
          </w:p>
          <w:p w14:paraId="538D1AD0" w14:textId="77777777" w:rsidR="0077681D" w:rsidRDefault="0077681D" w:rsidP="00EC7FDC">
            <w:pPr>
              <w:tabs>
                <w:tab w:val="left" w:pos="1687"/>
              </w:tabs>
              <w:jc w:val="center"/>
              <w:rPr>
                <w:lang w:val="en-US"/>
              </w:rPr>
            </w:pPr>
            <w:r>
              <w:rPr>
                <w:lang w:val="en-US"/>
              </w:rPr>
              <w:t>Regional Coordinator, (Central Region)</w:t>
            </w:r>
          </w:p>
          <w:p w14:paraId="73E6CCEC" w14:textId="0F0EA2FC" w:rsidR="0077681D" w:rsidRPr="0077681D" w:rsidRDefault="00000000" w:rsidP="00EC7FDC">
            <w:pPr>
              <w:tabs>
                <w:tab w:val="left" w:pos="1687"/>
              </w:tabs>
              <w:jc w:val="center"/>
              <w:rPr>
                <w:lang w:val="en-US"/>
              </w:rPr>
            </w:pPr>
            <w:hyperlink r:id="rId22" w:history="1">
              <w:r w:rsidR="00EC7FDC" w:rsidRPr="00D523C5">
                <w:rPr>
                  <w:rStyle w:val="Hyperlink"/>
                  <w:lang w:val="en-US"/>
                </w:rPr>
                <w:t>suzannew@neilsquire.ca</w:t>
              </w:r>
            </w:hyperlink>
          </w:p>
        </w:tc>
        <w:tc>
          <w:tcPr>
            <w:tcW w:w="4675" w:type="dxa"/>
          </w:tcPr>
          <w:p w14:paraId="0B17A708" w14:textId="46484401" w:rsidR="000F1313" w:rsidRPr="000F1313" w:rsidRDefault="000F1313" w:rsidP="00EC7FDC">
            <w:pPr>
              <w:jc w:val="center"/>
            </w:pPr>
            <w:r w:rsidRPr="000F1313">
              <w:rPr>
                <w:lang w:val="en-US"/>
              </w:rPr>
              <w:t>Head Office (</w:t>
            </w:r>
            <w:r w:rsidRPr="000F1313">
              <w:t>Burnaby</w:t>
            </w:r>
            <w:r w:rsidR="00734367">
              <w:t>, BC</w:t>
            </w:r>
            <w:r w:rsidRPr="000F1313">
              <w:t>)</w:t>
            </w:r>
          </w:p>
          <w:p w14:paraId="256F9F8C" w14:textId="3F8F62B5" w:rsidR="000F1313" w:rsidRPr="000F1313" w:rsidRDefault="00000000" w:rsidP="00EC7FDC">
            <w:pPr>
              <w:jc w:val="center"/>
            </w:pPr>
            <w:hyperlink r:id="rId23" w:history="1">
              <w:r w:rsidR="000F1313" w:rsidRPr="000F1313">
                <w:rPr>
                  <w:rStyle w:val="Hyperlink"/>
                </w:rPr>
                <w:t>Info@makersmakingchange.com</w:t>
              </w:r>
            </w:hyperlink>
          </w:p>
          <w:p w14:paraId="464875D5" w14:textId="77777777" w:rsidR="000F1313" w:rsidRPr="000F1313" w:rsidRDefault="000F1313" w:rsidP="00EC7FDC">
            <w:pPr>
              <w:jc w:val="center"/>
            </w:pPr>
            <w:r w:rsidRPr="000F1313">
              <w:t>604.473.9363</w:t>
            </w:r>
          </w:p>
          <w:p w14:paraId="64DD3A27" w14:textId="77777777" w:rsidR="000F1313" w:rsidRPr="000F1313" w:rsidRDefault="000F1313" w:rsidP="00EC7FDC">
            <w:pPr>
              <w:jc w:val="center"/>
            </w:pPr>
            <w:r w:rsidRPr="000F1313">
              <w:t>1.877.673.4636 (TOLL FREE)</w:t>
            </w:r>
          </w:p>
          <w:p w14:paraId="785061BB" w14:textId="77777777" w:rsidR="004272F9" w:rsidRDefault="004272F9" w:rsidP="00EC7FDC">
            <w:pPr>
              <w:jc w:val="center"/>
            </w:pPr>
          </w:p>
        </w:tc>
      </w:tr>
    </w:tbl>
    <w:p w14:paraId="4A22B15C" w14:textId="333C4DA5" w:rsidR="00D00764" w:rsidRPr="00D00764" w:rsidRDefault="0014281E" w:rsidP="00E21EA3">
      <w:pPr>
        <w:pStyle w:val="Heading3"/>
      </w:pPr>
      <w:bookmarkStart w:id="16" w:name="_Toc126794046"/>
      <w:r w:rsidRPr="00EC7FDC">
        <w:t>Gaming Specialist:</w:t>
      </w:r>
      <w:bookmarkEnd w:id="16"/>
    </w:p>
    <w:p w14:paraId="625D8D72" w14:textId="373F46BB" w:rsidR="0014281E" w:rsidRDefault="00EC070F" w:rsidP="0014281E">
      <w:r>
        <w:t>Tyler Fentie</w:t>
      </w:r>
      <w:r w:rsidR="004E4977">
        <w:t xml:space="preserve"> (he/him)</w:t>
      </w:r>
    </w:p>
    <w:p w14:paraId="0B463BD8" w14:textId="13487271" w:rsidR="00EC070F" w:rsidRDefault="00000000" w:rsidP="0014281E">
      <w:hyperlink r:id="rId24" w:history="1">
        <w:r w:rsidR="00EC070F" w:rsidRPr="00D523C5">
          <w:rPr>
            <w:rStyle w:val="Hyperlink"/>
          </w:rPr>
          <w:t>tylerf@neilsquire.ca</w:t>
        </w:r>
      </w:hyperlink>
    </w:p>
    <w:p w14:paraId="3A083930" w14:textId="77777777" w:rsidR="0014281E" w:rsidRDefault="0014281E" w:rsidP="0014281E"/>
    <w:p w14:paraId="6886BA0E" w14:textId="650A5237" w:rsidR="0014281E" w:rsidRDefault="0014281E" w:rsidP="0014281E">
      <w:pPr>
        <w:pStyle w:val="Heading2"/>
      </w:pPr>
      <w:bookmarkStart w:id="17" w:name="_Toc124806584"/>
      <w:bookmarkStart w:id="18" w:name="_Toc126794047"/>
      <w:r>
        <w:lastRenderedPageBreak/>
        <w:t xml:space="preserve">Joining the </w:t>
      </w:r>
      <w:r w:rsidR="00EC7FDC">
        <w:t>GAME Checkpoints Discord</w:t>
      </w:r>
      <w:bookmarkEnd w:id="17"/>
      <w:bookmarkEnd w:id="18"/>
    </w:p>
    <w:p w14:paraId="0182A7B9" w14:textId="77777777" w:rsidR="00C2085C" w:rsidRDefault="003A5F95" w:rsidP="00EC7FDC">
      <w:r>
        <w:t xml:space="preserve">This Discord Server is an online platform that is intended to connect </w:t>
      </w:r>
      <w:proofErr w:type="gramStart"/>
      <w:r>
        <w:t>all of</w:t>
      </w:r>
      <w:proofErr w:type="gramEnd"/>
      <w:r>
        <w:t xml:space="preserve"> the GAME Checkpoints together for the purpose of </w:t>
      </w:r>
      <w:r w:rsidR="000677CB">
        <w:t xml:space="preserve">sharing gaming related information, troubleshooting questions, or for potential future gaming events. </w:t>
      </w:r>
      <w:r w:rsidR="006F64EA">
        <w:t xml:space="preserve">In addition, utilizing and getting familiarized with platforms that gamers use, such as discord, will </w:t>
      </w:r>
      <w:r w:rsidR="00C2085C">
        <w:t>help provide more informed assistance to your community.</w:t>
      </w:r>
    </w:p>
    <w:p w14:paraId="35DB3BD7" w14:textId="219F90CC" w:rsidR="00EC7FDC" w:rsidRPr="00C2085C" w:rsidRDefault="000677CB" w:rsidP="00EC7FDC">
      <w:pPr>
        <w:rPr>
          <w:b/>
          <w:bCs/>
        </w:rPr>
      </w:pPr>
      <w:r w:rsidRPr="00C2085C">
        <w:rPr>
          <w:b/>
          <w:bCs/>
        </w:rPr>
        <w:t>Each center will get a personal invite to the Discord via email</w:t>
      </w:r>
      <w:r w:rsidR="006F64EA" w:rsidRPr="00C2085C">
        <w:rPr>
          <w:b/>
          <w:bCs/>
        </w:rPr>
        <w:t xml:space="preserve">. </w:t>
      </w:r>
    </w:p>
    <w:p w14:paraId="1C7AFF2F" w14:textId="77777777" w:rsidR="00322E61" w:rsidRDefault="00322E61"/>
    <w:sectPr w:rsidR="00322E61" w:rsidSect="00D04C85">
      <w:headerReference w:type="default" r:id="rId25"/>
      <w:footerReference w:type="default" r:id="rId26"/>
      <w:pgSz w:w="12240" w:h="15840"/>
      <w:pgMar w:top="1440" w:right="1440" w:bottom="1440" w:left="1440" w:header="340" w:footer="73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yler Fentie" w:date="2023-02-07T23:06:00Z" w:initials="TF">
    <w:p w14:paraId="66526639" w14:textId="77777777" w:rsidR="00D00764" w:rsidRDefault="00D00764" w:rsidP="008B6B97">
      <w:pPr>
        <w:pStyle w:val="CommentText"/>
      </w:pPr>
      <w:r>
        <w:rPr>
          <w:rStyle w:val="CommentReference"/>
        </w:rPr>
        <w:annotationRef/>
      </w:r>
      <w:r>
        <w:t>Change name</w:t>
      </w:r>
    </w:p>
  </w:comment>
  <w:comment w:id="12" w:author="Tyler Fentie" w:date="2023-02-07T23:06:00Z" w:initials="TF">
    <w:p w14:paraId="07AED804" w14:textId="773FEA3D" w:rsidR="00D00764" w:rsidRDefault="00D00764" w:rsidP="00C3414F">
      <w:pPr>
        <w:pStyle w:val="CommentText"/>
      </w:pPr>
      <w:r>
        <w:rPr>
          <w:rStyle w:val="CommentReference"/>
        </w:rPr>
        <w:annotationRef/>
      </w:r>
      <w:r>
        <w:t xml:space="preserve">Insert photo </w:t>
      </w:r>
    </w:p>
  </w:comment>
  <w:comment w:id="13" w:author="Tyler Fentie" w:date="2023-02-07T23:06:00Z" w:initials="TF">
    <w:p w14:paraId="2CE2BA30" w14:textId="77777777" w:rsidR="00D00764" w:rsidRDefault="00D00764" w:rsidP="0010110B">
      <w:pPr>
        <w:pStyle w:val="CommentText"/>
      </w:pPr>
      <w:r>
        <w:rPr>
          <w:rStyle w:val="CommentReference"/>
        </w:rPr>
        <w:annotationRef/>
      </w:r>
      <w:r>
        <w:t xml:space="preserve">Update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26639" w15:done="0"/>
  <w15:commentEx w15:paraId="07AED804" w15:done="0"/>
  <w15:commentEx w15:paraId="2CE2BA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57DE" w16cex:dateUtc="2023-02-08T06:06:00Z"/>
  <w16cex:commentExtensible w16cex:durableId="278D57D8" w16cex:dateUtc="2023-02-08T06:06:00Z"/>
  <w16cex:commentExtensible w16cex:durableId="278D57EA" w16cex:dateUtc="2023-02-08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26639" w16cid:durableId="278D57DE"/>
  <w16cid:commentId w16cid:paraId="07AED804" w16cid:durableId="278D57D8"/>
  <w16cid:commentId w16cid:paraId="2CE2BA30" w16cid:durableId="278D5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272D" w14:textId="77777777" w:rsidR="00197320" w:rsidRDefault="00197320" w:rsidP="00DC2ABB">
      <w:pPr>
        <w:spacing w:after="0" w:line="240" w:lineRule="auto"/>
      </w:pPr>
      <w:r>
        <w:separator/>
      </w:r>
    </w:p>
  </w:endnote>
  <w:endnote w:type="continuationSeparator" w:id="0">
    <w:p w14:paraId="66E3EBCF" w14:textId="77777777" w:rsidR="00197320" w:rsidRDefault="00197320" w:rsidP="00DC2ABB">
      <w:pPr>
        <w:spacing w:after="0" w:line="240" w:lineRule="auto"/>
      </w:pPr>
      <w:r>
        <w:continuationSeparator/>
      </w:r>
    </w:p>
  </w:endnote>
  <w:endnote w:type="continuationNotice" w:id="1">
    <w:p w14:paraId="6298B420" w14:textId="77777777" w:rsidR="00197320" w:rsidRDefault="001973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6A80" w14:textId="454BAF3F" w:rsidR="00D04C85" w:rsidRDefault="00D04C85" w:rsidP="00B14E22">
    <w:pPr>
      <w:pStyle w:val="Footer"/>
      <w:tabs>
        <w:tab w:val="clear"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F649" w14:textId="77777777" w:rsidR="00D04C85" w:rsidRDefault="00D04C85" w:rsidP="00B14E22">
    <w:pPr>
      <w:pStyle w:val="Footer"/>
      <w:tabs>
        <w:tab w:val="clear" w:pos="4680"/>
      </w:tabs>
    </w:pPr>
    <w:r>
      <w:t>Version 1.0</w:t>
    </w:r>
    <w:r>
      <w:ptab w:relativeTo="margin" w:alignment="center" w:leader="none"/>
    </w:r>
    <w:r>
      <w:ptab w:relativeTo="margin" w:alignment="right" w:leader="none"/>
    </w:r>
    <w:r w:rsidRPr="00D04C85">
      <w:fldChar w:fldCharType="begin"/>
    </w:r>
    <w:r w:rsidRPr="00D04C85">
      <w:instrText xml:space="preserve"> PAGE   \* MERGEFORMAT </w:instrText>
    </w:r>
    <w:r w:rsidRPr="00D04C85">
      <w:fldChar w:fldCharType="separate"/>
    </w:r>
    <w:r w:rsidRPr="00D04C85">
      <w:rPr>
        <w:noProof/>
      </w:rPr>
      <w:t>1</w:t>
    </w:r>
    <w:r w:rsidRPr="00D04C8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DB8E" w14:textId="77777777" w:rsidR="00197320" w:rsidRDefault="00197320" w:rsidP="00DC2ABB">
      <w:pPr>
        <w:spacing w:after="0" w:line="240" w:lineRule="auto"/>
      </w:pPr>
      <w:r>
        <w:separator/>
      </w:r>
    </w:p>
  </w:footnote>
  <w:footnote w:type="continuationSeparator" w:id="0">
    <w:p w14:paraId="0E8F0DF6" w14:textId="77777777" w:rsidR="00197320" w:rsidRDefault="00197320" w:rsidP="00DC2ABB">
      <w:pPr>
        <w:spacing w:after="0" w:line="240" w:lineRule="auto"/>
      </w:pPr>
      <w:r>
        <w:continuationSeparator/>
      </w:r>
    </w:p>
  </w:footnote>
  <w:footnote w:type="continuationNotice" w:id="1">
    <w:p w14:paraId="16EE6455" w14:textId="77777777" w:rsidR="00197320" w:rsidRDefault="001973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B8F1" w14:textId="2E134E1F" w:rsidR="001F20F8" w:rsidRDefault="00FA7F30" w:rsidP="00FA7F30">
    <w:pPr>
      <w:pStyle w:val="Heade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2F2FD8" wp14:editId="54238B05">
          <wp:simplePos x="0" y="0"/>
          <wp:positionH relativeFrom="column">
            <wp:posOffset>5092553</wp:posOffset>
          </wp:positionH>
          <wp:positionV relativeFrom="paragraph">
            <wp:posOffset>1905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r w:rsidR="00EE757B">
      <w:tab/>
    </w:r>
    <w:r w:rsidR="00EE757B">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48A3" w14:textId="77777777" w:rsidR="00D04C85" w:rsidRDefault="00D04C85" w:rsidP="00FA7F30">
    <w:pPr>
      <w:pStyle w:val="Header"/>
    </w:pPr>
    <w:r w:rsidRPr="00C53521">
      <w:rPr>
        <w:rFonts w:ascii="Roboto" w:hAnsi="Roboto"/>
        <w:b/>
        <w:bCs/>
        <w:noProof/>
        <w:color w:val="646464"/>
        <w:sz w:val="36"/>
        <w:szCs w:val="36"/>
      </w:rPr>
      <w:drawing>
        <wp:anchor distT="0" distB="0" distL="114300" distR="114300" simplePos="0" relativeHeight="251658241" behindDoc="0" locked="0" layoutInCell="1" allowOverlap="1" wp14:anchorId="48F253C8" wp14:editId="1384ECD6">
          <wp:simplePos x="0" y="0"/>
          <wp:positionH relativeFrom="column">
            <wp:posOffset>5206574</wp:posOffset>
          </wp:positionH>
          <wp:positionV relativeFrom="paragraph">
            <wp:posOffset>1905</wp:posOffset>
          </wp:positionV>
          <wp:extent cx="1508125" cy="474980"/>
          <wp:effectExtent l="0" t="0" r="0" b="127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C61"/>
    <w:multiLevelType w:val="hybridMultilevel"/>
    <w:tmpl w:val="97F28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D2336CC"/>
    <w:multiLevelType w:val="hybridMultilevel"/>
    <w:tmpl w:val="FA24CFD6"/>
    <w:lvl w:ilvl="0" w:tplc="3F1C6B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945579"/>
    <w:multiLevelType w:val="hybridMultilevel"/>
    <w:tmpl w:val="87E0177E"/>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849326">
    <w:abstractNumId w:val="2"/>
  </w:num>
  <w:num w:numId="2" w16cid:durableId="1426151884">
    <w:abstractNumId w:val="1"/>
  </w:num>
  <w:num w:numId="3" w16cid:durableId="1600213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Fentie">
    <w15:presenceInfo w15:providerId="AD" w15:userId="S::tylerf@neilsquire.ca::0112b722-67ca-495b-aeb6-8053c2afd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AB"/>
    <w:rsid w:val="00015F48"/>
    <w:rsid w:val="00033DB5"/>
    <w:rsid w:val="00037FC0"/>
    <w:rsid w:val="000434AA"/>
    <w:rsid w:val="0005286E"/>
    <w:rsid w:val="000677CB"/>
    <w:rsid w:val="000C5484"/>
    <w:rsid w:val="000F1313"/>
    <w:rsid w:val="00134E57"/>
    <w:rsid w:val="00141E4B"/>
    <w:rsid w:val="0014281E"/>
    <w:rsid w:val="001452D7"/>
    <w:rsid w:val="00197320"/>
    <w:rsid w:val="001C3D11"/>
    <w:rsid w:val="001E0538"/>
    <w:rsid w:val="001F20F8"/>
    <w:rsid w:val="0020742B"/>
    <w:rsid w:val="00210645"/>
    <w:rsid w:val="00231AF2"/>
    <w:rsid w:val="002329B2"/>
    <w:rsid w:val="00236C15"/>
    <w:rsid w:val="00264132"/>
    <w:rsid w:val="002657A6"/>
    <w:rsid w:val="00274A07"/>
    <w:rsid w:val="00285204"/>
    <w:rsid w:val="002A5B05"/>
    <w:rsid w:val="002E694F"/>
    <w:rsid w:val="00322E61"/>
    <w:rsid w:val="003317B0"/>
    <w:rsid w:val="00342B39"/>
    <w:rsid w:val="003650B3"/>
    <w:rsid w:val="00383BBB"/>
    <w:rsid w:val="00393F46"/>
    <w:rsid w:val="003A5F95"/>
    <w:rsid w:val="003C4BB6"/>
    <w:rsid w:val="003D430A"/>
    <w:rsid w:val="003E2973"/>
    <w:rsid w:val="0041055D"/>
    <w:rsid w:val="004272F9"/>
    <w:rsid w:val="00482518"/>
    <w:rsid w:val="004E4977"/>
    <w:rsid w:val="004E5E38"/>
    <w:rsid w:val="00504B8B"/>
    <w:rsid w:val="0053639F"/>
    <w:rsid w:val="005C39A4"/>
    <w:rsid w:val="00615589"/>
    <w:rsid w:val="00621466"/>
    <w:rsid w:val="006278F4"/>
    <w:rsid w:val="006360FD"/>
    <w:rsid w:val="0064571C"/>
    <w:rsid w:val="0065468D"/>
    <w:rsid w:val="00672351"/>
    <w:rsid w:val="006F64EA"/>
    <w:rsid w:val="006F72F4"/>
    <w:rsid w:val="00734367"/>
    <w:rsid w:val="007708D1"/>
    <w:rsid w:val="0077681D"/>
    <w:rsid w:val="00777690"/>
    <w:rsid w:val="00791C5C"/>
    <w:rsid w:val="007D0E27"/>
    <w:rsid w:val="007D2C24"/>
    <w:rsid w:val="007E64C5"/>
    <w:rsid w:val="00822771"/>
    <w:rsid w:val="00837EED"/>
    <w:rsid w:val="00853D59"/>
    <w:rsid w:val="009172C0"/>
    <w:rsid w:val="00965F1F"/>
    <w:rsid w:val="009E4A13"/>
    <w:rsid w:val="00A83D64"/>
    <w:rsid w:val="00AF4B62"/>
    <w:rsid w:val="00B14E22"/>
    <w:rsid w:val="00B16E60"/>
    <w:rsid w:val="00B75BCD"/>
    <w:rsid w:val="00BA1FE8"/>
    <w:rsid w:val="00C2085C"/>
    <w:rsid w:val="00C35215"/>
    <w:rsid w:val="00CB5A64"/>
    <w:rsid w:val="00CD4771"/>
    <w:rsid w:val="00D00764"/>
    <w:rsid w:val="00D04C85"/>
    <w:rsid w:val="00D73C19"/>
    <w:rsid w:val="00DA09BE"/>
    <w:rsid w:val="00DC2ABB"/>
    <w:rsid w:val="00E16364"/>
    <w:rsid w:val="00E21EA3"/>
    <w:rsid w:val="00E46DAB"/>
    <w:rsid w:val="00E5761B"/>
    <w:rsid w:val="00E57A6B"/>
    <w:rsid w:val="00EC070F"/>
    <w:rsid w:val="00EC6360"/>
    <w:rsid w:val="00EC7FDC"/>
    <w:rsid w:val="00EE0DD3"/>
    <w:rsid w:val="00EE4771"/>
    <w:rsid w:val="00EE757B"/>
    <w:rsid w:val="00EF0760"/>
    <w:rsid w:val="00F33FAC"/>
    <w:rsid w:val="00F91C0C"/>
    <w:rsid w:val="00FA4504"/>
    <w:rsid w:val="00FA7F30"/>
    <w:rsid w:val="00FC0080"/>
    <w:rsid w:val="00FF6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56C78"/>
  <w15:chartTrackingRefBased/>
  <w15:docId w15:val="{ED7FCBF8-6209-46D7-A510-289A79E6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4C5"/>
  </w:style>
  <w:style w:type="paragraph" w:styleId="Heading1">
    <w:name w:val="heading 1"/>
    <w:basedOn w:val="Normal"/>
    <w:next w:val="Normal"/>
    <w:link w:val="Heading1Char"/>
    <w:uiPriority w:val="9"/>
    <w:qFormat/>
    <w:rsid w:val="00965F1F"/>
    <w:pPr>
      <w:keepNext/>
      <w:keepLines/>
      <w:spacing w:before="240" w:after="0"/>
      <w:outlineLvl w:val="0"/>
    </w:pPr>
    <w:rPr>
      <w:rFonts w:asciiTheme="majorHAnsi" w:eastAsiaTheme="majorEastAsia" w:hAnsiTheme="majorHAnsi" w:cstheme="majorBidi"/>
      <w:b/>
      <w:bCs/>
      <w:color w:val="0577BB"/>
      <w:sz w:val="40"/>
      <w:szCs w:val="40"/>
    </w:rPr>
  </w:style>
  <w:style w:type="paragraph" w:styleId="Heading2">
    <w:name w:val="heading 2"/>
    <w:basedOn w:val="Normal"/>
    <w:next w:val="Normal"/>
    <w:link w:val="Heading2Char"/>
    <w:uiPriority w:val="9"/>
    <w:unhideWhenUsed/>
    <w:qFormat/>
    <w:rsid w:val="00965F1F"/>
    <w:pPr>
      <w:keepNext/>
      <w:keepLines/>
      <w:spacing w:before="40" w:after="0"/>
      <w:outlineLvl w:val="1"/>
    </w:pPr>
    <w:rPr>
      <w:rFonts w:asciiTheme="majorHAnsi" w:eastAsiaTheme="majorEastAsia" w:hAnsiTheme="majorHAnsi" w:cstheme="majorBidi"/>
      <w:color w:val="0577BB"/>
      <w:sz w:val="28"/>
      <w:szCs w:val="28"/>
      <w:u w:val="single"/>
    </w:rPr>
  </w:style>
  <w:style w:type="paragraph" w:styleId="Heading3">
    <w:name w:val="heading 3"/>
    <w:basedOn w:val="Normal"/>
    <w:next w:val="Normal"/>
    <w:link w:val="Heading3Char"/>
    <w:uiPriority w:val="9"/>
    <w:unhideWhenUsed/>
    <w:qFormat/>
    <w:rsid w:val="006360FD"/>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FA45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1F"/>
    <w:rPr>
      <w:rFonts w:asciiTheme="majorHAnsi" w:eastAsiaTheme="majorEastAsia" w:hAnsiTheme="majorHAnsi" w:cstheme="majorBidi"/>
      <w:b/>
      <w:bCs/>
      <w:color w:val="0577BB"/>
      <w:sz w:val="40"/>
      <w:szCs w:val="40"/>
    </w:rPr>
  </w:style>
  <w:style w:type="character" w:customStyle="1" w:styleId="Heading2Char">
    <w:name w:val="Heading 2 Char"/>
    <w:basedOn w:val="DefaultParagraphFont"/>
    <w:link w:val="Heading2"/>
    <w:uiPriority w:val="9"/>
    <w:rsid w:val="00965F1F"/>
    <w:rPr>
      <w:rFonts w:asciiTheme="majorHAnsi" w:eastAsiaTheme="majorEastAsia" w:hAnsiTheme="majorHAnsi" w:cstheme="majorBidi"/>
      <w:color w:val="0577BB"/>
      <w:sz w:val="28"/>
      <w:szCs w:val="28"/>
      <w:u w:val="single"/>
    </w:rPr>
  </w:style>
  <w:style w:type="character" w:styleId="Hyperlink">
    <w:name w:val="Hyperlink"/>
    <w:basedOn w:val="DefaultParagraphFont"/>
    <w:uiPriority w:val="99"/>
    <w:unhideWhenUsed/>
    <w:rsid w:val="007E64C5"/>
    <w:rPr>
      <w:color w:val="0563C1" w:themeColor="hyperlink"/>
      <w:u w:val="single"/>
    </w:rPr>
  </w:style>
  <w:style w:type="paragraph" w:styleId="ListParagraph">
    <w:name w:val="List Paragraph"/>
    <w:basedOn w:val="Normal"/>
    <w:uiPriority w:val="34"/>
    <w:qFormat/>
    <w:rsid w:val="007E64C5"/>
    <w:pPr>
      <w:ind w:left="720"/>
      <w:contextualSpacing/>
    </w:pPr>
  </w:style>
  <w:style w:type="paragraph" w:styleId="Header">
    <w:name w:val="header"/>
    <w:basedOn w:val="Normal"/>
    <w:link w:val="HeaderChar"/>
    <w:uiPriority w:val="99"/>
    <w:unhideWhenUsed/>
    <w:rsid w:val="00DC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BB"/>
  </w:style>
  <w:style w:type="paragraph" w:styleId="Footer">
    <w:name w:val="footer"/>
    <w:basedOn w:val="Normal"/>
    <w:link w:val="FooterChar"/>
    <w:uiPriority w:val="99"/>
    <w:unhideWhenUsed/>
    <w:rsid w:val="00DC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BB"/>
  </w:style>
  <w:style w:type="character" w:customStyle="1" w:styleId="Heading4Char">
    <w:name w:val="Heading 4 Char"/>
    <w:basedOn w:val="DefaultParagraphFont"/>
    <w:link w:val="Heading4"/>
    <w:uiPriority w:val="9"/>
    <w:rsid w:val="00FA45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6360FD"/>
    <w:rPr>
      <w:rFonts w:asciiTheme="majorHAnsi" w:eastAsiaTheme="majorEastAsia" w:hAnsiTheme="majorHAnsi" w:cstheme="majorBidi"/>
      <w:b/>
      <w:bCs/>
      <w:sz w:val="24"/>
      <w:szCs w:val="24"/>
    </w:rPr>
  </w:style>
  <w:style w:type="table" w:styleId="TableGrid">
    <w:name w:val="Table Grid"/>
    <w:basedOn w:val="TableNormal"/>
    <w:uiPriority w:val="39"/>
    <w:rsid w:val="0014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070F"/>
    <w:rPr>
      <w:color w:val="605E5C"/>
      <w:shd w:val="clear" w:color="auto" w:fill="E1DFDD"/>
    </w:rPr>
  </w:style>
  <w:style w:type="paragraph" w:styleId="NormalWeb">
    <w:name w:val="Normal (Web)"/>
    <w:basedOn w:val="Normal"/>
    <w:uiPriority w:val="99"/>
    <w:semiHidden/>
    <w:unhideWhenUsed/>
    <w:rsid w:val="00DA09B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E5761B"/>
    <w:pPr>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E5761B"/>
    <w:pPr>
      <w:spacing w:after="100"/>
    </w:pPr>
  </w:style>
  <w:style w:type="paragraph" w:styleId="TOC2">
    <w:name w:val="toc 2"/>
    <w:basedOn w:val="Normal"/>
    <w:next w:val="Normal"/>
    <w:autoRedefine/>
    <w:uiPriority w:val="39"/>
    <w:unhideWhenUsed/>
    <w:rsid w:val="00E5761B"/>
    <w:pPr>
      <w:spacing w:after="100"/>
      <w:ind w:left="220"/>
    </w:pPr>
  </w:style>
  <w:style w:type="paragraph" w:styleId="TOC3">
    <w:name w:val="toc 3"/>
    <w:basedOn w:val="Normal"/>
    <w:next w:val="Normal"/>
    <w:autoRedefine/>
    <w:uiPriority w:val="39"/>
    <w:unhideWhenUsed/>
    <w:rsid w:val="00E5761B"/>
    <w:pPr>
      <w:spacing w:after="100"/>
      <w:ind w:left="440"/>
    </w:pPr>
  </w:style>
  <w:style w:type="paragraph" w:styleId="Title">
    <w:name w:val="Title"/>
    <w:basedOn w:val="Normal"/>
    <w:next w:val="Normal"/>
    <w:link w:val="TitleChar"/>
    <w:uiPriority w:val="10"/>
    <w:qFormat/>
    <w:rsid w:val="00EE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7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00764"/>
    <w:rPr>
      <w:sz w:val="16"/>
      <w:szCs w:val="16"/>
    </w:rPr>
  </w:style>
  <w:style w:type="paragraph" w:styleId="CommentText">
    <w:name w:val="annotation text"/>
    <w:basedOn w:val="Normal"/>
    <w:link w:val="CommentTextChar"/>
    <w:uiPriority w:val="99"/>
    <w:unhideWhenUsed/>
    <w:rsid w:val="00D00764"/>
    <w:pPr>
      <w:spacing w:line="240" w:lineRule="auto"/>
    </w:pPr>
    <w:rPr>
      <w:sz w:val="20"/>
      <w:szCs w:val="20"/>
    </w:rPr>
  </w:style>
  <w:style w:type="character" w:customStyle="1" w:styleId="CommentTextChar">
    <w:name w:val="Comment Text Char"/>
    <w:basedOn w:val="DefaultParagraphFont"/>
    <w:link w:val="CommentText"/>
    <w:uiPriority w:val="99"/>
    <w:rsid w:val="00D00764"/>
    <w:rPr>
      <w:sz w:val="20"/>
      <w:szCs w:val="20"/>
    </w:rPr>
  </w:style>
  <w:style w:type="paragraph" w:styleId="CommentSubject">
    <w:name w:val="annotation subject"/>
    <w:basedOn w:val="CommentText"/>
    <w:next w:val="CommentText"/>
    <w:link w:val="CommentSubjectChar"/>
    <w:uiPriority w:val="99"/>
    <w:semiHidden/>
    <w:unhideWhenUsed/>
    <w:rsid w:val="00D00764"/>
    <w:rPr>
      <w:b/>
      <w:bCs/>
    </w:rPr>
  </w:style>
  <w:style w:type="character" w:customStyle="1" w:styleId="CommentSubjectChar">
    <w:name w:val="Comment Subject Char"/>
    <w:basedOn w:val="CommentTextChar"/>
    <w:link w:val="CommentSubject"/>
    <w:uiPriority w:val="99"/>
    <w:semiHidden/>
    <w:rsid w:val="00D00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103">
      <w:bodyDiv w:val="1"/>
      <w:marLeft w:val="0"/>
      <w:marRight w:val="0"/>
      <w:marTop w:val="0"/>
      <w:marBottom w:val="0"/>
      <w:divBdr>
        <w:top w:val="none" w:sz="0" w:space="0" w:color="auto"/>
        <w:left w:val="none" w:sz="0" w:space="0" w:color="auto"/>
        <w:bottom w:val="none" w:sz="0" w:space="0" w:color="auto"/>
        <w:right w:val="none" w:sz="0" w:space="0" w:color="auto"/>
      </w:divBdr>
    </w:div>
    <w:div w:id="250942132">
      <w:bodyDiv w:val="1"/>
      <w:marLeft w:val="0"/>
      <w:marRight w:val="0"/>
      <w:marTop w:val="0"/>
      <w:marBottom w:val="0"/>
      <w:divBdr>
        <w:top w:val="none" w:sz="0" w:space="0" w:color="auto"/>
        <w:left w:val="none" w:sz="0" w:space="0" w:color="auto"/>
        <w:bottom w:val="none" w:sz="0" w:space="0" w:color="auto"/>
        <w:right w:val="none" w:sz="0" w:space="0" w:color="auto"/>
      </w:divBdr>
    </w:div>
    <w:div w:id="1081442246">
      <w:bodyDiv w:val="1"/>
      <w:marLeft w:val="0"/>
      <w:marRight w:val="0"/>
      <w:marTop w:val="0"/>
      <w:marBottom w:val="0"/>
      <w:divBdr>
        <w:top w:val="none" w:sz="0" w:space="0" w:color="auto"/>
        <w:left w:val="none" w:sz="0" w:space="0" w:color="auto"/>
        <w:bottom w:val="none" w:sz="0" w:space="0" w:color="auto"/>
        <w:right w:val="none" w:sz="0" w:space="0" w:color="auto"/>
      </w:divBdr>
    </w:div>
    <w:div w:id="21089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mailto:cournteyc@neilsquire.ca" TargetMode="Externa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Shanellew@neilsquire.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tylerf@neilsquire.ca"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mailto:Info@makersmakingchange.com"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mailto:Alksdjfljasdlfjj@gmail.com" TargetMode="External"/><Relationship Id="rId4" Type="http://schemas.openxmlformats.org/officeDocument/2006/relationships/styles" Target="styles.xml"/><Relationship Id="rId9" Type="http://schemas.openxmlformats.org/officeDocument/2006/relationships/hyperlink" Target="https://makersmakingchange.com/terms-of-use/" TargetMode="External"/><Relationship Id="rId14" Type="http://schemas.openxmlformats.org/officeDocument/2006/relationships/hyperlink" Target="https://craighospital.org/blog/benefits-of-adaptive-gaming-in-neuro-rehab" TargetMode="External"/><Relationship Id="rId22" Type="http://schemas.openxmlformats.org/officeDocument/2006/relationships/hyperlink" Target="mailto:suzannew@neilsquire.ca"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9" ma:contentTypeDescription="Create a new document." ma:contentTypeScope="" ma:versionID="4bf10bb897fc0ef406baa02b9d664253">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1c6be4edf2b996d6a6f54fa7c1dd8d7b"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F14E82-4A30-4F0E-BBED-79EE8F1699CF}"/>
</file>

<file path=customXml/itemProps2.xml><?xml version="1.0" encoding="utf-8"?>
<ds:datastoreItem xmlns:ds="http://schemas.openxmlformats.org/officeDocument/2006/customXml" ds:itemID="{7A369CA9-8CF3-4A32-8DAB-D8B3AF53EB6C}">
  <ds:schemaRefs>
    <ds:schemaRef ds:uri="http://schemas.microsoft.com/sharepoint/v3/contenttype/forms"/>
  </ds:schemaRefs>
</ds:datastoreItem>
</file>

<file path=customXml/itemProps3.xml><?xml version="1.0" encoding="utf-8"?>
<ds:datastoreItem xmlns:ds="http://schemas.openxmlformats.org/officeDocument/2006/customXml" ds:itemID="{7F667AFA-B8EC-44F8-8594-BE8A64AE6844}"/>
</file>

<file path=docProps/app.xml><?xml version="1.0" encoding="utf-8"?>
<Properties xmlns="http://schemas.openxmlformats.org/officeDocument/2006/extended-properties" xmlns:vt="http://schemas.openxmlformats.org/officeDocument/2006/docPropsVTypes">
  <Template>Normal</Template>
  <TotalTime>431</TotalTime>
  <Pages>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93</cp:revision>
  <cp:lastPrinted>2023-02-24T17:38:00Z</cp:lastPrinted>
  <dcterms:created xsi:type="dcterms:W3CDTF">2023-02-07T23:01:00Z</dcterms:created>
  <dcterms:modified xsi:type="dcterms:W3CDTF">2023-02-24T17:38:00Z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ies>
</file>