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2E16F3" w14:textId="276511F5" w:rsidR="00333353" w:rsidRPr="00CF1C19" w:rsidRDefault="00725390" w:rsidP="00725390">
      <w:pPr>
        <w:pStyle w:val="Title"/>
        <w:rPr>
          <w:color w:val="3989C9"/>
        </w:rPr>
      </w:pPr>
      <w:r w:rsidRPr="00CF1C19">
        <w:rPr>
          <w:color w:val="3989C9"/>
        </w:rPr>
        <w:t xml:space="preserve">Light </w:t>
      </w:r>
      <w:r w:rsidR="00230B9F" w:rsidRPr="00CF1C19">
        <w:rPr>
          <w:color w:val="3989C9"/>
        </w:rPr>
        <w:t>Proximity Switch Troubleshooting</w:t>
      </w:r>
      <w:r w:rsidRPr="00CF1C19">
        <w:rPr>
          <w:color w:val="3989C9"/>
        </w:rPr>
        <w:t xml:space="preserve"> Guide</w:t>
      </w:r>
    </w:p>
    <w:p w14:paraId="492E16F4" w14:textId="77777777" w:rsidR="00333353" w:rsidRPr="00725390" w:rsidRDefault="00333353" w:rsidP="00725390"/>
    <w:p w14:paraId="492E16F5" w14:textId="5084F8B6" w:rsidR="00333353" w:rsidRPr="00725390" w:rsidRDefault="00230B9F" w:rsidP="00725390">
      <w:r w:rsidRPr="00725390">
        <w:t>The</w:t>
      </w:r>
      <w:r w:rsidR="00725390" w:rsidRPr="00725390">
        <w:t xml:space="preserve"> Light</w:t>
      </w:r>
      <w:r w:rsidRPr="00725390">
        <w:t xml:space="preserve"> Proximity Touch Switch Troubleshooting Guide covers troubleshooting and repair of the </w:t>
      </w:r>
      <w:r w:rsidR="00725390" w:rsidRPr="00725390">
        <w:t xml:space="preserve">Light </w:t>
      </w:r>
      <w:r w:rsidRPr="00725390">
        <w:t>Proximity Switch</w:t>
      </w:r>
      <w:r w:rsidR="00725390" w:rsidRPr="00725390">
        <w:t xml:space="preserve"> (</w:t>
      </w:r>
      <w:hyperlink r:id="rId10" w:history="1">
        <w:r w:rsidR="00725390" w:rsidRPr="0036366C">
          <w:rPr>
            <w:rStyle w:val="Hyperlink"/>
          </w:rPr>
          <w:t>https://www.makersmakingchange.com/project/light-proximity-switch/</w:t>
        </w:r>
      </w:hyperlink>
      <w:r w:rsidR="00725390" w:rsidRPr="00725390">
        <w:t>)</w:t>
      </w:r>
      <w:r w:rsidRPr="00725390">
        <w:t>. The most common failures are likely to include parts placed in backwards, typically the photodiodes, and main IC.</w:t>
      </w:r>
    </w:p>
    <w:p w14:paraId="492E16F8" w14:textId="5155C752" w:rsidR="00333353" w:rsidRPr="00725390" w:rsidRDefault="00230B9F" w:rsidP="00F477C0">
      <w:pPr>
        <w:pStyle w:val="Heading3"/>
      </w:pPr>
      <w:r w:rsidRPr="00725390">
        <w:t>Tools needed for testing:</w:t>
      </w:r>
      <w:bookmarkStart w:id="0" w:name="_GoBack"/>
      <w:bookmarkEnd w:id="0"/>
    </w:p>
    <w:p w14:paraId="492E16F9" w14:textId="30AE7730" w:rsidR="00333353" w:rsidRPr="00725390" w:rsidRDefault="00725390" w:rsidP="00725390">
      <w:pPr>
        <w:pStyle w:val="ListParagraph"/>
        <w:numPr>
          <w:ilvl w:val="0"/>
          <w:numId w:val="1"/>
        </w:numPr>
      </w:pPr>
      <w:r>
        <w:t>Screwdriver</w:t>
      </w:r>
    </w:p>
    <w:p w14:paraId="492E16FA" w14:textId="77777777" w:rsidR="00333353" w:rsidRPr="00725390" w:rsidRDefault="00230B9F" w:rsidP="00725390">
      <w:pPr>
        <w:pStyle w:val="ListParagraph"/>
        <w:numPr>
          <w:ilvl w:val="0"/>
          <w:numId w:val="1"/>
        </w:numPr>
      </w:pPr>
      <w:r w:rsidRPr="00725390">
        <w:t>Digital multimeter (do not use analog meters unless VTVM type)</w:t>
      </w:r>
    </w:p>
    <w:p w14:paraId="492E16FC" w14:textId="437EFBD1" w:rsidR="00333353" w:rsidRPr="00725390" w:rsidRDefault="00230B9F" w:rsidP="00725390">
      <w:pPr>
        <w:pStyle w:val="ListParagraph"/>
        <w:numPr>
          <w:ilvl w:val="0"/>
          <w:numId w:val="1"/>
        </w:numPr>
      </w:pPr>
      <w:r w:rsidRPr="00725390">
        <w:t>Small penlight type flashlight</w:t>
      </w:r>
    </w:p>
    <w:p w14:paraId="492E16FD" w14:textId="77777777" w:rsidR="00333353" w:rsidRPr="00725390" w:rsidRDefault="00230B9F" w:rsidP="00F477C0">
      <w:pPr>
        <w:pStyle w:val="Heading3"/>
      </w:pPr>
      <w:r w:rsidRPr="00725390">
        <w:t>Tools needed for repair:</w:t>
      </w:r>
    </w:p>
    <w:p w14:paraId="492E16FE" w14:textId="77777777" w:rsidR="00333353" w:rsidRPr="00725390" w:rsidRDefault="00230B9F" w:rsidP="00725390">
      <w:pPr>
        <w:pStyle w:val="ListParagraph"/>
        <w:numPr>
          <w:ilvl w:val="0"/>
          <w:numId w:val="2"/>
        </w:numPr>
      </w:pPr>
      <w:r w:rsidRPr="00725390">
        <w:t>Wire cutters</w:t>
      </w:r>
    </w:p>
    <w:p w14:paraId="492E16FF" w14:textId="77777777" w:rsidR="00333353" w:rsidRPr="00725390" w:rsidRDefault="00230B9F" w:rsidP="00725390">
      <w:pPr>
        <w:pStyle w:val="ListParagraph"/>
        <w:numPr>
          <w:ilvl w:val="0"/>
          <w:numId w:val="2"/>
        </w:numPr>
      </w:pPr>
      <w:r w:rsidRPr="00725390">
        <w:t>Soldering iron</w:t>
      </w:r>
    </w:p>
    <w:p w14:paraId="492E1700" w14:textId="77777777" w:rsidR="00333353" w:rsidRPr="00725390" w:rsidRDefault="00230B9F" w:rsidP="00725390">
      <w:pPr>
        <w:pStyle w:val="ListParagraph"/>
        <w:numPr>
          <w:ilvl w:val="0"/>
          <w:numId w:val="2"/>
        </w:numPr>
      </w:pPr>
      <w:r w:rsidRPr="00725390">
        <w:t>Solder</w:t>
      </w:r>
    </w:p>
    <w:p w14:paraId="492E1701" w14:textId="77777777" w:rsidR="00333353" w:rsidRPr="00725390" w:rsidRDefault="00230B9F" w:rsidP="00725390">
      <w:pPr>
        <w:pStyle w:val="ListParagraph"/>
        <w:numPr>
          <w:ilvl w:val="0"/>
          <w:numId w:val="2"/>
        </w:numPr>
      </w:pPr>
      <w:r w:rsidRPr="00725390">
        <w:t>Soldering pump or solder wick braid</w:t>
      </w:r>
    </w:p>
    <w:p w14:paraId="492E1702" w14:textId="77777777" w:rsidR="00333353" w:rsidRPr="00725390" w:rsidRDefault="00230B9F" w:rsidP="00725390">
      <w:pPr>
        <w:pStyle w:val="ListParagraph"/>
        <w:numPr>
          <w:ilvl w:val="0"/>
          <w:numId w:val="2"/>
        </w:numPr>
      </w:pPr>
      <w:r w:rsidRPr="00725390">
        <w:t>Two alligator clip jumper wires</w:t>
      </w:r>
    </w:p>
    <w:p w14:paraId="492E1704" w14:textId="70D8EBC8" w:rsidR="00333353" w:rsidRPr="00725390" w:rsidRDefault="00230B9F" w:rsidP="00725390">
      <w:pPr>
        <w:pStyle w:val="ListParagraph"/>
        <w:numPr>
          <w:ilvl w:val="0"/>
          <w:numId w:val="2"/>
        </w:numPr>
      </w:pPr>
      <w:r w:rsidRPr="00725390">
        <w:t xml:space="preserve">Black electrical tape (must be </w:t>
      </w:r>
      <w:proofErr w:type="spellStart"/>
      <w:r w:rsidRPr="00725390">
        <w:t>coloured</w:t>
      </w:r>
      <w:proofErr w:type="spellEnd"/>
      <w:r w:rsidRPr="00725390">
        <w:t xml:space="preserve"> black)</w:t>
      </w:r>
    </w:p>
    <w:p w14:paraId="492E1705" w14:textId="77777777" w:rsidR="00333353" w:rsidRPr="00725390" w:rsidRDefault="00230B9F" w:rsidP="00F477C0">
      <w:pPr>
        <w:pStyle w:val="Heading3"/>
      </w:pPr>
      <w:r w:rsidRPr="00725390">
        <w:t>Checking for proper battery power</w:t>
      </w:r>
    </w:p>
    <w:p w14:paraId="492E1708" w14:textId="50C9A87D" w:rsidR="00333353" w:rsidRPr="00725390" w:rsidRDefault="00230B9F" w:rsidP="00725390">
      <w:r w:rsidRPr="00725390">
        <w:t xml:space="preserve">Set the multimeter to the 20 V Range. On the PCB, attach the negative lead to the gold colored battery tab closest to the LED. Attach the positive lead to the gold colored battery tab closest to the main IC </w:t>
      </w:r>
      <w:proofErr w:type="gramStart"/>
      <w:r w:rsidRPr="00725390">
        <w:t>chip .</w:t>
      </w:r>
      <w:proofErr w:type="gramEnd"/>
      <w:r w:rsidRPr="00725390">
        <w:t xml:space="preserve"> You should be able to measure a voltage of between 2.7V and 3.3V on your meter. If the battery is low, replace the battery.</w:t>
      </w:r>
    </w:p>
    <w:p w14:paraId="492E170A" w14:textId="5195845A" w:rsidR="00333353" w:rsidRPr="00F477C0" w:rsidRDefault="00230B9F" w:rsidP="00F477C0">
      <w:pPr>
        <w:pStyle w:val="Heading3"/>
      </w:pPr>
      <w:r w:rsidRPr="00F477C0">
        <w:t>Main troubleshooting</w:t>
      </w:r>
    </w:p>
    <w:p w14:paraId="492E170B" w14:textId="279D97D1" w:rsidR="00333353" w:rsidRPr="00725390" w:rsidRDefault="00230B9F" w:rsidP="00725390">
      <w:pPr>
        <w:rPr>
          <w:b/>
        </w:rPr>
      </w:pPr>
      <w:r w:rsidRPr="00725390">
        <w:rPr>
          <w:b/>
        </w:rPr>
        <w:t xml:space="preserve">Photo DIODES: </w:t>
      </w:r>
    </w:p>
    <w:p w14:paraId="492E170C" w14:textId="4AC44319" w:rsidR="00333353" w:rsidRPr="00725390" w:rsidRDefault="00F74518" w:rsidP="00725390">
      <w:r>
        <w:rPr>
          <w:noProof/>
          <w:lang w:val="en-CA"/>
        </w:rPr>
        <w:drawing>
          <wp:anchor distT="0" distB="0" distL="114300" distR="114300" simplePos="0" relativeHeight="251664384" behindDoc="1" locked="0" layoutInCell="1" allowOverlap="1" wp14:anchorId="3A5FB818" wp14:editId="310DC2C4">
            <wp:simplePos x="0" y="0"/>
            <wp:positionH relativeFrom="margin">
              <wp:align>left</wp:align>
            </wp:positionH>
            <wp:positionV relativeFrom="paragraph">
              <wp:posOffset>68580</wp:posOffset>
            </wp:positionV>
            <wp:extent cx="720000" cy="720000"/>
            <wp:effectExtent l="19050" t="19050" r="23495" b="23495"/>
            <wp:wrapSquare wrapText="bothSides"/>
            <wp:docPr id="21" name="Picture 21" descr="BPW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PW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230B9F" w:rsidRPr="00725390">
        <w:t>Begin by checking the main sensor photodiodes</w:t>
      </w:r>
      <w:r>
        <w:t xml:space="preserve"> </w:t>
      </w:r>
      <w:r w:rsidR="00230B9F" w:rsidRPr="00725390">
        <w:t>(small black squares on left and right of PCB). Set the multimeter to the 5V Range. Attach the positive lead of the multimeter to the lower (dot side) pin of the left photodiode, and the negative lead to the upper pin of the photodiode. Shine the penlight on the sensor, and you should see the voltage rise to above 0.2 volts. Repeat with the right side photodiode. If you don’t see a voltage increase the photodiode should be replaced. If the voltage reading shows negative (minus sign) the photodiode is in backwards, and should be reinstalled properly.</w:t>
      </w:r>
    </w:p>
    <w:p w14:paraId="15641EA3" w14:textId="77777777" w:rsidR="00725390" w:rsidRDefault="00725390" w:rsidP="00725390"/>
    <w:p w14:paraId="492E170D" w14:textId="57E87370" w:rsidR="00333353" w:rsidRPr="00725390" w:rsidRDefault="00230B9F" w:rsidP="00725390">
      <w:pPr>
        <w:rPr>
          <w:b/>
        </w:rPr>
      </w:pPr>
      <w:r w:rsidRPr="00725390">
        <w:rPr>
          <w:b/>
        </w:rPr>
        <w:t>IC CHIP:</w:t>
      </w:r>
    </w:p>
    <w:p w14:paraId="492E170E" w14:textId="664EF384" w:rsidR="00333353" w:rsidRPr="00725390" w:rsidRDefault="00F74518" w:rsidP="00725390">
      <w:r>
        <w:rPr>
          <w:noProof/>
          <w:lang w:val="en-CA"/>
        </w:rPr>
        <w:drawing>
          <wp:anchor distT="0" distB="0" distL="114300" distR="114300" simplePos="0" relativeHeight="251665408" behindDoc="0" locked="0" layoutInCell="1" allowOverlap="1" wp14:anchorId="385EFA17" wp14:editId="7DE0FC32">
            <wp:simplePos x="0" y="0"/>
            <wp:positionH relativeFrom="margin">
              <wp:align>left</wp:align>
            </wp:positionH>
            <wp:positionV relativeFrom="paragraph">
              <wp:posOffset>72390</wp:posOffset>
            </wp:positionV>
            <wp:extent cx="719455" cy="719455"/>
            <wp:effectExtent l="19050" t="19050" r="23495" b="23495"/>
            <wp:wrapSquare wrapText="bothSides"/>
            <wp:docPr id="22" name="Picture 22" descr="8-D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DI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9455" cy="719455"/>
                    </a:xfrm>
                    <a:prstGeom prst="rect">
                      <a:avLst/>
                    </a:prstGeom>
                    <a:noFill/>
                    <a:ln>
                      <a:solidFill>
                        <a:schemeClr val="bg1">
                          <a:lumMod val="75000"/>
                        </a:schemeClr>
                      </a:solidFill>
                    </a:ln>
                  </pic:spPr>
                </pic:pic>
              </a:graphicData>
            </a:graphic>
          </wp:anchor>
        </w:drawing>
      </w:r>
      <w:r w:rsidR="00230B9F" w:rsidRPr="00725390">
        <w:t xml:space="preserve">While shining the penlight on the left photodiode, and a small piece of electrical tape on the right photodiode, measure the voltage between pins 2 and 3 on the IC. make sure the negative lead of the multimeter is on pin 2. You should read a positive voltage in the </w:t>
      </w:r>
      <w:proofErr w:type="gramStart"/>
      <w:r w:rsidR="00230B9F" w:rsidRPr="00725390">
        <w:t>0.2 volt</w:t>
      </w:r>
      <w:proofErr w:type="gramEnd"/>
      <w:r w:rsidR="00230B9F" w:rsidRPr="00725390">
        <w:t xml:space="preserve"> range. Now, place the negative lead of the multimeter on pin 4 of the IC, and the positive lead on pin 6. You should read a positive voltage between 2.5 and 3.2 volts. If the reading is correct, the LED should be lit. If the LED isn’t lit, it may be in backwards, or dead.   </w:t>
      </w:r>
    </w:p>
    <w:p w14:paraId="492E170F" w14:textId="10B0F00E" w:rsidR="00333353" w:rsidRPr="00725390" w:rsidRDefault="00333353" w:rsidP="00725390"/>
    <w:p w14:paraId="3556BF4B" w14:textId="736BACE7" w:rsidR="00CE0765" w:rsidRDefault="00F74518">
      <w:r w:rsidRPr="00D25C44">
        <w:rPr>
          <w:noProof/>
          <w:sz w:val="20"/>
          <w:szCs w:val="20"/>
          <w:lang w:val="en-CA"/>
        </w:rPr>
        <mc:AlternateContent>
          <mc:Choice Requires="wps">
            <w:drawing>
              <wp:anchor distT="45720" distB="45720" distL="114300" distR="114300" simplePos="0" relativeHeight="251667456" behindDoc="0" locked="0" layoutInCell="1" allowOverlap="1" wp14:anchorId="0B558956" wp14:editId="10089F57">
                <wp:simplePos x="0" y="0"/>
                <wp:positionH relativeFrom="margin">
                  <wp:align>center</wp:align>
                </wp:positionH>
                <wp:positionV relativeFrom="paragraph">
                  <wp:posOffset>936625</wp:posOffset>
                </wp:positionV>
                <wp:extent cx="1146281" cy="179380"/>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281" cy="179380"/>
                        </a:xfrm>
                        <a:prstGeom prst="rect">
                          <a:avLst/>
                        </a:prstGeom>
                        <a:noFill/>
                        <a:ln w="9525">
                          <a:noFill/>
                          <a:miter lim="800000"/>
                          <a:headEnd/>
                          <a:tailEnd/>
                        </a:ln>
                      </wps:spPr>
                      <wps:txbx>
                        <w:txbxContent>
                          <w:p w14:paraId="379513EE" w14:textId="77777777" w:rsidR="00F74518" w:rsidRPr="004B7A5E" w:rsidRDefault="00F74518" w:rsidP="00F74518">
                            <w:pPr>
                              <w:spacing w:line="168" w:lineRule="auto"/>
                              <w:jc w:val="center"/>
                              <w:rPr>
                                <w:color w:val="808080" w:themeColor="background1" w:themeShade="80"/>
                                <w:sz w:val="15"/>
                                <w:szCs w:val="15"/>
                                <w:lang w:val="en-US"/>
                              </w:rPr>
                            </w:pPr>
                            <w:r>
                              <w:rPr>
                                <w:color w:val="808080" w:themeColor="background1" w:themeShade="80"/>
                                <w:sz w:val="15"/>
                                <w:szCs w:val="15"/>
                                <w:lang w:val="en-US"/>
                              </w:rPr>
                              <w:t>PAGE 1 OF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558956" id="_x0000_t202" coordsize="21600,21600" o:spt="202" path="m,l,21600r21600,l21600,xe">
                <v:stroke joinstyle="miter"/>
                <v:path gradientshapeok="t" o:connecttype="rect"/>
              </v:shapetype>
              <v:shape id="Text Box 2" o:spid="_x0000_s1026" type="#_x0000_t202" style="position:absolute;margin-left:0;margin-top:73.75pt;width:90.25pt;height:14.1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" filled="f" stroked="f">
                <v:textbox>
                  <w:txbxContent>
                    <w:p w14:paraId="379513EE" w14:textId="77777777" w:rsidR="00F74518" w:rsidRPr="004B7A5E" w:rsidRDefault="00F74518" w:rsidP="00F74518">
                      <w:pPr>
                        <w:spacing w:line="168" w:lineRule="auto"/>
                        <w:jc w:val="center"/>
                        <w:rPr>
                          <w:color w:val="808080" w:themeColor="background1" w:themeShade="80"/>
                          <w:sz w:val="15"/>
                          <w:szCs w:val="15"/>
                          <w:lang w:val="en-US"/>
                        </w:rPr>
                      </w:pPr>
                      <w:r>
                        <w:rPr>
                          <w:color w:val="808080" w:themeColor="background1" w:themeShade="80"/>
                          <w:sz w:val="15"/>
                          <w:szCs w:val="15"/>
                          <w:lang w:val="en-US"/>
                        </w:rPr>
                        <w:t>PAGE 1 OF 3</w:t>
                      </w:r>
                    </w:p>
                  </w:txbxContent>
                </v:textbox>
                <w10:wrap anchorx="margin"/>
              </v:shape>
            </w:pict>
          </mc:Fallback>
        </mc:AlternateContent>
      </w:r>
      <w:r w:rsidR="00230B9F" w:rsidRPr="00725390">
        <w:t xml:space="preserve">While shining the penlight on the right photodiode, and a small piece of electrical tape on the left photodiode, measure the voltage between pins 2 and 3 on the IC. make sure the negative lead of the multimeter is on pin 2. You should read a negative voltage in the </w:t>
      </w:r>
      <w:proofErr w:type="gramStart"/>
      <w:r w:rsidR="00230B9F" w:rsidRPr="00725390">
        <w:t>0.2 volt</w:t>
      </w:r>
      <w:proofErr w:type="gramEnd"/>
      <w:r w:rsidR="00230B9F" w:rsidRPr="00725390">
        <w:t xml:space="preserve"> range. Now, place the negative lead of the multimeter on pin 4 of the IC, and the positive lead on pin 6. You should read a voltage close to 0 volts. If the reading is correct, the LED should be off.</w:t>
      </w:r>
    </w:p>
    <w:p w14:paraId="492E1711" w14:textId="39F57EAC" w:rsidR="00333353" w:rsidRPr="00CE0765" w:rsidRDefault="00230B9F" w:rsidP="00725390">
      <w:pPr>
        <w:rPr>
          <w:b/>
        </w:rPr>
      </w:pPr>
      <w:r w:rsidRPr="00CE0765">
        <w:rPr>
          <w:b/>
        </w:rPr>
        <w:lastRenderedPageBreak/>
        <w:t>Solid State relay (</w:t>
      </w:r>
      <w:proofErr w:type="spellStart"/>
      <w:r w:rsidRPr="00CE0765">
        <w:rPr>
          <w:b/>
        </w:rPr>
        <w:t>Mosfets</w:t>
      </w:r>
      <w:proofErr w:type="spellEnd"/>
      <w:r w:rsidRPr="00CE0765">
        <w:rPr>
          <w:b/>
        </w:rPr>
        <w:t>):</w:t>
      </w:r>
    </w:p>
    <w:p w14:paraId="492E1713" w14:textId="3CD77261" w:rsidR="00333353" w:rsidRPr="00725390" w:rsidRDefault="00F477C0" w:rsidP="00725390">
      <w:r>
        <w:rPr>
          <w:noProof/>
          <w:lang w:val="en-CA"/>
        </w:rPr>
        <w:drawing>
          <wp:anchor distT="0" distB="0" distL="114300" distR="114300" simplePos="0" relativeHeight="251668480" behindDoc="0" locked="0" layoutInCell="1" allowOverlap="1" wp14:anchorId="0ED519D4" wp14:editId="72A24605">
            <wp:simplePos x="0" y="0"/>
            <wp:positionH relativeFrom="margin">
              <wp:align>left</wp:align>
            </wp:positionH>
            <wp:positionV relativeFrom="paragraph">
              <wp:posOffset>69215</wp:posOffset>
            </wp:positionV>
            <wp:extent cx="719455" cy="719455"/>
            <wp:effectExtent l="19050" t="19050" r="23495" b="23495"/>
            <wp:wrapSquare wrapText="bothSides"/>
            <wp:docPr id="23" name="Picture 23" descr="4-D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DI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9455" cy="719455"/>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00230B9F" w:rsidRPr="00725390">
        <w:t xml:space="preserve">The </w:t>
      </w:r>
      <w:proofErr w:type="spellStart"/>
      <w:r w:rsidR="00230B9F" w:rsidRPr="00725390">
        <w:t>Mosfets</w:t>
      </w:r>
      <w:proofErr w:type="spellEnd"/>
      <w:r w:rsidR="00230B9F" w:rsidRPr="00725390">
        <w:t xml:space="preserve"> are the two black rectangles between the LED and the battery. While shining the penlight on the left photodiode, and a small piece of electrical tape on the right photodiode, confirm the LED is on. Measure the voltage across the two right side pins of each </w:t>
      </w:r>
      <w:proofErr w:type="spellStart"/>
      <w:r w:rsidR="00230B9F" w:rsidRPr="00725390">
        <w:t>Mosfet</w:t>
      </w:r>
      <w:proofErr w:type="spellEnd"/>
      <w:r w:rsidR="00230B9F" w:rsidRPr="00725390">
        <w:t xml:space="preserve"> (positive lead of the multimeter to pin marked with white dot) You should read a positive voltage between 2.5 and 3.2 volts, for each </w:t>
      </w:r>
      <w:proofErr w:type="spellStart"/>
      <w:r w:rsidR="00230B9F" w:rsidRPr="00725390">
        <w:t>Mosfet</w:t>
      </w:r>
      <w:proofErr w:type="spellEnd"/>
      <w:r w:rsidR="00230B9F" w:rsidRPr="00725390">
        <w:t>.</w:t>
      </w:r>
    </w:p>
    <w:p w14:paraId="492E1714" w14:textId="13309AD8" w:rsidR="00333353" w:rsidRPr="00725390" w:rsidRDefault="00333353" w:rsidP="00725390"/>
    <w:p w14:paraId="492E1715" w14:textId="48D74DE3" w:rsidR="00333353" w:rsidRPr="00725390" w:rsidRDefault="00230B9F" w:rsidP="00725390">
      <w:r w:rsidRPr="00725390">
        <w:t xml:space="preserve">Next, set your multimeter to CONTINUITY mode.  Measure between each </w:t>
      </w:r>
      <w:proofErr w:type="spellStart"/>
      <w:r w:rsidRPr="00725390">
        <w:t>Mosfet</w:t>
      </w:r>
      <w:proofErr w:type="spellEnd"/>
      <w:r w:rsidRPr="00725390">
        <w:t xml:space="preserve"> drain pin (pin tab on left) and the source pin (pin without white dot on right) With the positive lead of the multimeter on the drain tab (on left side </w:t>
      </w:r>
      <w:proofErr w:type="spellStart"/>
      <w:r w:rsidRPr="00725390">
        <w:t>Mosfet</w:t>
      </w:r>
      <w:proofErr w:type="spellEnd"/>
      <w:r w:rsidRPr="00725390">
        <w:t xml:space="preserve">). Make sure your meter beeps or shows less than 8 ohms. As part of each test, remove the tape and light, and turn the sensitivity fully counter-clockwise. The continuity reading should show “0” or off, (open circuit) when you do this. </w:t>
      </w:r>
    </w:p>
    <w:p w14:paraId="492E1716" w14:textId="21D712A8" w:rsidR="00333353" w:rsidRPr="00725390" w:rsidRDefault="00333353" w:rsidP="00725390"/>
    <w:p w14:paraId="492E1717" w14:textId="2943D463" w:rsidR="00333353" w:rsidRPr="00CE0765" w:rsidRDefault="00230B9F" w:rsidP="00725390">
      <w:pPr>
        <w:rPr>
          <w:b/>
        </w:rPr>
      </w:pPr>
      <w:r w:rsidRPr="00CE0765">
        <w:rPr>
          <w:b/>
        </w:rPr>
        <w:t>Cable test</w:t>
      </w:r>
    </w:p>
    <w:p w14:paraId="492E1719" w14:textId="57920B58" w:rsidR="00333353" w:rsidRPr="00725390" w:rsidRDefault="00F477C0" w:rsidP="00725390">
      <w:r>
        <w:rPr>
          <w:noProof/>
          <w:lang w:val="en-CA"/>
        </w:rPr>
        <w:drawing>
          <wp:anchor distT="0" distB="0" distL="114300" distR="114300" simplePos="0" relativeHeight="251669504" behindDoc="0" locked="0" layoutInCell="1" allowOverlap="1" wp14:anchorId="21D2FED9" wp14:editId="5C6A6CE3">
            <wp:simplePos x="0" y="0"/>
            <wp:positionH relativeFrom="margin">
              <wp:align>left</wp:align>
            </wp:positionH>
            <wp:positionV relativeFrom="paragraph">
              <wp:posOffset>64770</wp:posOffset>
            </wp:positionV>
            <wp:extent cx="719455" cy="719455"/>
            <wp:effectExtent l="19050" t="19050" r="23495" b="23495"/>
            <wp:wrapSquare wrapText="bothSides"/>
            <wp:docPr id="24" name="Picture 24" descr="10-0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0-0034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19455" cy="719455"/>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00230B9F" w:rsidRPr="00725390">
        <w:t>The final step, will be to confirm the cable isn’t open or shorted. With the Proximity switch off, (LED not lit), measure the continuity between solder joints J1 and J2 on the PCB (where the cord is soldered to the board) The continuity reading should show “0” or off. Now, measure continuity between the tip of the plug and solder joint J2. The reading should be “1” (or less than 4 ohms). Now, measure continuity between the metal sleeve of the plug (metal area behind tip) and solder joint J1. The reading should be “1” (or less than 4 ohms).  If you get a zero reading testi</w:t>
      </w:r>
      <w:r w:rsidR="00CE0765">
        <w:t>ng J1 and J2, replace the cord.</w:t>
      </w:r>
    </w:p>
    <w:p w14:paraId="492E171B" w14:textId="306D5DB7" w:rsidR="00333353" w:rsidRPr="00725390" w:rsidRDefault="00333353" w:rsidP="00725390"/>
    <w:p w14:paraId="492E171D" w14:textId="5A6AA597" w:rsidR="00333353" w:rsidRPr="00CE0765" w:rsidRDefault="00230B9F" w:rsidP="00725390">
      <w:pPr>
        <w:rPr>
          <w:b/>
        </w:rPr>
      </w:pPr>
      <w:r w:rsidRPr="00CE0765">
        <w:rPr>
          <w:b/>
        </w:rPr>
        <w:t>Printed Circuit Board (main PCB):</w:t>
      </w:r>
    </w:p>
    <w:p w14:paraId="492E171E" w14:textId="77777777" w:rsidR="00333353" w:rsidRPr="00725390" w:rsidRDefault="00230B9F" w:rsidP="00725390">
      <w:r w:rsidRPr="00725390">
        <w:rPr>
          <w:noProof/>
          <w:lang w:val="en-CA"/>
        </w:rPr>
        <w:drawing>
          <wp:inline distT="114300" distB="114300" distL="114300" distR="114300" wp14:anchorId="492E1737" wp14:editId="492E1738">
            <wp:extent cx="4667119" cy="116422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667119" cy="1164227"/>
                    </a:xfrm>
                    <a:prstGeom prst="rect">
                      <a:avLst/>
                    </a:prstGeom>
                    <a:ln/>
                  </pic:spPr>
                </pic:pic>
              </a:graphicData>
            </a:graphic>
          </wp:inline>
        </w:drawing>
      </w:r>
      <w:r w:rsidRPr="00725390">
        <w:rPr>
          <w:noProof/>
          <w:lang w:val="en-CA"/>
        </w:rPr>
        <w:drawing>
          <wp:inline distT="114300" distB="114300" distL="114300" distR="114300" wp14:anchorId="492E1739" wp14:editId="492E173A">
            <wp:extent cx="1050600" cy="80227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1050600" cy="802277"/>
                    </a:xfrm>
                    <a:prstGeom prst="rect">
                      <a:avLst/>
                    </a:prstGeom>
                    <a:ln/>
                  </pic:spPr>
                </pic:pic>
              </a:graphicData>
            </a:graphic>
          </wp:inline>
        </w:drawing>
      </w:r>
    </w:p>
    <w:p w14:paraId="492E1727" w14:textId="6A89D1C7" w:rsidR="00333353" w:rsidRPr="00725390" w:rsidRDefault="00333353" w:rsidP="00725390"/>
    <w:p w14:paraId="492E1728" w14:textId="77777777" w:rsidR="00333353" w:rsidRPr="00CE0765" w:rsidRDefault="00230B9F" w:rsidP="00725390">
      <w:pPr>
        <w:rPr>
          <w:b/>
        </w:rPr>
      </w:pPr>
      <w:r w:rsidRPr="00CE0765">
        <w:rPr>
          <w:b/>
        </w:rPr>
        <w:t>Schematic Diagram:</w:t>
      </w:r>
    </w:p>
    <w:p w14:paraId="1EC34D94" w14:textId="2D15F84E" w:rsidR="00F477C0" w:rsidRDefault="00CE0765">
      <w:pPr>
        <w:rPr>
          <w:rFonts w:ascii="Calibri Light" w:hAnsi="Calibri Light" w:cs="Calibri Light"/>
          <w:color w:val="3989C9"/>
          <w:sz w:val="24"/>
          <w:szCs w:val="28"/>
        </w:rPr>
      </w:pPr>
      <w:r w:rsidRPr="00D25C44">
        <w:rPr>
          <w:noProof/>
          <w:sz w:val="20"/>
          <w:szCs w:val="20"/>
          <w:lang w:val="en-CA"/>
        </w:rPr>
        <mc:AlternateContent>
          <mc:Choice Requires="wps">
            <w:drawing>
              <wp:anchor distT="45720" distB="45720" distL="114300" distR="114300" simplePos="0" relativeHeight="251661312" behindDoc="0" locked="0" layoutInCell="1" allowOverlap="1" wp14:anchorId="0673B150" wp14:editId="657BE643">
                <wp:simplePos x="0" y="0"/>
                <wp:positionH relativeFrom="margin">
                  <wp:align>center</wp:align>
                </wp:positionH>
                <wp:positionV relativeFrom="paragraph">
                  <wp:posOffset>3520440</wp:posOffset>
                </wp:positionV>
                <wp:extent cx="1146281" cy="179380"/>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281" cy="179380"/>
                        </a:xfrm>
                        <a:prstGeom prst="rect">
                          <a:avLst/>
                        </a:prstGeom>
                        <a:noFill/>
                        <a:ln w="9525">
                          <a:noFill/>
                          <a:miter lim="800000"/>
                          <a:headEnd/>
                          <a:tailEnd/>
                        </a:ln>
                      </wps:spPr>
                      <wps:txbx>
                        <w:txbxContent>
                          <w:p w14:paraId="24870934" w14:textId="217789B8" w:rsidR="00CE0765" w:rsidRPr="004B7A5E" w:rsidRDefault="00CE0765" w:rsidP="00CE0765">
                            <w:pPr>
                              <w:spacing w:line="168" w:lineRule="auto"/>
                              <w:jc w:val="center"/>
                              <w:rPr>
                                <w:color w:val="808080" w:themeColor="background1" w:themeShade="80"/>
                                <w:sz w:val="15"/>
                                <w:szCs w:val="15"/>
                                <w:lang w:val="en-US"/>
                              </w:rPr>
                            </w:pPr>
                            <w:r>
                              <w:rPr>
                                <w:color w:val="808080" w:themeColor="background1" w:themeShade="80"/>
                                <w:sz w:val="15"/>
                                <w:szCs w:val="15"/>
                                <w:lang w:val="en-US"/>
                              </w:rPr>
                              <w:t>PAGE 2 OF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3B150" id="_x0000_s1027" type="#_x0000_t202" style="position:absolute;margin-left:0;margin-top:277.2pt;width:90.25pt;height:14.1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" filled="f" stroked="f">
                <v:textbox>
                  <w:txbxContent>
                    <w:p w14:paraId="24870934" w14:textId="217789B8" w:rsidR="00CE0765" w:rsidRPr="004B7A5E" w:rsidRDefault="00CE0765" w:rsidP="00CE0765">
                      <w:pPr>
                        <w:spacing w:line="168" w:lineRule="auto"/>
                        <w:jc w:val="center"/>
                        <w:rPr>
                          <w:color w:val="808080" w:themeColor="background1" w:themeShade="80"/>
                          <w:sz w:val="15"/>
                          <w:szCs w:val="15"/>
                          <w:lang w:val="en-US"/>
                        </w:rPr>
                      </w:pPr>
                      <w:r>
                        <w:rPr>
                          <w:color w:val="808080" w:themeColor="background1" w:themeShade="80"/>
                          <w:sz w:val="15"/>
                          <w:szCs w:val="15"/>
                          <w:lang w:val="en-US"/>
                        </w:rPr>
                        <w:t>PAGE 2 OF 3</w:t>
                      </w:r>
                    </w:p>
                  </w:txbxContent>
                </v:textbox>
                <w10:wrap anchorx="margin"/>
              </v:shape>
            </w:pict>
          </mc:Fallback>
        </mc:AlternateContent>
      </w:r>
      <w:r w:rsidR="00230B9F" w:rsidRPr="00725390">
        <w:rPr>
          <w:noProof/>
          <w:lang w:val="en-CA"/>
        </w:rPr>
        <w:drawing>
          <wp:inline distT="114300" distB="114300" distL="114300" distR="114300" wp14:anchorId="492E173B" wp14:editId="6830B2F7">
            <wp:extent cx="5194300" cy="3069693"/>
            <wp:effectExtent l="0" t="0" r="635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194300" cy="3069693"/>
                    </a:xfrm>
                    <a:prstGeom prst="rect">
                      <a:avLst/>
                    </a:prstGeom>
                    <a:ln/>
                  </pic:spPr>
                </pic:pic>
              </a:graphicData>
            </a:graphic>
          </wp:inline>
        </w:drawing>
      </w:r>
      <w:r w:rsidR="00F477C0">
        <w:br w:type="page"/>
      </w:r>
    </w:p>
    <w:p w14:paraId="492E172A" w14:textId="07533921" w:rsidR="00333353" w:rsidRPr="00725390" w:rsidRDefault="00230B9F" w:rsidP="00F477C0">
      <w:pPr>
        <w:pStyle w:val="Heading3"/>
      </w:pPr>
      <w:r w:rsidRPr="00725390">
        <w:lastRenderedPageBreak/>
        <w:t xml:space="preserve">Parts List: </w:t>
      </w:r>
    </w:p>
    <w:p w14:paraId="492E172B" w14:textId="235FCF99" w:rsidR="00333353" w:rsidRPr="00725390" w:rsidRDefault="00230B9F" w:rsidP="00CE0765">
      <w:r>
        <w:t xml:space="preserve">1 OP amp </w:t>
      </w:r>
      <w:r w:rsidRPr="00725390">
        <w:t>TLV2451</w:t>
      </w:r>
      <w:r w:rsidRPr="00725390">
        <w:tab/>
      </w:r>
      <w:r w:rsidRPr="00725390">
        <w:tab/>
      </w:r>
      <w:r w:rsidR="00CE0765">
        <w:tab/>
      </w:r>
      <w:r w:rsidR="00CE0765">
        <w:tab/>
      </w:r>
      <w:r w:rsidRPr="00725390">
        <w:t xml:space="preserve">296-1889-5-ND </w:t>
      </w:r>
    </w:p>
    <w:p w14:paraId="492E172C" w14:textId="12CF735B" w:rsidR="00333353" w:rsidRPr="00725390" w:rsidRDefault="00230B9F" w:rsidP="00CE0765">
      <w:r w:rsidRPr="00725390">
        <w:t xml:space="preserve">2 </w:t>
      </w:r>
      <w:proofErr w:type="spellStart"/>
      <w:r w:rsidRPr="00725390">
        <w:t>Mosfet</w:t>
      </w:r>
      <w:proofErr w:type="spellEnd"/>
      <w:r w:rsidRPr="00725390">
        <w:t xml:space="preserve"> IRLD110   </w:t>
      </w:r>
      <w:r w:rsidRPr="00725390">
        <w:tab/>
      </w:r>
      <w:r w:rsidRPr="00725390">
        <w:tab/>
      </w:r>
      <w:r w:rsidR="00CE0765">
        <w:tab/>
      </w:r>
      <w:r w:rsidR="00CE0765">
        <w:tab/>
      </w:r>
      <w:r w:rsidRPr="00725390">
        <w:t>IRLD110PBF-ND</w:t>
      </w:r>
    </w:p>
    <w:p w14:paraId="492E172D" w14:textId="25EC2CFA" w:rsidR="00333353" w:rsidRPr="00725390" w:rsidRDefault="00230B9F" w:rsidP="00CE0765">
      <w:r>
        <w:t xml:space="preserve">2 </w:t>
      </w:r>
      <w:r w:rsidRPr="00725390">
        <w:t xml:space="preserve">Photodiode BPW34 </w:t>
      </w:r>
      <w:r w:rsidRPr="00725390">
        <w:tab/>
      </w:r>
      <w:r w:rsidR="00CE0765">
        <w:tab/>
      </w:r>
      <w:r w:rsidR="00CE0765">
        <w:tab/>
      </w:r>
      <w:r w:rsidR="00CE0765">
        <w:tab/>
      </w:r>
      <w:r w:rsidRPr="00725390">
        <w:t xml:space="preserve">475-1070-ND </w:t>
      </w:r>
    </w:p>
    <w:p w14:paraId="492E172E" w14:textId="1F3E1698" w:rsidR="00333353" w:rsidRPr="00725390" w:rsidRDefault="00230B9F" w:rsidP="00CE0765">
      <w:r w:rsidRPr="00725390">
        <w:t>1 DIODE SCHOTTKY 20V 1A DO41</w:t>
      </w:r>
      <w:r w:rsidRPr="00725390">
        <w:tab/>
      </w:r>
      <w:r w:rsidR="00CE0765">
        <w:tab/>
      </w:r>
      <w:r w:rsidR="00CE0765">
        <w:tab/>
      </w:r>
      <w:r w:rsidRPr="00725390">
        <w:t xml:space="preserve">1N5817-TPCT-ND </w:t>
      </w:r>
    </w:p>
    <w:p w14:paraId="492E172F" w14:textId="7E205558" w:rsidR="00333353" w:rsidRPr="00725390" w:rsidRDefault="00230B9F" w:rsidP="00CE0765">
      <w:r w:rsidRPr="00725390">
        <w:t xml:space="preserve">1 </w:t>
      </w:r>
      <w:proofErr w:type="spellStart"/>
      <w:r w:rsidRPr="00725390">
        <w:t>Superbright</w:t>
      </w:r>
      <w:proofErr w:type="spellEnd"/>
      <w:r w:rsidRPr="00725390">
        <w:t xml:space="preserve"> </w:t>
      </w:r>
      <w:r>
        <w:t>LED Green 5mm standard profile</w:t>
      </w:r>
      <w:r>
        <w:tab/>
      </w:r>
      <w:r w:rsidRPr="00725390">
        <w:t>C566C-GFF-CX0Y0892CT-ND</w:t>
      </w:r>
    </w:p>
    <w:p w14:paraId="492E1730" w14:textId="3B09EE12" w:rsidR="00333353" w:rsidRPr="00725390" w:rsidRDefault="00230B9F" w:rsidP="00CE0765">
      <w:r w:rsidRPr="00725390">
        <w:t xml:space="preserve">1 </w:t>
      </w:r>
      <w:r>
        <w:t>C</w:t>
      </w:r>
      <w:r w:rsidRPr="00725390">
        <w:t>apacitor 10pF 6v</w:t>
      </w:r>
      <w:r w:rsidRPr="00725390">
        <w:tab/>
      </w:r>
      <w:r w:rsidRPr="00725390">
        <w:tab/>
      </w:r>
      <w:r w:rsidR="00CE0765">
        <w:tab/>
      </w:r>
      <w:r w:rsidR="00CE0765">
        <w:tab/>
      </w:r>
      <w:r w:rsidRPr="00725390">
        <w:t>445-180508-1-ND</w:t>
      </w:r>
    </w:p>
    <w:p w14:paraId="492E1731" w14:textId="226D9E19" w:rsidR="00333353" w:rsidRPr="00725390" w:rsidRDefault="00230B9F" w:rsidP="00CE0765">
      <w:r w:rsidRPr="00725390">
        <w:t xml:space="preserve">2 </w:t>
      </w:r>
      <w:r>
        <w:t>C</w:t>
      </w:r>
      <w:r w:rsidRPr="00725390">
        <w:t xml:space="preserve">apacitor 470 pf </w:t>
      </w:r>
      <w:r w:rsidRPr="00725390">
        <w:tab/>
      </w:r>
      <w:r w:rsidRPr="00725390">
        <w:tab/>
      </w:r>
      <w:r w:rsidR="00CE0765">
        <w:tab/>
      </w:r>
      <w:r w:rsidR="00CE0765">
        <w:tab/>
      </w:r>
      <w:r w:rsidRPr="00725390">
        <w:t>*399-9740-ND</w:t>
      </w:r>
    </w:p>
    <w:p w14:paraId="492E1732" w14:textId="20ED37B3" w:rsidR="00333353" w:rsidRPr="00725390" w:rsidRDefault="00230B9F" w:rsidP="00CE0765">
      <w:r>
        <w:t>1 C</w:t>
      </w:r>
      <w:r w:rsidRPr="00725390">
        <w:t>apacitor 10nF 50v</w:t>
      </w:r>
      <w:r w:rsidRPr="00725390">
        <w:tab/>
      </w:r>
      <w:r w:rsidR="00CE0765">
        <w:tab/>
      </w:r>
      <w:r w:rsidR="00CE0765">
        <w:tab/>
      </w:r>
      <w:r w:rsidR="00CE0765">
        <w:tab/>
      </w:r>
      <w:r w:rsidRPr="00725390">
        <w:t xml:space="preserve">*399-4148-ND </w:t>
      </w:r>
    </w:p>
    <w:p w14:paraId="492E1733" w14:textId="22CE7685" w:rsidR="00333353" w:rsidRPr="00725390" w:rsidRDefault="00230B9F" w:rsidP="00CE0765">
      <w:r>
        <w:t>1 C</w:t>
      </w:r>
      <w:r w:rsidRPr="00725390">
        <w:t>apacitor 1uF 6v</w:t>
      </w:r>
      <w:r w:rsidRPr="00725390">
        <w:tab/>
      </w:r>
      <w:r w:rsidRPr="00725390">
        <w:tab/>
      </w:r>
      <w:r w:rsidR="00CE0765">
        <w:tab/>
      </w:r>
      <w:r w:rsidR="00CE0765">
        <w:tab/>
      </w:r>
      <w:r w:rsidR="00CE0765">
        <w:tab/>
      </w:r>
      <w:r w:rsidRPr="00725390">
        <w:t>*399-9714-ND</w:t>
      </w:r>
    </w:p>
    <w:p w14:paraId="492E1734" w14:textId="6D8A65DA" w:rsidR="00333353" w:rsidRPr="00725390" w:rsidRDefault="00230B9F" w:rsidP="00CE0765">
      <w:r>
        <w:t>1 R</w:t>
      </w:r>
      <w:r w:rsidRPr="00725390">
        <w:t>esistor 10k 1/4 watt</w:t>
      </w:r>
      <w:r w:rsidRPr="00725390">
        <w:tab/>
      </w:r>
      <w:r w:rsidR="00CE0765">
        <w:tab/>
      </w:r>
      <w:r w:rsidR="00CE0765">
        <w:tab/>
      </w:r>
      <w:r w:rsidR="00CE0765">
        <w:tab/>
      </w:r>
      <w:r w:rsidRPr="00725390">
        <w:t>*S10KQCT-ND</w:t>
      </w:r>
    </w:p>
    <w:p w14:paraId="492E1735" w14:textId="2B70EFF1" w:rsidR="00333353" w:rsidRPr="00725390" w:rsidRDefault="00230B9F" w:rsidP="00CE0765">
      <w:r w:rsidRPr="00725390">
        <w:t>1 CR2032 battery holder</w:t>
      </w:r>
      <w:r w:rsidRPr="00725390">
        <w:tab/>
      </w:r>
      <w:r w:rsidR="00CE0765">
        <w:tab/>
      </w:r>
      <w:r w:rsidR="00CE0765">
        <w:tab/>
      </w:r>
      <w:r w:rsidR="00CE0765">
        <w:tab/>
      </w:r>
      <w:r w:rsidRPr="00725390">
        <w:t xml:space="preserve">BU2032SM-FH-GCT-ND </w:t>
      </w:r>
    </w:p>
    <w:p w14:paraId="492E1736" w14:textId="0FEA5AC0" w:rsidR="00333353" w:rsidRPr="00725390" w:rsidRDefault="00CE0765" w:rsidP="00725390">
      <w:r w:rsidRPr="00D25C44">
        <w:rPr>
          <w:noProof/>
          <w:sz w:val="20"/>
          <w:szCs w:val="20"/>
          <w:lang w:val="en-CA"/>
        </w:rPr>
        <mc:AlternateContent>
          <mc:Choice Requires="wps">
            <w:drawing>
              <wp:anchor distT="45720" distB="45720" distL="114300" distR="114300" simplePos="0" relativeHeight="251663360" behindDoc="0" locked="0" layoutInCell="1" allowOverlap="1" wp14:anchorId="2CA829E1" wp14:editId="064E04DE">
                <wp:simplePos x="0" y="0"/>
                <wp:positionH relativeFrom="margin">
                  <wp:align>center</wp:align>
                </wp:positionH>
                <wp:positionV relativeFrom="paragraph">
                  <wp:posOffset>6471285</wp:posOffset>
                </wp:positionV>
                <wp:extent cx="1146281" cy="17938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281" cy="179380"/>
                        </a:xfrm>
                        <a:prstGeom prst="rect">
                          <a:avLst/>
                        </a:prstGeom>
                        <a:noFill/>
                        <a:ln w="9525">
                          <a:noFill/>
                          <a:miter lim="800000"/>
                          <a:headEnd/>
                          <a:tailEnd/>
                        </a:ln>
                      </wps:spPr>
                      <wps:txbx>
                        <w:txbxContent>
                          <w:p w14:paraId="5D0496AD" w14:textId="6ABCD0F6" w:rsidR="00CE0765" w:rsidRPr="004B7A5E" w:rsidRDefault="00CE0765" w:rsidP="00CE0765">
                            <w:pPr>
                              <w:spacing w:line="168" w:lineRule="auto"/>
                              <w:jc w:val="center"/>
                              <w:rPr>
                                <w:color w:val="808080" w:themeColor="background1" w:themeShade="80"/>
                                <w:sz w:val="15"/>
                                <w:szCs w:val="15"/>
                                <w:lang w:val="en-US"/>
                              </w:rPr>
                            </w:pPr>
                            <w:r>
                              <w:rPr>
                                <w:color w:val="808080" w:themeColor="background1" w:themeShade="80"/>
                                <w:sz w:val="15"/>
                                <w:szCs w:val="15"/>
                                <w:lang w:val="en-US"/>
                              </w:rPr>
                              <w:t>PAGE 3 OF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A829E1" id="_x0000_s1028" type="#_x0000_t202" style="position:absolute;margin-left:0;margin-top:509.55pt;width:90.25pt;height:14.1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" filled="f" stroked="f">
                <v:textbox>
                  <w:txbxContent>
                    <w:p w14:paraId="5D0496AD" w14:textId="6ABCD0F6" w:rsidR="00CE0765" w:rsidRPr="004B7A5E" w:rsidRDefault="00CE0765" w:rsidP="00CE0765">
                      <w:pPr>
                        <w:spacing w:line="168" w:lineRule="auto"/>
                        <w:jc w:val="center"/>
                        <w:rPr>
                          <w:color w:val="808080" w:themeColor="background1" w:themeShade="80"/>
                          <w:sz w:val="15"/>
                          <w:szCs w:val="15"/>
                          <w:lang w:val="en-US"/>
                        </w:rPr>
                      </w:pPr>
                      <w:r>
                        <w:rPr>
                          <w:color w:val="808080" w:themeColor="background1" w:themeShade="80"/>
                          <w:sz w:val="15"/>
                          <w:szCs w:val="15"/>
                          <w:lang w:val="en-US"/>
                        </w:rPr>
                        <w:t>PAGE 3</w:t>
                      </w:r>
                      <w:r>
                        <w:rPr>
                          <w:color w:val="808080" w:themeColor="background1" w:themeShade="80"/>
                          <w:sz w:val="15"/>
                          <w:szCs w:val="15"/>
                          <w:lang w:val="en-US"/>
                        </w:rPr>
                        <w:t xml:space="preserve"> OF 3</w:t>
                      </w:r>
                    </w:p>
                  </w:txbxContent>
                </v:textbox>
                <w10:wrap anchorx="margin"/>
              </v:shape>
            </w:pict>
          </mc:Fallback>
        </mc:AlternateContent>
      </w:r>
    </w:p>
    <w:sectPr w:rsidR="00333353" w:rsidRPr="00725390" w:rsidSect="00725390">
      <w:headerReference w:type="default" r:id="rId18"/>
      <w:footerReference w:type="default" r:id="rId19"/>
      <w:pgSz w:w="12240" w:h="15840"/>
      <w:pgMar w:top="1134"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F9DD1" w14:textId="77777777" w:rsidR="00725390" w:rsidRDefault="00725390" w:rsidP="00725390">
      <w:r>
        <w:separator/>
      </w:r>
    </w:p>
  </w:endnote>
  <w:endnote w:type="continuationSeparator" w:id="0">
    <w:p w14:paraId="75C666AB" w14:textId="77777777" w:rsidR="00725390" w:rsidRDefault="00725390" w:rsidP="00725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702A61" w14:textId="77777777" w:rsidR="00725390" w:rsidRPr="00CE0765" w:rsidRDefault="00725390" w:rsidP="00CE0765">
    <w:pPr>
      <w:pStyle w:val="Footer"/>
      <w:jc w:val="right"/>
      <w:rPr>
        <w:sz w:val="16"/>
      </w:rPr>
    </w:pPr>
    <w:r w:rsidRPr="00CE0765">
      <w:rPr>
        <w:noProof/>
        <w:sz w:val="16"/>
        <w:lang w:val="en-CA"/>
      </w:rPr>
      <w:drawing>
        <wp:anchor distT="0" distB="0" distL="114300" distR="114300" simplePos="0" relativeHeight="251660288" behindDoc="0" locked="0" layoutInCell="1" allowOverlap="1" wp14:anchorId="7C168EBF" wp14:editId="086F287B">
          <wp:simplePos x="0" y="0"/>
          <wp:positionH relativeFrom="column">
            <wp:posOffset>484506</wp:posOffset>
          </wp:positionH>
          <wp:positionV relativeFrom="paragraph">
            <wp:posOffset>-635</wp:posOffset>
          </wp:positionV>
          <wp:extent cx="254000" cy="227965"/>
          <wp:effectExtent l="0" t="0" r="0" b="635"/>
          <wp:wrapNone/>
          <wp:docPr id="17" name="Picture 17" descr="Image result for Attribution-NonCommercial-ShareAlike 4.0 International (CC BY-NC-S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Attribution-NonCommercial-ShareAlike 4.0 International (CC BY-NC-SA 4.0)"/>
                  <pic:cNvPicPr>
                    <a:picLocks noChangeAspect="1" noChangeArrowheads="1"/>
                  </pic:cNvPicPr>
                </pic:nvPicPr>
                <pic:blipFill rotWithShape="1">
                  <a:blip r:embed="rId1" cstate="print">
                    <a:duotone>
                      <a:schemeClr val="bg2">
                        <a:shade val="45000"/>
                        <a:satMod val="135000"/>
                      </a:schemeClr>
                      <a:prstClr val="white"/>
                    </a:duotone>
                    <a:extLst>
                      <a:ext uri="{28A0092B-C50C-407E-A947-70E740481C1C}">
                        <a14:useLocalDpi xmlns:a14="http://schemas.microsoft.com/office/drawing/2010/main" val="0"/>
                      </a:ext>
                    </a:extLst>
                  </a:blip>
                  <a:srcRect l="75715" r="-2050"/>
                  <a:stretch/>
                </pic:blipFill>
                <pic:spPr bwMode="auto">
                  <a:xfrm>
                    <a:off x="0" y="0"/>
                    <a:ext cx="254694" cy="22858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E0765">
      <w:rPr>
        <w:noProof/>
        <w:sz w:val="16"/>
        <w:lang w:val="en-CA"/>
      </w:rPr>
      <w:drawing>
        <wp:anchor distT="0" distB="0" distL="114300" distR="114300" simplePos="0" relativeHeight="251659264" behindDoc="0" locked="0" layoutInCell="1" allowOverlap="1" wp14:anchorId="2B70AA29" wp14:editId="1C3CB892">
          <wp:simplePos x="0" y="0"/>
          <wp:positionH relativeFrom="column">
            <wp:posOffset>0</wp:posOffset>
          </wp:positionH>
          <wp:positionV relativeFrom="paragraph">
            <wp:posOffset>-635</wp:posOffset>
          </wp:positionV>
          <wp:extent cx="488950" cy="228588"/>
          <wp:effectExtent l="0" t="0" r="6350" b="635"/>
          <wp:wrapNone/>
          <wp:docPr id="18" name="Picture 18" descr="Image result for Attribution-NonCommercial-ShareAlike 4.0 International (CC BY-NC-S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Attribution-NonCommercial-ShareAlike 4.0 International (CC BY-NC-SA 4.0)"/>
                  <pic:cNvPicPr>
                    <a:picLocks noChangeAspect="1" noChangeArrowheads="1"/>
                  </pic:cNvPicPr>
                </pic:nvPicPr>
                <pic:blipFill rotWithShape="1">
                  <a:blip r:embed="rId1" cstate="print">
                    <a:duotone>
                      <a:schemeClr val="bg2">
                        <a:shade val="45000"/>
                        <a:satMod val="135000"/>
                      </a:schemeClr>
                      <a:prstClr val="white"/>
                    </a:duotone>
                    <a:extLst>
                      <a:ext uri="{28A0092B-C50C-407E-A947-70E740481C1C}">
                        <a14:useLocalDpi xmlns:a14="http://schemas.microsoft.com/office/drawing/2010/main" val="0"/>
                      </a:ext>
                    </a:extLst>
                  </a:blip>
                  <a:srcRect r="49442"/>
                  <a:stretch/>
                </pic:blipFill>
                <pic:spPr bwMode="auto">
                  <a:xfrm>
                    <a:off x="0" y="0"/>
                    <a:ext cx="488950" cy="22858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E0765">
      <w:rPr>
        <w:sz w:val="16"/>
      </w:rPr>
      <w:t>www.MakersMakingChange.com</w:t>
    </w:r>
  </w:p>
  <w:p w14:paraId="0170E51E" w14:textId="77777777" w:rsidR="00725390" w:rsidRDefault="00725390" w:rsidP="0072539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F95B4F" w14:textId="77777777" w:rsidR="00725390" w:rsidRDefault="00725390" w:rsidP="00725390">
      <w:r>
        <w:separator/>
      </w:r>
    </w:p>
  </w:footnote>
  <w:footnote w:type="continuationSeparator" w:id="0">
    <w:p w14:paraId="6A72701D" w14:textId="77777777" w:rsidR="00725390" w:rsidRDefault="00725390" w:rsidP="0072539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C12944" w14:textId="2FC5F9B7" w:rsidR="00725390" w:rsidRPr="00725390" w:rsidRDefault="00725390" w:rsidP="00725390">
    <w:pPr>
      <w:pStyle w:val="Header"/>
      <w:jc w:val="right"/>
      <w:rPr>
        <w:sz w:val="15"/>
        <w:szCs w:val="15"/>
      </w:rPr>
    </w:pPr>
    <w:r>
      <w:rPr>
        <w:sz w:val="15"/>
        <w:szCs w:val="15"/>
      </w:rPr>
      <w:t>Version 1.0</w:t>
    </w:r>
    <w:r w:rsidRPr="00725390">
      <w:rPr>
        <w:sz w:val="15"/>
        <w:szCs w:val="15"/>
      </w:rPr>
      <w:t xml:space="preserve"> | January 2021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4A72"/>
    <w:multiLevelType w:val="hybridMultilevel"/>
    <w:tmpl w:val="705268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15017B5"/>
    <w:multiLevelType w:val="hybridMultilevel"/>
    <w:tmpl w:val="4DB2F8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353"/>
    <w:rsid w:val="00230B9F"/>
    <w:rsid w:val="00333353"/>
    <w:rsid w:val="00725390"/>
    <w:rsid w:val="00CE0765"/>
    <w:rsid w:val="00CF1C19"/>
    <w:rsid w:val="00F477C0"/>
    <w:rsid w:val="00F745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92E16F3"/>
  <w15:docId w15:val="{9A98EC46-4128-46DF-B512-BCC6632B7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5390"/>
    <w:rPr>
      <w:rFonts w:ascii="Calibri" w:hAnsi="Calibri" w:cs="Calibri"/>
      <w:sz w:val="19"/>
      <w:szCs w:val="19"/>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qFormat/>
    <w:rsid w:val="00F477C0"/>
    <w:pPr>
      <w:keepNext/>
      <w:keepLines/>
      <w:spacing w:before="320" w:after="80"/>
      <w:outlineLvl w:val="2"/>
    </w:pPr>
    <w:rPr>
      <w:rFonts w:ascii="Calibri Light" w:hAnsi="Calibri Light" w:cs="Calibri Light"/>
      <w:color w:val="3989C9"/>
      <w:sz w:val="24"/>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color w:val="666666"/>
      <w:sz w:val="22"/>
      <w:szCs w:val="22"/>
    </w:rPr>
  </w:style>
  <w:style w:type="paragraph" w:styleId="Heading7">
    <w:name w:val="heading 7"/>
    <w:basedOn w:val="Normal"/>
    <w:next w:val="Normal"/>
    <w:link w:val="Heading7Char"/>
    <w:uiPriority w:val="9"/>
    <w:semiHidden/>
    <w:unhideWhenUsed/>
    <w:qFormat/>
    <w:rsid w:val="00725390"/>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725390"/>
    <w:rPr>
      <w:rFonts w:asciiTheme="majorHAnsi" w:hAnsiTheme="majorHAnsi" w:cstheme="majorHAnsi"/>
      <w:b/>
      <w:sz w:val="36"/>
      <w:szCs w:val="36"/>
    </w:rPr>
  </w:style>
  <w:style w:type="paragraph" w:styleId="Subtitle">
    <w:name w:val="Subtitle"/>
    <w:basedOn w:val="Normal"/>
    <w:next w:val="Normal"/>
    <w:pPr>
      <w:keepNext/>
      <w:keepLines/>
      <w:spacing w:after="320"/>
    </w:pPr>
    <w:rPr>
      <w:rFonts w:ascii="Arial" w:hAnsi="Arial" w:cs="Arial"/>
      <w:color w:val="666666"/>
      <w:sz w:val="30"/>
      <w:szCs w:val="30"/>
    </w:rPr>
  </w:style>
  <w:style w:type="paragraph" w:styleId="Header">
    <w:name w:val="header"/>
    <w:basedOn w:val="Normal"/>
    <w:link w:val="HeaderChar"/>
    <w:uiPriority w:val="99"/>
    <w:unhideWhenUsed/>
    <w:rsid w:val="00725390"/>
    <w:pPr>
      <w:tabs>
        <w:tab w:val="center" w:pos="4680"/>
        <w:tab w:val="right" w:pos="9360"/>
      </w:tabs>
      <w:spacing w:line="240" w:lineRule="auto"/>
    </w:pPr>
  </w:style>
  <w:style w:type="character" w:customStyle="1" w:styleId="HeaderChar">
    <w:name w:val="Header Char"/>
    <w:basedOn w:val="DefaultParagraphFont"/>
    <w:link w:val="Header"/>
    <w:uiPriority w:val="99"/>
    <w:rsid w:val="00725390"/>
  </w:style>
  <w:style w:type="paragraph" w:styleId="Footer">
    <w:name w:val="footer"/>
    <w:basedOn w:val="Normal"/>
    <w:link w:val="FooterChar"/>
    <w:uiPriority w:val="99"/>
    <w:unhideWhenUsed/>
    <w:rsid w:val="00725390"/>
    <w:pPr>
      <w:tabs>
        <w:tab w:val="center" w:pos="4680"/>
        <w:tab w:val="right" w:pos="9360"/>
      </w:tabs>
      <w:spacing w:line="240" w:lineRule="auto"/>
    </w:pPr>
  </w:style>
  <w:style w:type="character" w:customStyle="1" w:styleId="FooterChar">
    <w:name w:val="Footer Char"/>
    <w:basedOn w:val="DefaultParagraphFont"/>
    <w:link w:val="Footer"/>
    <w:uiPriority w:val="99"/>
    <w:rsid w:val="00725390"/>
  </w:style>
  <w:style w:type="character" w:styleId="Hyperlink">
    <w:name w:val="Hyperlink"/>
    <w:basedOn w:val="DefaultParagraphFont"/>
    <w:uiPriority w:val="99"/>
    <w:unhideWhenUsed/>
    <w:rsid w:val="00725390"/>
    <w:rPr>
      <w:color w:val="0000FF" w:themeColor="hyperlink"/>
      <w:u w:val="single"/>
    </w:rPr>
  </w:style>
  <w:style w:type="character" w:customStyle="1" w:styleId="Heading7Char">
    <w:name w:val="Heading 7 Char"/>
    <w:basedOn w:val="DefaultParagraphFont"/>
    <w:link w:val="Heading7"/>
    <w:uiPriority w:val="9"/>
    <w:semiHidden/>
    <w:rsid w:val="00725390"/>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34"/>
    <w:qFormat/>
    <w:rsid w:val="007253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yperlink" Target="https://www.makersmakingchange.com/project/light-proximity-switch/"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15913e6-4bf0-458f-8160-f18e142d04ff" xsi:nil="true"/>
    <lcf76f155ced4ddcb4097134ff3c332f xmlns="e718a8af-5d48-45b1-a7fb-cef00c107a7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C44D19606E8540AF995795CBBBCE63" ma:contentTypeVersion="16" ma:contentTypeDescription="Create a new document." ma:contentTypeScope="" ma:versionID="facd7fbc6edf1894a5fd4a261a181f33">
  <xsd:schema xmlns:xsd="http://www.w3.org/2001/XMLSchema" xmlns:xs="http://www.w3.org/2001/XMLSchema" xmlns:p="http://schemas.microsoft.com/office/2006/metadata/properties" xmlns:ns2="e718a8af-5d48-45b1-a7fb-cef00c107a7a" xmlns:ns3="715913e6-4bf0-458f-8160-f18e142d04ff" targetNamespace="http://schemas.microsoft.com/office/2006/metadata/properties" ma:root="true" ma:fieldsID="2359538811990d0449ed195f7367fbc3" ns2:_="" ns3:_="">
    <xsd:import namespace="e718a8af-5d48-45b1-a7fb-cef00c107a7a"/>
    <xsd:import namespace="715913e6-4bf0-458f-8160-f18e142d04f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18a8af-5d48-45b1-a7fb-cef00c107a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5913e6-4bf0-458f-8160-f18e142d04f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05470fb-f248-421d-a4ae-c1bb0b45488d}" ma:internalName="TaxCatchAll" ma:showField="CatchAllData" ma:web="715913e6-4bf0-458f-8160-f18e142d04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57351-A019-4877-9DF6-02650AEB1F76}">
  <ds:schemaRefs>
    <ds:schemaRef ds:uri="http://schemas.microsoft.com/sharepoint/v3/contenttype/forms"/>
  </ds:schemaRefs>
</ds:datastoreItem>
</file>

<file path=customXml/itemProps2.xml><?xml version="1.0" encoding="utf-8"?>
<ds:datastoreItem xmlns:ds="http://schemas.openxmlformats.org/officeDocument/2006/customXml" ds:itemID="{3AA8D7B5-3BDA-4D21-A7F8-6DE94F635466}">
  <ds:schemaRefs>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38b325e6-602c-452a-8617-173bf47082c5"/>
    <ds:schemaRef ds:uri="http://purl.org/dc/dcmitype/"/>
    <ds:schemaRef ds:uri="8cf100d1-0775-4feb-8634-62999c4541bc"/>
    <ds:schemaRef ds:uri="http://www.w3.org/XML/1998/namespace"/>
  </ds:schemaRefs>
</ds:datastoreItem>
</file>

<file path=customXml/itemProps3.xml><?xml version="1.0" encoding="utf-8"?>
<ds:datastoreItem xmlns:ds="http://schemas.openxmlformats.org/officeDocument/2006/customXml" ds:itemID="{6BD386C4-6AA6-4C61-B6FE-6595876D9378}"/>
</file>

<file path=docProps/app.xml><?xml version="1.0" encoding="utf-8"?>
<Properties xmlns="http://schemas.openxmlformats.org/officeDocument/2006/extended-properties" xmlns:vt="http://schemas.openxmlformats.org/officeDocument/2006/docPropsVTypes">
  <Template>Normal</Template>
  <TotalTime>82</TotalTime>
  <Pages>3</Pages>
  <Words>726</Words>
  <Characters>4141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Kristina Mok</dc:creator>
  <cp:lastModifiedBy>Kristina Mok</cp:lastModifiedBy>
  <cp:revision>5</cp:revision>
  <cp:lastPrinted>2021-01-19T21:22:00Z</cp:lastPrinted>
  <dcterms:created xsi:type="dcterms:W3CDTF">2021-01-19T17:32:00Z</dcterms:created>
  <dcterms:modified xsi:type="dcterms:W3CDTF">2021-01-19T21:25:00Z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0x0101001DC44D19606E8540AF995795CBBBCE63</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