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6F899C6A" w:rsidR="00873B9F" w:rsidRPr="00C4220D" w:rsidRDefault="008E1B5D" w:rsidP="008B3C18">
      <w:pPr>
        <w:pStyle w:val="Heading1"/>
      </w:pPr>
      <w:r>
        <w:t xml:space="preserve">Required </w:t>
      </w:r>
      <w:r w:rsidR="000B2192">
        <w:t>Components</w:t>
      </w:r>
    </w:p>
    <w:tbl>
      <w:tblPr>
        <w:tblStyle w:val="TableGrid"/>
        <w:tblW w:w="9699" w:type="dxa"/>
        <w:tblLook w:val="04A0" w:firstRow="1" w:lastRow="0" w:firstColumn="1" w:lastColumn="0" w:noHBand="0" w:noVBand="1"/>
      </w:tblPr>
      <w:tblGrid>
        <w:gridCol w:w="5886"/>
        <w:gridCol w:w="3813"/>
      </w:tblGrid>
      <w:tr w:rsidR="000B2192" w14:paraId="467EF80A" w14:textId="77777777" w:rsidTr="007A7869">
        <w:trPr>
          <w:trHeight w:val="3825"/>
        </w:trPr>
        <w:tc>
          <w:tcPr>
            <w:tcW w:w="5694" w:type="dxa"/>
          </w:tcPr>
          <w:p w14:paraId="7E925826" w14:textId="1F016EB3" w:rsidR="00DD0BE4" w:rsidRPr="007A7869" w:rsidRDefault="00FD5ACA" w:rsidP="00FD5ACA">
            <w:pPr>
              <w:rPr>
                <w:rFonts w:ascii="Calibri" w:eastAsia="Times New Roman" w:hAnsi="Calibri" w:cs="Calibri"/>
                <w:lang w:eastAsia="en-CA"/>
              </w:rPr>
            </w:pPr>
            <w:r>
              <w:rPr>
                <w:noProof/>
              </w:rPr>
              <mc:AlternateContent>
                <mc:Choice Requires="wps">
                  <w:drawing>
                    <wp:anchor distT="0" distB="0" distL="114300" distR="114300" simplePos="0" relativeHeight="251658244" behindDoc="0" locked="0" layoutInCell="1" allowOverlap="1" wp14:anchorId="738655DD" wp14:editId="6976F42D">
                      <wp:simplePos x="0" y="0"/>
                      <wp:positionH relativeFrom="column">
                        <wp:posOffset>1559964</wp:posOffset>
                      </wp:positionH>
                      <wp:positionV relativeFrom="paragraph">
                        <wp:posOffset>2145030</wp:posOffset>
                      </wp:positionV>
                      <wp:extent cx="216000" cy="216000"/>
                      <wp:effectExtent l="0" t="0" r="12700" b="12700"/>
                      <wp:wrapNone/>
                      <wp:docPr id="6" name="Oval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CBF791" w14:textId="1E103B36" w:rsidR="00B33CA8" w:rsidRPr="00B33CA8" w:rsidRDefault="00B33CA8" w:rsidP="00B33CA8">
                                  <w:pPr>
                                    <w:jc w:val="center"/>
                                    <w:rPr>
                                      <w:b/>
                                      <w:bCs/>
                                      <w:color w:val="000000" w:themeColor="text1"/>
                                    </w:rPr>
                                  </w:pPr>
                                  <w:r>
                                    <w:rPr>
                                      <w:b/>
                                      <w:bCs/>
                                      <w:color w:val="000000" w:themeColor="text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8655DD" id="Oval 6" o:spid="_x0000_s1026" alt="&quot;&quot;" style="position:absolute;margin-left:122.85pt;margin-top:168.9pt;width:17pt;height:17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u0aQIAAEMFAAAOAAAAZHJzL2Uyb0RvYy54bWysVE1rGzEQvRf6H4Tuza4NDcVkHUyCSyEk&#10;oUnJWdZKXoFWo45k77q/viPth0MTeii97D5JM28+9EZX131r2VFhMOAqvrgoOVNOQm3cvuI/nref&#10;vnAWonC1sOBUxU8q8Ov1xw9XnV+pJTRga4WMSFxYdb7iTYx+VRRBNqoV4QK8cnSoAVsRaYn7okbR&#10;EXtri2VZXhYdYO0RpAqBdm+HQ77O/ForGR+0DioyW3HKLeYv5u8ufYv1lVjtUfjGyDEN8Q9ZtMI4&#10;CjpT3Yoo2AHNG6rWSIQAOl5IaAvQ2kiVa6BqFuUf1Tw1wqtcCzUn+LlN4f/Ryvvjk39EakPnwyoQ&#10;TFX0Gtv0p/xYn5t1mpul+sgkbS4Xl2VJLZV0NGJiKc7OHkP8qqBlCVRcWWt8SOWIlTjehThYT1Zp&#10;O4A19dZYmxdJAurGIjsKurzdfpEui/hfWRXnpDOKJ6uSr3XflWamTmnmgFlPZzIhpXJxMRw1olZD&#10;jM9UUJZEijKFzzEzYWLWlN3MPRJMlgPJxD0kO9onV5XlODuXf0tscJ49cmRwcXZujQN8j8BSVWPk&#10;wZ7Sf9WaBGO/68kkwR3Up0dkCMNcBC+3hi7rToT4KJAGge6Xhjs+0Edb6CoOI+KsAfz13n6yJ33S&#10;KWcdDVbFw8+DQMWZ/eZIuWkKJ4AT2E3AHdoboOte0LPhZYbkgNFOUCO0LzTzmxSFjoSTFKviMuK0&#10;uInDgNOrIdVmk81o2ryId+7Jy0SeGpqU99y/CPSjQiNJ+x6moXuj0sE2eTrYHCJokyV87uPYaprU&#10;rJnxVUlPwet1tjq/fevfAAAA//8DAFBLAwQUAAYACAAAACEApn9eid8AAAALAQAADwAAAGRycy9k&#10;b3ducmV2LnhtbEyPTU7DMBCF90jcwRokdtRpCqSEOFVVqQvEqg0HmMZuEmqPQ+w2gdMzrOhy3nx6&#10;P8VqclZczBA6TwrmswSEodrrjhoFH9X2YQkiRCSN1pNR8G0CrMrbmwJz7Ufamcs+NoJNKOSooI2x&#10;z6UMdWschpnvDfHv6AeHkc+hkXrAkc2dlWmSPEuHHXFCi73ZtKY+7c9Owbu2Fj/Xp/GH3r7Cpqp3&#10;1XHbKnV/N61fQUQzxX8Y/upzdSi508GfSQdhFaSPTxmjChaLjDcwkWYvrBxYyeZLkGUhrzeUvwAA&#10;AP//AwBQSwECLQAUAAYACAAAACEAtoM4kv4AAADhAQAAEwAAAAAAAAAAAAAAAAAAAAAAW0NvbnRl&#10;bnRfVHlwZXNdLnhtbFBLAQItABQABgAIAAAAIQA4/SH/1gAAAJQBAAALAAAAAAAAAAAAAAAAAC8B&#10;AABfcmVscy8ucmVsc1BLAQItABQABgAIAAAAIQDZ4Pu0aQIAAEMFAAAOAAAAAAAAAAAAAAAAAC4C&#10;AABkcnMvZTJvRG9jLnhtbFBLAQItABQABgAIAAAAIQCmf16J3wAAAAsBAAAPAAAAAAAAAAAAAAAA&#10;AMMEAABkcnMvZG93bnJldi54bWxQSwUGAAAAAAQABADzAAAAzwUAAAAA&#10;" fillcolor="white [3212]" strokecolor="#12112e [1604]" strokeweight="1pt">
                      <v:stroke joinstyle="miter"/>
                      <v:textbox inset="0,0,0,0">
                        <w:txbxContent>
                          <w:p w14:paraId="55CBF791" w14:textId="1E103B36" w:rsidR="00B33CA8" w:rsidRPr="00B33CA8" w:rsidRDefault="00B33CA8" w:rsidP="00B33CA8">
                            <w:pPr>
                              <w:jc w:val="center"/>
                              <w:rPr>
                                <w:b/>
                                <w:bCs/>
                                <w:color w:val="000000" w:themeColor="text1"/>
                              </w:rPr>
                            </w:pPr>
                            <w:r>
                              <w:rPr>
                                <w:b/>
                                <w:bCs/>
                                <w:color w:val="000000" w:themeColor="text1"/>
                              </w:rPr>
                              <w:t>5.</w:t>
                            </w:r>
                          </w:p>
                        </w:txbxContent>
                      </v:textbox>
                    </v:oval>
                  </w:pict>
                </mc:Fallback>
              </mc:AlternateContent>
            </w:r>
            <w:r>
              <w:rPr>
                <w:noProof/>
              </w:rPr>
              <mc:AlternateContent>
                <mc:Choice Requires="wps">
                  <w:drawing>
                    <wp:anchor distT="0" distB="0" distL="114300" distR="114300" simplePos="0" relativeHeight="251658243" behindDoc="0" locked="0" layoutInCell="1" allowOverlap="1" wp14:anchorId="257A0D7D" wp14:editId="13826387">
                      <wp:simplePos x="0" y="0"/>
                      <wp:positionH relativeFrom="column">
                        <wp:posOffset>536056</wp:posOffset>
                      </wp:positionH>
                      <wp:positionV relativeFrom="paragraph">
                        <wp:posOffset>1990206</wp:posOffset>
                      </wp:positionV>
                      <wp:extent cx="216000" cy="216000"/>
                      <wp:effectExtent l="0" t="0" r="12700" b="12700"/>
                      <wp:wrapNone/>
                      <wp:docPr id="5" name="Oval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F8DFD0" w14:textId="0FD491D3" w:rsidR="00B33CA8" w:rsidRPr="00B33CA8" w:rsidRDefault="00B33CA8" w:rsidP="00B33CA8">
                                  <w:pPr>
                                    <w:jc w:val="center"/>
                                    <w:rPr>
                                      <w:b/>
                                      <w:bCs/>
                                      <w:color w:val="000000" w:themeColor="text1"/>
                                    </w:rPr>
                                  </w:pPr>
                                  <w:r>
                                    <w:rPr>
                                      <w:b/>
                                      <w:bCs/>
                                      <w:color w:val="000000" w:themeColor="text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7A0D7D" id="Oval 5" o:spid="_x0000_s1027" alt="&quot;&quot;" style="position:absolute;margin-left:42.2pt;margin-top:156.7pt;width:17pt;height:1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a5WbQIAAEoFAAAOAAAAZHJzL2Uyb0RvYy54bWysVEtrGzEQvhf6H4Tuza4NDcVkHUyCSyEk&#10;oUnJWdZKXoFWo45k77q/viPtw6EJPZRepJFm5puHvtHVdd9adlQYDLiKLy5KzpSTUBu3r/iP5+2n&#10;L5yFKFwtLDhV8ZMK/Hr98cNV51dqCQ3YWiEjEBdWna94E6NfFUWQjWpFuACvHCk1YCsiHXFf1Cg6&#10;Qm9tsSzLy6IDrD2CVCHQ7e2g5OuMr7WS8UHroCKzFafcYl4xr7u0Fusrsdqj8I2RYxriH7JohXEU&#10;dIa6FVGwA5o3UK2RCAF0vJDQFqC1kSrXQNUsyj+qeWqEV7kWak7wc5vC/4OV98cn/4jUhs6HVSAx&#10;VdFrbNNO+bE+N+s0N0v1kUm6XC4uy5JaKkk1yoRSnJ09hvhVQcuSUHFlrfEhlSNW4ngX4mA9WaXr&#10;ANbUW2NtPiQKqBuL7Cjo8Xb7RXoswn9lVZyTzlI8WZV8rfuuNDN1SjMHzHw6gwkplYuLQdWIWg0x&#10;PlNBmRIpyhQ+x8yACVlTdjP2CDBZDiAT9pDsaJ9cVabj7Fz+LbHBefbIkcHF2bk1DvA9AEtVjZEH&#10;e0r/VWuSGPtdT72haU2W6WYH9ekRGcIwHsHLraE3uxMhPgqkeaBnphmPD7RoC13FYZQ4awB/vXef&#10;7ImmpOWso/mqePh5EKg4s98cETgN4yTgJOwmwR3aG6BXX9Dv4WUWyQGjnUSN0L7Q6G9SFFIJJylW&#10;xWXE6XAThzmnz0OqzSab0dB5Ee/ck5cJPPU1EfC5fxHoR6JGYvg9TLP3hqyDbfJ0sDlE0CYz+dzH&#10;seM0sJk64+eSfoTX52x1/gLXvwEAAP//AwBQSwMEFAAGAAgAAAAhANcNAT7eAAAACgEAAA8AAABk&#10;cnMvZG93bnJldi54bWxMj8FOwzAQRO9I/IO1SNyoExpBFOJUVaUeEKc2/YBt7Cah9jrEbhP4erYn&#10;uM3ujGbflqvZWXE1Y+g9KUgXCQhDjdc9tQoO9fYpBxEikkbrySj4NgFW1f1diYX2E+3MdR9bwSUU&#10;ClTQxTgUUoamMw7Dwg+G2Dv50WHkcWylHnHicmflc5K8SIc98YUOB7PpTHPeX5yCD20tfq7P0w+9&#10;f4VN3ezq07ZT6vFhXr+BiGaOf2G44TM6VMx09BfSQVgFeZZxUsEyXbK4BdKcxZE32WsGsirl/xeq&#10;XwAAAP//AwBQSwECLQAUAAYACAAAACEAtoM4kv4AAADhAQAAEwAAAAAAAAAAAAAAAAAAAAAAW0Nv&#10;bnRlbnRfVHlwZXNdLnhtbFBLAQItABQABgAIAAAAIQA4/SH/1gAAAJQBAAALAAAAAAAAAAAAAAAA&#10;AC8BAABfcmVscy8ucmVsc1BLAQItABQABgAIAAAAIQBuoa5WbQIAAEoFAAAOAAAAAAAAAAAAAAAA&#10;AC4CAABkcnMvZTJvRG9jLnhtbFBLAQItABQABgAIAAAAIQDXDQE+3gAAAAoBAAAPAAAAAAAAAAAA&#10;AAAAAMcEAABkcnMvZG93bnJldi54bWxQSwUGAAAAAAQABADzAAAA0gUAAAAA&#10;" fillcolor="white [3212]" strokecolor="#12112e [1604]" strokeweight="1pt">
                      <v:stroke joinstyle="miter"/>
                      <v:textbox inset="0,0,0,0">
                        <w:txbxContent>
                          <w:p w14:paraId="6EF8DFD0" w14:textId="0FD491D3" w:rsidR="00B33CA8" w:rsidRPr="00B33CA8" w:rsidRDefault="00B33CA8" w:rsidP="00B33CA8">
                            <w:pPr>
                              <w:jc w:val="center"/>
                              <w:rPr>
                                <w:b/>
                                <w:bCs/>
                                <w:color w:val="000000" w:themeColor="text1"/>
                              </w:rPr>
                            </w:pPr>
                            <w:r>
                              <w:rPr>
                                <w:b/>
                                <w:bCs/>
                                <w:color w:val="000000" w:themeColor="text1"/>
                              </w:rPr>
                              <w:t>4.</w:t>
                            </w:r>
                          </w:p>
                        </w:txbxContent>
                      </v:textbox>
                    </v:oval>
                  </w:pict>
                </mc:Fallback>
              </mc:AlternateContent>
            </w:r>
            <w:r>
              <w:rPr>
                <w:noProof/>
              </w:rPr>
              <mc:AlternateContent>
                <mc:Choice Requires="wps">
                  <w:drawing>
                    <wp:anchor distT="0" distB="0" distL="114300" distR="114300" simplePos="0" relativeHeight="251658242" behindDoc="0" locked="0" layoutInCell="1" allowOverlap="1" wp14:anchorId="609269B1" wp14:editId="0C30EB37">
                      <wp:simplePos x="0" y="0"/>
                      <wp:positionH relativeFrom="column">
                        <wp:posOffset>2440882</wp:posOffset>
                      </wp:positionH>
                      <wp:positionV relativeFrom="paragraph">
                        <wp:posOffset>164003</wp:posOffset>
                      </wp:positionV>
                      <wp:extent cx="216000" cy="216000"/>
                      <wp:effectExtent l="0" t="0" r="12700" b="12700"/>
                      <wp:wrapNone/>
                      <wp:docPr id="4" name="Oval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36749D" w14:textId="5415C028" w:rsidR="00B33CA8" w:rsidRPr="00B33CA8" w:rsidRDefault="00B33CA8" w:rsidP="00B33CA8">
                                  <w:pPr>
                                    <w:jc w:val="center"/>
                                    <w:rPr>
                                      <w:b/>
                                      <w:bCs/>
                                      <w:color w:val="000000" w:themeColor="text1"/>
                                    </w:rPr>
                                  </w:pPr>
                                  <w:r>
                                    <w:rPr>
                                      <w:b/>
                                      <w:bCs/>
                                      <w:color w:val="000000" w:themeColor="text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9269B1" id="Oval 4" o:spid="_x0000_s1028" alt="&quot;&quot;" style="position:absolute;margin-left:192.2pt;margin-top:12.9pt;width:17pt;height:17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9HobQIAAEoFAAAOAAAAZHJzL2Uyb0RvYy54bWysVE1rGzEQvRf6H4Tuza4NDcVkHUyCSyEk&#10;oUnJWdZKXoFWo45k77q/viPth0MTeii97I6kmTczT290dd23lh0VBgOu4ouLkjPlJNTG7Sv+43n7&#10;6QtnIQpXCwtOVfykAr9ef/xw1fmVWkIDtlbICMSFVecr3sToV0URZKNaES7AK0eHGrAVkZa4L2oU&#10;HaG3tliW5WXRAdYeQaoQaPd2OOTrjK+1kvFB66AisxWn2mL+Yv7u0rdYX4nVHoVvjBzLEP9QRSuM&#10;o6Qz1K2Igh3QvIFqjUQIoOOFhLYArY1UuQfqZlH+0c1TI7zKvRA5wc80hf8HK++PT/4RiYbOh1Ug&#10;M3XRa2zTn+pjfSbrNJOl+sgkbS4Xl2VJlEo6Gm1CKc7BHkP8qqBlyai4stb4kNoRK3G8C3HwnrzS&#10;dgBr6q2xNi+SBNSNRXYUdHm7/SJdFuG/8irORWcrnqxKsdZ9V5qZOpWZE2Y9ncGElMrFxXDUiFoN&#10;OT5TQ1kSKcuUPufMgAlZU3Uz9ggweQ4gE/ZQ7OifQlWW4xxc/q2wIXiOyJnBxTm4NQ7wPQBLXY2Z&#10;B38q/xU1yYz9riduEjXkmXZ2UJ8ekSEM4xG83Bq6szsR4qNAmge6Zprx+EAfbaGrOIwWZw3gr/f2&#10;kz/JlE4562i+Kh5+HgQqzuw3RwJOwzgZOBm7yXCH9gbo1hf0eniZTQrAaCdTI7QvNPqblIWOhJOU&#10;q+Iy4rS4icOc0+Mh1WaT3WjovIh37snLBJ54TQJ87l8E+lGokRR+D9PsvRHr4JsiHWwOEbTJSj7z&#10;ODJOA5ulMz4u6UV4vc5e5ydw/RsAAP//AwBQSwMEFAAGAAgAAAAhACar5K7eAAAACQEAAA8AAABk&#10;cnMvZG93bnJldi54bWxMj8FOwzAMhu9IvENkJG4s3ehQ6ZpO06QdEKetPEDWeG23xClNthaeHnOC&#10;o+1Pv7+/WE/OihsOofOkYD5LQCDV3nTUKPiodk8ZiBA1GW09oYIvDLAu7+8KnRs/0h5vh9gIDqGQ&#10;awVtjH0uZahbdDrMfI/Et5MfnI48Do00gx453Fm5SJIX6XRH/KHVPW5brC+Hq1PwbqzV581l/Ka3&#10;z7Ct6n112rVKPT5MmxWIiFP8g+FXn9WhZKejv5IJwip4ztKUUQWLJVdgIJ1nvDgqWL5mIMtC/m9Q&#10;/gAAAP//AwBQSwECLQAUAAYACAAAACEAtoM4kv4AAADhAQAAEwAAAAAAAAAAAAAAAAAAAAAAW0Nv&#10;bnRlbnRfVHlwZXNdLnhtbFBLAQItABQABgAIAAAAIQA4/SH/1gAAAJQBAAALAAAAAAAAAAAAAAAA&#10;AC8BAABfcmVscy8ucmVsc1BLAQItABQABgAIAAAAIQDBb9HobQIAAEoFAAAOAAAAAAAAAAAAAAAA&#10;AC4CAABkcnMvZTJvRG9jLnhtbFBLAQItABQABgAIAAAAIQAmq+Su3gAAAAkBAAAPAAAAAAAAAAAA&#10;AAAAAMcEAABkcnMvZG93bnJldi54bWxQSwUGAAAAAAQABADzAAAA0gUAAAAA&#10;" fillcolor="white [3212]" strokecolor="#12112e [1604]" strokeweight="1pt">
                      <v:stroke joinstyle="miter"/>
                      <v:textbox inset="0,0,0,0">
                        <w:txbxContent>
                          <w:p w14:paraId="0D36749D" w14:textId="5415C028" w:rsidR="00B33CA8" w:rsidRPr="00B33CA8" w:rsidRDefault="00B33CA8" w:rsidP="00B33CA8">
                            <w:pPr>
                              <w:jc w:val="center"/>
                              <w:rPr>
                                <w:b/>
                                <w:bCs/>
                                <w:color w:val="000000" w:themeColor="text1"/>
                              </w:rPr>
                            </w:pPr>
                            <w:r>
                              <w:rPr>
                                <w:b/>
                                <w:bCs/>
                                <w:color w:val="000000" w:themeColor="text1"/>
                              </w:rPr>
                              <w:t>3.</w:t>
                            </w:r>
                          </w:p>
                        </w:txbxContent>
                      </v:textbox>
                    </v:oval>
                  </w:pict>
                </mc:Fallback>
              </mc:AlternateContent>
            </w:r>
            <w:r>
              <w:rPr>
                <w:noProof/>
              </w:rPr>
              <mc:AlternateContent>
                <mc:Choice Requires="wps">
                  <w:drawing>
                    <wp:anchor distT="0" distB="0" distL="114300" distR="114300" simplePos="0" relativeHeight="251658241" behindDoc="0" locked="0" layoutInCell="1" allowOverlap="1" wp14:anchorId="27BF491C" wp14:editId="4BBC6729">
                      <wp:simplePos x="0" y="0"/>
                      <wp:positionH relativeFrom="column">
                        <wp:posOffset>1107325</wp:posOffset>
                      </wp:positionH>
                      <wp:positionV relativeFrom="paragraph">
                        <wp:posOffset>671888</wp:posOffset>
                      </wp:positionV>
                      <wp:extent cx="216000" cy="216000"/>
                      <wp:effectExtent l="0" t="0" r="12700" b="12700"/>
                      <wp:wrapNone/>
                      <wp:docPr id="3" name="Oval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8559366" w14:textId="29FBD9F6" w:rsidR="00B33CA8" w:rsidRPr="00B33CA8" w:rsidRDefault="00B33CA8" w:rsidP="00B33CA8">
                                  <w:pPr>
                                    <w:jc w:val="center"/>
                                    <w:rPr>
                                      <w:b/>
                                      <w:bCs/>
                                      <w:color w:val="000000" w:themeColor="text1"/>
                                    </w:rPr>
                                  </w:pPr>
                                  <w:r>
                                    <w:rPr>
                                      <w:b/>
                                      <w:bCs/>
                                      <w:color w:val="000000" w:themeColor="text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F491C" id="Oval 3" o:spid="_x0000_s1029" alt="&quot;&quot;" style="position:absolute;margin-left:87.2pt;margin-top:52.9pt;width:17pt;height:17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fuCbgIAAEoFAAAOAAAAZHJzL2Uyb0RvYy54bWysVEtrGzEQvhf6H4Tuza5TGorJOpiElEJI&#10;QpOQs6yVvAKtRh3J3nV/fUfah00Teii9SCPNzDcPfaPLq761bK8wGHAVX5yVnCknoTZuW/GX59tP&#10;XzkLUbhaWHCq4gcV+NXq44fLzi/VOTRga4WMQFxYdr7iTYx+WRRBNqoV4Qy8cqTUgK2IdMRtUaPo&#10;CL21xXlZXhQdYO0RpAqBbm8GJV9lfK2VjA9aBxWZrTjlFvOKed2ktVhdiuUWhW+MHNMQ/5BFK4yj&#10;oDPUjYiC7dC8gWqNRAig45mEtgCtjVS5BqpmUf5RzVMjvMq1UHOCn9sU/h+svN8/+UekNnQ+LAOJ&#10;qYpeY5t2yo/1uVmHuVmqj0zS5fnioiyppZJUo0woxdHZY4jfFLQsCRVX1hofUjliKfZ3IQ7Wk1W6&#10;DmBNfWuszYdEAXVtke0FPd5mu0iPRfgnVsUx6SzFg1XJ17ofSjNTpzRzwMynI5iQUrm4GFSNqNUQ&#10;4wsVlCmRokzhc8wMmJA1ZTdjjwCT5QAyYQ/JjvbJVWU6zs7l3xIbnGePHBlcnJ1b4wDfA7BU1Rh5&#10;sKf0T1qTxNhveupNxT8ny3SzgfrwiAxhGI/g5a2hN7sTIT4KpHmgZ6YZjw+0aAtdxWGUOGsAf713&#10;n+yJpqTlrKP5qnj4uROoOLPfHRE4DeMk4CRsJsHt2mugV1/Q7+FlFskBo51EjdC+0uivUxRSCScp&#10;VsVlxOlwHYc5p89DqvU6m9HQeRHv3JOXCTz1NRHwuX8V6EeiRmL4PUyz94asg23ydLDeRdAmM/nY&#10;x7HjNLCZOuPnkn6E03O2On6Bq98AAAD//wMAUEsDBBQABgAIAAAAIQBlNbyP3QAAAAsBAAAPAAAA&#10;ZHJzL2Rvd25yZXYueG1sTE/LTsMwELwj8Q/WInGjNqVACHGqqlIPiFMbPsCNt0movQ6x2wS+nuVE&#10;bzsPzc4Uy8k7ccYhdoE03M8UCKQ62I4aDR/V5i4DEZMha1wg1PCNEZbl9VVhchtG2uJ5lxrBIRRz&#10;o6FNqc+ljHWL3sRZ6JFYO4TBm8RwaKQdzMjh3sm5Uk/Sm474Q2t6XLdYH3cnr+HdOmc+V8fxh96+&#10;4rqqt9Vh02p9ezOtXkEknNK/Gf7qc3UoudM+nMhG4Rg/LxZs5UM98gZ2zFXGzJ6Zh5cMZFnIyw3l&#10;LwAAAP//AwBQSwECLQAUAAYACAAAACEAtoM4kv4AAADhAQAAEwAAAAAAAAAAAAAAAAAAAAAAW0Nv&#10;bnRlbnRfVHlwZXNdLnhtbFBLAQItABQABgAIAAAAIQA4/SH/1gAAAJQBAAALAAAAAAAAAAAAAAAA&#10;AC8BAABfcmVscy8ucmVsc1BLAQItABQABgAIAAAAIQCk1fuCbgIAAEoFAAAOAAAAAAAAAAAAAAAA&#10;AC4CAABkcnMvZTJvRG9jLnhtbFBLAQItABQABgAIAAAAIQBlNbyP3QAAAAsBAAAPAAAAAAAAAAAA&#10;AAAAAMgEAABkcnMvZG93bnJldi54bWxQSwUGAAAAAAQABADzAAAA0gUAAAAA&#10;" fillcolor="white [3212]" strokecolor="#12112e [1604]" strokeweight="1pt">
                      <v:stroke joinstyle="miter"/>
                      <v:textbox inset="0,0,0,0">
                        <w:txbxContent>
                          <w:p w14:paraId="38559366" w14:textId="29FBD9F6" w:rsidR="00B33CA8" w:rsidRPr="00B33CA8" w:rsidRDefault="00B33CA8" w:rsidP="00B33CA8">
                            <w:pPr>
                              <w:jc w:val="center"/>
                              <w:rPr>
                                <w:b/>
                                <w:bCs/>
                                <w:color w:val="000000" w:themeColor="text1"/>
                              </w:rPr>
                            </w:pPr>
                            <w:r>
                              <w:rPr>
                                <w:b/>
                                <w:bCs/>
                                <w:color w:val="000000" w:themeColor="text1"/>
                              </w:rPr>
                              <w:t>2.</w:t>
                            </w:r>
                          </w:p>
                        </w:txbxContent>
                      </v:textbox>
                    </v:oval>
                  </w:pict>
                </mc:Fallback>
              </mc:AlternateContent>
            </w:r>
            <w:r>
              <w:rPr>
                <w:noProof/>
              </w:rPr>
              <mc:AlternateContent>
                <mc:Choice Requires="wps">
                  <w:drawing>
                    <wp:anchor distT="0" distB="0" distL="114300" distR="114300" simplePos="0" relativeHeight="251658240" behindDoc="0" locked="0" layoutInCell="1" allowOverlap="1" wp14:anchorId="1616C4BE" wp14:editId="15CE62FE">
                      <wp:simplePos x="0" y="0"/>
                      <wp:positionH relativeFrom="column">
                        <wp:posOffset>335627</wp:posOffset>
                      </wp:positionH>
                      <wp:positionV relativeFrom="paragraph">
                        <wp:posOffset>569306</wp:posOffset>
                      </wp:positionV>
                      <wp:extent cx="216000" cy="216000"/>
                      <wp:effectExtent l="0" t="0" r="12700" b="12700"/>
                      <wp:wrapNone/>
                      <wp:docPr id="1" name="Oval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16000" cy="2160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1E7545" w14:textId="0AE36FDA" w:rsidR="00B706D4" w:rsidRPr="00B33CA8" w:rsidRDefault="00B33CA8" w:rsidP="00B706D4">
                                  <w:pPr>
                                    <w:jc w:val="center"/>
                                    <w:rPr>
                                      <w:b/>
                                      <w:bCs/>
                                      <w:color w:val="000000" w:themeColor="text1"/>
                                    </w:rPr>
                                  </w:pPr>
                                  <w:r>
                                    <w:rPr>
                                      <w:b/>
                                      <w:bCs/>
                                      <w:color w:val="000000" w:themeColor="text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6C4BE" id="Oval 1" o:spid="_x0000_s1030" alt="&quot;&quot;" style="position:absolute;margin-left:26.45pt;margin-top:44.85pt;width:17pt;height: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9PbgIAAEoFAAAOAAAAZHJzL2Uyb0RvYy54bWysVEtrGzEQvhf6H4Tuza5DG4rJOpiElEJI&#10;QpOQs6yVvAKtRh3J3nV/fUfah00Teii9SCPNzDcPfaPLq761bK8wGHAVX5yVnCknoTZuW/GX59tP&#10;XzkLUbhaWHCq4gcV+NXq44fLzi/VOTRga4WMQFxYdr7iTYx+WRRBNqoV4Qy8cqTUgK2IdMRtUaPo&#10;CL21xXlZXhQdYO0RpAqBbm8GJV9lfK2VjA9aBxWZrTjlFvOKed2ktVhdiuUWhW+MHNMQ/5BFK4yj&#10;oDPUjYiC7dC8gWqNRAig45mEtgCtjVS5BqpmUf5RzVMjvMq1UHOCn9sU/h+svN8/+UekNnQ+LAOJ&#10;qYpeY5t2yo/1uVmHuVmqj0zS5fnioiyppZJUo0woxdHZY4jfFLQsCRVX1hofUjliKfZ3IQ7Wk1W6&#10;DmBNfWuszYdEAXVtke0FPd5mu0iPRfgnVsUx6SzFg1XJ17ofSjNTpzRzwMynI5iQUrm4GFSNqNUQ&#10;4wsVlCmRokzhc8wMmJA1ZTdjjwCT5QAyYQ/JjvbJVWU6zs7l3xIbnGePHBlcnJ1b4wDfA7BU1Rh5&#10;sKf0T1qTxNhveupNxT8ny3SzgfrwiAxhGI/g5a2hN7sTIT4KpHmgZ6YZjw+0aAtdxWGUOGsAf713&#10;n+yJpqTlrKP5qnj4uROoOLPfHRE4DeMk4CRsJsHt2mugV1/Q7+FlFskBo51EjdC+0uivUxRSCScp&#10;VsVlxOlwHYc5p89DqvU6m9HQeRHv3JOXCTz1NRHwuX8V6EeiRmL4PUyz94asg23ydLDeRdAmM/nY&#10;x7HjNLCZOuPnkn6E03O2On6Bq98AAAD//wMAUEsDBBQABgAIAAAAIQCqHzsP3QAAAAgBAAAPAAAA&#10;ZHJzL2Rvd25yZXYueG1sTI9BTsMwEEX3SNzBGiR21CGINk3jVFWlLhCrNhzAjadJWnscYrcJnJ5h&#10;Bcuv//TnTbGenBU3HELnScHzLAGBVHvTUaPgo9o9ZSBC1GS09YQKvjDAury/K3Ru/Eh7vB1iI3iE&#10;Qq4VtDH2uZShbtHpMPM9EncnPzgdOQ6NNIMeedxZmSbJXDrdEV9odY/bFuvL4eoUvBtr9XlzGb/p&#10;7TNsq3pfnXatUo8P02YFIuIU/2D41Wd1KNnp6K9kgrAKXtMlkwqy5QIE99mc85G59GUBsizk/wfK&#10;HwAAAP//AwBQSwECLQAUAAYACAAAACEAtoM4kv4AAADhAQAAEwAAAAAAAAAAAAAAAAAAAAAAW0Nv&#10;bnRlbnRfVHlwZXNdLnhtbFBLAQItABQABgAIAAAAIQA4/SH/1gAAAJQBAAALAAAAAAAAAAAAAAAA&#10;AC8BAABfcmVscy8ucmVsc1BLAQItABQABgAIAAAAIQDe9F9PbgIAAEoFAAAOAAAAAAAAAAAAAAAA&#10;AC4CAABkcnMvZTJvRG9jLnhtbFBLAQItABQABgAIAAAAIQCqHzsP3QAAAAgBAAAPAAAAAAAAAAAA&#10;AAAAAMgEAABkcnMvZG93bnJldi54bWxQSwUGAAAAAAQABADzAAAA0gUAAAAA&#10;" fillcolor="white [3212]" strokecolor="#12112e [1604]" strokeweight="1pt">
                      <v:stroke joinstyle="miter"/>
                      <v:textbox inset="0,0,0,0">
                        <w:txbxContent>
                          <w:p w14:paraId="621E7545" w14:textId="0AE36FDA" w:rsidR="00B706D4" w:rsidRPr="00B33CA8" w:rsidRDefault="00B33CA8" w:rsidP="00B706D4">
                            <w:pPr>
                              <w:jc w:val="center"/>
                              <w:rPr>
                                <w:b/>
                                <w:bCs/>
                                <w:color w:val="000000" w:themeColor="text1"/>
                              </w:rPr>
                            </w:pPr>
                            <w:r>
                              <w:rPr>
                                <w:b/>
                                <w:bCs/>
                                <w:color w:val="000000" w:themeColor="text1"/>
                              </w:rPr>
                              <w:t>1.</w:t>
                            </w:r>
                          </w:p>
                        </w:txbxContent>
                      </v:textbox>
                    </v:oval>
                  </w:pict>
                </mc:Fallback>
              </mc:AlternateContent>
            </w:r>
            <w:r w:rsidR="00A15159">
              <w:rPr>
                <w:rFonts w:ascii="Calibri" w:eastAsia="Times New Roman" w:hAnsi="Calibri" w:cs="Calibri"/>
                <w:noProof/>
                <w:lang w:eastAsia="en-CA"/>
              </w:rPr>
              <w:drawing>
                <wp:inline distT="0" distB="0" distL="0" distR="0" wp14:anchorId="74461063" wp14:editId="7695759C">
                  <wp:extent cx="3600000" cy="3070729"/>
                  <wp:effectExtent l="0" t="0" r="635" b="0"/>
                  <wp:docPr id="18" name="Picture 18" descr="Five items for assembly: a 3D printed hardware cover, a tee nut insert, a 3D printed mounting plate, a 3D printed assembly washer, and a bol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ive items for assembly: a 3D printed hardware cover, a tee nut insert, a 3D printed mounting plate, a 3D printed assembly washer, and a bolt. "/>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51" t="23866" r="5993" b="26840"/>
                          <a:stretch/>
                        </pic:blipFill>
                        <pic:spPr bwMode="auto">
                          <a:xfrm>
                            <a:off x="0" y="0"/>
                            <a:ext cx="3600000" cy="30707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05" w:type="dxa"/>
          </w:tcPr>
          <w:p w14:paraId="1DC933BA" w14:textId="6EF00846" w:rsidR="000B2192" w:rsidRDefault="000B2192" w:rsidP="000B2192">
            <w:pPr>
              <w:jc w:val="center"/>
              <w:rPr>
                <w:b/>
              </w:rPr>
            </w:pPr>
            <w:r w:rsidRPr="000B2192">
              <w:rPr>
                <w:b/>
              </w:rPr>
              <w:t>BOM</w:t>
            </w:r>
          </w:p>
          <w:p w14:paraId="351EE688" w14:textId="77777777" w:rsidR="005D2C1B" w:rsidRDefault="005D2C1B" w:rsidP="005D2C1B">
            <w:pPr>
              <w:pStyle w:val="ListParagraph"/>
              <w:numPr>
                <w:ilvl w:val="0"/>
                <w:numId w:val="4"/>
              </w:numPr>
            </w:pPr>
            <w:r>
              <w:t>Hardware Cover</w:t>
            </w:r>
          </w:p>
          <w:p w14:paraId="6F2C7633" w14:textId="77777777" w:rsidR="005D2C1B" w:rsidRDefault="005D2C1B" w:rsidP="005D2C1B">
            <w:pPr>
              <w:pStyle w:val="ListParagraph"/>
              <w:numPr>
                <w:ilvl w:val="0"/>
                <w:numId w:val="4"/>
              </w:numPr>
            </w:pPr>
            <w:r>
              <w:t xml:space="preserve">¼”-20 UNC Tee Nut </w:t>
            </w:r>
          </w:p>
          <w:p w14:paraId="5DAB6C7B" w14:textId="511C7BBB" w:rsidR="000B2192" w:rsidRDefault="00B17F55" w:rsidP="000B2192">
            <w:pPr>
              <w:pStyle w:val="ListParagraph"/>
              <w:numPr>
                <w:ilvl w:val="0"/>
                <w:numId w:val="4"/>
              </w:numPr>
            </w:pPr>
            <w:r>
              <w:t>Mounting Plate</w:t>
            </w:r>
          </w:p>
          <w:p w14:paraId="41C8F396" w14:textId="0FEC1DA5" w:rsidR="000B2192" w:rsidRDefault="000E7CD4" w:rsidP="000B2192">
            <w:pPr>
              <w:pStyle w:val="ListParagraph"/>
              <w:numPr>
                <w:ilvl w:val="0"/>
                <w:numId w:val="4"/>
              </w:numPr>
            </w:pPr>
            <w:r>
              <w:t>Assembly Washer</w:t>
            </w:r>
          </w:p>
          <w:p w14:paraId="0E82D784" w14:textId="3E406BC4" w:rsidR="00E73D03" w:rsidRDefault="00E73D03" w:rsidP="000B2192">
            <w:pPr>
              <w:pStyle w:val="ListParagraph"/>
              <w:numPr>
                <w:ilvl w:val="0"/>
                <w:numId w:val="4"/>
              </w:numPr>
            </w:pPr>
            <w:r>
              <w:t xml:space="preserve">¼”-20 UNC Bolt </w:t>
            </w:r>
            <w:r w:rsidR="006662C3">
              <w:t>(Optional)</w:t>
            </w:r>
          </w:p>
          <w:p w14:paraId="303DA875" w14:textId="10A538AF" w:rsidR="00440FA1" w:rsidRDefault="00440FA1" w:rsidP="00372D02">
            <w:pPr>
              <w:pStyle w:val="ListParagraph"/>
            </w:pP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3DEEC669" w14:textId="77777777" w:rsidR="00873B9F" w:rsidRDefault="00873B9F"/>
    <w:p w14:paraId="45FB0818" w14:textId="00920352" w:rsidR="000B2192" w:rsidRDefault="008E1B5D" w:rsidP="008B3C18">
      <w:pPr>
        <w:pStyle w:val="Heading1"/>
      </w:pPr>
      <w:r>
        <w:t>Required Tools</w:t>
      </w:r>
    </w:p>
    <w:p w14:paraId="049F31CB" w14:textId="347CD170" w:rsidR="000B2192" w:rsidRDefault="00502F62" w:rsidP="000B2192">
      <w:pPr>
        <w:pStyle w:val="ListParagraph"/>
        <w:numPr>
          <w:ilvl w:val="0"/>
          <w:numId w:val="7"/>
        </w:numPr>
      </w:pPr>
      <w:r>
        <w:t>Pliers</w:t>
      </w:r>
    </w:p>
    <w:p w14:paraId="53128261" w14:textId="5E3D0795" w:rsidR="000B2192" w:rsidRDefault="0055720A" w:rsidP="000B2192">
      <w:pPr>
        <w:pStyle w:val="ListParagraph"/>
        <w:numPr>
          <w:ilvl w:val="0"/>
          <w:numId w:val="7"/>
        </w:numPr>
      </w:pPr>
      <w:r>
        <w:t>Small Flat Head Screwdriver</w:t>
      </w:r>
    </w:p>
    <w:p w14:paraId="6201B442" w14:textId="062DB95A" w:rsidR="000B2192" w:rsidRDefault="008E1B5D" w:rsidP="008B3C18">
      <w:pPr>
        <w:pStyle w:val="Heading1"/>
      </w:pPr>
      <w:r>
        <w:t xml:space="preserve">Required </w:t>
      </w:r>
      <w:r w:rsidR="009E0117">
        <w:t>Personal Protective Equipment (PPE)</w:t>
      </w:r>
    </w:p>
    <w:p w14:paraId="62486C05" w14:textId="3091DED6" w:rsidR="009E0117" w:rsidRDefault="006A42CD" w:rsidP="009E0117">
      <w:pPr>
        <w:pStyle w:val="ListParagraph"/>
        <w:numPr>
          <w:ilvl w:val="0"/>
          <w:numId w:val="7"/>
        </w:numPr>
      </w:pPr>
      <w:r>
        <w:t>Safety Glasses</w:t>
      </w:r>
    </w:p>
    <w:p w14:paraId="4B99056E" w14:textId="77777777" w:rsidR="00E215D7" w:rsidRDefault="00E215D7" w:rsidP="006A42CD">
      <w:pPr>
        <w:ind w:left="360"/>
      </w:pPr>
    </w:p>
    <w:p w14:paraId="1299C43A" w14:textId="77777777" w:rsidR="009E0117" w:rsidRDefault="009E0117" w:rsidP="009E0117"/>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E64AC8" w:rsidR="00BA3F06" w:rsidRDefault="00B05E37" w:rsidP="00F63C32">
      <w:pPr>
        <w:pStyle w:val="Heading1"/>
      </w:pPr>
      <w:r>
        <w:lastRenderedPageBreak/>
        <w:t xml:space="preserve">Mounting Plate </w:t>
      </w:r>
      <w:r w:rsidR="00BA3F06">
        <w:t>Assembly Instructions</w:t>
      </w:r>
    </w:p>
    <w:p w14:paraId="6EF6FCAD" w14:textId="46EB88CC" w:rsidR="00824C56" w:rsidRDefault="002A338D" w:rsidP="008B3C18">
      <w:pPr>
        <w:pStyle w:val="Heading2"/>
      </w:pPr>
      <w:r w:rsidRPr="008B3C18">
        <w:t>Step 1</w:t>
      </w:r>
      <w:r w:rsidR="00801316">
        <w:t xml:space="preserve">: </w:t>
      </w:r>
      <w:r w:rsidR="00EE335F">
        <w:t>Align the Tee Nut</w:t>
      </w:r>
    </w:p>
    <w:p w14:paraId="14266270" w14:textId="6585B306" w:rsidR="00693A44" w:rsidRDefault="00693A44" w:rsidP="009E0117">
      <w:pPr>
        <w:rPr>
          <w:sz w:val="24"/>
          <w:szCs w:val="24"/>
        </w:rPr>
      </w:pPr>
      <w:r w:rsidRPr="00693A44">
        <w:rPr>
          <w:sz w:val="24"/>
          <w:szCs w:val="24"/>
        </w:rPr>
        <w:t xml:space="preserve">Align the prongs of the Tee Nut with their corresponding holes in the mounting plate. These holes may be covered by the sacrificial bridge used </w:t>
      </w:r>
      <w:r w:rsidR="005F6508">
        <w:rPr>
          <w:sz w:val="24"/>
          <w:szCs w:val="24"/>
        </w:rPr>
        <w:t>for</w:t>
      </w:r>
      <w:r w:rsidRPr="00693A44">
        <w:rPr>
          <w:sz w:val="24"/>
          <w:szCs w:val="24"/>
        </w:rPr>
        <w:t xml:space="preserve"> printing, so a small flathead screwdriver can be used to pierce the mounting holes to make it easier to install. </w:t>
      </w:r>
    </w:p>
    <w:p w14:paraId="29D6B04F" w14:textId="430962C6" w:rsidR="002A338D" w:rsidRPr="0068587A" w:rsidRDefault="004F10E3" w:rsidP="009E0117">
      <w:pPr>
        <w:rPr>
          <w:sz w:val="28"/>
          <w:szCs w:val="24"/>
        </w:rPr>
      </w:pPr>
      <w:r w:rsidRPr="00DD3665">
        <w:rPr>
          <w:b/>
          <w:bCs/>
          <w:sz w:val="24"/>
          <w:szCs w:val="24"/>
        </w:rPr>
        <w:t>Note</w:t>
      </w:r>
      <w:r w:rsidRPr="00DD3665">
        <w:rPr>
          <w:sz w:val="24"/>
          <w:szCs w:val="24"/>
        </w:rPr>
        <w:t xml:space="preserve">: There are mounting holes for </w:t>
      </w:r>
      <w:r w:rsidR="009A33F0" w:rsidRPr="00DD3665">
        <w:rPr>
          <w:sz w:val="24"/>
          <w:szCs w:val="24"/>
        </w:rPr>
        <w:t>three-, four-, and six-pronged</w:t>
      </w:r>
      <w:r w:rsidRPr="00DD3665">
        <w:rPr>
          <w:sz w:val="24"/>
          <w:szCs w:val="24"/>
        </w:rPr>
        <w:t xml:space="preserve"> Tee Nuts. </w:t>
      </w:r>
    </w:p>
    <w:p w14:paraId="3EADB39C" w14:textId="15391557" w:rsidR="00BE502E" w:rsidRDefault="00044153" w:rsidP="00976760">
      <w:pPr>
        <w:rPr>
          <w:rFonts w:ascii="Calibri" w:eastAsia="Times New Roman" w:hAnsi="Calibri" w:cs="Calibri"/>
          <w:noProof/>
          <w:lang w:eastAsia="en-CA"/>
        </w:rPr>
      </w:pPr>
      <w:r w:rsidRPr="00044153">
        <w:rPr>
          <w:noProof/>
        </w:rPr>
        <w:drawing>
          <wp:inline distT="0" distB="0" distL="0" distR="0" wp14:anchorId="09E98670" wp14:editId="01D15B3A">
            <wp:extent cx="1739900" cy="2159635"/>
            <wp:effectExtent l="0" t="0" r="0" b="0"/>
            <wp:docPr id="10" name="Picture 10" descr="Line diagram of the tee nut mounting holes on the mounting 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ine diagram of the tee nut mounting holes on the mounting plate. "/>
                    <pic:cNvPicPr/>
                  </pic:nvPicPr>
                  <pic:blipFill rotWithShape="1">
                    <a:blip r:embed="rId12"/>
                    <a:srcRect l="12815" r="9154"/>
                    <a:stretch/>
                  </pic:blipFill>
                  <pic:spPr bwMode="auto">
                    <a:xfrm>
                      <a:off x="0" y="0"/>
                      <a:ext cx="1740194" cy="216000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"cid:d093301e-b285-4c00-9ee8-e4575067e4bd@CANPRD01.PROD.OUTLOOK.COM"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"cid:d093301e-b285-4c00-9ee8-e4575067e4bd@CANPRD01.PROD.OUTLOOK.COM" \* MERGEFORMATINET </w:instrText>
      </w:r>
      <w:r>
        <w:rPr>
          <w:rFonts w:ascii="Calibri" w:eastAsia="Times New Roman" w:hAnsi="Calibri" w:cs="Calibri"/>
          <w:lang w:eastAsia="en-CA"/>
        </w:rPr>
        <w:fldChar w:fldCharType="separate"/>
      </w:r>
      <w:r w:rsidR="00433CC6">
        <w:rPr>
          <w:rFonts w:ascii="Calibri" w:eastAsia="Times New Roman" w:hAnsi="Calibri" w:cs="Calibri"/>
          <w:lang w:eastAsia="en-CA"/>
        </w:rPr>
        <w:fldChar w:fldCharType="begin"/>
      </w:r>
      <w:r w:rsidR="00433CC6">
        <w:rPr>
          <w:rFonts w:ascii="Calibri" w:eastAsia="Times New Roman" w:hAnsi="Calibri" w:cs="Calibri"/>
          <w:lang w:eastAsia="en-CA"/>
        </w:rPr>
        <w:instrText xml:space="preserve"> </w:instrText>
      </w:r>
      <w:r w:rsidR="00433CC6">
        <w:rPr>
          <w:rFonts w:ascii="Calibri" w:eastAsia="Times New Roman" w:hAnsi="Calibri" w:cs="Calibri"/>
          <w:lang w:eastAsia="en-CA"/>
        </w:rPr>
        <w:instrText>INCLUDEPICTURE  "cid:d093301e-b285-4c00-9ee8-</w:instrText>
      </w:r>
      <w:r w:rsidR="00433CC6">
        <w:rPr>
          <w:rFonts w:ascii="Calibri" w:eastAsia="Times New Roman" w:hAnsi="Calibri" w:cs="Calibri"/>
          <w:lang w:eastAsia="en-CA"/>
        </w:rPr>
        <w:instrText>e4575067e4bd@CANPRD01.PROD.OUTLOOK.COM" \* MERGEFORMATINET</w:instrText>
      </w:r>
      <w:r w:rsidR="00433CC6">
        <w:rPr>
          <w:rFonts w:ascii="Calibri" w:eastAsia="Times New Roman" w:hAnsi="Calibri" w:cs="Calibri"/>
          <w:lang w:eastAsia="en-CA"/>
        </w:rPr>
        <w:instrText xml:space="preserve"> </w:instrText>
      </w:r>
      <w:r w:rsidR="00433CC6">
        <w:rPr>
          <w:rFonts w:ascii="Calibri" w:eastAsia="Times New Roman" w:hAnsi="Calibri" w:cs="Calibri"/>
          <w:lang w:eastAsia="en-CA"/>
        </w:rPr>
        <w:fldChar w:fldCharType="separate"/>
      </w:r>
      <w:r w:rsidR="00433CC6">
        <w:rPr>
          <w:rFonts w:ascii="Calibri" w:eastAsia="Times New Roman" w:hAnsi="Calibri" w:cs="Calibri"/>
          <w:lang w:eastAsia="en-CA"/>
        </w:rPr>
        <w:pict w14:anchorId="107434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screw driver being used to clear the tee nut mounting holes. " style="width:171pt;height:170.4pt;rotation:90;mso-left-percent:-10001;mso-top-percent:-10001;mso-position-horizontal:absolute;mso-position-horizontal-relative:char;mso-position-vertical:absolute;mso-position-vertical-relative:line;mso-left-percent:-10001;mso-top-percent:-10001">
            <v:imagedata r:id="rId13" r:href="rId14" croptop="6819f" cropbottom="1849f" cropleft="11385f" cropright="8703f"/>
          </v:shape>
        </w:pict>
      </w:r>
      <w:r w:rsidR="00433CC6">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BE502E">
        <w:rPr>
          <w:rFonts w:ascii="Calibri" w:eastAsia="Times New Roman" w:hAnsi="Calibri" w:cs="Calibri"/>
          <w:noProof/>
          <w:lang w:eastAsia="en-CA"/>
        </w:rPr>
        <w:drawing>
          <wp:inline distT="0" distB="0" distL="0" distR="0" wp14:anchorId="49F467AC" wp14:editId="41BC2226">
            <wp:extent cx="1981200" cy="2158365"/>
            <wp:effectExtent l="0" t="0" r="0" b="0"/>
            <wp:docPr id="11" name="Picture 11" descr="A tee nut aligned with the mounting holes of the mounting 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tee nut aligned with the mounting holes of the mounting plate. "/>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7945" t="22239" r="15040" b="23007"/>
                    <a:stretch/>
                  </pic:blipFill>
                  <pic:spPr bwMode="auto">
                    <a:xfrm>
                      <a:off x="0" y="0"/>
                      <a:ext cx="1982701"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7B395F4" w14:textId="23452415" w:rsidR="002A338D" w:rsidRDefault="002A338D" w:rsidP="008B3C18">
      <w:pPr>
        <w:pStyle w:val="Heading2"/>
      </w:pPr>
      <w:r>
        <w:t>Step 2</w:t>
      </w:r>
      <w:r w:rsidR="00457D5C">
        <w:t>: Install the Tee Nut into the Mounting Plate</w:t>
      </w:r>
    </w:p>
    <w:p w14:paraId="0D403392" w14:textId="06A06AAD" w:rsidR="009158D7" w:rsidRPr="009158D7" w:rsidRDefault="00910F3A" w:rsidP="002314C7">
      <w:pPr>
        <w:rPr>
          <w:sz w:val="24"/>
        </w:rPr>
      </w:pPr>
      <w:r w:rsidRPr="00910F3A">
        <w:rPr>
          <w:sz w:val="24"/>
        </w:rPr>
        <w:t xml:space="preserve">With the Tee Nut aligned, firmly press it into the mount until fully seated. A ¼”-20 bolt can be used to help install the tee nut. Place the mounting washer onto the bolt and thread it from the top of the mounting plate and into the tee nut. Tighten the bolt until the tee nut is fully seated. Remove the bolt and </w:t>
      </w:r>
      <w:r w:rsidR="000B78EE">
        <w:rPr>
          <w:sz w:val="24"/>
        </w:rPr>
        <w:t xml:space="preserve">discard the </w:t>
      </w:r>
      <w:r w:rsidRPr="00910F3A">
        <w:rPr>
          <w:sz w:val="24"/>
        </w:rPr>
        <w:t xml:space="preserve">washer. </w:t>
      </w:r>
    </w:p>
    <w:p w14:paraId="1CC992D0" w14:textId="3280D4CF" w:rsidR="009158D7" w:rsidRDefault="007F3331" w:rsidP="002314C7">
      <w:pPr>
        <w:rPr>
          <w:noProof/>
        </w:rPr>
      </w:pPr>
      <w:r>
        <w:rPr>
          <w:noProof/>
        </w:rPr>
        <w:drawing>
          <wp:inline distT="0" distB="0" distL="0" distR="0" wp14:anchorId="5C80FA56" wp14:editId="7D2D7A1D">
            <wp:extent cx="1676400" cy="2159635"/>
            <wp:effectExtent l="0" t="0" r="0" b="0"/>
            <wp:docPr id="13" name="Picture 13" descr="A hand holding the mounting plate showing a bolt and washer being used to install the tee n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hand holding the mounting plate showing a bolt and washer being used to install the tee nut.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054" r="28160" b="13535"/>
                    <a:stretch/>
                  </pic:blipFill>
                  <pic:spPr bwMode="auto">
                    <a:xfrm>
                      <a:off x="0" y="0"/>
                      <a:ext cx="1676683" cy="2160000"/>
                    </a:xfrm>
                    <a:prstGeom prst="rect">
                      <a:avLst/>
                    </a:prstGeom>
                    <a:noFill/>
                    <a:ln>
                      <a:noFill/>
                    </a:ln>
                    <a:extLst>
                      <a:ext uri="{53640926-AAD7-44D8-BBD7-CCE9431645EC}">
                        <a14:shadowObscured xmlns:a14="http://schemas.microsoft.com/office/drawing/2010/main"/>
                      </a:ext>
                    </a:extLst>
                  </pic:spPr>
                </pic:pic>
              </a:graphicData>
            </a:graphic>
          </wp:inline>
        </w:drawing>
      </w:r>
      <w:r w:rsidR="009158D7">
        <w:rPr>
          <w:noProof/>
        </w:rPr>
        <w:drawing>
          <wp:inline distT="0" distB="0" distL="0" distR="0" wp14:anchorId="3B0B3813" wp14:editId="7DF34D86">
            <wp:extent cx="2195715" cy="2159435"/>
            <wp:effectExtent l="0" t="0" r="0" b="0"/>
            <wp:docPr id="14" name="Picture 14" descr="A bolt being used to fully seat the tee nut into the mounting plat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bolt being used to fully seat the tee nut into the mounting plate. &#1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0567" t="14113" r="9684" b="27064"/>
                    <a:stretch/>
                  </pic:blipFill>
                  <pic:spPr bwMode="auto">
                    <a:xfrm>
                      <a:off x="0" y="0"/>
                      <a:ext cx="2196290" cy="2160000"/>
                    </a:xfrm>
                    <a:prstGeom prst="rect">
                      <a:avLst/>
                    </a:prstGeom>
                    <a:noFill/>
                    <a:ln>
                      <a:noFill/>
                    </a:ln>
                    <a:extLst>
                      <a:ext uri="{53640926-AAD7-44D8-BBD7-CCE9431645EC}">
                        <a14:shadowObscured xmlns:a14="http://schemas.microsoft.com/office/drawing/2010/main"/>
                      </a:ext>
                    </a:extLst>
                  </pic:spPr>
                </pic:pic>
              </a:graphicData>
            </a:graphic>
          </wp:inline>
        </w:drawing>
      </w:r>
      <w:r w:rsidR="009158D7">
        <w:rPr>
          <w:noProof/>
        </w:rPr>
        <w:drawing>
          <wp:inline distT="0" distB="0" distL="0" distR="0" wp14:anchorId="1370D840" wp14:editId="417CED3B">
            <wp:extent cx="1967172" cy="2159464"/>
            <wp:effectExtent l="0" t="0" r="0" b="0"/>
            <wp:docPr id="15" name="Picture 15" descr="A tee nut fully installed into the mounting 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tee nut fully installed into the mounting plate.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961" t="25018" r="22101" b="28103"/>
                    <a:stretch/>
                  </pic:blipFill>
                  <pic:spPr bwMode="auto">
                    <a:xfrm>
                      <a:off x="0" y="0"/>
                      <a:ext cx="1967660"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75BFA57F" w14:textId="46DC480B" w:rsidR="009158D7" w:rsidRDefault="009158D7" w:rsidP="002314C7">
      <w:pPr>
        <w:rPr>
          <w:noProof/>
        </w:rPr>
      </w:pPr>
    </w:p>
    <w:p w14:paraId="60601372" w14:textId="3BEAED2D" w:rsidR="002A338D" w:rsidRDefault="002A338D" w:rsidP="008B3C18">
      <w:pPr>
        <w:pStyle w:val="Heading2"/>
      </w:pPr>
      <w:r>
        <w:lastRenderedPageBreak/>
        <w:t>Step 3</w:t>
      </w:r>
      <w:r w:rsidR="0088721B">
        <w:t xml:space="preserve">: Install the </w:t>
      </w:r>
      <w:r w:rsidR="00DD3665">
        <w:t>Hardware Cover</w:t>
      </w:r>
    </w:p>
    <w:p w14:paraId="53D2D865" w14:textId="6577A39F" w:rsidR="00BB5DB2" w:rsidRDefault="00824591" w:rsidP="002314C7">
      <w:pPr>
        <w:rPr>
          <w:sz w:val="24"/>
          <w:szCs w:val="24"/>
        </w:rPr>
      </w:pPr>
      <w:r w:rsidRPr="00231053">
        <w:rPr>
          <w:sz w:val="24"/>
          <w:szCs w:val="24"/>
        </w:rPr>
        <w:t xml:space="preserve">The Hardware Cover must be installed onto the bottom of the mounting plate. </w:t>
      </w:r>
      <w:r w:rsidR="00F13F00" w:rsidRPr="00231053">
        <w:rPr>
          <w:sz w:val="24"/>
          <w:szCs w:val="24"/>
        </w:rPr>
        <w:t xml:space="preserve">Align the </w:t>
      </w:r>
      <w:r w:rsidR="00BF36ED">
        <w:rPr>
          <w:sz w:val="24"/>
          <w:szCs w:val="24"/>
        </w:rPr>
        <w:t xml:space="preserve">hexagonal </w:t>
      </w:r>
      <w:r w:rsidR="00F13F00" w:rsidRPr="00231053">
        <w:rPr>
          <w:sz w:val="24"/>
          <w:szCs w:val="24"/>
        </w:rPr>
        <w:t xml:space="preserve">cover with the hexagonal recess </w:t>
      </w:r>
      <w:r w:rsidR="00BF36ED">
        <w:rPr>
          <w:sz w:val="24"/>
          <w:szCs w:val="24"/>
        </w:rPr>
        <w:t xml:space="preserve">on the mounting plate </w:t>
      </w:r>
      <w:r w:rsidR="00F13F00" w:rsidRPr="00231053">
        <w:rPr>
          <w:sz w:val="24"/>
          <w:szCs w:val="24"/>
        </w:rPr>
        <w:t>a</w:t>
      </w:r>
      <w:r w:rsidR="00F92D2C" w:rsidRPr="00231053">
        <w:rPr>
          <w:sz w:val="24"/>
          <w:szCs w:val="24"/>
        </w:rPr>
        <w:t>n</w:t>
      </w:r>
      <w:r w:rsidR="00F13F00" w:rsidRPr="00231053">
        <w:rPr>
          <w:sz w:val="24"/>
          <w:szCs w:val="24"/>
        </w:rPr>
        <w:t xml:space="preserve">d firmly press until it snaps </w:t>
      </w:r>
      <w:r w:rsidR="00BF36ED">
        <w:rPr>
          <w:sz w:val="24"/>
          <w:szCs w:val="24"/>
        </w:rPr>
        <w:t>i</w:t>
      </w:r>
      <w:r w:rsidR="00F13F00" w:rsidRPr="00231053">
        <w:rPr>
          <w:sz w:val="24"/>
          <w:szCs w:val="24"/>
        </w:rPr>
        <w:t>nto place. Pliers can be used to help insert the cover.</w:t>
      </w:r>
    </w:p>
    <w:p w14:paraId="22FCE926" w14:textId="297B3C34" w:rsidR="00BB5DB2" w:rsidRDefault="00BB5DB2" w:rsidP="002314C7">
      <w:pPr>
        <w:rPr>
          <w:noProof/>
          <w:sz w:val="24"/>
          <w:szCs w:val="24"/>
        </w:rPr>
      </w:pPr>
      <w:r>
        <w:rPr>
          <w:noProof/>
          <w:sz w:val="24"/>
          <w:szCs w:val="24"/>
        </w:rPr>
        <w:drawing>
          <wp:inline distT="0" distB="0" distL="0" distR="0" wp14:anchorId="0BC61018" wp14:editId="7816065D">
            <wp:extent cx="2429968" cy="2160000"/>
            <wp:effectExtent l="0" t="0" r="8890" b="0"/>
            <wp:docPr id="16" name="Picture 16" descr="The hexagonal hardware cover aligned with the hexagonal recess on the mounting pl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he hexagonal hardware cover aligned with the hexagonal recess on the mounting plate. "/>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116" t="26948" r="13583" b="26850"/>
                    <a:stretch/>
                  </pic:blipFill>
                  <pic:spPr bwMode="auto">
                    <a:xfrm>
                      <a:off x="0" y="0"/>
                      <a:ext cx="2429968"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77C16EC7" wp14:editId="721D661E">
            <wp:extent cx="2327766" cy="2160000"/>
            <wp:effectExtent l="0" t="0" r="0" b="0"/>
            <wp:docPr id="17" name="Picture 17" descr="A fully installed hardware cover sitting flush with the mounting plate su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fully installed hardware cover sitting flush with the mounting plate surface. "/>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3615" t="30417" r="19387" b="29914"/>
                    <a:stretch/>
                  </pic:blipFill>
                  <pic:spPr bwMode="auto">
                    <a:xfrm>
                      <a:off x="0" y="0"/>
                      <a:ext cx="23277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F2734" w14:textId="268940F2" w:rsidR="009158D7" w:rsidRPr="00A04092" w:rsidRDefault="009158D7" w:rsidP="002314C7">
      <w:pPr>
        <w:rPr>
          <w:sz w:val="24"/>
          <w:szCs w:val="24"/>
        </w:rPr>
      </w:pPr>
    </w:p>
    <w:sectPr w:rsidR="009158D7" w:rsidRPr="00A04092" w:rsidSect="003E5975">
      <w:headerReference w:type="default" r:id="rId21"/>
      <w:footerReference w:type="default" r:id="rId22"/>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22F99" w14:textId="77777777" w:rsidR="007F0DEE" w:rsidRDefault="007F0DEE">
      <w:pPr>
        <w:spacing w:after="0" w:line="240" w:lineRule="auto"/>
      </w:pPr>
      <w:r>
        <w:separator/>
      </w:r>
    </w:p>
  </w:endnote>
  <w:endnote w:type="continuationSeparator" w:id="0">
    <w:p w14:paraId="06954AC3" w14:textId="77777777" w:rsidR="007F0DEE" w:rsidRDefault="007F0DEE">
      <w:pPr>
        <w:spacing w:after="0" w:line="240" w:lineRule="auto"/>
      </w:pPr>
      <w:r>
        <w:continuationSeparator/>
      </w:r>
    </w:p>
  </w:endnote>
  <w:endnote w:type="continuationNotice" w:id="1">
    <w:p w14:paraId="1ECFFBFB" w14:textId="77777777" w:rsidR="005336FE" w:rsidRDefault="005336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7D2F2" w14:textId="00257F2A"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59148E">
      <w:rPr>
        <w:color w:val="404040" w:themeColor="text1" w:themeTint="BF"/>
        <w:sz w:val="16"/>
        <w:szCs w:val="16"/>
      </w:rPr>
      <w:t>3</w:t>
    </w:r>
    <w:r w:rsidRPr="00DD0BE4">
      <w:rPr>
        <w:color w:val="404040" w:themeColor="text1" w:themeTint="BF"/>
        <w:sz w:val="16"/>
        <w:szCs w:val="16"/>
      </w:rPr>
      <w:t xml:space="preserve"> by </w:t>
    </w:r>
    <w:hyperlink r:id="rId2" w:history="1">
      <w:r w:rsidR="00D26EE7" w:rsidRPr="00226C06">
        <w:rPr>
          <w:rStyle w:val="Hyperlink"/>
          <w:sz w:val="16"/>
          <w:szCs w:val="16"/>
        </w:rPr>
        <w:t>Neil Squire</w:t>
      </w:r>
    </w:hyperlink>
  </w:p>
  <w:p w14:paraId="3211CFFC" w14:textId="51C70DC3"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3" w:history="1">
      <w:r w:rsidRPr="00DD0BE4">
        <w:rPr>
          <w:rStyle w:val="Hyperlink"/>
          <w:color w:val="404040" w:themeColor="text1" w:themeTint="BF"/>
          <w:sz w:val="16"/>
          <w:szCs w:val="16"/>
        </w:rPr>
        <w:t>http://creativecommons.org/licenses/by-sa/4.0</w:t>
      </w:r>
    </w:hyperlink>
    <w:r w:rsidRPr="00DD0BE4">
      <w:rPr>
        <w:color w:val="404040" w:themeColor="text1" w:themeTint="BF"/>
        <w:sz w:val="16"/>
        <w:szCs w:val="16"/>
      </w:rPr>
      <w:br/>
      <w:t>Files available at &lt;Replace with MMC Library Link&gt;</w:t>
    </w:r>
    <w:r w:rsidRPr="00DD0BE4">
      <w:rPr>
        <w:color w:val="404040" w:themeColor="text1" w:themeTint="BF"/>
        <w:sz w:val="18"/>
        <w:szCs w:val="18"/>
      </w:rPr>
      <w:t xml:space="preserve"> </w:t>
    </w:r>
    <w:r w:rsidRPr="00DD0BE4">
      <w:rPr>
        <w:color w:val="404040" w:themeColor="text1" w:themeTint="BF"/>
        <w:sz w:val="18"/>
        <w:szCs w:val="18"/>
      </w:rPr>
      <w:tab/>
    </w:r>
    <w:r w:rsidRPr="00DD0BE4">
      <w:rPr>
        <w:color w:val="404040" w:themeColor="text1" w:themeTint="BF"/>
        <w:sz w:val="18"/>
        <w:szCs w:val="18"/>
      </w:rPr>
      <w:tab/>
    </w:r>
    <w:r w:rsidRPr="00DD0BE4">
      <w:rPr>
        <w:color w:val="404040" w:themeColor="text1" w:themeTint="BF"/>
        <w:sz w:val="16"/>
        <w:szCs w:val="16"/>
      </w:rPr>
      <w:t xml:space="preserve">Page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PAGE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r w:rsidRPr="00DD0BE4">
      <w:rPr>
        <w:color w:val="404040" w:themeColor="text1" w:themeTint="BF"/>
        <w:sz w:val="16"/>
        <w:szCs w:val="16"/>
      </w:rPr>
      <w:t xml:space="preserve"> of </w:t>
    </w:r>
    <w:r w:rsidRPr="00DD0BE4">
      <w:rPr>
        <w:b/>
        <w:bCs/>
        <w:color w:val="404040" w:themeColor="text1" w:themeTint="BF"/>
        <w:sz w:val="16"/>
        <w:szCs w:val="16"/>
      </w:rPr>
      <w:fldChar w:fldCharType="begin"/>
    </w:r>
    <w:r w:rsidRPr="00DD0BE4">
      <w:rPr>
        <w:b/>
        <w:bCs/>
        <w:color w:val="404040" w:themeColor="text1" w:themeTint="BF"/>
        <w:sz w:val="16"/>
        <w:szCs w:val="16"/>
      </w:rPr>
      <w:instrText xml:space="preserve"> NUMPAGES  \* Arabic  \* MERGEFORMAT </w:instrText>
    </w:r>
    <w:r w:rsidRPr="00DD0BE4">
      <w:rPr>
        <w:b/>
        <w:bCs/>
        <w:color w:val="404040" w:themeColor="text1" w:themeTint="BF"/>
        <w:sz w:val="16"/>
        <w:szCs w:val="16"/>
      </w:rPr>
      <w:fldChar w:fldCharType="separate"/>
    </w:r>
    <w:r w:rsidRPr="00DD0BE4">
      <w:rPr>
        <w:b/>
        <w:bCs/>
        <w:color w:val="404040" w:themeColor="text1" w:themeTint="BF"/>
        <w:sz w:val="16"/>
        <w:szCs w:val="16"/>
      </w:rPr>
      <w:t>1</w:t>
    </w:r>
    <w:r w:rsidRPr="00DD0BE4">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DC890" w14:textId="77777777" w:rsidR="007F0DEE" w:rsidRDefault="007F0DEE">
      <w:pPr>
        <w:spacing w:after="0" w:line="240" w:lineRule="auto"/>
      </w:pPr>
      <w:r>
        <w:separator/>
      </w:r>
    </w:p>
  </w:footnote>
  <w:footnote w:type="continuationSeparator" w:id="0">
    <w:p w14:paraId="72F4EC20" w14:textId="77777777" w:rsidR="007F0DEE" w:rsidRDefault="007F0DEE">
      <w:pPr>
        <w:spacing w:after="0" w:line="240" w:lineRule="auto"/>
      </w:pPr>
      <w:r>
        <w:continuationSeparator/>
      </w:r>
    </w:p>
  </w:footnote>
  <w:footnote w:type="continuationNotice" w:id="1">
    <w:p w14:paraId="78CB3605" w14:textId="77777777" w:rsidR="005336FE" w:rsidRDefault="005336F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4910645A"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B33CA8">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sidR="00B33CA8">
      <w:rPr>
        <w:rFonts w:ascii="Calibri" w:eastAsia="Calibri" w:hAnsi="Calibri" w:cs="Calibri"/>
        <w:b/>
        <w:bCs/>
        <w:color w:val="646464"/>
        <w:sz w:val="16"/>
        <w:szCs w:val="16"/>
      </w:rPr>
      <w:t xml:space="preserve"> February 2023</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p>
  <w:p w14:paraId="1F3B360B" w14:textId="67DA4BC4" w:rsidR="16EBA8AB" w:rsidRDefault="4CE3AF1C" w:rsidP="4CE3AF1C">
    <w:pPr>
      <w:pStyle w:val="Header"/>
      <w:tabs>
        <w:tab w:val="clear" w:pos="4680"/>
        <w:tab w:val="clear" w:pos="9360"/>
      </w:tabs>
      <w:rPr>
        <w:rFonts w:ascii="Roboto" w:eastAsia="Roboto" w:hAnsi="Roboto" w:cs="Roboto"/>
        <w:color w:val="646464"/>
        <w:sz w:val="36"/>
        <w:szCs w:val="36"/>
      </w:rPr>
    </w:pPr>
    <w:r w:rsidRPr="4CE3AF1C">
      <w:rPr>
        <w:rFonts w:ascii="Roboto" w:eastAsia="Roboto" w:hAnsi="Roboto" w:cs="Roboto"/>
        <w:b/>
        <w:bCs/>
        <w:color w:val="646464"/>
        <w:sz w:val="36"/>
        <w:szCs w:val="36"/>
      </w:rPr>
      <w:t>&lt;Device Name&gt;</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1"/>
  </w:num>
  <w:num w:numId="2" w16cid:durableId="1812554035">
    <w:abstractNumId w:val="2"/>
  </w:num>
  <w:num w:numId="3" w16cid:durableId="1515613140">
    <w:abstractNumId w:val="3"/>
  </w:num>
  <w:num w:numId="4" w16cid:durableId="2137916738">
    <w:abstractNumId w:val="4"/>
  </w:num>
  <w:num w:numId="5" w16cid:durableId="1881243044">
    <w:abstractNumId w:val="0"/>
  </w:num>
  <w:num w:numId="6" w16cid:durableId="1237352173">
    <w:abstractNumId w:val="6"/>
  </w:num>
  <w:num w:numId="7" w16cid:durableId="21129648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007F4"/>
    <w:rsid w:val="000121A1"/>
    <w:rsid w:val="0001471E"/>
    <w:rsid w:val="00025AA2"/>
    <w:rsid w:val="00030639"/>
    <w:rsid w:val="00044153"/>
    <w:rsid w:val="00046C52"/>
    <w:rsid w:val="00070B1B"/>
    <w:rsid w:val="000B2192"/>
    <w:rsid w:val="000B78EE"/>
    <w:rsid w:val="000E7CD4"/>
    <w:rsid w:val="001260D5"/>
    <w:rsid w:val="001402F8"/>
    <w:rsid w:val="001426C8"/>
    <w:rsid w:val="00142EAF"/>
    <w:rsid w:val="001525B7"/>
    <w:rsid w:val="001565B5"/>
    <w:rsid w:val="00177D25"/>
    <w:rsid w:val="00181A7D"/>
    <w:rsid w:val="00191694"/>
    <w:rsid w:val="0019281F"/>
    <w:rsid w:val="001A7BD1"/>
    <w:rsid w:val="001C1E6D"/>
    <w:rsid w:val="001D00F9"/>
    <w:rsid w:val="002164C5"/>
    <w:rsid w:val="00225170"/>
    <w:rsid w:val="00226C06"/>
    <w:rsid w:val="00227110"/>
    <w:rsid w:val="00231053"/>
    <w:rsid w:val="002314C7"/>
    <w:rsid w:val="00240617"/>
    <w:rsid w:val="0027279C"/>
    <w:rsid w:val="002A31BB"/>
    <w:rsid w:val="002A338D"/>
    <w:rsid w:val="002D4C3A"/>
    <w:rsid w:val="002E69A8"/>
    <w:rsid w:val="002F7E95"/>
    <w:rsid w:val="00336DFC"/>
    <w:rsid w:val="00361F8A"/>
    <w:rsid w:val="00370027"/>
    <w:rsid w:val="00372D02"/>
    <w:rsid w:val="003812ED"/>
    <w:rsid w:val="00391F37"/>
    <w:rsid w:val="003D357B"/>
    <w:rsid w:val="003E5975"/>
    <w:rsid w:val="00433CC6"/>
    <w:rsid w:val="00440FA1"/>
    <w:rsid w:val="00455162"/>
    <w:rsid w:val="0045759B"/>
    <w:rsid w:val="00457D5C"/>
    <w:rsid w:val="0046694D"/>
    <w:rsid w:val="004B323B"/>
    <w:rsid w:val="004B750C"/>
    <w:rsid w:val="004D5517"/>
    <w:rsid w:val="004F10E3"/>
    <w:rsid w:val="00502F62"/>
    <w:rsid w:val="00532697"/>
    <w:rsid w:val="005336FE"/>
    <w:rsid w:val="00556221"/>
    <w:rsid w:val="00556254"/>
    <w:rsid w:val="0055720A"/>
    <w:rsid w:val="0058366B"/>
    <w:rsid w:val="0059148E"/>
    <w:rsid w:val="005926A8"/>
    <w:rsid w:val="005D2C1B"/>
    <w:rsid w:val="005E0FB4"/>
    <w:rsid w:val="005F6508"/>
    <w:rsid w:val="006000B8"/>
    <w:rsid w:val="00610674"/>
    <w:rsid w:val="00631F8D"/>
    <w:rsid w:val="00651A6D"/>
    <w:rsid w:val="006662C3"/>
    <w:rsid w:val="0068587A"/>
    <w:rsid w:val="00692EC4"/>
    <w:rsid w:val="00693A44"/>
    <w:rsid w:val="006A42CD"/>
    <w:rsid w:val="006F381D"/>
    <w:rsid w:val="00722455"/>
    <w:rsid w:val="007333B5"/>
    <w:rsid w:val="007833D4"/>
    <w:rsid w:val="007A7869"/>
    <w:rsid w:val="007D6CCE"/>
    <w:rsid w:val="007E79E8"/>
    <w:rsid w:val="007E7BF9"/>
    <w:rsid w:val="007F0DEE"/>
    <w:rsid w:val="007F3331"/>
    <w:rsid w:val="00801316"/>
    <w:rsid w:val="00815CB8"/>
    <w:rsid w:val="00824591"/>
    <w:rsid w:val="00824C56"/>
    <w:rsid w:val="00841F6C"/>
    <w:rsid w:val="00873954"/>
    <w:rsid w:val="00873B9F"/>
    <w:rsid w:val="0088721B"/>
    <w:rsid w:val="008975DD"/>
    <w:rsid w:val="008B3C18"/>
    <w:rsid w:val="008C62B0"/>
    <w:rsid w:val="008D3794"/>
    <w:rsid w:val="008E1B5D"/>
    <w:rsid w:val="008E3E7D"/>
    <w:rsid w:val="00904E01"/>
    <w:rsid w:val="00910F3A"/>
    <w:rsid w:val="009134F5"/>
    <w:rsid w:val="009158D7"/>
    <w:rsid w:val="00945512"/>
    <w:rsid w:val="00951F00"/>
    <w:rsid w:val="009533BB"/>
    <w:rsid w:val="00976760"/>
    <w:rsid w:val="00987605"/>
    <w:rsid w:val="009A33F0"/>
    <w:rsid w:val="009D6CE8"/>
    <w:rsid w:val="009E0117"/>
    <w:rsid w:val="00A020D1"/>
    <w:rsid w:val="00A04092"/>
    <w:rsid w:val="00A14C75"/>
    <w:rsid w:val="00A15159"/>
    <w:rsid w:val="00A414C5"/>
    <w:rsid w:val="00A437E6"/>
    <w:rsid w:val="00A854DA"/>
    <w:rsid w:val="00AA1D08"/>
    <w:rsid w:val="00AB2F6C"/>
    <w:rsid w:val="00B03627"/>
    <w:rsid w:val="00B05E37"/>
    <w:rsid w:val="00B0681D"/>
    <w:rsid w:val="00B07B5C"/>
    <w:rsid w:val="00B17F55"/>
    <w:rsid w:val="00B2217B"/>
    <w:rsid w:val="00B33CA8"/>
    <w:rsid w:val="00B340C9"/>
    <w:rsid w:val="00B4519E"/>
    <w:rsid w:val="00B706D4"/>
    <w:rsid w:val="00B72314"/>
    <w:rsid w:val="00B7510B"/>
    <w:rsid w:val="00B928F5"/>
    <w:rsid w:val="00BA3F06"/>
    <w:rsid w:val="00BB59F5"/>
    <w:rsid w:val="00BB5DB2"/>
    <w:rsid w:val="00BE502E"/>
    <w:rsid w:val="00BF36ED"/>
    <w:rsid w:val="00BF62B7"/>
    <w:rsid w:val="00C011CB"/>
    <w:rsid w:val="00C055B5"/>
    <w:rsid w:val="00C4220D"/>
    <w:rsid w:val="00C4232E"/>
    <w:rsid w:val="00C443B6"/>
    <w:rsid w:val="00C4498C"/>
    <w:rsid w:val="00C96BF3"/>
    <w:rsid w:val="00CA4A30"/>
    <w:rsid w:val="00CB06CA"/>
    <w:rsid w:val="00D250E5"/>
    <w:rsid w:val="00D26EE7"/>
    <w:rsid w:val="00D72B38"/>
    <w:rsid w:val="00DA3A04"/>
    <w:rsid w:val="00DD0BE4"/>
    <w:rsid w:val="00DD3665"/>
    <w:rsid w:val="00DD4F93"/>
    <w:rsid w:val="00DF3000"/>
    <w:rsid w:val="00E215D7"/>
    <w:rsid w:val="00E35C97"/>
    <w:rsid w:val="00E4317D"/>
    <w:rsid w:val="00E505F0"/>
    <w:rsid w:val="00E54D9E"/>
    <w:rsid w:val="00E73D03"/>
    <w:rsid w:val="00EC71B0"/>
    <w:rsid w:val="00EE335F"/>
    <w:rsid w:val="00F13F00"/>
    <w:rsid w:val="00F155E8"/>
    <w:rsid w:val="00F332E3"/>
    <w:rsid w:val="00F566DB"/>
    <w:rsid w:val="00F620E1"/>
    <w:rsid w:val="00F63C32"/>
    <w:rsid w:val="00F92D2C"/>
    <w:rsid w:val="00F97C86"/>
    <w:rsid w:val="00FB2652"/>
    <w:rsid w:val="00FC0D04"/>
    <w:rsid w:val="00FD5ACA"/>
    <w:rsid w:val="00FE02CF"/>
    <w:rsid w:val="09443CDC"/>
    <w:rsid w:val="16EBA8AB"/>
    <w:rsid w:val="183409CD"/>
    <w:rsid w:val="3252B66C"/>
    <w:rsid w:val="361DB3D8"/>
    <w:rsid w:val="4213558D"/>
    <w:rsid w:val="4CE3AF1C"/>
    <w:rsid w:val="4E100497"/>
    <w:rsid w:val="58A63091"/>
    <w:rsid w:val="58AA6890"/>
    <w:rsid w:val="61BF00DD"/>
    <w:rsid w:val="6DEAFA36"/>
    <w:rsid w:val="6F17E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226C06"/>
    <w:rPr>
      <w:color w:val="605E5C"/>
      <w:shd w:val="clear" w:color="auto" w:fill="E1DFDD"/>
    </w:rPr>
  </w:style>
  <w:style w:type="paragraph" w:styleId="CommentText">
    <w:name w:val="annotation text"/>
    <w:basedOn w:val="Normal"/>
    <w:link w:val="CommentTextChar"/>
    <w:uiPriority w:val="99"/>
    <w:semiHidden/>
    <w:unhideWhenUsed/>
    <w:rsid w:val="005336FE"/>
    <w:pPr>
      <w:spacing w:line="240" w:lineRule="auto"/>
    </w:pPr>
    <w:rPr>
      <w:sz w:val="20"/>
      <w:szCs w:val="20"/>
    </w:rPr>
  </w:style>
  <w:style w:type="character" w:customStyle="1" w:styleId="CommentTextChar">
    <w:name w:val="Comment Text Char"/>
    <w:basedOn w:val="DefaultParagraphFont"/>
    <w:link w:val="CommentText"/>
    <w:uiPriority w:val="99"/>
    <w:semiHidden/>
    <w:rsid w:val="005336FE"/>
    <w:rPr>
      <w:sz w:val="20"/>
      <w:szCs w:val="20"/>
    </w:rPr>
  </w:style>
  <w:style w:type="character" w:styleId="CommentReference">
    <w:name w:val="annotation reference"/>
    <w:basedOn w:val="DefaultParagraphFont"/>
    <w:uiPriority w:val="99"/>
    <w:semiHidden/>
    <w:unhideWhenUsed/>
    <w:rsid w:val="005336F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cid:d093301e-b285-4c00-9ee8-e4575067e4bd@CANPRD01.PROD.OUTLOOK.COM"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811153D7-0DF7-42CC-A1DC-FCD4C05A8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4.xml><?xml version="1.0" encoding="utf-8"?>
<ds:datastoreItem xmlns:ds="http://schemas.openxmlformats.org/officeDocument/2006/customXml" ds:itemID="{3A085C18-819E-4466-9494-DD461C39C2B0}">
  <ds:schemaRefs>
    <ds:schemaRef ds:uri="38b325e6-602c-452a-8617-173bf47082c5"/>
    <ds:schemaRef ds:uri="http://purl.org/dc/elements/1.1/"/>
    <ds:schemaRef ds:uri="http://schemas.microsoft.com/office/2006/metadata/properties"/>
    <ds:schemaRef ds:uri="http://www.w3.org/XML/1998/namespace"/>
    <ds:schemaRef ds:uri="http://schemas.microsoft.com/office/2006/documentManagement/types"/>
    <ds:schemaRef ds:uri="http://purl.org/dc/terms/"/>
    <ds:schemaRef ds:uri="http://schemas.microsoft.com/office/infopath/2007/PartnerControls"/>
    <ds:schemaRef ds:uri="http://schemas.openxmlformats.org/package/2006/metadata/core-properties"/>
    <ds:schemaRef ds:uri="8cf100d1-0775-4feb-8634-62999c4541bc"/>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3</Pages>
  <Words>245</Words>
  <Characters>1398</Characters>
  <Application>Microsoft Office Word</Application>
  <DocSecurity>0</DocSecurity>
  <Lines>11</Lines>
  <Paragraphs>3</Paragraphs>
  <ScaleCrop>false</ScaleCrop>
  <Company/>
  <LinksUpToDate>false</LinksUpToDate>
  <CharactersWithSpaces>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Erik Steinthorson</cp:lastModifiedBy>
  <cp:revision>170</cp:revision>
  <cp:lastPrinted>2022-04-11T17:58:00Z</cp:lastPrinted>
  <dcterms:created xsi:type="dcterms:W3CDTF">2021-05-04T15:39:00Z</dcterms:created>
  <dcterms:modified xsi:type="dcterms:W3CDTF">2023-03-10T22:59:00Z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