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4B036E73" w14:textId="35C68E67" w:rsidR="00AF3643" w:rsidRPr="00760A99" w:rsidRDefault="00AF3643" w:rsidP="00AF3643">
      <w:pPr>
        <w:rPr>
          <w:lang w:val="en-US"/>
        </w:rPr>
      </w:pPr>
      <w:r>
        <w:rPr>
          <w:lang w:val="en-US"/>
        </w:rPr>
        <w:t xml:space="preserve">This device is intended for users that cannot use traditional stylus pens for a variety of reasons. Instead of a traditional pen style stylus, it ends in a large ball that requires much less strength and dexterity to grip. The device uses a length of wire and conductive foam to allow the user to interact with the capacitive touchscreen. 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566967FD" w:rsidR="00482E09" w:rsidRDefault="003549CA" w:rsidP="00482E09">
      <w:r>
        <w:rPr>
          <w:noProof/>
        </w:rPr>
        <w:drawing>
          <wp:inline distT="0" distB="0" distL="0" distR="0" wp14:anchorId="24C74AB3" wp14:editId="3FE67280">
            <wp:extent cx="5943600" cy="2890520"/>
            <wp:effectExtent l="0" t="0" r="0" b="5080"/>
            <wp:docPr id="2" name="Picture 2" descr="A labeled diagram of the device showing the ball grip, wire ring, and conductive foam tip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abeled diagram of the device showing the ball grip, wire ring, and conductive foam tip. 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52C8E13E" w:rsidR="00482E09" w:rsidRDefault="00D93F73" w:rsidP="00482E09">
      <w:r>
        <w:t xml:space="preserve">To use </w:t>
      </w:r>
      <w:r w:rsidR="006366DB">
        <w:t xml:space="preserve">the device, </w:t>
      </w:r>
      <w:r w:rsidR="00780070">
        <w:t xml:space="preserve">hold the ball </w:t>
      </w:r>
      <w:r w:rsidR="008B0ED1">
        <w:t xml:space="preserve">with the </w:t>
      </w:r>
      <w:r w:rsidR="00E4112B">
        <w:t xml:space="preserve">foam </w:t>
      </w:r>
      <w:r w:rsidR="00B10E72">
        <w:t xml:space="preserve">stylus end facing away from the palm. For the device to work, the </w:t>
      </w:r>
      <w:r w:rsidR="000232C1">
        <w:t xml:space="preserve">user must maintain skin contact with the wire along the </w:t>
      </w:r>
      <w:r w:rsidR="00B321AC">
        <w:t>side of the ball.</w:t>
      </w:r>
      <w:r w:rsidR="005478D1">
        <w:t xml:space="preserve"> The device can then be used as a traditional stylus</w:t>
      </w:r>
      <w:r w:rsidR="00E4112B">
        <w:t xml:space="preserve"> with the foam touching the device screen</w:t>
      </w:r>
      <w:r w:rsidR="005478D1">
        <w:t>.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0B2F0B02" w:rsidR="00482E09" w:rsidRDefault="0015239D" w:rsidP="00482E09">
      <w:r>
        <w:t xml:space="preserve">This device </w:t>
      </w:r>
      <w:r w:rsidR="00D93F73">
        <w:t>works with smartphones, or any other device that works with a similar capacitive style touchscreen.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351E6C44" w:rsidR="008D07FD" w:rsidRDefault="0026551F" w:rsidP="008D07FD">
      <w:r>
        <w:t xml:space="preserve">The diameter of the </w:t>
      </w:r>
      <w:r w:rsidR="002D0CC8">
        <w:t xml:space="preserve">ball is </w:t>
      </w:r>
      <w:r w:rsidR="00BC5DEE">
        <w:t xml:space="preserve">60mm, and the </w:t>
      </w:r>
      <w:r w:rsidR="009B0FC8">
        <w:t xml:space="preserve">total height is </w:t>
      </w:r>
      <w:proofErr w:type="gramStart"/>
      <w:r w:rsidR="009B0FC8">
        <w:t>145mm</w:t>
      </w:r>
      <w:proofErr w:type="gramEnd"/>
    </w:p>
    <w:p w14:paraId="77496664" w14:textId="6046835D" w:rsidR="00295251" w:rsidRPr="008D07FD" w:rsidRDefault="00F273F8" w:rsidP="008D07FD">
      <w:r>
        <w:t xml:space="preserve">The assembled device weighs </w:t>
      </w:r>
      <w:r w:rsidR="00586C4B">
        <w:t>45 grams</w:t>
      </w:r>
    </w:p>
    <w:p w14:paraId="5A39BBE3" w14:textId="77777777" w:rsidR="00482E09" w:rsidRDefault="00482E09" w:rsidP="00482E09"/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75A254A2" w:rsidR="005C3A3A" w:rsidRPr="005C3A3A" w:rsidRDefault="0026551F" w:rsidP="005C3A3A">
      <w:r>
        <w:t>The device can be wiped clean with a damp cloth</w:t>
      </w:r>
      <w:r w:rsidR="00A928A8">
        <w:t>.</w:t>
      </w:r>
    </w:p>
    <w:sectPr w:rsidR="005C3A3A" w:rsidRPr="005C3A3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A9182" w14:textId="77777777" w:rsidR="00271844" w:rsidRDefault="00271844">
      <w:pPr>
        <w:spacing w:after="0" w:line="240" w:lineRule="auto"/>
      </w:pPr>
      <w:r>
        <w:separator/>
      </w:r>
    </w:p>
  </w:endnote>
  <w:endnote w:type="continuationSeparator" w:id="0">
    <w:p w14:paraId="4D691195" w14:textId="77777777" w:rsidR="00271844" w:rsidRDefault="00271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2EEC822F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AA5B76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F47BA7" w:rsidRPr="00F47BA7">
      <w:rPr>
        <w:color w:val="404040" w:themeColor="text1" w:themeTint="BF"/>
        <w:sz w:val="16"/>
        <w:szCs w:val="16"/>
      </w:rPr>
      <w:t>https://makersmakingchange.com/project/palm-ball-stylus/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C3167" w14:textId="77777777" w:rsidR="00271844" w:rsidRDefault="00271844">
      <w:pPr>
        <w:spacing w:after="0" w:line="240" w:lineRule="auto"/>
      </w:pPr>
      <w:r>
        <w:separator/>
      </w:r>
    </w:p>
  </w:footnote>
  <w:footnote w:type="continuationSeparator" w:id="0">
    <w:p w14:paraId="08053840" w14:textId="77777777" w:rsidR="00271844" w:rsidRDefault="00271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74EDDDCF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961B9F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961B9F">
      <w:rPr>
        <w:b/>
        <w:bCs/>
        <w:color w:val="646464"/>
        <w:sz w:val="16"/>
        <w:szCs w:val="16"/>
      </w:rPr>
      <w:t>July 2023</w:t>
    </w:r>
  </w:p>
  <w:p w14:paraId="265C4134" w14:textId="07AC82A3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1B9F">
      <w:rPr>
        <w:rFonts w:ascii="Roboto" w:hAnsi="Roboto"/>
        <w:b/>
        <w:bCs/>
        <w:color w:val="646464"/>
        <w:sz w:val="36"/>
        <w:szCs w:val="36"/>
      </w:rPr>
      <w:t>Palm Ball Stylus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32C1"/>
    <w:rsid w:val="00027F7B"/>
    <w:rsid w:val="0013244E"/>
    <w:rsid w:val="00142EAF"/>
    <w:rsid w:val="0015239D"/>
    <w:rsid w:val="00180231"/>
    <w:rsid w:val="001A13A3"/>
    <w:rsid w:val="001D4111"/>
    <w:rsid w:val="001E4FAF"/>
    <w:rsid w:val="00261B45"/>
    <w:rsid w:val="0026551F"/>
    <w:rsid w:val="00271844"/>
    <w:rsid w:val="00295251"/>
    <w:rsid w:val="002B6D9F"/>
    <w:rsid w:val="002D0CC8"/>
    <w:rsid w:val="002F01C6"/>
    <w:rsid w:val="003549CA"/>
    <w:rsid w:val="00482E09"/>
    <w:rsid w:val="005478D1"/>
    <w:rsid w:val="00572C88"/>
    <w:rsid w:val="00586C4B"/>
    <w:rsid w:val="005C3A3A"/>
    <w:rsid w:val="006366DB"/>
    <w:rsid w:val="00660409"/>
    <w:rsid w:val="0068766B"/>
    <w:rsid w:val="00704DC1"/>
    <w:rsid w:val="007068CA"/>
    <w:rsid w:val="00745A15"/>
    <w:rsid w:val="00780070"/>
    <w:rsid w:val="00843A84"/>
    <w:rsid w:val="0089675C"/>
    <w:rsid w:val="008A3B98"/>
    <w:rsid w:val="008B0ED1"/>
    <w:rsid w:val="008D07FD"/>
    <w:rsid w:val="0094054B"/>
    <w:rsid w:val="00961B9F"/>
    <w:rsid w:val="009B05CC"/>
    <w:rsid w:val="009B0FC8"/>
    <w:rsid w:val="00A03A33"/>
    <w:rsid w:val="00A928A8"/>
    <w:rsid w:val="00AA5B76"/>
    <w:rsid w:val="00AD3F5C"/>
    <w:rsid w:val="00AF3643"/>
    <w:rsid w:val="00B10E72"/>
    <w:rsid w:val="00B321AC"/>
    <w:rsid w:val="00BC5DEE"/>
    <w:rsid w:val="00BE2C76"/>
    <w:rsid w:val="00C0639B"/>
    <w:rsid w:val="00D07A26"/>
    <w:rsid w:val="00D93F73"/>
    <w:rsid w:val="00DD27EF"/>
    <w:rsid w:val="00E4112B"/>
    <w:rsid w:val="00E52A9A"/>
    <w:rsid w:val="00F273F8"/>
    <w:rsid w:val="00F47BA7"/>
    <w:rsid w:val="00FB44A7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9B05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05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5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5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5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BABEF6-6BBF-4706-95D4-49F0D7176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50</cp:revision>
  <cp:lastPrinted>2023-07-14T22:04:00Z</cp:lastPrinted>
  <dcterms:created xsi:type="dcterms:W3CDTF">2021-05-05T16:53:00Z</dcterms:created>
  <dcterms:modified xsi:type="dcterms:W3CDTF">2023-07-14T22:04:00Z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