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967034" w14:textId="4FA27DDF" w:rsidR="008F59C6" w:rsidRPr="0084348E" w:rsidRDefault="00752F0D" w:rsidP="0084348E">
      <w:pPr>
        <w:spacing w:line="240" w:lineRule="auto"/>
        <w:rPr>
          <w:b/>
          <w:bCs/>
          <w:color w:val="3989C9"/>
          <w:sz w:val="36"/>
          <w:szCs w:val="36"/>
        </w:rPr>
      </w:pPr>
      <w:bookmarkStart w:id="0" w:name="_Hlk13824463"/>
      <w:bookmarkStart w:id="1" w:name="_Toc11154777"/>
      <w:bookmarkEnd w:id="0"/>
      <w:r>
        <w:rPr>
          <w:b/>
          <w:bCs/>
          <w:color w:val="3989C9"/>
          <w:sz w:val="36"/>
          <w:szCs w:val="36"/>
        </w:rPr>
        <w:t xml:space="preserve">Resistive </w:t>
      </w:r>
      <w:r w:rsidR="003F1BE9">
        <w:rPr>
          <w:b/>
          <w:bCs/>
          <w:color w:val="3989C9"/>
          <w:sz w:val="36"/>
          <w:szCs w:val="36"/>
        </w:rPr>
        <w:t xml:space="preserve">Touch Switch: </w:t>
      </w:r>
      <w:r w:rsidR="00305DE7">
        <w:rPr>
          <w:b/>
          <w:bCs/>
          <w:color w:val="3989C9"/>
          <w:sz w:val="36"/>
          <w:szCs w:val="36"/>
        </w:rPr>
        <w:t>Quick</w:t>
      </w:r>
      <w:r w:rsidR="00556D4D" w:rsidRPr="0084348E">
        <w:rPr>
          <w:b/>
          <w:bCs/>
          <w:color w:val="3989C9"/>
          <w:sz w:val="36"/>
          <w:szCs w:val="36"/>
        </w:rPr>
        <w:t xml:space="preserve"> Guide</w:t>
      </w:r>
      <w:bookmarkEnd w:id="1"/>
    </w:p>
    <w:p w14:paraId="38B61837" w14:textId="25639B58" w:rsidR="00556D4D" w:rsidRDefault="001A7487" w:rsidP="00716684">
      <w:pPr>
        <w:pStyle w:val="Heading1"/>
      </w:pPr>
      <w:r>
        <w:rPr>
          <w:noProof/>
          <w:lang w:eastAsia="en-CA"/>
        </w:rPr>
        <mc:AlternateContent>
          <mc:Choice Requires="wps">
            <w:drawing>
              <wp:anchor distT="0" distB="0" distL="114300" distR="114300" simplePos="0" relativeHeight="251693056" behindDoc="0" locked="0" layoutInCell="1" allowOverlap="1" wp14:anchorId="4D818BA2" wp14:editId="534D9EDE">
                <wp:simplePos x="0" y="0"/>
                <wp:positionH relativeFrom="margin">
                  <wp:align>left</wp:align>
                </wp:positionH>
                <wp:positionV relativeFrom="paragraph">
                  <wp:posOffset>280279</wp:posOffset>
                </wp:positionV>
                <wp:extent cx="3022917" cy="15950"/>
                <wp:effectExtent l="0" t="0" r="25400" b="22225"/>
                <wp:wrapNone/>
                <wp:docPr id="18" name="Straight Connector 18"/>
                <wp:cNvGraphicFramePr/>
                <a:graphic xmlns:a="http://schemas.openxmlformats.org/drawingml/2006/main">
                  <a:graphicData uri="http://schemas.microsoft.com/office/word/2010/wordprocessingShape">
                    <wps:wsp>
                      <wps:cNvCnPr/>
                      <wps:spPr>
                        <a:xfrm>
                          <a:off x="0" y="0"/>
                          <a:ext cx="3022917" cy="15950"/>
                        </a:xfrm>
                        <a:prstGeom prst="line">
                          <a:avLst/>
                        </a:prstGeom>
                        <a:ln w="12700">
                          <a:solidFill>
                            <a:srgbClr val="3989C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3B377AE" id="Straight Connector 18" o:spid="_x0000_s1026" style="position:absolute;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2.05pt" to="238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" strokecolor="#3989c9" strokeweight="1pt">
                <v:stroke joinstyle="miter"/>
                <w10:wrap anchorx="margin"/>
              </v:line>
            </w:pict>
          </mc:Fallback>
        </mc:AlternateContent>
      </w:r>
      <w:r w:rsidR="00556D4D">
        <w:t>In</w:t>
      </w:r>
      <w:r w:rsidR="00556D4D" w:rsidRPr="000D0536">
        <w:t>tro</w:t>
      </w:r>
      <w:r w:rsidR="00556D4D" w:rsidRPr="00716684">
        <w:t>du</w:t>
      </w:r>
      <w:r w:rsidR="00556D4D" w:rsidRPr="000D0536">
        <w:t>ct</w:t>
      </w:r>
      <w:r w:rsidR="00556D4D">
        <w:t>ion</w:t>
      </w:r>
    </w:p>
    <w:p w14:paraId="63BFA0D3" w14:textId="7B061FF3" w:rsidR="003F1BE9" w:rsidRDefault="003F1BE9" w:rsidP="003F1BE9">
      <w:r>
        <w:t xml:space="preserve">The </w:t>
      </w:r>
      <w:r w:rsidR="00752F0D">
        <w:t xml:space="preserve">Resistive </w:t>
      </w:r>
      <w:r>
        <w:t>Touch Switch is an assistive switch that can be operated by gently touching a touchpad with a finger. This type of switch may be suitable for users with limited finger strength as minimal force is needed to activate the contact area.</w:t>
      </w:r>
    </w:p>
    <w:p w14:paraId="24847495" w14:textId="5579F56D" w:rsidR="003F1BE9" w:rsidRDefault="003F1BE9" w:rsidP="003F1BE9">
      <w:r>
        <w:t xml:space="preserve">User should have clean skin not covered in gloves or coated in paint, glue or other non conductive substances. The switch is not recommended for users who have abnormally dry or thickened skin due to illness or medical condition causing an inability to produce normal skin moisture levels. </w:t>
      </w:r>
    </w:p>
    <w:p w14:paraId="02BCE6D7" w14:textId="47147290" w:rsidR="00556D4D" w:rsidRDefault="001A7487" w:rsidP="00716684">
      <w:pPr>
        <w:pStyle w:val="Heading1"/>
      </w:pPr>
      <w:r>
        <w:rPr>
          <w:noProof/>
          <w:lang w:eastAsia="en-CA"/>
        </w:rPr>
        <mc:AlternateContent>
          <mc:Choice Requires="wps">
            <w:drawing>
              <wp:anchor distT="0" distB="0" distL="114300" distR="114300" simplePos="0" relativeHeight="251695104" behindDoc="0" locked="0" layoutInCell="1" allowOverlap="1" wp14:anchorId="5B908A77" wp14:editId="7FF6AA24">
                <wp:simplePos x="0" y="0"/>
                <wp:positionH relativeFrom="margin">
                  <wp:align>left</wp:align>
                </wp:positionH>
                <wp:positionV relativeFrom="paragraph">
                  <wp:posOffset>280987</wp:posOffset>
                </wp:positionV>
                <wp:extent cx="3022917" cy="15950"/>
                <wp:effectExtent l="0" t="0" r="25400" b="22225"/>
                <wp:wrapNone/>
                <wp:docPr id="20" name="Straight Connector 20"/>
                <wp:cNvGraphicFramePr/>
                <a:graphic xmlns:a="http://schemas.openxmlformats.org/drawingml/2006/main">
                  <a:graphicData uri="http://schemas.microsoft.com/office/word/2010/wordprocessingShape">
                    <wps:wsp>
                      <wps:cNvCnPr/>
                      <wps:spPr>
                        <a:xfrm>
                          <a:off x="0" y="0"/>
                          <a:ext cx="3022917" cy="15950"/>
                        </a:xfrm>
                        <a:prstGeom prst="line">
                          <a:avLst/>
                        </a:prstGeom>
                        <a:ln w="12700">
                          <a:solidFill>
                            <a:srgbClr val="3989C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F2C58B8" id="Straight Connector 20" o:spid="_x0000_s1026" style="position:absolute;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2.1pt" to="238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" strokecolor="#3989c9" strokeweight="1pt">
                <v:stroke joinstyle="miter"/>
                <w10:wrap anchorx="margin"/>
              </v:line>
            </w:pict>
          </mc:Fallback>
        </mc:AlternateContent>
      </w:r>
      <w:r w:rsidR="00D85526">
        <w:t>Features</w:t>
      </w:r>
    </w:p>
    <w:p w14:paraId="378077DD" w14:textId="77777777" w:rsidR="00AD18B3" w:rsidRPr="00AD18B3" w:rsidRDefault="00AD18B3" w:rsidP="00556D4D">
      <w:pPr>
        <w:spacing w:line="276" w:lineRule="auto"/>
        <w:rPr>
          <w:sz w:val="2"/>
          <w:szCs w:val="2"/>
        </w:rPr>
      </w:pPr>
    </w:p>
    <w:p w14:paraId="23F06700" w14:textId="095A340B" w:rsidR="00D25C44" w:rsidRDefault="00FE176B" w:rsidP="00556D4D">
      <w:pPr>
        <w:spacing w:line="276" w:lineRule="auto"/>
        <w:rPr>
          <w:sz w:val="20"/>
          <w:szCs w:val="20"/>
        </w:rPr>
      </w:pPr>
      <w:r>
        <w:rPr>
          <w:noProof/>
          <w:sz w:val="20"/>
          <w:szCs w:val="20"/>
          <w:lang w:eastAsia="en-CA"/>
        </w:rPr>
        <w:pict w14:anchorId="11C3BB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38.8pt;height:171pt">
            <v:imagedata r:id="rId8" o:title="RTS_LineDrawings-03"/>
          </v:shape>
        </w:pict>
      </w:r>
    </w:p>
    <w:p w14:paraId="0052DD45" w14:textId="204711AB" w:rsidR="00AB5794" w:rsidRDefault="001A7487" w:rsidP="00716684">
      <w:pPr>
        <w:pStyle w:val="Heading1"/>
        <w:rPr>
          <w:noProof/>
          <w:lang w:eastAsia="en-CA"/>
        </w:rPr>
      </w:pPr>
      <w:r>
        <w:rPr>
          <w:noProof/>
          <w:lang w:eastAsia="en-CA"/>
        </w:rPr>
        <mc:AlternateContent>
          <mc:Choice Requires="wps">
            <w:drawing>
              <wp:anchor distT="0" distB="0" distL="114300" distR="114300" simplePos="0" relativeHeight="251697152" behindDoc="0" locked="0" layoutInCell="1" allowOverlap="1" wp14:anchorId="6650FB25" wp14:editId="3958F5C1">
                <wp:simplePos x="0" y="0"/>
                <wp:positionH relativeFrom="margin">
                  <wp:align>left</wp:align>
                </wp:positionH>
                <wp:positionV relativeFrom="paragraph">
                  <wp:posOffset>285750</wp:posOffset>
                </wp:positionV>
                <wp:extent cx="3022917" cy="15950"/>
                <wp:effectExtent l="0" t="0" r="25400" b="22225"/>
                <wp:wrapNone/>
                <wp:docPr id="21" name="Straight Connector 21"/>
                <wp:cNvGraphicFramePr/>
                <a:graphic xmlns:a="http://schemas.openxmlformats.org/drawingml/2006/main">
                  <a:graphicData uri="http://schemas.microsoft.com/office/word/2010/wordprocessingShape">
                    <wps:wsp>
                      <wps:cNvCnPr/>
                      <wps:spPr>
                        <a:xfrm>
                          <a:off x="0" y="0"/>
                          <a:ext cx="3022917" cy="15950"/>
                        </a:xfrm>
                        <a:prstGeom prst="line">
                          <a:avLst/>
                        </a:prstGeom>
                        <a:ln w="12700">
                          <a:solidFill>
                            <a:srgbClr val="3989C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113CB20" id="Straight Connector 21" o:spid="_x0000_s1026" style="position:absolute;z-index:251697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2.5pt" to="238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" strokecolor="#3989c9" strokeweight="1pt">
                <v:stroke joinstyle="miter"/>
                <w10:wrap anchorx="margin"/>
              </v:line>
            </w:pict>
          </mc:Fallback>
        </mc:AlternateContent>
      </w:r>
      <w:r w:rsidR="003B36D8">
        <w:rPr>
          <w:noProof/>
          <w:lang w:eastAsia="en-CA"/>
        </w:rPr>
        <w:t>Connecting the Touch Pad</w:t>
      </w:r>
    </w:p>
    <w:p w14:paraId="617D7D86" w14:textId="77777777" w:rsidR="003B36D8" w:rsidRPr="003B36D8" w:rsidRDefault="003B36D8" w:rsidP="003B36D8">
      <w:pPr>
        <w:rPr>
          <w:sz w:val="2"/>
          <w:szCs w:val="2"/>
          <w:lang w:eastAsia="en-CA"/>
        </w:rPr>
      </w:pPr>
    </w:p>
    <w:p w14:paraId="2E4ED784" w14:textId="272DA8EE" w:rsidR="00D05F7D" w:rsidRDefault="00752F0D" w:rsidP="003B36D8">
      <w:pPr>
        <w:spacing w:line="276" w:lineRule="auto"/>
        <w:jc w:val="center"/>
        <w:rPr>
          <w:sz w:val="20"/>
          <w:szCs w:val="20"/>
        </w:rPr>
      </w:pPr>
      <w:r>
        <w:rPr>
          <w:noProof/>
          <w:sz w:val="20"/>
          <w:szCs w:val="20"/>
          <w:lang w:eastAsia="en-CA"/>
        </w:rPr>
        <w:pict w14:anchorId="698AFDC7">
          <v:shape id="_x0000_i1038" type="#_x0000_t75" style="width:201.6pt;height:136.2pt">
            <v:imagedata r:id="rId9" o:title="RTS_LineDrawings-02"/>
          </v:shape>
        </w:pict>
      </w:r>
      <w:bookmarkStart w:id="2" w:name="_GoBack"/>
      <w:bookmarkEnd w:id="2"/>
    </w:p>
    <w:p w14:paraId="1B59374F" w14:textId="4CAE2E12" w:rsidR="003B36D8" w:rsidRDefault="003B36D8" w:rsidP="003B36D8">
      <w:r>
        <w:t>To use the Touch Switch, firmly plug the connector end of the touch pad into the socket of the hub.</w:t>
      </w:r>
    </w:p>
    <w:p w14:paraId="084DB16C" w14:textId="646A7E27" w:rsidR="00FA4E94" w:rsidRDefault="00FA4E94" w:rsidP="00FA4E94">
      <w:pPr>
        <w:pStyle w:val="Heading1"/>
      </w:pPr>
      <w:r>
        <w:rPr>
          <w:noProof/>
          <w:lang w:eastAsia="en-CA"/>
        </w:rPr>
        <w:lastRenderedPageBreak/>
        <mc:AlternateContent>
          <mc:Choice Requires="wps">
            <w:drawing>
              <wp:anchor distT="0" distB="0" distL="114300" distR="114300" simplePos="0" relativeHeight="251703296" behindDoc="0" locked="0" layoutInCell="1" allowOverlap="1" wp14:anchorId="279C43DE" wp14:editId="1E1E450E">
                <wp:simplePos x="0" y="0"/>
                <wp:positionH relativeFrom="column">
                  <wp:posOffset>2540</wp:posOffset>
                </wp:positionH>
                <wp:positionV relativeFrom="paragraph">
                  <wp:posOffset>286385</wp:posOffset>
                </wp:positionV>
                <wp:extent cx="3004820" cy="0"/>
                <wp:effectExtent l="0" t="0" r="0" b="0"/>
                <wp:wrapNone/>
                <wp:docPr id="197" name="Straight Connector 197"/>
                <wp:cNvGraphicFramePr/>
                <a:graphic xmlns:a="http://schemas.openxmlformats.org/drawingml/2006/main">
                  <a:graphicData uri="http://schemas.microsoft.com/office/word/2010/wordprocessingShape">
                    <wps:wsp>
                      <wps:cNvCnPr/>
                      <wps:spPr>
                        <a:xfrm flipV="1">
                          <a:off x="0" y="0"/>
                          <a:ext cx="3004820" cy="0"/>
                        </a:xfrm>
                        <a:prstGeom prst="line">
                          <a:avLst/>
                        </a:prstGeom>
                        <a:ln w="12700">
                          <a:solidFill>
                            <a:srgbClr val="3989C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0A6EEF9" id="Straight Connector 197"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2.55pt" to="236.8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" strokecolor="#3989c9" strokeweight="1pt">
                <v:stroke joinstyle="miter"/>
              </v:line>
            </w:pict>
          </mc:Fallback>
        </mc:AlternateContent>
      </w:r>
      <w:r>
        <w:rPr>
          <w:noProof/>
          <w:lang w:eastAsia="en-CA"/>
        </w:rPr>
        <w:t>Usage</w:t>
      </w:r>
    </w:p>
    <w:p w14:paraId="5DCE7A7D" w14:textId="65000A10" w:rsidR="00D34FB5" w:rsidRDefault="00D34FB5" w:rsidP="00D34FB5">
      <w:pPr>
        <w:pStyle w:val="ListParagraph"/>
        <w:numPr>
          <w:ilvl w:val="0"/>
          <w:numId w:val="4"/>
        </w:numPr>
        <w:ind w:left="284" w:hanging="284"/>
        <w:rPr>
          <w:noProof/>
          <w:lang w:eastAsia="en-CA"/>
        </w:rPr>
      </w:pPr>
      <w:r>
        <w:rPr>
          <w:noProof/>
          <w:lang w:eastAsia="en-CA"/>
        </w:rPr>
        <w:t>Connect the 3.5</w:t>
      </w:r>
      <w:r w:rsidR="00506BC4">
        <w:rPr>
          <w:noProof/>
          <w:lang w:eastAsia="en-CA"/>
        </w:rPr>
        <w:t xml:space="preserve"> </w:t>
      </w:r>
      <w:r>
        <w:rPr>
          <w:noProof/>
          <w:lang w:eastAsia="en-CA"/>
        </w:rPr>
        <w:t>mm audio cable from the hub to the assistive device.</w:t>
      </w:r>
    </w:p>
    <w:p w14:paraId="03055BB2" w14:textId="0A2339BA" w:rsidR="00D34FB5" w:rsidRDefault="00D34FB5" w:rsidP="0046581C">
      <w:pPr>
        <w:jc w:val="center"/>
        <w:rPr>
          <w:noProof/>
          <w:lang w:eastAsia="en-CA"/>
        </w:rPr>
      </w:pPr>
      <w:r>
        <w:rPr>
          <w:noProof/>
          <w:lang w:eastAsia="en-CA"/>
        </w:rPr>
        <w:drawing>
          <wp:inline distT="0" distB="0" distL="0" distR="0" wp14:anchorId="7DB3C938" wp14:editId="753B5D54">
            <wp:extent cx="2192400" cy="1349169"/>
            <wp:effectExtent l="19050" t="19050" r="17780" b="228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2400" cy="1349169"/>
                    </a:xfrm>
                    <a:prstGeom prst="rect">
                      <a:avLst/>
                    </a:prstGeom>
                    <a:noFill/>
                    <a:ln>
                      <a:solidFill>
                        <a:schemeClr val="bg1">
                          <a:lumMod val="85000"/>
                        </a:schemeClr>
                      </a:solidFill>
                    </a:ln>
                  </pic:spPr>
                </pic:pic>
              </a:graphicData>
            </a:graphic>
          </wp:inline>
        </w:drawing>
      </w:r>
    </w:p>
    <w:p w14:paraId="046A47C0" w14:textId="18584679" w:rsidR="00D34FB5" w:rsidRPr="00D34FB5" w:rsidRDefault="00D34FB5" w:rsidP="00D34FB5">
      <w:pPr>
        <w:pStyle w:val="ListParagraph"/>
        <w:numPr>
          <w:ilvl w:val="0"/>
          <w:numId w:val="4"/>
        </w:numPr>
        <w:ind w:left="284" w:hanging="284"/>
        <w:rPr>
          <w:lang w:eastAsia="en-CA"/>
        </w:rPr>
      </w:pPr>
      <w:r>
        <w:rPr>
          <w:noProof/>
          <w:lang w:eastAsia="en-CA"/>
        </w:rPr>
        <w:t>Turn the hub on.</w:t>
      </w:r>
    </w:p>
    <w:p w14:paraId="01014D32" w14:textId="6FE1CA05" w:rsidR="00D34FB5" w:rsidRDefault="00D34FB5" w:rsidP="0046581C">
      <w:pPr>
        <w:jc w:val="center"/>
        <w:rPr>
          <w:noProof/>
          <w:lang w:eastAsia="en-CA"/>
        </w:rPr>
      </w:pPr>
      <w:r>
        <w:rPr>
          <w:noProof/>
          <w:lang w:eastAsia="en-CA"/>
        </w:rPr>
        <w:drawing>
          <wp:inline distT="0" distB="0" distL="0" distR="0" wp14:anchorId="78DEF048" wp14:editId="1BB4E143">
            <wp:extent cx="1892300" cy="755056"/>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2300" cy="755056"/>
                    </a:xfrm>
                    <a:prstGeom prst="rect">
                      <a:avLst/>
                    </a:prstGeom>
                    <a:noFill/>
                    <a:ln>
                      <a:noFill/>
                    </a:ln>
                  </pic:spPr>
                </pic:pic>
              </a:graphicData>
            </a:graphic>
          </wp:inline>
        </w:drawing>
      </w:r>
    </w:p>
    <w:p w14:paraId="44100549" w14:textId="4B17E3CA" w:rsidR="00D34FB5" w:rsidRPr="00D34FB5" w:rsidRDefault="00D34FB5" w:rsidP="00D34FB5">
      <w:pPr>
        <w:pStyle w:val="ListParagraph"/>
        <w:numPr>
          <w:ilvl w:val="0"/>
          <w:numId w:val="4"/>
        </w:numPr>
        <w:ind w:left="284" w:hanging="284"/>
        <w:rPr>
          <w:lang w:eastAsia="en-CA"/>
        </w:rPr>
      </w:pPr>
      <w:r>
        <w:rPr>
          <w:noProof/>
          <w:lang w:eastAsia="en-CA"/>
        </w:rPr>
        <w:t>Tap the touchpad to</w:t>
      </w:r>
      <w:r w:rsidR="0046581C">
        <w:rPr>
          <w:noProof/>
          <w:lang w:eastAsia="en-CA"/>
        </w:rPr>
        <w:t xml:space="preserve"> use. When the touchpad is activated, the LED indicator will turn red and a mild clicking sound will be heard.</w:t>
      </w:r>
      <w:r>
        <w:rPr>
          <w:noProof/>
          <w:lang w:eastAsia="en-CA"/>
        </w:rPr>
        <w:t xml:space="preserve"> </w:t>
      </w:r>
    </w:p>
    <w:p w14:paraId="525C1086" w14:textId="7BFBABF8" w:rsidR="00FA4E94" w:rsidRDefault="00FA4E94" w:rsidP="0046581C">
      <w:pPr>
        <w:jc w:val="center"/>
        <w:rPr>
          <w:noProof/>
          <w:lang w:eastAsia="en-CA"/>
        </w:rPr>
      </w:pPr>
      <w:r>
        <w:rPr>
          <w:noProof/>
          <w:lang w:eastAsia="en-CA"/>
        </w:rPr>
        <w:drawing>
          <wp:inline distT="0" distB="0" distL="0" distR="0" wp14:anchorId="2B566F17" wp14:editId="10897F78">
            <wp:extent cx="2191385" cy="1149350"/>
            <wp:effectExtent l="19050" t="19050" r="18415"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t="3209" b="13784"/>
                    <a:stretch/>
                  </pic:blipFill>
                  <pic:spPr bwMode="auto">
                    <a:xfrm>
                      <a:off x="0" y="0"/>
                      <a:ext cx="2219786" cy="1164246"/>
                    </a:xfrm>
                    <a:prstGeom prst="rect">
                      <a:avLst/>
                    </a:prstGeom>
                    <a:noFill/>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A829108" w14:textId="4F637573" w:rsidR="00D05F7D" w:rsidRDefault="001A7487" w:rsidP="00716684">
      <w:pPr>
        <w:pStyle w:val="Heading1"/>
      </w:pPr>
      <w:r>
        <w:rPr>
          <w:noProof/>
          <w:lang w:eastAsia="en-CA"/>
        </w:rPr>
        <mc:AlternateContent>
          <mc:Choice Requires="wps">
            <w:drawing>
              <wp:anchor distT="0" distB="0" distL="114300" distR="114300" simplePos="0" relativeHeight="251701248" behindDoc="0" locked="0" layoutInCell="1" allowOverlap="1" wp14:anchorId="7A81519A" wp14:editId="4987D54A">
                <wp:simplePos x="0" y="0"/>
                <wp:positionH relativeFrom="column">
                  <wp:posOffset>2540</wp:posOffset>
                </wp:positionH>
                <wp:positionV relativeFrom="paragraph">
                  <wp:posOffset>300990</wp:posOffset>
                </wp:positionV>
                <wp:extent cx="3000375"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3000375" cy="0"/>
                        </a:xfrm>
                        <a:prstGeom prst="line">
                          <a:avLst/>
                        </a:prstGeom>
                        <a:ln w="12700">
                          <a:solidFill>
                            <a:srgbClr val="3989C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A9784D3" id="Straight Connector 29"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3.7pt" to="236.4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" strokecolor="#3989c9" strokeweight="1pt">
                <v:stroke joinstyle="miter"/>
              </v:line>
            </w:pict>
          </mc:Fallback>
        </mc:AlternateContent>
      </w:r>
      <w:r w:rsidR="009D78A1">
        <w:rPr>
          <w:noProof/>
          <w:lang w:eastAsia="en-CA"/>
        </w:rPr>
        <w:t>Specification</w:t>
      </w:r>
    </w:p>
    <w:tbl>
      <w:tblPr>
        <w:tblStyle w:val="TableGrid"/>
        <w:tblW w:w="0" w:type="auto"/>
        <w:tblLayout w:type="fixed"/>
        <w:tblLook w:val="04A0" w:firstRow="1" w:lastRow="0" w:firstColumn="1" w:lastColumn="0" w:noHBand="0" w:noVBand="1"/>
      </w:tblPr>
      <w:tblGrid>
        <w:gridCol w:w="1555"/>
        <w:gridCol w:w="3118"/>
      </w:tblGrid>
      <w:tr w:rsidR="009D78A1" w14:paraId="34246F97" w14:textId="77777777" w:rsidTr="00086144">
        <w:tc>
          <w:tcPr>
            <w:tcW w:w="1555" w:type="dxa"/>
          </w:tcPr>
          <w:p w14:paraId="43C559C9" w14:textId="22DFAE03" w:rsidR="009D78A1" w:rsidRPr="00E257A7" w:rsidRDefault="009D78A1" w:rsidP="009D78A1">
            <w:pPr>
              <w:spacing w:line="276" w:lineRule="auto"/>
              <w:jc w:val="center"/>
              <w:rPr>
                <w:b/>
                <w:bCs/>
                <w:sz w:val="16"/>
                <w:szCs w:val="16"/>
              </w:rPr>
            </w:pPr>
            <w:r>
              <w:t>Size</w:t>
            </w:r>
          </w:p>
        </w:tc>
        <w:tc>
          <w:tcPr>
            <w:tcW w:w="3118" w:type="dxa"/>
          </w:tcPr>
          <w:p w14:paraId="05124399" w14:textId="3383961A" w:rsidR="009D78A1" w:rsidRDefault="00086144" w:rsidP="00086144">
            <w:pPr>
              <w:spacing w:line="276" w:lineRule="auto"/>
              <w:jc w:val="center"/>
              <w:rPr>
                <w:sz w:val="20"/>
                <w:szCs w:val="20"/>
              </w:rPr>
            </w:pPr>
            <w:r>
              <w:t>73</w:t>
            </w:r>
            <w:r w:rsidR="00506BC4">
              <w:t xml:space="preserve"> </w:t>
            </w:r>
            <w:r>
              <w:t>x</w:t>
            </w:r>
            <w:r w:rsidR="00506BC4">
              <w:t xml:space="preserve"> </w:t>
            </w:r>
            <w:r>
              <w:t>60</w:t>
            </w:r>
            <w:r w:rsidR="00506BC4">
              <w:t xml:space="preserve"> </w:t>
            </w:r>
            <w:r>
              <w:t>x</w:t>
            </w:r>
            <w:r w:rsidR="00506BC4">
              <w:t xml:space="preserve"> </w:t>
            </w:r>
            <w:r>
              <w:t>29 mm (hub only)</w:t>
            </w:r>
          </w:p>
        </w:tc>
      </w:tr>
      <w:tr w:rsidR="009D78A1" w14:paraId="45A0BDC5" w14:textId="77777777" w:rsidTr="00086144">
        <w:tc>
          <w:tcPr>
            <w:tcW w:w="1555" w:type="dxa"/>
          </w:tcPr>
          <w:p w14:paraId="5F0621C1" w14:textId="494F7F00" w:rsidR="009D78A1" w:rsidRDefault="009D78A1" w:rsidP="009D78A1">
            <w:pPr>
              <w:spacing w:line="276" w:lineRule="auto"/>
              <w:jc w:val="center"/>
              <w:rPr>
                <w:sz w:val="20"/>
                <w:szCs w:val="20"/>
              </w:rPr>
            </w:pPr>
            <w:r>
              <w:t>Battery Life</w:t>
            </w:r>
          </w:p>
        </w:tc>
        <w:tc>
          <w:tcPr>
            <w:tcW w:w="3118" w:type="dxa"/>
          </w:tcPr>
          <w:p w14:paraId="0949CBA6" w14:textId="414A51E7" w:rsidR="009D78A1" w:rsidRDefault="00086144" w:rsidP="00086144">
            <w:pPr>
              <w:spacing w:line="276" w:lineRule="auto"/>
              <w:jc w:val="center"/>
              <w:rPr>
                <w:sz w:val="20"/>
                <w:szCs w:val="20"/>
              </w:rPr>
            </w:pPr>
            <w:r>
              <w:t>&gt;2 years</w:t>
            </w:r>
          </w:p>
        </w:tc>
      </w:tr>
      <w:tr w:rsidR="009D78A1" w14:paraId="77E1A9DE" w14:textId="77777777" w:rsidTr="00086144">
        <w:tc>
          <w:tcPr>
            <w:tcW w:w="1555" w:type="dxa"/>
          </w:tcPr>
          <w:p w14:paraId="1C611A94" w14:textId="389B0D9B" w:rsidR="009D78A1" w:rsidRDefault="009D78A1" w:rsidP="009D78A1">
            <w:pPr>
              <w:spacing w:line="276" w:lineRule="auto"/>
              <w:jc w:val="center"/>
              <w:rPr>
                <w:sz w:val="20"/>
                <w:szCs w:val="20"/>
              </w:rPr>
            </w:pPr>
            <w:r>
              <w:t>Cleaning</w:t>
            </w:r>
            <w:r w:rsidRPr="00A93CE8">
              <w:t xml:space="preserve"> </w:t>
            </w:r>
          </w:p>
        </w:tc>
        <w:tc>
          <w:tcPr>
            <w:tcW w:w="3118" w:type="dxa"/>
          </w:tcPr>
          <w:p w14:paraId="54455BEF" w14:textId="78DAA7C7" w:rsidR="009D78A1" w:rsidRDefault="00086144" w:rsidP="00086144">
            <w:pPr>
              <w:jc w:val="center"/>
              <w:rPr>
                <w:sz w:val="20"/>
                <w:szCs w:val="20"/>
              </w:rPr>
            </w:pPr>
            <w:r>
              <w:t>Clean or disinfect with touch pad with isopropyl alcohol</w:t>
            </w:r>
          </w:p>
        </w:tc>
      </w:tr>
    </w:tbl>
    <w:p w14:paraId="1B7933F0" w14:textId="1A9A8F0C" w:rsidR="0047682E" w:rsidRPr="0047682E" w:rsidRDefault="0047682E" w:rsidP="0047682E"/>
    <w:sectPr w:rsidR="0047682E" w:rsidRPr="0047682E" w:rsidSect="00EC14F2">
      <w:headerReference w:type="default" r:id="rId13"/>
      <w:footerReference w:type="default" r:id="rId14"/>
      <w:pgSz w:w="12240" w:h="15840"/>
      <w:pgMar w:top="992" w:right="992" w:bottom="992" w:left="992"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F62B71" w14:textId="77777777" w:rsidR="000B17E2" w:rsidRDefault="000B17E2" w:rsidP="0084348E">
      <w:pPr>
        <w:spacing w:after="0" w:line="240" w:lineRule="auto"/>
      </w:pPr>
      <w:r>
        <w:separator/>
      </w:r>
    </w:p>
  </w:endnote>
  <w:endnote w:type="continuationSeparator" w:id="0">
    <w:p w14:paraId="0F0BF453" w14:textId="77777777" w:rsidR="000B17E2" w:rsidRDefault="000B17E2" w:rsidP="00843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E044F3" w14:textId="7D84A4D8" w:rsidR="0084348E" w:rsidRPr="0084348E" w:rsidRDefault="000F70CA" w:rsidP="0084348E">
    <w:pPr>
      <w:pStyle w:val="Footer"/>
      <w:jc w:val="center"/>
      <w:rPr>
        <w:color w:val="808080" w:themeColor="background1" w:themeShade="80"/>
        <w:sz w:val="16"/>
        <w:szCs w:val="16"/>
      </w:rPr>
    </w:pPr>
    <w:r>
      <w:rPr>
        <w:noProof/>
        <w:lang w:eastAsia="en-CA"/>
      </w:rPr>
      <mc:AlternateContent>
        <mc:Choice Requires="wps">
          <w:drawing>
            <wp:anchor distT="45720" distB="45720" distL="114300" distR="114300" simplePos="0" relativeHeight="251659264" behindDoc="0" locked="0" layoutInCell="1" allowOverlap="1" wp14:anchorId="797C2341" wp14:editId="369A948F">
              <wp:simplePos x="0" y="0"/>
              <wp:positionH relativeFrom="column">
                <wp:posOffset>-115570</wp:posOffset>
              </wp:positionH>
              <wp:positionV relativeFrom="paragraph">
                <wp:posOffset>-46672</wp:posOffset>
              </wp:positionV>
              <wp:extent cx="1166812" cy="338137"/>
              <wp:effectExtent l="0" t="0" r="0" b="508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6812" cy="338137"/>
                      </a:xfrm>
                      <a:prstGeom prst="rect">
                        <a:avLst/>
                      </a:prstGeom>
                      <a:noFill/>
                      <a:ln w="9525">
                        <a:noFill/>
                        <a:miter lim="800000"/>
                        <a:headEnd/>
                        <a:tailEnd/>
                      </a:ln>
                    </wps:spPr>
                    <wps:txbx>
                      <w:txbxContent>
                        <w:p w14:paraId="3CB42BE4" w14:textId="59D189D9" w:rsidR="000F70CA" w:rsidRPr="000F70CA" w:rsidRDefault="000F70CA">
                          <w:pPr>
                            <w:rPr>
                              <w:color w:val="FFFFFF" w:themeColor="background1"/>
                              <w14:textFill>
                                <w14:noFill/>
                              </w14:textFill>
                            </w:rPr>
                          </w:pPr>
                          <w:r w:rsidRPr="000F70CA">
                            <w:rPr>
                              <w:noProof/>
                              <w:color w:val="FFFFFF" w:themeColor="background1"/>
                              <w:lang w:eastAsia="en-CA"/>
                              <w14:textFill>
                                <w14:noFill/>
                              </w14:textFill>
                            </w:rPr>
                            <w:drawing>
                              <wp:inline distT="0" distB="0" distL="0" distR="0" wp14:anchorId="1543B359" wp14:editId="154967AD">
                                <wp:extent cx="967154" cy="228600"/>
                                <wp:effectExtent l="0" t="0" r="4445" b="0"/>
                                <wp:docPr id="4" name="Picture 4" descr="Image result for Attribution-NonCommercial-ShareAlike 4.0 International (CC BY-NC-SA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ttribution-NonCommercial-ShareAlike 4.0 International (CC BY-NC-SA 4.0)"/>
                                        <pic:cNvPicPr>
                                          <a:picLocks noChangeAspect="1" noChangeArrowheads="1"/>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988922" cy="233745"/>
                                        </a:xfrm>
                                        <a:prstGeom prst="rect">
                                          <a:avLst/>
                                        </a:prstGeom>
                                        <a:noFill/>
                                        <a:ln>
                                          <a:noFill/>
                                        </a:ln>
                                      </pic:spPr>
                                    </pic:pic>
                                  </a:graphicData>
                                </a:graphic>
                              </wp:inline>
                            </w:drawing>
                          </w:r>
                          <w:r w:rsidR="001A7487">
                            <w:rPr>
                              <w:color w:val="FFFFFF" w:themeColor="background1"/>
                              <w14:textFill>
                                <w14:noFill/>
                              </w14:textFill>
                            </w:rPr>
                            <w:t>1111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97C2341" id="_x0000_t202" coordsize="21600,21600" o:spt="202" path="m,l,21600r21600,l21600,xe">
              <v:stroke joinstyle="miter"/>
              <v:path gradientshapeok="t" o:connecttype="rect"/>
            </v:shapetype>
            <v:shape id="Text Box 2" o:spid="_x0000_s1026" type="#_x0000_t202" style="position:absolute;left:0;text-align:left;margin-left:-9.1pt;margin-top:-3.65pt;width:91.85pt;height:26.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" filled="f" stroked="f">
              <v:textbox>
                <w:txbxContent>
                  <w:p w14:paraId="3CB42BE4" w14:textId="59D189D9" w:rsidR="000F70CA" w:rsidRPr="000F70CA" w:rsidRDefault="000F70CA">
                    <w:pPr>
                      <w:rPr>
                        <w:color w:val="FFFFFF" w:themeColor="background1"/>
                        <w14:textFill>
                          <w14:noFill/>
                        </w14:textFill>
                      </w:rPr>
                    </w:pPr>
                    <w:r w:rsidRPr="000F70CA">
                      <w:rPr>
                        <w:noProof/>
                        <w:color w:val="FFFFFF" w:themeColor="background1"/>
                        <w:lang w:eastAsia="en-CA"/>
                        <w14:textFill>
                          <w14:noFill/>
                        </w14:textFill>
                      </w:rPr>
                      <w:drawing>
                        <wp:inline distT="0" distB="0" distL="0" distR="0" wp14:anchorId="1543B359" wp14:editId="154967AD">
                          <wp:extent cx="967154" cy="228600"/>
                          <wp:effectExtent l="0" t="0" r="4445" b="0"/>
                          <wp:docPr id="4" name="Picture 4" descr="Image result for Attribution-NonCommercial-ShareAlike 4.0 International (CC BY-NC-SA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ttribution-NonCommercial-ShareAlike 4.0 International (CC BY-NC-SA 4.0)"/>
                                  <pic:cNvPicPr>
                                    <a:picLocks noChangeAspect="1" noChangeArrowheads="1"/>
                                  </pic:cNvPicPr>
                                </pic:nvPicPr>
                                <pic:blipFill>
                                  <a:blip r:embed="rId2">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988922" cy="233745"/>
                                  </a:xfrm>
                                  <a:prstGeom prst="rect">
                                    <a:avLst/>
                                  </a:prstGeom>
                                  <a:noFill/>
                                  <a:ln>
                                    <a:noFill/>
                                  </a:ln>
                                </pic:spPr>
                              </pic:pic>
                            </a:graphicData>
                          </a:graphic>
                        </wp:inline>
                      </w:drawing>
                    </w:r>
                    <w:r w:rsidR="001A7487">
                      <w:rPr>
                        <w:color w:val="FFFFFF" w:themeColor="background1"/>
                        <w14:textFill>
                          <w14:noFill/>
                        </w14:textFill>
                      </w:rPr>
                      <w:t>1111</w:t>
                    </w:r>
                  </w:p>
                </w:txbxContent>
              </v:textbox>
            </v:shape>
          </w:pict>
        </mc:Fallback>
      </mc:AlternateContent>
    </w:r>
    <w:hyperlink r:id="rId3" w:history="1">
      <w:r w:rsidR="0084348E" w:rsidRPr="0084348E">
        <w:rPr>
          <w:rStyle w:val="Hyperlink"/>
          <w:color w:val="808080" w:themeColor="background1" w:themeShade="80"/>
          <w:sz w:val="16"/>
          <w:szCs w:val="16"/>
        </w:rPr>
        <w:t>www.MakersMakingChange.com</w:t>
      </w:r>
    </w:hyperlink>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5AAA8B" w14:textId="77777777" w:rsidR="000B17E2" w:rsidRDefault="000B17E2" w:rsidP="0084348E">
      <w:pPr>
        <w:spacing w:after="0" w:line="240" w:lineRule="auto"/>
      </w:pPr>
      <w:r>
        <w:separator/>
      </w:r>
    </w:p>
  </w:footnote>
  <w:footnote w:type="continuationSeparator" w:id="0">
    <w:p w14:paraId="311408C7" w14:textId="77777777" w:rsidR="000B17E2" w:rsidRDefault="000B17E2" w:rsidP="008434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4B8859" w14:textId="63ED333F" w:rsidR="0084348E" w:rsidRPr="0084348E" w:rsidRDefault="0084348E" w:rsidP="0084348E">
    <w:pPr>
      <w:pStyle w:val="Header"/>
      <w:jc w:val="right"/>
      <w:rPr>
        <w:color w:val="A6A6A6" w:themeColor="background1" w:themeShade="A6"/>
        <w:sz w:val="15"/>
        <w:szCs w:val="15"/>
      </w:rPr>
    </w:pPr>
    <w:r w:rsidRPr="0084348E">
      <w:rPr>
        <w:color w:val="A6A6A6" w:themeColor="background1" w:themeShade="A6"/>
        <w:sz w:val="15"/>
        <w:szCs w:val="15"/>
      </w:rPr>
      <w:t xml:space="preserve">Version </w:t>
    </w:r>
    <w:r w:rsidR="00C11A3D">
      <w:rPr>
        <w:color w:val="A6A6A6" w:themeColor="background1" w:themeShade="A6"/>
        <w:sz w:val="15"/>
        <w:szCs w:val="15"/>
      </w:rPr>
      <w:t>1</w:t>
    </w:r>
    <w:r w:rsidR="000762E3">
      <w:rPr>
        <w:color w:val="A6A6A6" w:themeColor="background1" w:themeShade="A6"/>
        <w:sz w:val="15"/>
        <w:szCs w:val="15"/>
      </w:rPr>
      <w:t>.0</w:t>
    </w:r>
    <w:r w:rsidR="004B605F">
      <w:rPr>
        <w:color w:val="A6A6A6" w:themeColor="background1" w:themeShade="A6"/>
        <w:sz w:val="15"/>
        <w:szCs w:val="15"/>
      </w:rPr>
      <w:t xml:space="preserve"> | </w:t>
    </w:r>
    <w:r w:rsidR="000762E3">
      <w:rPr>
        <w:color w:val="A6A6A6" w:themeColor="background1" w:themeShade="A6"/>
        <w:sz w:val="15"/>
        <w:szCs w:val="15"/>
      </w:rPr>
      <w:t>March 2020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9F506E"/>
    <w:multiLevelType w:val="hybridMultilevel"/>
    <w:tmpl w:val="CA0CB9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A8052AD"/>
    <w:multiLevelType w:val="hybridMultilevel"/>
    <w:tmpl w:val="24DC83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0F635CB"/>
    <w:multiLevelType w:val="hybridMultilevel"/>
    <w:tmpl w:val="9CCE36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4FC3337"/>
    <w:multiLevelType w:val="hybridMultilevel"/>
    <w:tmpl w:val="24DC83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D4D"/>
    <w:rsid w:val="00047643"/>
    <w:rsid w:val="000762E3"/>
    <w:rsid w:val="00086144"/>
    <w:rsid w:val="000A6EFA"/>
    <w:rsid w:val="000B17E2"/>
    <w:rsid w:val="000D0536"/>
    <w:rsid w:val="000F70CA"/>
    <w:rsid w:val="001553C0"/>
    <w:rsid w:val="00182359"/>
    <w:rsid w:val="001A7487"/>
    <w:rsid w:val="001B6DD1"/>
    <w:rsid w:val="00291F85"/>
    <w:rsid w:val="00294A0F"/>
    <w:rsid w:val="002E33C3"/>
    <w:rsid w:val="00305DE7"/>
    <w:rsid w:val="003B36D8"/>
    <w:rsid w:val="003B76E9"/>
    <w:rsid w:val="003F1BE9"/>
    <w:rsid w:val="004123ED"/>
    <w:rsid w:val="0046581C"/>
    <w:rsid w:val="0047682E"/>
    <w:rsid w:val="00477D56"/>
    <w:rsid w:val="004B605F"/>
    <w:rsid w:val="004C491B"/>
    <w:rsid w:val="00506BC4"/>
    <w:rsid w:val="00556D4D"/>
    <w:rsid w:val="005B54AD"/>
    <w:rsid w:val="005C3F3C"/>
    <w:rsid w:val="00650C38"/>
    <w:rsid w:val="00670E28"/>
    <w:rsid w:val="00671DD3"/>
    <w:rsid w:val="006F43CB"/>
    <w:rsid w:val="00716684"/>
    <w:rsid w:val="00752F0D"/>
    <w:rsid w:val="00793D04"/>
    <w:rsid w:val="007A3A4F"/>
    <w:rsid w:val="007F4F05"/>
    <w:rsid w:val="0082427E"/>
    <w:rsid w:val="0084348E"/>
    <w:rsid w:val="008F59C6"/>
    <w:rsid w:val="009079F3"/>
    <w:rsid w:val="009B0A22"/>
    <w:rsid w:val="009D78A1"/>
    <w:rsid w:val="00A73F29"/>
    <w:rsid w:val="00A93F7F"/>
    <w:rsid w:val="00AB5794"/>
    <w:rsid w:val="00AC2C09"/>
    <w:rsid w:val="00AD18B3"/>
    <w:rsid w:val="00B17794"/>
    <w:rsid w:val="00B35C1A"/>
    <w:rsid w:val="00B72900"/>
    <w:rsid w:val="00B85AC5"/>
    <w:rsid w:val="00BF0DF3"/>
    <w:rsid w:val="00C108A6"/>
    <w:rsid w:val="00C11A3D"/>
    <w:rsid w:val="00C40CEA"/>
    <w:rsid w:val="00C83315"/>
    <w:rsid w:val="00CB06D5"/>
    <w:rsid w:val="00CE10BE"/>
    <w:rsid w:val="00D05F7D"/>
    <w:rsid w:val="00D25C44"/>
    <w:rsid w:val="00D34FB5"/>
    <w:rsid w:val="00D44F75"/>
    <w:rsid w:val="00D5118C"/>
    <w:rsid w:val="00D85526"/>
    <w:rsid w:val="00E257A7"/>
    <w:rsid w:val="00EA7DEC"/>
    <w:rsid w:val="00EC14F2"/>
    <w:rsid w:val="00F153EF"/>
    <w:rsid w:val="00F325D8"/>
    <w:rsid w:val="00F36D12"/>
    <w:rsid w:val="00F41736"/>
    <w:rsid w:val="00F66C9E"/>
    <w:rsid w:val="00F67E9D"/>
    <w:rsid w:val="00F7071A"/>
    <w:rsid w:val="00F957F7"/>
    <w:rsid w:val="00FA4E94"/>
    <w:rsid w:val="00FB66C2"/>
    <w:rsid w:val="00FD2606"/>
    <w:rsid w:val="00FE17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B19AF"/>
  <w15:chartTrackingRefBased/>
  <w15:docId w15:val="{E99F0DC9-628E-48CE-90A5-424FA2B82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6684"/>
    <w:pPr>
      <w:keepNext/>
      <w:keepLines/>
      <w:spacing w:before="240" w:after="0" w:line="360" w:lineRule="auto"/>
      <w:outlineLvl w:val="0"/>
    </w:pPr>
    <w:rPr>
      <w:rFonts w:asciiTheme="majorHAnsi" w:eastAsiaTheme="majorEastAsia" w:hAnsiTheme="majorHAnsi" w:cstheme="majorBidi"/>
      <w:color w:val="3989C9"/>
      <w:sz w:val="28"/>
      <w:szCs w:val="28"/>
    </w:rPr>
  </w:style>
  <w:style w:type="paragraph" w:styleId="Heading2">
    <w:name w:val="heading 2"/>
    <w:basedOn w:val="Normal"/>
    <w:next w:val="Normal"/>
    <w:link w:val="Heading2Char"/>
    <w:uiPriority w:val="9"/>
    <w:unhideWhenUsed/>
    <w:qFormat/>
    <w:rsid w:val="00556D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684"/>
    <w:rPr>
      <w:rFonts w:asciiTheme="majorHAnsi" w:eastAsiaTheme="majorEastAsia" w:hAnsiTheme="majorHAnsi" w:cstheme="majorBidi"/>
      <w:color w:val="3989C9"/>
      <w:sz w:val="28"/>
      <w:szCs w:val="28"/>
    </w:rPr>
  </w:style>
  <w:style w:type="character" w:customStyle="1" w:styleId="Heading2Char">
    <w:name w:val="Heading 2 Char"/>
    <w:basedOn w:val="DefaultParagraphFont"/>
    <w:link w:val="Heading2"/>
    <w:uiPriority w:val="9"/>
    <w:rsid w:val="00556D4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56D4D"/>
    <w:pPr>
      <w:ind w:left="720"/>
      <w:contextualSpacing/>
    </w:pPr>
  </w:style>
  <w:style w:type="paragraph" w:styleId="BalloonText">
    <w:name w:val="Balloon Text"/>
    <w:basedOn w:val="Normal"/>
    <w:link w:val="BalloonTextChar"/>
    <w:uiPriority w:val="99"/>
    <w:semiHidden/>
    <w:unhideWhenUsed/>
    <w:rsid w:val="00D25C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5C44"/>
    <w:rPr>
      <w:rFonts w:ascii="Segoe UI" w:hAnsi="Segoe UI" w:cs="Segoe UI"/>
      <w:sz w:val="18"/>
      <w:szCs w:val="18"/>
    </w:rPr>
  </w:style>
  <w:style w:type="table" w:styleId="TableGrid">
    <w:name w:val="Table Grid"/>
    <w:basedOn w:val="TableNormal"/>
    <w:uiPriority w:val="39"/>
    <w:rsid w:val="00E25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3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48E"/>
  </w:style>
  <w:style w:type="paragraph" w:styleId="Footer">
    <w:name w:val="footer"/>
    <w:basedOn w:val="Normal"/>
    <w:link w:val="FooterChar"/>
    <w:uiPriority w:val="99"/>
    <w:unhideWhenUsed/>
    <w:rsid w:val="00843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48E"/>
  </w:style>
  <w:style w:type="character" w:styleId="Hyperlink">
    <w:name w:val="Hyperlink"/>
    <w:basedOn w:val="DefaultParagraphFont"/>
    <w:uiPriority w:val="99"/>
    <w:unhideWhenUsed/>
    <w:rsid w:val="0084348E"/>
    <w:rPr>
      <w:color w:val="0563C1" w:themeColor="hyperlink"/>
      <w:u w:val="single"/>
    </w:rPr>
  </w:style>
  <w:style w:type="character" w:customStyle="1" w:styleId="UnresolvedMention1">
    <w:name w:val="Unresolved Mention1"/>
    <w:basedOn w:val="DefaultParagraphFont"/>
    <w:uiPriority w:val="99"/>
    <w:semiHidden/>
    <w:unhideWhenUsed/>
    <w:rsid w:val="008434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www.MakersMakingChange.com" TargetMode="External"/><Relationship Id="rId2" Type="http://schemas.openxmlformats.org/officeDocument/2006/relationships/image" Target="media/image60.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D50C5-3A71-45E5-A0DD-6E67C4A2E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2079</TotalTime>
  <Pages>1</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Makers Making Change</dc:creator>
  <cp:keywords/>
  <dc:description/>
  <cp:lastModifiedBy>Kristina Mok</cp:lastModifiedBy>
  <cp:revision>5</cp:revision>
  <cp:lastPrinted>2019-08-21T21:53:00Z</cp:lastPrinted>
  <dcterms:created xsi:type="dcterms:W3CDTF">2019-06-17T22:42:00Z</dcterms:created>
  <dcterms:modified xsi:type="dcterms:W3CDTF">2020-03-31T22:30:00Z</dcterms:modified>
</cp:coreProperties>
</file>