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89587" w14:textId="77777777" w:rsidR="00A648B7" w:rsidRDefault="008A078B">
      <w:pPr>
        <w:pBdr>
          <w:bottom w:val="single" w:sz="6" w:space="1" w:color="3989C9"/>
        </w:pBdr>
        <w:rPr>
          <w:color w:val="3989C9"/>
          <w:sz w:val="28"/>
          <w:szCs w:val="28"/>
        </w:rPr>
      </w:pPr>
      <w:r>
        <w:rPr>
          <w:color w:val="3989C9"/>
          <w:sz w:val="28"/>
          <w:szCs w:val="28"/>
        </w:rPr>
        <w:br/>
        <w:t>Introduction</w:t>
      </w:r>
    </w:p>
    <w:p w14:paraId="4AC89588" w14:textId="1EDDA8B1" w:rsidR="00A648B7" w:rsidRDefault="008A078B" w:rsidP="009757FE">
      <w:pPr>
        <w:rPr>
          <w:color w:val="3989C9"/>
          <w:sz w:val="28"/>
          <w:szCs w:val="28"/>
        </w:rPr>
      </w:pPr>
      <w:r>
        <w:t xml:space="preserve">The Simple Switch Tester enables </w:t>
      </w:r>
      <w:r w:rsidR="00FB437E">
        <w:t xml:space="preserve">a </w:t>
      </w:r>
      <w:r>
        <w:t xml:space="preserve">user to test </w:t>
      </w:r>
      <w:r w:rsidR="00FB437E">
        <w:t>the functionality of an assistive switch equipped with a 3.5</w:t>
      </w:r>
      <w:r w:rsidR="00135C8E">
        <w:t> </w:t>
      </w:r>
      <w:r w:rsidR="00FB437E">
        <w:t xml:space="preserve">mm plug. </w:t>
      </w:r>
      <w:r>
        <w:t>When a switch is plugged into the 3.5</w:t>
      </w:r>
      <w:r w:rsidR="00135C8E">
        <w:t> </w:t>
      </w:r>
      <w:r>
        <w:t xml:space="preserve">mm jack and activated, an </w:t>
      </w:r>
      <w:r w:rsidR="00EC7467">
        <w:t xml:space="preserve">indicator light </w:t>
      </w:r>
      <w:r>
        <w:t xml:space="preserve">will </w:t>
      </w:r>
      <w:r w:rsidR="00EC7467">
        <w:t>illuminate</w:t>
      </w:r>
      <w:r>
        <w:t xml:space="preserve"> indicating a successfully operating switch. </w:t>
      </w:r>
    </w:p>
    <w:p w14:paraId="4AC89589" w14:textId="730CF7A0" w:rsidR="00A648B7" w:rsidRDefault="006721E6">
      <w:pPr>
        <w:pBdr>
          <w:bottom w:val="single" w:sz="6" w:space="1" w:color="3989C9"/>
        </w:pBdr>
        <w:rPr>
          <w:color w:val="3989C9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F5129" wp14:editId="367A3C80">
                <wp:simplePos x="0" y="0"/>
                <wp:positionH relativeFrom="column">
                  <wp:posOffset>1244491</wp:posOffset>
                </wp:positionH>
                <wp:positionV relativeFrom="paragraph">
                  <wp:posOffset>321906</wp:posOffset>
                </wp:positionV>
                <wp:extent cx="1010285" cy="346075"/>
                <wp:effectExtent l="400050" t="0" r="0" b="149225"/>
                <wp:wrapNone/>
                <wp:docPr id="69" name="Callout: Bent Line with No Borde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285" cy="346075"/>
                        </a:xfrm>
                        <a:prstGeom prst="callout2">
                          <a:avLst>
                            <a:gd name="adj1" fmla="val 39627"/>
                            <a:gd name="adj2" fmla="val 1005"/>
                            <a:gd name="adj3" fmla="val 41069"/>
                            <a:gd name="adj4" fmla="val -9901"/>
                            <a:gd name="adj5" fmla="val 137843"/>
                            <a:gd name="adj6" fmla="val -38393"/>
                          </a:avLst>
                        </a:prstGeom>
                        <a:noFill/>
                        <a:ln w="19050">
                          <a:solidFill>
                            <a:srgbClr val="3989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99073" w14:textId="72A290DA" w:rsidR="001A496E" w:rsidRDefault="001A496E" w:rsidP="001A496E">
                            <w:pPr>
                              <w:jc w:val="center"/>
                              <w:rPr>
                                <w:color w:val="3989C9"/>
                              </w:rPr>
                            </w:pPr>
                            <w:r>
                              <w:rPr>
                                <w:color w:val="3989C9"/>
                              </w:rPr>
                              <w:t xml:space="preserve">Indicator </w:t>
                            </w:r>
                            <w:r w:rsidR="000C2E9F">
                              <w:rPr>
                                <w:color w:val="3989C9"/>
                              </w:rPr>
                              <w:t>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F5129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Callout: Bent Line with No Border 69" o:spid="_x0000_s1026" type="#_x0000_t42" style="position:absolute;margin-left:98pt;margin-top:25.35pt;width:79.55pt;height:2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" adj="-8293,29774,-2139,8871,217,8559" filled="f" strokecolor="#3989c9" strokeweight="1.5pt">
                <v:textbox inset="0">
                  <w:txbxContent>
                    <w:p w14:paraId="23299073" w14:textId="72A290DA" w:rsidR="001A496E" w:rsidRDefault="001A496E" w:rsidP="001A496E">
                      <w:pPr>
                        <w:jc w:val="center"/>
                        <w:rPr>
                          <w:color w:val="3989C9"/>
                        </w:rPr>
                      </w:pPr>
                      <w:r>
                        <w:rPr>
                          <w:color w:val="3989C9"/>
                        </w:rPr>
                        <w:t xml:space="preserve">Indicator </w:t>
                      </w:r>
                      <w:r w:rsidR="000C2E9F">
                        <w:rPr>
                          <w:color w:val="3989C9"/>
                        </w:rPr>
                        <w:t>Light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A078B">
        <w:rPr>
          <w:color w:val="3989C9"/>
          <w:sz w:val="28"/>
          <w:szCs w:val="28"/>
        </w:rPr>
        <w:t>Features</w:t>
      </w:r>
    </w:p>
    <w:p w14:paraId="6457C361" w14:textId="3F1711A7" w:rsidR="00D63F74" w:rsidRDefault="006721E6">
      <w:pPr>
        <w:rPr>
          <w:color w:val="3989C9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9344D72" wp14:editId="3029896A">
            <wp:simplePos x="0" y="0"/>
            <wp:positionH relativeFrom="column">
              <wp:posOffset>193040</wp:posOffset>
            </wp:positionH>
            <wp:positionV relativeFrom="paragraph">
              <wp:posOffset>165100</wp:posOffset>
            </wp:positionV>
            <wp:extent cx="2266950" cy="1643380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22B97" w14:textId="055A6119" w:rsidR="00D63F74" w:rsidRDefault="00D63F74">
      <w:pPr>
        <w:rPr>
          <w:color w:val="3989C9"/>
          <w:sz w:val="28"/>
          <w:szCs w:val="28"/>
        </w:rPr>
      </w:pPr>
    </w:p>
    <w:p w14:paraId="4AC8958A" w14:textId="596268D6" w:rsidR="00A648B7" w:rsidRDefault="00A648B7">
      <w:pPr>
        <w:rPr>
          <w:color w:val="3989C9"/>
          <w:sz w:val="28"/>
          <w:szCs w:val="28"/>
        </w:rPr>
      </w:pPr>
    </w:p>
    <w:p w14:paraId="06457E31" w14:textId="0F2F7B07" w:rsidR="00D63F74" w:rsidRDefault="00D63F74">
      <w:pPr>
        <w:rPr>
          <w:color w:val="3989C9"/>
          <w:sz w:val="28"/>
          <w:szCs w:val="28"/>
        </w:rPr>
      </w:pPr>
    </w:p>
    <w:p w14:paraId="485154D4" w14:textId="7D6B01E3" w:rsidR="00AA6237" w:rsidRDefault="006721E6">
      <w:pPr>
        <w:rPr>
          <w:color w:val="3989C9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BCB21A" wp14:editId="21FC41A0">
                <wp:simplePos x="0" y="0"/>
                <wp:positionH relativeFrom="column">
                  <wp:posOffset>148660</wp:posOffset>
                </wp:positionH>
                <wp:positionV relativeFrom="paragraph">
                  <wp:posOffset>281971</wp:posOffset>
                </wp:positionV>
                <wp:extent cx="1271270" cy="462915"/>
                <wp:effectExtent l="0" t="285750" r="0" b="0"/>
                <wp:wrapNone/>
                <wp:docPr id="4" name="Callout: Bent Line with No Bor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70" cy="462915"/>
                        </a:xfrm>
                        <a:prstGeom prst="callout2">
                          <a:avLst>
                            <a:gd name="adj1" fmla="val 6161"/>
                            <a:gd name="adj2" fmla="val 61750"/>
                            <a:gd name="adj3" fmla="val -26626"/>
                            <a:gd name="adj4" fmla="val 64293"/>
                            <a:gd name="adj5" fmla="val -59967"/>
                            <a:gd name="adj6" fmla="val 81110"/>
                          </a:avLst>
                        </a:prstGeom>
                        <a:noFill/>
                        <a:ln w="19050">
                          <a:solidFill>
                            <a:srgbClr val="3989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2862FC" w14:textId="40DB7B3A" w:rsidR="00AA6237" w:rsidRDefault="00380606" w:rsidP="00AA6237">
                            <w:pPr>
                              <w:jc w:val="center"/>
                              <w:rPr>
                                <w:color w:val="3989C9"/>
                              </w:rPr>
                            </w:pPr>
                            <w:r>
                              <w:rPr>
                                <w:color w:val="3989C9"/>
                              </w:rPr>
                              <w:t>Battery Test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CB21A" id="Callout: Bent Line with No Border 4" o:spid="_x0000_s1027" type="#_x0000_t42" style="position:absolute;margin-left:11.7pt;margin-top:22.2pt;width:100.1pt;height:36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" adj="17520,-12953,13887,-5751,13338,1331" filled="f" strokecolor="#3989c9" strokeweight="1.5pt">
                <v:textbox inset="0">
                  <w:txbxContent>
                    <w:p w14:paraId="312862FC" w14:textId="40DB7B3A" w:rsidR="00AA6237" w:rsidRDefault="00380606" w:rsidP="00AA6237">
                      <w:pPr>
                        <w:jc w:val="center"/>
                        <w:rPr>
                          <w:color w:val="3989C9"/>
                        </w:rPr>
                      </w:pPr>
                      <w:r>
                        <w:rPr>
                          <w:color w:val="3989C9"/>
                        </w:rPr>
                        <w:t>Battery Test Button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1A0C1CBA" w14:textId="072DB03E" w:rsidR="00AA6237" w:rsidRDefault="006721E6">
      <w:pPr>
        <w:rPr>
          <w:color w:val="3989C9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21BF61" wp14:editId="6E9E9B66">
                <wp:simplePos x="0" y="0"/>
                <wp:positionH relativeFrom="column">
                  <wp:posOffset>1859654</wp:posOffset>
                </wp:positionH>
                <wp:positionV relativeFrom="paragraph">
                  <wp:posOffset>185876</wp:posOffset>
                </wp:positionV>
                <wp:extent cx="1271270" cy="462915"/>
                <wp:effectExtent l="0" t="361950" r="0" b="0"/>
                <wp:wrapNone/>
                <wp:docPr id="7" name="Callout: Bent Line with No Borde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70" cy="462915"/>
                        </a:xfrm>
                        <a:prstGeom prst="callout2">
                          <a:avLst>
                            <a:gd name="adj1" fmla="val 7372"/>
                            <a:gd name="adj2" fmla="val 48953"/>
                            <a:gd name="adj3" fmla="val -39957"/>
                            <a:gd name="adj4" fmla="val 47083"/>
                            <a:gd name="adj5" fmla="val -78145"/>
                            <a:gd name="adj6" fmla="val 25951"/>
                          </a:avLst>
                        </a:prstGeom>
                        <a:noFill/>
                        <a:ln w="19050">
                          <a:solidFill>
                            <a:srgbClr val="3989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18A004" w14:textId="6C1FEF60" w:rsidR="00475B4D" w:rsidRDefault="006721E6" w:rsidP="00475B4D">
                            <w:pPr>
                              <w:jc w:val="center"/>
                              <w:rPr>
                                <w:color w:val="3989C9"/>
                              </w:rPr>
                            </w:pPr>
                            <w:r>
                              <w:rPr>
                                <w:color w:val="3989C9"/>
                              </w:rPr>
                              <w:t>3.5 mm Switch Input Jack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1BF61" id="Callout: Bent Line with No Border 7" o:spid="_x0000_s1028" type="#_x0000_t42" style="position:absolute;margin-left:146.45pt;margin-top:14.65pt;width:100.1pt;height:3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" adj="5605,-16879,10170,-8631,10574,1592" filled="f" strokecolor="#3989c9" strokeweight="1.5pt">
                <v:textbox inset="0">
                  <w:txbxContent>
                    <w:p w14:paraId="0018A004" w14:textId="6C1FEF60" w:rsidR="00475B4D" w:rsidRDefault="006721E6" w:rsidP="00475B4D">
                      <w:pPr>
                        <w:jc w:val="center"/>
                        <w:rPr>
                          <w:color w:val="3989C9"/>
                        </w:rPr>
                      </w:pPr>
                      <w:r>
                        <w:rPr>
                          <w:color w:val="3989C9"/>
                        </w:rPr>
                        <w:t>3.5 mm Switch Input Jack</w:t>
                      </w:r>
                    </w:p>
                  </w:txbxContent>
                </v:textbox>
              </v:shape>
            </w:pict>
          </mc:Fallback>
        </mc:AlternateContent>
      </w:r>
    </w:p>
    <w:p w14:paraId="482D9120" w14:textId="3A23B6EF" w:rsidR="00AA6237" w:rsidRDefault="00AA6237">
      <w:pPr>
        <w:rPr>
          <w:color w:val="3989C9"/>
          <w:sz w:val="28"/>
          <w:szCs w:val="28"/>
        </w:rPr>
      </w:pPr>
    </w:p>
    <w:p w14:paraId="4AC8958B" w14:textId="23D5EEE8" w:rsidR="00A648B7" w:rsidRDefault="008A078B">
      <w:pPr>
        <w:pBdr>
          <w:bottom w:val="single" w:sz="6" w:space="1" w:color="3989C9"/>
        </w:pBdr>
        <w:rPr>
          <w:color w:val="3989C9"/>
          <w:sz w:val="28"/>
          <w:szCs w:val="28"/>
        </w:rPr>
      </w:pPr>
      <w:r>
        <w:rPr>
          <w:color w:val="3989C9"/>
          <w:sz w:val="28"/>
          <w:szCs w:val="28"/>
        </w:rPr>
        <w:t>Specification</w:t>
      </w:r>
    </w:p>
    <w:tbl>
      <w:tblPr>
        <w:tblStyle w:val="a0"/>
        <w:tblW w:w="46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3118"/>
      </w:tblGrid>
      <w:tr w:rsidR="00A648B7" w14:paraId="4AC8958E" w14:textId="77777777">
        <w:tc>
          <w:tcPr>
            <w:tcW w:w="1555" w:type="dxa"/>
          </w:tcPr>
          <w:p w14:paraId="4AC8958C" w14:textId="77777777" w:rsidR="00A648B7" w:rsidRDefault="008A078B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  <w:r>
              <w:t>Size</w:t>
            </w:r>
          </w:p>
        </w:tc>
        <w:tc>
          <w:tcPr>
            <w:tcW w:w="3118" w:type="dxa"/>
          </w:tcPr>
          <w:p w14:paraId="4AC8958D" w14:textId="4E2AB127" w:rsidR="00A648B7" w:rsidRDefault="008A078B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t>11</w:t>
            </w:r>
            <w:r w:rsidR="00641556">
              <w:t xml:space="preserve">0 </w:t>
            </w:r>
            <w:r>
              <w:t xml:space="preserve">x 42 x 21 </w:t>
            </w:r>
            <w:r w:rsidR="00641556">
              <w:t>m</w:t>
            </w:r>
            <w:r>
              <w:t>m</w:t>
            </w:r>
            <w:r w:rsidR="00E57918">
              <w:t xml:space="preserve"> (w x d x h)</w:t>
            </w:r>
          </w:p>
        </w:tc>
      </w:tr>
      <w:tr w:rsidR="00837725" w14:paraId="40583900" w14:textId="77777777">
        <w:tc>
          <w:tcPr>
            <w:tcW w:w="1555" w:type="dxa"/>
          </w:tcPr>
          <w:p w14:paraId="02A58129" w14:textId="5A539194" w:rsidR="00837725" w:rsidRDefault="00CA48E7">
            <w:pPr>
              <w:spacing w:line="276" w:lineRule="auto"/>
              <w:jc w:val="center"/>
            </w:pPr>
            <w:r>
              <w:t>Input</w:t>
            </w:r>
          </w:p>
        </w:tc>
        <w:tc>
          <w:tcPr>
            <w:tcW w:w="3118" w:type="dxa"/>
          </w:tcPr>
          <w:p w14:paraId="2258B659" w14:textId="4A383B80" w:rsidR="00837725" w:rsidRDefault="00CA48E7">
            <w:pPr>
              <w:spacing w:line="276" w:lineRule="auto"/>
              <w:jc w:val="center"/>
            </w:pPr>
            <w:r>
              <w:t>3.5 mm</w:t>
            </w:r>
          </w:p>
        </w:tc>
      </w:tr>
      <w:tr w:rsidR="00A648B7" w14:paraId="4AC89591" w14:textId="77777777">
        <w:tc>
          <w:tcPr>
            <w:tcW w:w="1555" w:type="dxa"/>
          </w:tcPr>
          <w:p w14:paraId="4AC8958F" w14:textId="13A2AF5E" w:rsidR="00A648B7" w:rsidRDefault="00CA48E7">
            <w:pPr>
              <w:spacing w:line="276" w:lineRule="auto"/>
              <w:jc w:val="center"/>
            </w:pPr>
            <w:r>
              <w:t>Batteries</w:t>
            </w:r>
          </w:p>
        </w:tc>
        <w:tc>
          <w:tcPr>
            <w:tcW w:w="3118" w:type="dxa"/>
          </w:tcPr>
          <w:p w14:paraId="4AC89590" w14:textId="67C29E1F" w:rsidR="00A648B7" w:rsidRDefault="00CA48E7">
            <w:pPr>
              <w:spacing w:line="276" w:lineRule="auto"/>
              <w:jc w:val="center"/>
            </w:pPr>
            <w:r>
              <w:t>2 X AA</w:t>
            </w:r>
            <w:r w:rsidR="009757FE">
              <w:t>A</w:t>
            </w:r>
            <w:r>
              <w:t xml:space="preserve"> </w:t>
            </w:r>
          </w:p>
        </w:tc>
      </w:tr>
      <w:tr w:rsidR="00A648B7" w14:paraId="4AC89594" w14:textId="77777777">
        <w:tc>
          <w:tcPr>
            <w:tcW w:w="1555" w:type="dxa"/>
          </w:tcPr>
          <w:p w14:paraId="4AC89592" w14:textId="77777777" w:rsidR="00A648B7" w:rsidRDefault="008A078B">
            <w:pPr>
              <w:spacing w:line="276" w:lineRule="auto"/>
              <w:jc w:val="center"/>
            </w:pPr>
            <w:r>
              <w:t xml:space="preserve">Disinfection </w:t>
            </w:r>
          </w:p>
        </w:tc>
        <w:tc>
          <w:tcPr>
            <w:tcW w:w="3118" w:type="dxa"/>
          </w:tcPr>
          <w:p w14:paraId="4AC89593" w14:textId="6129FF84" w:rsidR="00A648B7" w:rsidRDefault="008A078B">
            <w:pPr>
              <w:jc w:val="center"/>
            </w:pPr>
            <w:r>
              <w:t>Ethyl Alcohol, Isopropyl Alcohol, Hydrogen Peroxide</w:t>
            </w:r>
          </w:p>
        </w:tc>
      </w:tr>
    </w:tbl>
    <w:p w14:paraId="4AC89595" w14:textId="77777777" w:rsidR="00A648B7" w:rsidRDefault="00A648B7">
      <w:pPr>
        <w:rPr>
          <w:color w:val="3989C9"/>
          <w:sz w:val="40"/>
          <w:szCs w:val="40"/>
        </w:rPr>
      </w:pPr>
    </w:p>
    <w:p w14:paraId="4AC89597" w14:textId="7D4A72A8" w:rsidR="00A648B7" w:rsidRDefault="008A078B">
      <w:pPr>
        <w:pBdr>
          <w:bottom w:val="single" w:sz="6" w:space="1" w:color="3989C9"/>
        </w:pBdr>
        <w:rPr>
          <w:color w:val="3989C9"/>
          <w:sz w:val="28"/>
          <w:szCs w:val="28"/>
        </w:rPr>
      </w:pPr>
      <w:r>
        <w:rPr>
          <w:color w:val="3989C9"/>
          <w:sz w:val="28"/>
          <w:szCs w:val="28"/>
        </w:rPr>
        <w:t>Usage</w:t>
      </w:r>
      <w:r w:rsidR="00F978F5">
        <w:rPr>
          <w:color w:val="3989C9"/>
          <w:sz w:val="28"/>
          <w:szCs w:val="28"/>
        </w:rPr>
        <w:t xml:space="preserve"> – </w:t>
      </w:r>
      <w:r w:rsidR="008F5546">
        <w:rPr>
          <w:color w:val="3989C9"/>
          <w:sz w:val="28"/>
          <w:szCs w:val="28"/>
        </w:rPr>
        <w:t>Check Tester</w:t>
      </w:r>
    </w:p>
    <w:p w14:paraId="304461A7" w14:textId="5F40ACA5" w:rsidR="001C6BC0" w:rsidRDefault="00AE79A0" w:rsidP="001C6BC0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2C243C" wp14:editId="70B0908F">
                <wp:simplePos x="0" y="0"/>
                <wp:positionH relativeFrom="column">
                  <wp:posOffset>1169647</wp:posOffset>
                </wp:positionH>
                <wp:positionV relativeFrom="paragraph">
                  <wp:posOffset>1127834</wp:posOffset>
                </wp:positionV>
                <wp:extent cx="297320" cy="213173"/>
                <wp:effectExtent l="19050" t="38100" r="45720" b="158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320" cy="21317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904E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92.1pt;margin-top:88.8pt;width:23.4pt;height:16.8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2A7AA27" wp14:editId="526E9EA7">
            <wp:simplePos x="0" y="0"/>
            <wp:positionH relativeFrom="column">
              <wp:posOffset>922753</wp:posOffset>
            </wp:positionH>
            <wp:positionV relativeFrom="paragraph">
              <wp:posOffset>409770</wp:posOffset>
            </wp:positionV>
            <wp:extent cx="1385570" cy="1003935"/>
            <wp:effectExtent l="0" t="0" r="5080" b="5715"/>
            <wp:wrapTopAndBottom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BC0">
        <w:t>Press the “BATTERY TEST” button on the side of the enclosure.</w:t>
      </w:r>
    </w:p>
    <w:p w14:paraId="047500FD" w14:textId="6285EB0D" w:rsidR="001C6BC0" w:rsidRDefault="001C6BC0" w:rsidP="001C6BC0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If the batteries are working, the indicator light will turn on.</w:t>
      </w:r>
    </w:p>
    <w:p w14:paraId="3C12B297" w14:textId="19A621E0" w:rsidR="00AE79A0" w:rsidRDefault="00F978F5" w:rsidP="00AE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6E5BA1" wp14:editId="3AB2442A">
                <wp:simplePos x="0" y="0"/>
                <wp:positionH relativeFrom="column">
                  <wp:posOffset>1157960</wp:posOffset>
                </wp:positionH>
                <wp:positionV relativeFrom="paragraph">
                  <wp:posOffset>275489</wp:posOffset>
                </wp:positionV>
                <wp:extent cx="219951" cy="199733"/>
                <wp:effectExtent l="38100" t="19050" r="8890" b="29210"/>
                <wp:wrapNone/>
                <wp:docPr id="11" name="Su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51" cy="199733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221A2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11" o:spid="_x0000_s1026" type="#_x0000_t183" style="position:absolute;margin-left:91.2pt;margin-top:21.7pt;width:17.3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" fillcolor="#4472c4 [3204]" strokecolor="#1f3763 [1604]" strokeweight="1pt"/>
            </w:pict>
          </mc:Fallback>
        </mc:AlternateContent>
      </w:r>
      <w:r w:rsidR="00AE79A0">
        <w:rPr>
          <w:noProof/>
        </w:rPr>
        <w:drawing>
          <wp:anchor distT="0" distB="0" distL="114300" distR="114300" simplePos="0" relativeHeight="251674624" behindDoc="1" locked="0" layoutInCell="1" allowOverlap="1" wp14:anchorId="17D05410" wp14:editId="7B2FFF01">
            <wp:simplePos x="0" y="0"/>
            <wp:positionH relativeFrom="column">
              <wp:posOffset>925203</wp:posOffset>
            </wp:positionH>
            <wp:positionV relativeFrom="paragraph">
              <wp:posOffset>202149</wp:posOffset>
            </wp:positionV>
            <wp:extent cx="1385570" cy="1003935"/>
            <wp:effectExtent l="0" t="0" r="5080" b="5715"/>
            <wp:wrapTopAndBottom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2E1DE" w14:textId="77777777" w:rsidR="001C6BC0" w:rsidRDefault="001C6BC0">
      <w:pPr>
        <w:spacing w:after="0"/>
        <w:rPr>
          <w:i/>
        </w:rPr>
      </w:pPr>
    </w:p>
    <w:p w14:paraId="55516F45" w14:textId="4FE396A5" w:rsidR="00F978F5" w:rsidRDefault="00F978F5" w:rsidP="00F978F5">
      <w:pPr>
        <w:pBdr>
          <w:bottom w:val="single" w:sz="6" w:space="1" w:color="3989C9"/>
        </w:pBdr>
        <w:rPr>
          <w:color w:val="3989C9"/>
          <w:sz w:val="28"/>
          <w:szCs w:val="28"/>
        </w:rPr>
      </w:pPr>
      <w:r>
        <w:rPr>
          <w:color w:val="3989C9"/>
          <w:sz w:val="28"/>
          <w:szCs w:val="28"/>
        </w:rPr>
        <w:t>Usage – Test Switch</w:t>
      </w:r>
    </w:p>
    <w:p w14:paraId="4AC89599" w14:textId="0E986148" w:rsidR="00A648B7" w:rsidRDefault="008A078B">
      <w:pPr>
        <w:numPr>
          <w:ilvl w:val="0"/>
          <w:numId w:val="1"/>
        </w:numPr>
        <w:spacing w:after="0"/>
      </w:pPr>
      <w:r>
        <w:t>Plug an assistive switch into the 3.5</w:t>
      </w:r>
      <w:r w:rsidR="00135C8E">
        <w:t> </w:t>
      </w:r>
      <w:r>
        <w:t xml:space="preserve">mm </w:t>
      </w:r>
      <w:r w:rsidR="00EC7467">
        <w:t xml:space="preserve">input </w:t>
      </w:r>
      <w:r>
        <w:t>jack on the end of the enclosure.</w:t>
      </w:r>
    </w:p>
    <w:p w14:paraId="06D8CA5F" w14:textId="77777777" w:rsidR="00C43327" w:rsidRDefault="00C43327" w:rsidP="00C43327">
      <w:pPr>
        <w:spacing w:after="0"/>
      </w:pPr>
    </w:p>
    <w:p w14:paraId="7F78B8D1" w14:textId="77777777" w:rsidR="008A1FE1" w:rsidRDefault="008A1FE1" w:rsidP="008A1FE1">
      <w:pPr>
        <w:spacing w:after="0"/>
        <w:ind w:left="720"/>
      </w:pPr>
    </w:p>
    <w:p w14:paraId="6BA7E317" w14:textId="5441E846" w:rsidR="004F33D6" w:rsidRDefault="004F33D6">
      <w:pPr>
        <w:numPr>
          <w:ilvl w:val="0"/>
          <w:numId w:val="1"/>
        </w:numPr>
        <w:spacing w:after="0"/>
      </w:pPr>
      <w:r>
        <w:t xml:space="preserve">The indicator light </w:t>
      </w:r>
      <w:r w:rsidR="008A1FE1">
        <w:t>should NOT turn on. If it does, there may be something wrong with the switch.</w:t>
      </w:r>
    </w:p>
    <w:p w14:paraId="4AC8959A" w14:textId="45D84F5D" w:rsidR="00A648B7" w:rsidRDefault="00A648B7">
      <w:pPr>
        <w:spacing w:after="0"/>
        <w:jc w:val="center"/>
      </w:pPr>
    </w:p>
    <w:p w14:paraId="16698D1C" w14:textId="77777777" w:rsidR="00C43327" w:rsidRDefault="00C43327">
      <w:pPr>
        <w:spacing w:after="0"/>
        <w:jc w:val="center"/>
      </w:pPr>
    </w:p>
    <w:p w14:paraId="0A6597D8" w14:textId="6A573B58" w:rsidR="008A1FE1" w:rsidRDefault="00FE249C">
      <w:pPr>
        <w:numPr>
          <w:ilvl w:val="0"/>
          <w:numId w:val="1"/>
        </w:numPr>
        <w:spacing w:after="0"/>
      </w:pPr>
      <w:r>
        <w:t xml:space="preserve">Activate the </w:t>
      </w:r>
      <w:r w:rsidR="008A078B">
        <w:t xml:space="preserve">assistive switch. </w:t>
      </w:r>
    </w:p>
    <w:p w14:paraId="2F8C8672" w14:textId="77777777" w:rsidR="00C43327" w:rsidRDefault="00C43327" w:rsidP="00C43327">
      <w:pPr>
        <w:spacing w:after="0"/>
      </w:pPr>
    </w:p>
    <w:p w14:paraId="767EF4F5" w14:textId="77777777" w:rsidR="008A1FE1" w:rsidRDefault="008A1FE1" w:rsidP="008A1FE1">
      <w:pPr>
        <w:pStyle w:val="ListParagraph"/>
      </w:pPr>
    </w:p>
    <w:p w14:paraId="4AC8959B" w14:textId="027BD048" w:rsidR="00A648B7" w:rsidRDefault="00BD546E">
      <w:pPr>
        <w:numPr>
          <w:ilvl w:val="0"/>
          <w:numId w:val="1"/>
        </w:numPr>
        <w:spacing w:after="0"/>
      </w:pPr>
      <w:r>
        <w:t xml:space="preserve">The indicator light should turn ON. </w:t>
      </w:r>
      <w:r w:rsidR="00EB1A36">
        <w:t>If the light does not turn on, there may be something wrong with the switch.</w:t>
      </w:r>
    </w:p>
    <w:p w14:paraId="4AC8959E" w14:textId="32AB3C75" w:rsidR="00A648B7" w:rsidRDefault="004F33D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10"/>
          <w:szCs w:val="10"/>
        </w:rPr>
      </w:pPr>
      <w:r w:rsidRPr="004F33D6">
        <w:rPr>
          <w:noProof/>
          <w:color w:val="3989C9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13119B" wp14:editId="30A570FE">
                <wp:simplePos x="0" y="0"/>
                <wp:positionH relativeFrom="column">
                  <wp:posOffset>1185545</wp:posOffset>
                </wp:positionH>
                <wp:positionV relativeFrom="paragraph">
                  <wp:posOffset>203239</wp:posOffset>
                </wp:positionV>
                <wp:extent cx="219951" cy="199733"/>
                <wp:effectExtent l="38100" t="19050" r="8890" b="29210"/>
                <wp:wrapNone/>
                <wp:docPr id="12" name="Su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51" cy="199733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AB8DB" id="Sun 12" o:spid="_x0000_s1026" type="#_x0000_t183" style="position:absolute;margin-left:93.35pt;margin-top:16pt;width:17.3pt;height:1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" fillcolor="#4472c4 [3204]" strokecolor="#1f3763 [1604]" strokeweight="1pt"/>
            </w:pict>
          </mc:Fallback>
        </mc:AlternateContent>
      </w:r>
      <w:r w:rsidRPr="004F33D6">
        <w:rPr>
          <w:noProof/>
          <w:color w:val="3989C9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761F0F1A" wp14:editId="57CF69FB">
            <wp:simplePos x="0" y="0"/>
            <wp:positionH relativeFrom="column">
              <wp:posOffset>953669</wp:posOffset>
            </wp:positionH>
            <wp:positionV relativeFrom="paragraph">
              <wp:posOffset>111195</wp:posOffset>
            </wp:positionV>
            <wp:extent cx="1385570" cy="1003935"/>
            <wp:effectExtent l="0" t="0" r="5080" b="5715"/>
            <wp:wrapTopAndBottom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8959F" w14:textId="335E4F32" w:rsidR="00A648B7" w:rsidRDefault="00A648B7">
      <w:pPr>
        <w:pBdr>
          <w:bottom w:val="single" w:sz="6" w:space="1" w:color="3989C9"/>
        </w:pBdr>
        <w:rPr>
          <w:color w:val="3989C9"/>
          <w:sz w:val="28"/>
          <w:szCs w:val="28"/>
        </w:rPr>
      </w:pPr>
    </w:p>
    <w:p w14:paraId="2338B23E" w14:textId="77777777" w:rsidR="00F978F5" w:rsidRDefault="00F978F5">
      <w:pPr>
        <w:pBdr>
          <w:bottom w:val="single" w:sz="6" w:space="1" w:color="3989C9"/>
        </w:pBdr>
        <w:rPr>
          <w:color w:val="3989C9"/>
          <w:sz w:val="28"/>
          <w:szCs w:val="28"/>
        </w:rPr>
      </w:pPr>
    </w:p>
    <w:p w14:paraId="6563D65F" w14:textId="77777777" w:rsidR="00F978F5" w:rsidRDefault="00F978F5" w:rsidP="00F978F5">
      <w:pPr>
        <w:pBdr>
          <w:bottom w:val="single" w:sz="6" w:space="1" w:color="3989C9"/>
        </w:pBdr>
        <w:rPr>
          <w:color w:val="3989C9"/>
          <w:sz w:val="28"/>
          <w:szCs w:val="28"/>
        </w:rPr>
      </w:pPr>
      <w:r>
        <w:rPr>
          <w:color w:val="3989C9"/>
          <w:sz w:val="28"/>
          <w:szCs w:val="28"/>
        </w:rPr>
        <w:t>Cleaning</w:t>
      </w:r>
    </w:p>
    <w:p w14:paraId="4223D45A" w14:textId="77777777" w:rsidR="00F978F5" w:rsidRDefault="00F978F5" w:rsidP="00F978F5">
      <w:pPr>
        <w:spacing w:after="0"/>
      </w:pPr>
      <w:r>
        <w:t>Wipe the exterior of the enclosure with a damp cloth.</w:t>
      </w:r>
    </w:p>
    <w:p w14:paraId="527B6EE1" w14:textId="77777777" w:rsidR="00F978F5" w:rsidRDefault="00F978F5">
      <w:pPr>
        <w:pBdr>
          <w:bottom w:val="single" w:sz="6" w:space="1" w:color="3989C9"/>
        </w:pBdr>
        <w:rPr>
          <w:color w:val="3989C9"/>
          <w:sz w:val="28"/>
          <w:szCs w:val="28"/>
        </w:rPr>
      </w:pPr>
    </w:p>
    <w:p w14:paraId="5C060FAA" w14:textId="77777777" w:rsidR="00F978F5" w:rsidRDefault="00F978F5">
      <w:pPr>
        <w:pBdr>
          <w:bottom w:val="single" w:sz="6" w:space="1" w:color="3989C9"/>
        </w:pBdr>
        <w:rPr>
          <w:color w:val="3989C9"/>
          <w:sz w:val="28"/>
          <w:szCs w:val="28"/>
        </w:rPr>
      </w:pPr>
    </w:p>
    <w:p w14:paraId="4AC895A0" w14:textId="6F93E371" w:rsidR="00A648B7" w:rsidRDefault="008A078B">
      <w:pPr>
        <w:pBdr>
          <w:bottom w:val="single" w:sz="6" w:space="1" w:color="3989C9"/>
        </w:pBdr>
        <w:rPr>
          <w:i/>
        </w:rPr>
      </w:pPr>
      <w:r>
        <w:rPr>
          <w:color w:val="3989C9"/>
          <w:sz w:val="28"/>
          <w:szCs w:val="28"/>
        </w:rPr>
        <w:lastRenderedPageBreak/>
        <w:t>Troubleshooting</w:t>
      </w:r>
    </w:p>
    <w:p w14:paraId="4AC895A1" w14:textId="7E17688B" w:rsidR="00A648B7" w:rsidRDefault="00475B4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Issue: Indicator light </w:t>
      </w:r>
      <w:r w:rsidR="008A078B">
        <w:t>does</w:t>
      </w:r>
      <w:r>
        <w:t xml:space="preserve"> </w:t>
      </w:r>
      <w:r w:rsidR="008A078B">
        <w:t>n</w:t>
      </w:r>
      <w:r>
        <w:t>o</w:t>
      </w:r>
      <w:r w:rsidR="008A078B">
        <w:t>t turn on when the “BATTERY TEST” button is pushed:</w:t>
      </w:r>
    </w:p>
    <w:p w14:paraId="4AC895A2" w14:textId="77777777" w:rsidR="00A648B7" w:rsidRDefault="008A07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Check that the batteries are fresh and installed in the correct direction (indicated on the battery holder).</w:t>
      </w:r>
    </w:p>
    <w:p w14:paraId="4AC895A3" w14:textId="77777777" w:rsidR="00A648B7" w:rsidRDefault="008A078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color w:val="FF0000"/>
        </w:rPr>
        <w:drawing>
          <wp:inline distT="114300" distB="114300" distL="114300" distR="114300" wp14:anchorId="4AC895CD" wp14:editId="4AC895CE">
            <wp:extent cx="2995613" cy="1252882"/>
            <wp:effectExtent l="0" t="0" r="0" b="0"/>
            <wp:docPr id="10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l="14287" t="34816" r="11425" b="23506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252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895A4" w14:textId="77777777" w:rsidR="00A648B7" w:rsidRDefault="008A07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Check to make sure all the wires are connected correctly and in the right spots.</w:t>
      </w:r>
    </w:p>
    <w:p w14:paraId="4AC895A5" w14:textId="77777777" w:rsidR="00A648B7" w:rsidRDefault="008A078B">
      <w:pPr>
        <w:spacing w:after="0"/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4AC895CF" wp14:editId="2209C4CC">
            <wp:extent cx="3200400" cy="1104182"/>
            <wp:effectExtent l="0" t="0" r="0" b="0"/>
            <wp:docPr id="10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t="4988" r="22038"/>
                    <a:stretch>
                      <a:fillRect/>
                    </a:stretch>
                  </pic:blipFill>
                  <pic:spPr>
                    <a:xfrm>
                      <a:off x="0" y="0"/>
                      <a:ext cx="3204202" cy="1105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895A6" w14:textId="77777777" w:rsidR="00A648B7" w:rsidRDefault="008A078B">
      <w:pPr>
        <w:spacing w:after="0"/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4AC895D1" wp14:editId="2B25DD5C">
            <wp:extent cx="2251494" cy="1431985"/>
            <wp:effectExtent l="0" t="0" r="0" b="0"/>
            <wp:docPr id="10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192" cy="1434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895A7" w14:textId="77777777" w:rsidR="00A648B7" w:rsidRDefault="00A648B7">
      <w:pPr>
        <w:spacing w:after="0"/>
        <w:jc w:val="center"/>
        <w:rPr>
          <w:color w:val="FF0000"/>
        </w:rPr>
      </w:pPr>
    </w:p>
    <w:p w14:paraId="4AC895A8" w14:textId="77777777" w:rsidR="00A648B7" w:rsidRDefault="008A078B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 LED stays on all the time:</w:t>
      </w:r>
    </w:p>
    <w:p w14:paraId="4AC895A9" w14:textId="70A98578" w:rsidR="00A648B7" w:rsidRDefault="008A07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Make sure the wires are not accidentally touching each other or soldered together incorrectly.</w:t>
      </w:r>
    </w:p>
    <w:p w14:paraId="3272441B" w14:textId="77777777" w:rsidR="00F90ACC" w:rsidRDefault="00F90ACC" w:rsidP="00F90A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AC895AA" w14:textId="77777777" w:rsidR="00A648B7" w:rsidRDefault="008A078B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 LED turns on when the test button is pushed, but not when the assistive switch is activated:</w:t>
      </w:r>
    </w:p>
    <w:p w14:paraId="4AC895AB" w14:textId="77777777" w:rsidR="00A648B7" w:rsidRDefault="008A078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Check to ensure the assistive switch is plugged into the jack correctly/all the way.</w:t>
      </w:r>
    </w:p>
    <w:p w14:paraId="4AC895AC" w14:textId="77777777" w:rsidR="00A648B7" w:rsidRDefault="008A078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The assistive switch may not be assembled correctly/not working.</w:t>
      </w:r>
    </w:p>
    <w:p w14:paraId="4AC895AD" w14:textId="77777777" w:rsidR="00A648B7" w:rsidRDefault="00A648B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406FC1" w14:textId="686691EF" w:rsidR="00EF5A7F" w:rsidRDefault="00C339CF" w:rsidP="00EF5A7F">
      <w:pPr>
        <w:pBdr>
          <w:bottom w:val="single" w:sz="6" w:space="1" w:color="3989C9"/>
        </w:pBdr>
        <w:rPr>
          <w:i/>
        </w:rPr>
      </w:pPr>
      <w:r>
        <w:rPr>
          <w:color w:val="3989C9"/>
          <w:sz w:val="28"/>
          <w:szCs w:val="28"/>
        </w:rPr>
        <w:br w:type="column"/>
      </w:r>
      <w:r w:rsidR="00EF5A7F">
        <w:rPr>
          <w:color w:val="3989C9"/>
          <w:sz w:val="28"/>
          <w:szCs w:val="28"/>
        </w:rPr>
        <w:t>Replacing Batteries</w:t>
      </w:r>
    </w:p>
    <w:p w14:paraId="4AC895AE" w14:textId="77777777" w:rsidR="00A648B7" w:rsidRDefault="008A07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</w:rPr>
      </w:pPr>
      <w:r>
        <w:rPr>
          <w:i/>
        </w:rPr>
        <w:t>Replacing the Batteries</w:t>
      </w:r>
    </w:p>
    <w:p w14:paraId="4AC895B0" w14:textId="752D9491" w:rsidR="00A648B7" w:rsidRPr="00F90ACC" w:rsidRDefault="008A078B" w:rsidP="00F90A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Loosen the 3.5 mm jack nut without removing it and pull apart the two halves of the enclosure, exposing the electronics inside.</w:t>
      </w:r>
    </w:p>
    <w:p w14:paraId="4AC895B1" w14:textId="77777777" w:rsidR="00A648B7" w:rsidRDefault="008A07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Remove the old batteries and dispose of them appropriately (recycle or recharge).</w:t>
      </w:r>
    </w:p>
    <w:p w14:paraId="1233FD94" w14:textId="77777777" w:rsidR="006F0964" w:rsidRDefault="008A07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Insert the two new AAA batteries</w:t>
      </w:r>
      <w:r w:rsidR="006F0964">
        <w:t>. Ensure they are installed in the correct orientation.</w:t>
      </w:r>
    </w:p>
    <w:p w14:paraId="22FAEBB5" w14:textId="3C406FFE" w:rsidR="006F0964" w:rsidRDefault="006F0964" w:rsidP="006F09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Check the tester by pressing the “BATTERY TEST” button to see if the indicator light illuminates.</w:t>
      </w:r>
    </w:p>
    <w:p w14:paraId="4AC895B2" w14:textId="1CE0C05A" w:rsidR="00A648B7" w:rsidRDefault="006F09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R</w:t>
      </w:r>
      <w:r w:rsidR="008A078B">
        <w:t>e</w:t>
      </w:r>
      <w:r>
        <w:t>-</w:t>
      </w:r>
      <w:r w:rsidR="008A078B">
        <w:t>assemble the enclosure</w:t>
      </w:r>
      <w:r>
        <w:t>. Snap</w:t>
      </w:r>
      <w:r w:rsidR="008A078B">
        <w:t xml:space="preserve"> the two halves back together and tighten the</w:t>
      </w:r>
      <w:r>
        <w:t xml:space="preserve"> nut on the </w:t>
      </w:r>
      <w:r w:rsidR="008A078B">
        <w:t>3.5</w:t>
      </w:r>
      <w:r w:rsidR="00135C8E">
        <w:t> </w:t>
      </w:r>
      <w:r>
        <w:t xml:space="preserve">mm </w:t>
      </w:r>
      <w:r w:rsidR="008A078B">
        <w:t>jack.</w:t>
      </w:r>
    </w:p>
    <w:p w14:paraId="4AC895B4" w14:textId="570FAF32" w:rsidR="00A648B7" w:rsidRDefault="00A648B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FF0000"/>
        </w:rPr>
      </w:pPr>
    </w:p>
    <w:p w14:paraId="4AC895B5" w14:textId="77777777" w:rsidR="00A648B7" w:rsidRDefault="00A648B7">
      <w:pPr>
        <w:pBdr>
          <w:bottom w:val="single" w:sz="6" w:space="1" w:color="3989C9"/>
        </w:pBdr>
        <w:rPr>
          <w:color w:val="3989C9"/>
          <w:sz w:val="28"/>
          <w:szCs w:val="28"/>
        </w:rPr>
      </w:pPr>
    </w:p>
    <w:p w14:paraId="4AC895B9" w14:textId="77777777" w:rsidR="00A648B7" w:rsidRDefault="00A648B7">
      <w:pPr>
        <w:spacing w:after="0"/>
      </w:pPr>
    </w:p>
    <w:p w14:paraId="4AC895C0" w14:textId="77777777" w:rsidR="00A648B7" w:rsidRDefault="00A648B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sectPr w:rsidR="00A648B7">
      <w:headerReference w:type="default" r:id="rId16"/>
      <w:footerReference w:type="default" r:id="rId17"/>
      <w:pgSz w:w="12240" w:h="15840"/>
      <w:pgMar w:top="720" w:right="720" w:bottom="720" w:left="720" w:header="706" w:footer="706" w:gutter="0"/>
      <w:pgNumType w:start="1"/>
      <w:cols w:num="2" w:space="720" w:equalWidth="0">
        <w:col w:w="5040" w:space="720"/>
        <w:col w:w="504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55FDC" w14:textId="77777777" w:rsidR="008A078B" w:rsidRDefault="008A078B">
      <w:pPr>
        <w:spacing w:after="0" w:line="240" w:lineRule="auto"/>
      </w:pPr>
      <w:r>
        <w:separator/>
      </w:r>
    </w:p>
  </w:endnote>
  <w:endnote w:type="continuationSeparator" w:id="0">
    <w:p w14:paraId="19772AF7" w14:textId="77777777" w:rsidR="008A078B" w:rsidRDefault="008A0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C895DA" w14:textId="3C1B437F" w:rsidR="00A648B7" w:rsidRDefault="008A07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both"/>
      <w:rPr>
        <w:color w:val="000000"/>
        <w:sz w:val="16"/>
        <w:szCs w:val="16"/>
      </w:rPr>
    </w:pPr>
    <w:r>
      <w:rPr>
        <w:noProof/>
        <w:color w:val="000000"/>
      </w:rPr>
      <w:drawing>
        <wp:inline distT="0" distB="0" distL="0" distR="0" wp14:anchorId="4AC895DE" wp14:editId="4AC895DF">
          <wp:extent cx="618592" cy="115938"/>
          <wp:effectExtent l="0" t="0" r="0" b="0"/>
          <wp:docPr id="10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592" cy="115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</w:t>
    </w:r>
    <w:r>
      <w:rPr>
        <w:color w:val="B4B4B4"/>
        <w:sz w:val="16"/>
        <w:szCs w:val="16"/>
      </w:rPr>
      <w:t xml:space="preserve">© 2020 by </w:t>
    </w:r>
    <w:hyperlink r:id="rId2">
      <w:r>
        <w:rPr>
          <w:color w:val="B4B4B4"/>
          <w:sz w:val="16"/>
          <w:szCs w:val="16"/>
          <w:u w:val="single"/>
        </w:rPr>
        <w:t>Neil Squire</w:t>
      </w:r>
    </w:hyperlink>
    <w:r>
      <w:rPr>
        <w:color w:val="B4B4B4"/>
        <w:sz w:val="16"/>
        <w:szCs w:val="16"/>
      </w:rPr>
      <w:t>.</w:t>
    </w:r>
    <w:r>
      <w:rPr>
        <w:color w:val="B4B4B4"/>
        <w:sz w:val="16"/>
        <w:szCs w:val="16"/>
      </w:rPr>
      <w:tab/>
      <w:t xml:space="preserve"> </w:t>
    </w:r>
    <w:r w:rsidR="00C339CF">
      <w:rPr>
        <w:color w:val="B4B4B4"/>
        <w:sz w:val="16"/>
        <w:szCs w:val="16"/>
      </w:rPr>
      <w:t>This work is</w:t>
    </w:r>
    <w:r>
      <w:rPr>
        <w:color w:val="B4B4B4"/>
        <w:sz w:val="16"/>
        <w:szCs w:val="16"/>
      </w:rPr>
      <w:t xml:space="preserve"> licensed under the CC BY SA 4.0 License: </w:t>
    </w:r>
    <w:hyperlink r:id="rId3">
      <w:r>
        <w:rPr>
          <w:color w:val="B4B4B4"/>
          <w:sz w:val="16"/>
          <w:szCs w:val="16"/>
          <w:u w:val="single"/>
        </w:rPr>
        <w:t>http://creativecommons.org/licenses/by-sa/4.0</w:t>
      </w:r>
    </w:hyperlink>
    <w:r>
      <w:rPr>
        <w:color w:val="000000"/>
        <w:sz w:val="16"/>
        <w:szCs w:val="16"/>
      </w:rPr>
      <w:tab/>
    </w:r>
  </w:p>
  <w:p w14:paraId="4AC895DB" w14:textId="77777777" w:rsidR="00A648B7" w:rsidRDefault="008A07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both"/>
      <w:rPr>
        <w:color w:val="B4B4B4"/>
        <w:sz w:val="16"/>
        <w:szCs w:val="16"/>
      </w:rPr>
    </w:pPr>
    <w:r>
      <w:rPr>
        <w:color w:val="B4B4B4"/>
        <w:sz w:val="16"/>
        <w:szCs w:val="16"/>
      </w:rPr>
      <w:t xml:space="preserve">Design files available at </w:t>
    </w:r>
    <w:hyperlink r:id="rId4">
      <w:r>
        <w:rPr>
          <w:color w:val="1155CC"/>
          <w:sz w:val="16"/>
          <w:szCs w:val="16"/>
          <w:u w:val="single"/>
        </w:rPr>
        <w:t>https://www.makersmakingchange.com/project/simple-switch-tester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FB87CD" w14:textId="77777777" w:rsidR="008A078B" w:rsidRDefault="008A078B">
      <w:pPr>
        <w:spacing w:after="0" w:line="240" w:lineRule="auto"/>
      </w:pPr>
      <w:r>
        <w:separator/>
      </w:r>
    </w:p>
  </w:footnote>
  <w:footnote w:type="continuationSeparator" w:id="0">
    <w:p w14:paraId="3FA51E17" w14:textId="77777777" w:rsidR="008A078B" w:rsidRDefault="008A0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C895D7" w14:textId="5CBA8ADD" w:rsidR="00A648B7" w:rsidRDefault="008A07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Roboto" w:eastAsia="Roboto" w:hAnsi="Roboto" w:cs="Roboto"/>
        <w:b/>
        <w:color w:val="646464"/>
        <w:sz w:val="52"/>
        <w:szCs w:val="52"/>
      </w:rPr>
    </w:pPr>
    <w:r>
      <w:rPr>
        <w:b/>
        <w:color w:val="646464"/>
        <w:sz w:val="16"/>
        <w:szCs w:val="16"/>
      </w:rPr>
      <w:t>V</w:t>
    </w:r>
    <w:r w:rsidR="00154731">
      <w:rPr>
        <w:b/>
        <w:color w:val="646464"/>
        <w:sz w:val="16"/>
        <w:szCs w:val="16"/>
      </w:rPr>
      <w:t>0.1</w:t>
    </w:r>
    <w:r>
      <w:rPr>
        <w:b/>
        <w:color w:val="646464"/>
        <w:sz w:val="16"/>
        <w:szCs w:val="16"/>
      </w:rPr>
      <w:t xml:space="preserve"> | </w:t>
    </w:r>
    <w:r w:rsidR="004742B2">
      <w:rPr>
        <w:b/>
        <w:color w:val="646464"/>
        <w:sz w:val="16"/>
        <w:szCs w:val="16"/>
      </w:rPr>
      <w:t>DECEMBER</w:t>
    </w:r>
    <w:r>
      <w:rPr>
        <w:b/>
        <w:color w:val="646464"/>
        <w:sz w:val="16"/>
        <w:szCs w:val="16"/>
      </w:rPr>
      <w:t xml:space="preserve"> 2020</w:t>
    </w:r>
  </w:p>
  <w:p w14:paraId="4AC895D8" w14:textId="77777777" w:rsidR="00A648B7" w:rsidRPr="00AE79A0" w:rsidRDefault="008A07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Roboto" w:eastAsia="Roboto" w:hAnsi="Roboto" w:cs="Roboto"/>
        <w:b/>
        <w:color w:val="646464"/>
        <w:sz w:val="40"/>
        <w:szCs w:val="40"/>
      </w:rPr>
    </w:pPr>
    <w:r w:rsidRPr="00AE79A0">
      <w:rPr>
        <w:rFonts w:ascii="Roboto" w:eastAsia="Roboto" w:hAnsi="Roboto" w:cs="Roboto"/>
        <w:b/>
        <w:noProof/>
        <w:color w:val="646464"/>
        <w:sz w:val="40"/>
        <w:szCs w:val="40"/>
      </w:rPr>
      <w:drawing>
        <wp:anchor distT="0" distB="0" distL="114300" distR="114300" simplePos="0" relativeHeight="251658240" behindDoc="0" locked="0" layoutInCell="1" hidden="0" allowOverlap="1" wp14:anchorId="4AC895DC" wp14:editId="4AC895DD">
          <wp:simplePos x="0" y="0"/>
          <wp:positionH relativeFrom="rightMargin">
            <wp:posOffset>-1508758</wp:posOffset>
          </wp:positionH>
          <wp:positionV relativeFrom="page">
            <wp:posOffset>581025</wp:posOffset>
          </wp:positionV>
          <wp:extent cx="1508760" cy="474980"/>
          <wp:effectExtent l="0" t="0" r="0" b="0"/>
          <wp:wrapNone/>
          <wp:docPr id="10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8760" cy="4749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AE79A0">
      <w:rPr>
        <w:rFonts w:ascii="Roboto" w:eastAsia="Roboto" w:hAnsi="Roboto" w:cs="Roboto"/>
        <w:b/>
        <w:color w:val="646464"/>
        <w:sz w:val="40"/>
        <w:szCs w:val="40"/>
      </w:rPr>
      <w:t>Simple Switch Tester</w:t>
    </w:r>
  </w:p>
  <w:p w14:paraId="4AC895D9" w14:textId="77777777" w:rsidR="00A648B7" w:rsidRDefault="008A07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Roboto" w:eastAsia="Roboto" w:hAnsi="Roboto" w:cs="Roboto"/>
        <w:b/>
        <w:smallCaps/>
        <w:color w:val="646464"/>
        <w:sz w:val="32"/>
        <w:szCs w:val="32"/>
      </w:rPr>
    </w:pPr>
    <w:r>
      <w:rPr>
        <w:rFonts w:ascii="Roboto" w:eastAsia="Roboto" w:hAnsi="Roboto" w:cs="Roboto"/>
        <w:b/>
        <w:smallCaps/>
        <w:color w:val="646464"/>
        <w:sz w:val="32"/>
        <w:szCs w:val="32"/>
      </w:rPr>
      <w:t>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D5A8A"/>
    <w:multiLevelType w:val="multilevel"/>
    <w:tmpl w:val="77B26B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1409E1"/>
    <w:multiLevelType w:val="multilevel"/>
    <w:tmpl w:val="466647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8584536"/>
    <w:multiLevelType w:val="hybridMultilevel"/>
    <w:tmpl w:val="FA0C3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D126C"/>
    <w:multiLevelType w:val="multilevel"/>
    <w:tmpl w:val="D938E9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0B47C3D"/>
    <w:multiLevelType w:val="multilevel"/>
    <w:tmpl w:val="EAFEA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992383D"/>
    <w:multiLevelType w:val="multilevel"/>
    <w:tmpl w:val="7966B3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8FA09A6"/>
    <w:multiLevelType w:val="multilevel"/>
    <w:tmpl w:val="9F6687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9034948"/>
    <w:multiLevelType w:val="multilevel"/>
    <w:tmpl w:val="2E1EC1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8B7"/>
    <w:rsid w:val="00014BE3"/>
    <w:rsid w:val="00074D23"/>
    <w:rsid w:val="000C2E9F"/>
    <w:rsid w:val="00135C8E"/>
    <w:rsid w:val="00154731"/>
    <w:rsid w:val="001A496E"/>
    <w:rsid w:val="001C6BC0"/>
    <w:rsid w:val="00380606"/>
    <w:rsid w:val="003F48EA"/>
    <w:rsid w:val="004742B2"/>
    <w:rsid w:val="00475B4D"/>
    <w:rsid w:val="004F33D6"/>
    <w:rsid w:val="005112CD"/>
    <w:rsid w:val="00513AF5"/>
    <w:rsid w:val="00641556"/>
    <w:rsid w:val="006721E6"/>
    <w:rsid w:val="006F0964"/>
    <w:rsid w:val="00837725"/>
    <w:rsid w:val="008A078B"/>
    <w:rsid w:val="008A1FE1"/>
    <w:rsid w:val="008C3304"/>
    <w:rsid w:val="008F5546"/>
    <w:rsid w:val="009757FE"/>
    <w:rsid w:val="00A648B7"/>
    <w:rsid w:val="00AA6237"/>
    <w:rsid w:val="00AE79A0"/>
    <w:rsid w:val="00BD546E"/>
    <w:rsid w:val="00C339CF"/>
    <w:rsid w:val="00C43327"/>
    <w:rsid w:val="00CA48E7"/>
    <w:rsid w:val="00D63F74"/>
    <w:rsid w:val="00DD30B1"/>
    <w:rsid w:val="00E57918"/>
    <w:rsid w:val="00EB1A36"/>
    <w:rsid w:val="00EC7467"/>
    <w:rsid w:val="00EE758E"/>
    <w:rsid w:val="00EF5A7F"/>
    <w:rsid w:val="00F45BFD"/>
    <w:rsid w:val="00F90ACC"/>
    <w:rsid w:val="00F978F5"/>
    <w:rsid w:val="00FB437E"/>
    <w:rsid w:val="00FE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89587"/>
  <w15:docId w15:val="{F74FC433-3380-4736-A5BF-F045B56F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6AE"/>
  </w:style>
  <w:style w:type="paragraph" w:styleId="Footer">
    <w:name w:val="footer"/>
    <w:basedOn w:val="Normal"/>
    <w:link w:val="Foot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6AE"/>
  </w:style>
  <w:style w:type="table" w:styleId="TableGrid">
    <w:name w:val="Table Grid"/>
    <w:basedOn w:val="TableNormal"/>
    <w:uiPriority w:val="39"/>
    <w:rsid w:val="00927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7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7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2344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7.png"/><Relationship Id="rId4" Type="http://schemas.openxmlformats.org/officeDocument/2006/relationships/hyperlink" Target="https://www.makersmakingchange.com/project/simple-switch-test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LoKpHUM1Aws0TpBCE/yXlgsVag==">AMUW2mWLjP37nhJShPiZOQ2j43EJOS9vxyag+EpgXY3kVXxaWioxPzAnK0LZPjUbRot633bR3ViACU9tuzK/eLbUrmisQmunkngSFZCfklokqcJRRakey1s=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2" ma:contentTypeDescription="Create a new document." ma:contentTypeScope="" ma:versionID="c1c974e075ae6ad637ed0c9d0de986aa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6f8b78299b17ebfa6252ff38db7b045f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FA94AC-ABEF-4888-B0FA-277DB53AE48F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cf9f6c1f-8ad0-4eb8-bb2b-fb0b622a341e"/>
    <ds:schemaRef ds:uri="http://schemas.openxmlformats.org/package/2006/metadata/core-properties"/>
    <ds:schemaRef ds:uri="http://schemas.microsoft.com/office/2006/documentManagement/types"/>
    <ds:schemaRef ds:uri="72c39c84-b0a3-45a2-a38c-ff46bb47f11f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040F5A62-39FA-45E6-ABEF-5969E310A3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0759691-93E4-411A-A479-223067D799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2</Pages>
  <Words>333</Words>
  <Characters>1900</Characters>
  <Application>Microsoft Office Word</Application>
  <DocSecurity>0</DocSecurity>
  <Lines>15</Lines>
  <Paragraphs>4</Paragraphs>
  <ScaleCrop>false</ScaleCrop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Makers Making Change</dc:creator>
  <cp:lastModifiedBy>Jake McIvor</cp:lastModifiedBy>
  <cp:revision>41</cp:revision>
  <cp:lastPrinted>2021-01-11T23:31:00Z</cp:lastPrinted>
  <dcterms:created xsi:type="dcterms:W3CDTF">2020-05-05T04:36:00Z</dcterms:created>
  <dcterms:modified xsi:type="dcterms:W3CDTF">2021-01-11T23:35:00Z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</Properties>
</file>