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3249D" w14:textId="4979A8EC" w:rsidR="4701DCDD" w:rsidRDefault="4701DCDD" w:rsidP="4701DCDD">
      <w:pPr>
        <w:pStyle w:val="Heading1"/>
      </w:pPr>
    </w:p>
    <w:p w14:paraId="4A9E55F6" w14:textId="20093A51" w:rsidR="00873B9F" w:rsidRPr="00C4220D" w:rsidRDefault="008E1B5D" w:rsidP="008B3C18">
      <w:pPr>
        <w:pStyle w:val="Heading1"/>
      </w:pPr>
      <w:r>
        <w:t>Required</w:t>
      </w:r>
      <w:r w:rsidR="00461CFC">
        <w:t xml:space="preserve"> </w:t>
      </w:r>
      <w:r w:rsidR="000B2192">
        <w:t>Components</w:t>
      </w:r>
    </w:p>
    <w:tbl>
      <w:tblPr>
        <w:tblStyle w:val="TableGrid"/>
        <w:tblW w:w="0" w:type="auto"/>
        <w:tblLook w:val="04A0" w:firstRow="1" w:lastRow="0" w:firstColumn="1" w:lastColumn="0" w:noHBand="0" w:noVBand="1"/>
      </w:tblPr>
      <w:tblGrid>
        <w:gridCol w:w="2590"/>
        <w:gridCol w:w="3346"/>
        <w:gridCol w:w="3414"/>
      </w:tblGrid>
      <w:tr w:rsidR="00E679E5" w14:paraId="467EF80A" w14:textId="77777777" w:rsidTr="00B9380C">
        <w:trPr>
          <w:trHeight w:val="2138"/>
        </w:trPr>
        <w:tc>
          <w:tcPr>
            <w:tcW w:w="5936" w:type="dxa"/>
            <w:gridSpan w:val="2"/>
          </w:tcPr>
          <w:p w14:paraId="4D70F902" w14:textId="0AF96A86" w:rsidR="00E679E5" w:rsidRPr="00DA2611" w:rsidRDefault="00493FC1" w:rsidP="00DA2611">
            <w:pPr>
              <w:pStyle w:val="ListParagraph"/>
              <w:numPr>
                <w:ilvl w:val="0"/>
                <w:numId w:val="21"/>
              </w:numPr>
              <w:rPr>
                <w:sz w:val="28"/>
                <w:szCs w:val="28"/>
              </w:rPr>
            </w:pPr>
            <w:r>
              <w:rPr>
                <w:noProof/>
              </w:rPr>
              <w:drawing>
                <wp:anchor distT="0" distB="0" distL="114300" distR="114300" simplePos="0" relativeHeight="251658248" behindDoc="0" locked="0" layoutInCell="1" allowOverlap="1" wp14:anchorId="3CB41A20" wp14:editId="71DC4A7E">
                  <wp:simplePos x="0" y="0"/>
                  <wp:positionH relativeFrom="column">
                    <wp:posOffset>631561</wp:posOffset>
                  </wp:positionH>
                  <wp:positionV relativeFrom="paragraph">
                    <wp:posOffset>881284</wp:posOffset>
                  </wp:positionV>
                  <wp:extent cx="1028700" cy="901700"/>
                  <wp:effectExtent l="0" t="0" r="0" b="0"/>
                  <wp:wrapTopAndBottom/>
                  <wp:docPr id="555400145" name="Picture 4" descr="A stuffed mushroom toy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00145" name="Picture 4" descr="A stuffed mushroom toy with a white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28700" cy="901700"/>
                          </a:xfrm>
                          <a:prstGeom prst="rect">
                            <a:avLst/>
                          </a:prstGeom>
                        </pic:spPr>
                      </pic:pic>
                    </a:graphicData>
                  </a:graphic>
                </wp:anchor>
              </w:drawing>
            </w:r>
            <w:r>
              <w:rPr>
                <w:noProof/>
              </w:rPr>
              <w:drawing>
                <wp:anchor distT="0" distB="0" distL="114300" distR="114300" simplePos="0" relativeHeight="251658249" behindDoc="0" locked="0" layoutInCell="1" allowOverlap="1" wp14:anchorId="063DED04" wp14:editId="11BD8813">
                  <wp:simplePos x="0" y="0"/>
                  <wp:positionH relativeFrom="column">
                    <wp:posOffset>2003054</wp:posOffset>
                  </wp:positionH>
                  <wp:positionV relativeFrom="paragraph">
                    <wp:posOffset>957137</wp:posOffset>
                  </wp:positionV>
                  <wp:extent cx="826135" cy="768350"/>
                  <wp:effectExtent l="0" t="0" r="0" b="0"/>
                  <wp:wrapTopAndBottom/>
                  <wp:docPr id="879518100" name="Picture 5" descr="A yellow cube with white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18100" name="Picture 5" descr="A yellow cube with white letters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6135" cy="768350"/>
                          </a:xfrm>
                          <a:prstGeom prst="rect">
                            <a:avLst/>
                          </a:prstGeom>
                        </pic:spPr>
                      </pic:pic>
                    </a:graphicData>
                  </a:graphic>
                </wp:anchor>
              </w:drawing>
            </w:r>
            <w:r w:rsidR="00E679E5">
              <w:rPr>
                <w:noProof/>
              </w:rPr>
              <w:drawing>
                <wp:anchor distT="0" distB="0" distL="114300" distR="114300" simplePos="0" relativeHeight="251658250" behindDoc="0" locked="0" layoutInCell="1" allowOverlap="1" wp14:anchorId="6BC773D7" wp14:editId="147C3872">
                  <wp:simplePos x="0" y="0"/>
                  <wp:positionH relativeFrom="column">
                    <wp:posOffset>1404248</wp:posOffset>
                  </wp:positionH>
                  <wp:positionV relativeFrom="paragraph">
                    <wp:posOffset>247086</wp:posOffset>
                  </wp:positionV>
                  <wp:extent cx="939800" cy="715645"/>
                  <wp:effectExtent l="0" t="0" r="0" b="8255"/>
                  <wp:wrapTopAndBottom/>
                  <wp:docPr id="788332900" name="Picture 3" descr="A stuffed animal in a sh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32900" name="Picture 3" descr="A stuffed animal in a shel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9800" cy="715645"/>
                          </a:xfrm>
                          <a:prstGeom prst="rect">
                            <a:avLst/>
                          </a:prstGeom>
                        </pic:spPr>
                      </pic:pic>
                    </a:graphicData>
                  </a:graphic>
                </wp:anchor>
              </w:drawing>
            </w:r>
          </w:p>
          <w:p w14:paraId="7E925826" w14:textId="641F58A2" w:rsidR="00E679E5" w:rsidRPr="000B2192" w:rsidRDefault="00E679E5" w:rsidP="00CA0E68">
            <w:pPr>
              <w:rPr>
                <w:i/>
              </w:rPr>
            </w:pPr>
            <w:r>
              <w:rPr>
                <w:i/>
              </w:rPr>
              <w:t xml:space="preserve">                                                          </w:t>
            </w:r>
          </w:p>
        </w:tc>
        <w:tc>
          <w:tcPr>
            <w:tcW w:w="3414" w:type="dxa"/>
            <w:vMerge w:val="restart"/>
          </w:tcPr>
          <w:p w14:paraId="1DC933BA" w14:textId="77777777" w:rsidR="00E679E5" w:rsidRDefault="00E679E5" w:rsidP="000B2192">
            <w:pPr>
              <w:jc w:val="center"/>
              <w:rPr>
                <w:b/>
              </w:rPr>
            </w:pPr>
            <w:r w:rsidRPr="000B2192">
              <w:rPr>
                <w:b/>
              </w:rPr>
              <w:t>BOM</w:t>
            </w:r>
          </w:p>
          <w:p w14:paraId="5DAB6C7B" w14:textId="320E23B6" w:rsidR="00E679E5" w:rsidRDefault="00E679E5" w:rsidP="000B2192">
            <w:pPr>
              <w:pStyle w:val="ListParagraph"/>
              <w:numPr>
                <w:ilvl w:val="0"/>
                <w:numId w:val="7"/>
              </w:numPr>
            </w:pPr>
            <w:r>
              <w:t>Nintendo Toy: Green Shell, Super Mushroom, or Question Block</w:t>
            </w:r>
          </w:p>
          <w:p w14:paraId="738D6F34" w14:textId="61BF5A51" w:rsidR="00E679E5" w:rsidRDefault="00E679E5" w:rsidP="000B2192">
            <w:pPr>
              <w:pStyle w:val="ListParagraph"/>
              <w:numPr>
                <w:ilvl w:val="0"/>
                <w:numId w:val="7"/>
              </w:numPr>
            </w:pPr>
            <w:r>
              <w:t>7” cable with 3.5 mm jack (female) end</w:t>
            </w:r>
          </w:p>
          <w:p w14:paraId="58B55855" w14:textId="152D374A" w:rsidR="00E679E5" w:rsidRDefault="00E679E5" w:rsidP="000B2192">
            <w:pPr>
              <w:pStyle w:val="ListParagraph"/>
              <w:numPr>
                <w:ilvl w:val="0"/>
                <w:numId w:val="7"/>
              </w:numPr>
            </w:pPr>
            <w:r>
              <w:t xml:space="preserve">Cable tie (small – around 15 cm is good) </w:t>
            </w:r>
          </w:p>
          <w:p w14:paraId="33B95FBA" w14:textId="77777777" w:rsidR="00E679E5" w:rsidRDefault="00E679E5" w:rsidP="00D85EEA">
            <w:pPr>
              <w:pStyle w:val="Default"/>
            </w:pPr>
          </w:p>
          <w:p w14:paraId="02EB378F" w14:textId="773AD2F8" w:rsidR="00E679E5" w:rsidRDefault="00E679E5" w:rsidP="00D85EEA">
            <w:pPr>
              <w:pStyle w:val="ListParagraph"/>
            </w:pPr>
          </w:p>
          <w:p w14:paraId="299F7F63" w14:textId="3923B193" w:rsidR="00E679E5" w:rsidRDefault="00E679E5" w:rsidP="00C651F3">
            <w:pPr>
              <w:pStyle w:val="ListParagraph"/>
            </w:pPr>
          </w:p>
          <w:p w14:paraId="60061E4C" w14:textId="3DAEC376" w:rsidR="00E679E5" w:rsidRDefault="00E679E5" w:rsidP="000B2192"/>
          <w:p w14:paraId="44EAFD9C" w14:textId="63DDF5AB" w:rsidR="00E679E5" w:rsidRDefault="00E679E5" w:rsidP="000B2192"/>
          <w:p w14:paraId="4B94D5A5" w14:textId="77777777" w:rsidR="00E679E5" w:rsidRPr="000B2192" w:rsidRDefault="00E679E5" w:rsidP="000B2192"/>
        </w:tc>
      </w:tr>
      <w:tr w:rsidR="00461CFC" w14:paraId="3F9A8285" w14:textId="77777777" w:rsidTr="00E679E5">
        <w:trPr>
          <w:trHeight w:val="2138"/>
        </w:trPr>
        <w:tc>
          <w:tcPr>
            <w:tcW w:w="2590" w:type="dxa"/>
          </w:tcPr>
          <w:p w14:paraId="7021D102" w14:textId="6D7786A5" w:rsidR="00E679E5" w:rsidRPr="00DA2611" w:rsidRDefault="00DA2611" w:rsidP="00DA2611">
            <w:pPr>
              <w:pStyle w:val="ListParagraph"/>
              <w:numPr>
                <w:ilvl w:val="0"/>
                <w:numId w:val="22"/>
              </w:numPr>
              <w:rPr>
                <w:i/>
                <w:noProof/>
              </w:rPr>
            </w:pPr>
            <w:r>
              <w:rPr>
                <w:i/>
                <w:noProof/>
              </w:rPr>
              <w:drawing>
                <wp:anchor distT="0" distB="0" distL="114300" distR="114300" simplePos="0" relativeHeight="251658251" behindDoc="0" locked="0" layoutInCell="1" allowOverlap="1" wp14:anchorId="1D75526B" wp14:editId="0A6E0FA5">
                  <wp:simplePos x="0" y="0"/>
                  <wp:positionH relativeFrom="column">
                    <wp:posOffset>600674</wp:posOffset>
                  </wp:positionH>
                  <wp:positionV relativeFrom="paragraph">
                    <wp:posOffset>53664</wp:posOffset>
                  </wp:positionV>
                  <wp:extent cx="542226" cy="1923691"/>
                  <wp:effectExtent l="0" t="0" r="0" b="635"/>
                  <wp:wrapSquare wrapText="bothSides"/>
                  <wp:docPr id="1742709801"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09801" name="Picture 1" descr="A black pole with a white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226" cy="1923691"/>
                          </a:xfrm>
                          <a:prstGeom prst="rect">
                            <a:avLst/>
                          </a:prstGeom>
                        </pic:spPr>
                      </pic:pic>
                    </a:graphicData>
                  </a:graphic>
                </wp:anchor>
              </w:drawing>
            </w:r>
          </w:p>
        </w:tc>
        <w:tc>
          <w:tcPr>
            <w:tcW w:w="3346" w:type="dxa"/>
          </w:tcPr>
          <w:p w14:paraId="5E7FB56A" w14:textId="38D0FCCF" w:rsidR="00E679E5" w:rsidRPr="00DA2611" w:rsidRDefault="00461CFC" w:rsidP="00DA2611">
            <w:pPr>
              <w:pStyle w:val="ListParagraph"/>
              <w:numPr>
                <w:ilvl w:val="0"/>
                <w:numId w:val="22"/>
              </w:numPr>
              <w:rPr>
                <w:i/>
                <w:noProof/>
              </w:rPr>
            </w:pPr>
            <w:r>
              <w:rPr>
                <w:i/>
                <w:noProof/>
              </w:rPr>
              <w:drawing>
                <wp:anchor distT="0" distB="0" distL="114300" distR="114300" simplePos="0" relativeHeight="251658252" behindDoc="0" locked="0" layoutInCell="1" allowOverlap="1" wp14:anchorId="447F686A" wp14:editId="1D0EF27F">
                  <wp:simplePos x="0" y="0"/>
                  <wp:positionH relativeFrom="column">
                    <wp:posOffset>167508</wp:posOffset>
                  </wp:positionH>
                  <wp:positionV relativeFrom="paragraph">
                    <wp:posOffset>347573</wp:posOffset>
                  </wp:positionV>
                  <wp:extent cx="1678940" cy="1259205"/>
                  <wp:effectExtent l="0" t="0" r="0" b="0"/>
                  <wp:wrapSquare wrapText="bothSides"/>
                  <wp:docPr id="1598310670" name="Picture 2" descr="A black cable tie with a black str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10670" name="Picture 2" descr="A black cable tie with a black strap&#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8940" cy="1259205"/>
                          </a:xfrm>
                          <a:prstGeom prst="rect">
                            <a:avLst/>
                          </a:prstGeom>
                        </pic:spPr>
                      </pic:pic>
                    </a:graphicData>
                  </a:graphic>
                  <wp14:sizeRelH relativeFrom="margin">
                    <wp14:pctWidth>0</wp14:pctWidth>
                  </wp14:sizeRelH>
                  <wp14:sizeRelV relativeFrom="margin">
                    <wp14:pctHeight>0</wp14:pctHeight>
                  </wp14:sizeRelV>
                </wp:anchor>
              </w:drawing>
            </w:r>
          </w:p>
        </w:tc>
        <w:tc>
          <w:tcPr>
            <w:tcW w:w="3414" w:type="dxa"/>
            <w:vMerge/>
          </w:tcPr>
          <w:p w14:paraId="645F85BD" w14:textId="77777777" w:rsidR="00E679E5" w:rsidRPr="000B2192" w:rsidRDefault="00E679E5" w:rsidP="000B2192">
            <w:pPr>
              <w:jc w:val="center"/>
              <w:rPr>
                <w:b/>
              </w:rPr>
            </w:pPr>
          </w:p>
        </w:tc>
      </w:tr>
    </w:tbl>
    <w:p w14:paraId="45FB0818" w14:textId="00920352" w:rsidR="000B2192" w:rsidRDefault="008E1B5D" w:rsidP="008B3C18">
      <w:pPr>
        <w:pStyle w:val="Heading1"/>
      </w:pPr>
      <w:r>
        <w:t>Required Tools</w:t>
      </w:r>
    </w:p>
    <w:p w14:paraId="049F31CB" w14:textId="0119E6D9" w:rsidR="000B2192" w:rsidRDefault="000E3EA8" w:rsidP="000B2192">
      <w:pPr>
        <w:pStyle w:val="ListParagraph"/>
        <w:numPr>
          <w:ilvl w:val="0"/>
          <w:numId w:val="10"/>
        </w:numPr>
      </w:pPr>
      <w:r>
        <w:t>Phillip screwdriver</w:t>
      </w:r>
    </w:p>
    <w:p w14:paraId="59B9C99A" w14:textId="08BC1E6A" w:rsidR="000E3EA8" w:rsidRDefault="000E3EA8" w:rsidP="000B2192">
      <w:pPr>
        <w:pStyle w:val="ListParagraph"/>
        <w:numPr>
          <w:ilvl w:val="0"/>
          <w:numId w:val="10"/>
        </w:numPr>
      </w:pPr>
      <w:r>
        <w:t>Wire strippers</w:t>
      </w:r>
    </w:p>
    <w:p w14:paraId="22651A66" w14:textId="2079B9EC" w:rsidR="00D85EEA" w:rsidRDefault="00D85EEA" w:rsidP="000B2192">
      <w:pPr>
        <w:pStyle w:val="ListParagraph"/>
        <w:numPr>
          <w:ilvl w:val="0"/>
          <w:numId w:val="10"/>
        </w:numPr>
      </w:pPr>
      <w:r>
        <w:t>Flush cutters</w:t>
      </w:r>
    </w:p>
    <w:p w14:paraId="53128261" w14:textId="37415A5F" w:rsidR="000B2192" w:rsidRDefault="000E3EA8" w:rsidP="000B2192">
      <w:pPr>
        <w:pStyle w:val="ListParagraph"/>
        <w:numPr>
          <w:ilvl w:val="0"/>
          <w:numId w:val="10"/>
        </w:numPr>
      </w:pPr>
      <w:r>
        <w:t>Soldering iron and solder</w:t>
      </w:r>
    </w:p>
    <w:p w14:paraId="6134C3A1" w14:textId="7DBDC28F" w:rsidR="004A14EA" w:rsidRDefault="004A14EA" w:rsidP="000B2192">
      <w:pPr>
        <w:pStyle w:val="ListParagraph"/>
        <w:numPr>
          <w:ilvl w:val="0"/>
          <w:numId w:val="10"/>
        </w:numPr>
      </w:pPr>
      <w:r>
        <w:t>Drill and</w:t>
      </w:r>
      <w:r w:rsidR="00D85EEA">
        <w:t>1/8</w:t>
      </w:r>
      <w:r w:rsidR="00FF5508">
        <w:t xml:space="preserve"> </w:t>
      </w:r>
      <w:r>
        <w:t>drill bit</w:t>
      </w:r>
    </w:p>
    <w:p w14:paraId="6201B442" w14:textId="062DB95A" w:rsidR="000B2192" w:rsidRDefault="008E1B5D" w:rsidP="008B3C18">
      <w:pPr>
        <w:pStyle w:val="Heading1"/>
      </w:pPr>
      <w:r>
        <w:t xml:space="preserve">Required </w:t>
      </w:r>
      <w:r w:rsidR="009E0117">
        <w:t>Personal Protective Equipment (PPE)</w:t>
      </w:r>
    </w:p>
    <w:p w14:paraId="6F2CDE28" w14:textId="47289A31" w:rsidR="00212A06" w:rsidRDefault="000E3EA8" w:rsidP="00212A06">
      <w:pPr>
        <w:pStyle w:val="ListParagraph"/>
        <w:numPr>
          <w:ilvl w:val="0"/>
          <w:numId w:val="10"/>
        </w:numPr>
      </w:pPr>
      <w:r>
        <w:t>Safety glasses</w:t>
      </w:r>
    </w:p>
    <w:p w14:paraId="5E3662DA" w14:textId="77777777" w:rsidR="00A65AD4" w:rsidRDefault="00A65AD4" w:rsidP="00212A06">
      <w:pPr>
        <w:pStyle w:val="Heading1"/>
      </w:pPr>
    </w:p>
    <w:p w14:paraId="541EB54E" w14:textId="3BB9B3E0" w:rsidR="4701DCDD" w:rsidRDefault="6AF0F6B8" w:rsidP="00212A06">
      <w:pPr>
        <w:pStyle w:val="Heading1"/>
      </w:pPr>
      <w:r>
        <w:t>A</w:t>
      </w:r>
      <w:r w:rsidR="2F024724">
        <w:t>sse</w:t>
      </w:r>
      <w:r w:rsidR="00F2119E">
        <w:t>m</w:t>
      </w:r>
      <w:r w:rsidR="2F024724">
        <w:t>bly Instructions</w:t>
      </w:r>
    </w:p>
    <w:tbl>
      <w:tblPr>
        <w:tblStyle w:val="TableGrid"/>
        <w:tblW w:w="9465" w:type="dxa"/>
        <w:tblLayout w:type="fixed"/>
        <w:tblLook w:val="06A0" w:firstRow="1" w:lastRow="0" w:firstColumn="1" w:lastColumn="0" w:noHBand="1" w:noVBand="1"/>
      </w:tblPr>
      <w:tblGrid>
        <w:gridCol w:w="4215"/>
        <w:gridCol w:w="5250"/>
      </w:tblGrid>
      <w:tr w:rsidR="00A1238B" w14:paraId="7596630B" w14:textId="3E479427" w:rsidTr="00A1238B">
        <w:trPr>
          <w:trHeight w:val="300"/>
        </w:trPr>
        <w:tc>
          <w:tcPr>
            <w:tcW w:w="4215" w:type="dxa"/>
          </w:tcPr>
          <w:p w14:paraId="61CFEA92" w14:textId="77777777" w:rsidR="00F2119E" w:rsidRDefault="00F2119E" w:rsidP="00F2119E">
            <w:pPr>
              <w:pStyle w:val="ListParagraph"/>
              <w:rPr>
                <w:sz w:val="24"/>
                <w:szCs w:val="24"/>
              </w:rPr>
            </w:pPr>
          </w:p>
          <w:p w14:paraId="581F684D" w14:textId="760C3021" w:rsidR="00E71EBA" w:rsidRDefault="00A1238B" w:rsidP="00E71EBA">
            <w:pPr>
              <w:pStyle w:val="ListParagraph"/>
              <w:numPr>
                <w:ilvl w:val="0"/>
                <w:numId w:val="3"/>
              </w:numPr>
              <w:rPr>
                <w:sz w:val="24"/>
                <w:szCs w:val="24"/>
              </w:rPr>
            </w:pPr>
            <w:r w:rsidRPr="00D17FA0">
              <w:rPr>
                <w:sz w:val="24"/>
                <w:szCs w:val="24"/>
              </w:rPr>
              <w:t>To start</w:t>
            </w:r>
            <w:r w:rsidR="00F37450" w:rsidRPr="00D17FA0">
              <w:rPr>
                <w:sz w:val="24"/>
                <w:szCs w:val="24"/>
              </w:rPr>
              <w:t>,</w:t>
            </w:r>
            <w:r w:rsidRPr="00D17FA0">
              <w:rPr>
                <w:sz w:val="24"/>
                <w:szCs w:val="24"/>
              </w:rPr>
              <w:t xml:space="preserve"> pull the </w:t>
            </w:r>
            <w:r w:rsidR="00ED210F" w:rsidRPr="00D17FA0">
              <w:rPr>
                <w:sz w:val="24"/>
                <w:szCs w:val="24"/>
              </w:rPr>
              <w:t xml:space="preserve">inside compartment </w:t>
            </w:r>
            <w:r w:rsidR="00D17FA0" w:rsidRPr="00D17FA0">
              <w:rPr>
                <w:sz w:val="24"/>
                <w:szCs w:val="24"/>
              </w:rPr>
              <w:t>from inside the toy</w:t>
            </w:r>
            <w:r w:rsidR="00F822DF">
              <w:rPr>
                <w:sz w:val="24"/>
                <w:szCs w:val="24"/>
              </w:rPr>
              <w:t xml:space="preserve"> </w:t>
            </w:r>
          </w:p>
          <w:p w14:paraId="187E6660" w14:textId="77777777" w:rsidR="00A65AD4" w:rsidRDefault="00A65AD4" w:rsidP="00A65AD4">
            <w:pPr>
              <w:pStyle w:val="ListParagraph"/>
              <w:rPr>
                <w:sz w:val="24"/>
                <w:szCs w:val="24"/>
              </w:rPr>
            </w:pPr>
          </w:p>
          <w:p w14:paraId="29E4B6CB" w14:textId="548CCD95" w:rsidR="00E71EBA" w:rsidRPr="00E71EBA" w:rsidRDefault="00E71EBA" w:rsidP="00E71EBA">
            <w:pPr>
              <w:pStyle w:val="ListParagraph"/>
              <w:numPr>
                <w:ilvl w:val="0"/>
                <w:numId w:val="3"/>
              </w:numPr>
              <w:rPr>
                <w:sz w:val="24"/>
                <w:szCs w:val="24"/>
              </w:rPr>
            </w:pPr>
            <w:r>
              <w:rPr>
                <w:sz w:val="24"/>
                <w:szCs w:val="24"/>
              </w:rPr>
              <w:t>Unscrew the screws in the four corners</w:t>
            </w:r>
            <w:r w:rsidR="006C7B7C">
              <w:rPr>
                <w:sz w:val="24"/>
                <w:szCs w:val="24"/>
              </w:rPr>
              <w:t xml:space="preserve">, this will allow you to take the </w:t>
            </w:r>
            <w:r w:rsidR="0076600C">
              <w:rPr>
                <w:sz w:val="24"/>
                <w:szCs w:val="24"/>
              </w:rPr>
              <w:t>two halves of this</w:t>
            </w:r>
            <w:r w:rsidR="006C7B7C">
              <w:rPr>
                <w:sz w:val="24"/>
                <w:szCs w:val="24"/>
              </w:rPr>
              <w:t xml:space="preserve"> compartment </w:t>
            </w:r>
            <w:r w:rsidR="0076600C">
              <w:rPr>
                <w:sz w:val="24"/>
                <w:szCs w:val="24"/>
              </w:rPr>
              <w:t>apart</w:t>
            </w:r>
            <w:r w:rsidR="006C7B7C">
              <w:rPr>
                <w:sz w:val="24"/>
                <w:szCs w:val="24"/>
              </w:rPr>
              <w:t xml:space="preserve"> and reveal the inside. </w:t>
            </w:r>
          </w:p>
          <w:p w14:paraId="0DDFCDE1" w14:textId="7A6D99FE" w:rsidR="00A1238B" w:rsidRDefault="00A1238B" w:rsidP="4701DCDD"/>
        </w:tc>
        <w:tc>
          <w:tcPr>
            <w:tcW w:w="5250" w:type="dxa"/>
          </w:tcPr>
          <w:p w14:paraId="6AC47966" w14:textId="5CE77B0F" w:rsidR="0076600C" w:rsidRDefault="00E85470" w:rsidP="4701DCDD">
            <w:r>
              <w:rPr>
                <w:noProof/>
              </w:rPr>
              <mc:AlternateContent>
                <mc:Choice Requires="wps">
                  <w:drawing>
                    <wp:anchor distT="0" distB="0" distL="114300" distR="114300" simplePos="0" relativeHeight="251658243" behindDoc="0" locked="0" layoutInCell="1" allowOverlap="1" wp14:anchorId="221A5D8E" wp14:editId="70200447">
                      <wp:simplePos x="0" y="0"/>
                      <wp:positionH relativeFrom="column">
                        <wp:posOffset>1576070</wp:posOffset>
                      </wp:positionH>
                      <wp:positionV relativeFrom="paragraph">
                        <wp:posOffset>1054100</wp:posOffset>
                      </wp:positionV>
                      <wp:extent cx="171450" cy="203200"/>
                      <wp:effectExtent l="19050" t="19050" r="19050" b="25400"/>
                      <wp:wrapNone/>
                      <wp:docPr id="1311712026" name="Flowchart: Connector 10"/>
                      <wp:cNvGraphicFramePr/>
                      <a:graphic xmlns:a="http://schemas.openxmlformats.org/drawingml/2006/main">
                        <a:graphicData uri="http://schemas.microsoft.com/office/word/2010/wordprocessingShape">
                          <wps:wsp>
                            <wps:cNvSpPr/>
                            <wps:spPr>
                              <a:xfrm>
                                <a:off x="0" y="0"/>
                                <a:ext cx="171450" cy="20320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BF947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 o:spid="_x0000_s1026" type="#_x0000_t120" style="position:absolute;margin-left:124.1pt;margin-top:83pt;width:13.5pt;height:16pt;z-index:2516828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" filled="f" strokecolor="red" strokeweight="2.25pt">
                      <v:stroke joinstyle="miter"/>
                    </v:shape>
                  </w:pict>
                </mc:Fallback>
              </mc:AlternateContent>
            </w:r>
            <w:r>
              <w:rPr>
                <w:noProof/>
              </w:rPr>
              <mc:AlternateContent>
                <mc:Choice Requires="wps">
                  <w:drawing>
                    <wp:anchor distT="0" distB="0" distL="114300" distR="114300" simplePos="0" relativeHeight="251658242" behindDoc="0" locked="0" layoutInCell="1" allowOverlap="1" wp14:anchorId="79394C20" wp14:editId="032B05F2">
                      <wp:simplePos x="0" y="0"/>
                      <wp:positionH relativeFrom="column">
                        <wp:posOffset>598170</wp:posOffset>
                      </wp:positionH>
                      <wp:positionV relativeFrom="paragraph">
                        <wp:posOffset>1168400</wp:posOffset>
                      </wp:positionV>
                      <wp:extent cx="190500" cy="196850"/>
                      <wp:effectExtent l="19050" t="19050" r="19050" b="12700"/>
                      <wp:wrapNone/>
                      <wp:docPr id="2052811041" name="Flowchart: Connector 9"/>
                      <wp:cNvGraphicFramePr/>
                      <a:graphic xmlns:a="http://schemas.openxmlformats.org/drawingml/2006/main">
                        <a:graphicData uri="http://schemas.microsoft.com/office/word/2010/wordprocessingShape">
                          <wps:wsp>
                            <wps:cNvSpPr/>
                            <wps:spPr>
                              <a:xfrm>
                                <a:off x="0" y="0"/>
                                <a:ext cx="190500" cy="1968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D9413" id="Flowchart: Connector 9" o:spid="_x0000_s1026" type="#_x0000_t120" style="position:absolute;margin-left:47.1pt;margin-top:92pt;width:15pt;height:15.5pt;z-index:2516817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" filled="f" strokecolor="red" strokeweight="2.25pt">
                      <v:stroke joinstyle="miter"/>
                    </v:shape>
                  </w:pict>
                </mc:Fallback>
              </mc:AlternateContent>
            </w:r>
            <w:r>
              <w:rPr>
                <w:noProof/>
              </w:rPr>
              <mc:AlternateContent>
                <mc:Choice Requires="wps">
                  <w:drawing>
                    <wp:anchor distT="0" distB="0" distL="114300" distR="114300" simplePos="0" relativeHeight="251658241" behindDoc="0" locked="0" layoutInCell="1" allowOverlap="1" wp14:anchorId="45BD1387" wp14:editId="16064880">
                      <wp:simplePos x="0" y="0"/>
                      <wp:positionH relativeFrom="column">
                        <wp:posOffset>1430020</wp:posOffset>
                      </wp:positionH>
                      <wp:positionV relativeFrom="paragraph">
                        <wp:posOffset>431800</wp:posOffset>
                      </wp:positionV>
                      <wp:extent cx="171450" cy="184150"/>
                      <wp:effectExtent l="19050" t="19050" r="19050" b="25400"/>
                      <wp:wrapNone/>
                      <wp:docPr id="1005800470" name="Flowchart: Connector 8"/>
                      <wp:cNvGraphicFramePr/>
                      <a:graphic xmlns:a="http://schemas.openxmlformats.org/drawingml/2006/main">
                        <a:graphicData uri="http://schemas.microsoft.com/office/word/2010/wordprocessingShape">
                          <wps:wsp>
                            <wps:cNvSpPr/>
                            <wps:spPr>
                              <a:xfrm>
                                <a:off x="0" y="0"/>
                                <a:ext cx="171450" cy="1841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8C7D13" id="Flowchart: Connector 8" o:spid="_x0000_s1026" type="#_x0000_t120" style="position:absolute;margin-left:112.6pt;margin-top:34pt;width:13.5pt;height:14.5pt;z-index:2516807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" filled="f" strokecolor="red" strokeweight="2.25pt">
                      <v:stroke joinstyle="miter"/>
                    </v:shape>
                  </w:pict>
                </mc:Fallback>
              </mc:AlternateContent>
            </w:r>
            <w:r>
              <w:rPr>
                <w:noProof/>
              </w:rPr>
              <mc:AlternateContent>
                <mc:Choice Requires="wps">
                  <w:drawing>
                    <wp:anchor distT="0" distB="0" distL="114300" distR="114300" simplePos="0" relativeHeight="251658240" behindDoc="0" locked="0" layoutInCell="1" allowOverlap="1" wp14:anchorId="7BF1AF5D" wp14:editId="74B0D8B7">
                      <wp:simplePos x="0" y="0"/>
                      <wp:positionH relativeFrom="column">
                        <wp:posOffset>534670</wp:posOffset>
                      </wp:positionH>
                      <wp:positionV relativeFrom="paragraph">
                        <wp:posOffset>476250</wp:posOffset>
                      </wp:positionV>
                      <wp:extent cx="241300" cy="215900"/>
                      <wp:effectExtent l="19050" t="19050" r="25400" b="12700"/>
                      <wp:wrapNone/>
                      <wp:docPr id="1779042599" name="Flowchart: Connector 7"/>
                      <wp:cNvGraphicFramePr/>
                      <a:graphic xmlns:a="http://schemas.openxmlformats.org/drawingml/2006/main">
                        <a:graphicData uri="http://schemas.microsoft.com/office/word/2010/wordprocessingShape">
                          <wps:wsp>
                            <wps:cNvSpPr/>
                            <wps:spPr>
                              <a:xfrm>
                                <a:off x="0" y="0"/>
                                <a:ext cx="241300" cy="21590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17C0FA" id="Flowchart: Connector 7" o:spid="_x0000_s1026" type="#_x0000_t120" style="position:absolute;margin-left:42.1pt;margin-top:37.5pt;width:19pt;height:17pt;z-index:2516797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" filled="f" strokecolor="red" strokeweight="2.25pt">
                      <v:stroke joinstyle="miter"/>
                    </v:shape>
                  </w:pict>
                </mc:Fallback>
              </mc:AlternateContent>
            </w:r>
            <w:r w:rsidR="000213DF">
              <w:rPr>
                <w:noProof/>
              </w:rPr>
              <w:drawing>
                <wp:inline distT="0" distB="0" distL="0" distR="0" wp14:anchorId="12B06A6D" wp14:editId="1153A8D7">
                  <wp:extent cx="1762754" cy="1978658"/>
                  <wp:effectExtent l="6350" t="0" r="0" b="0"/>
                  <wp:docPr id="10333053" name="Picture 6" descr="A small white speaker with a string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053" name="Picture 6" descr="A small white speaker with a string around it&#10;&#10;Description automatically generated"/>
                          <pic:cNvPicPr/>
                        </pic:nvPicPr>
                        <pic:blipFill rotWithShape="1">
                          <a:blip r:embed="rId16" cstate="print">
                            <a:extLst>
                              <a:ext uri="{28A0092B-C50C-407E-A947-70E740481C1C}">
                                <a14:useLocalDpi xmlns:a14="http://schemas.microsoft.com/office/drawing/2010/main" val="0"/>
                              </a:ext>
                            </a:extLst>
                          </a:blip>
                          <a:srcRect l="16856" t="11854" b="18151"/>
                          <a:stretch/>
                        </pic:blipFill>
                        <pic:spPr bwMode="auto">
                          <a:xfrm rot="5400000">
                            <a:off x="0" y="0"/>
                            <a:ext cx="1767270" cy="1983727"/>
                          </a:xfrm>
                          <a:prstGeom prst="rect">
                            <a:avLst/>
                          </a:prstGeom>
                          <a:ln>
                            <a:noFill/>
                          </a:ln>
                          <a:extLst>
                            <a:ext uri="{53640926-AAD7-44D8-BBD7-CCE9431645EC}">
                              <a14:shadowObscured xmlns:a14="http://schemas.microsoft.com/office/drawing/2010/main"/>
                            </a:ext>
                          </a:extLst>
                        </pic:spPr>
                      </pic:pic>
                    </a:graphicData>
                  </a:graphic>
                </wp:inline>
              </w:drawing>
            </w:r>
          </w:p>
        </w:tc>
      </w:tr>
      <w:tr w:rsidR="0076600C" w14:paraId="5248E5DA" w14:textId="77777777" w:rsidTr="00A1238B">
        <w:trPr>
          <w:trHeight w:val="300"/>
        </w:trPr>
        <w:tc>
          <w:tcPr>
            <w:tcW w:w="4215" w:type="dxa"/>
          </w:tcPr>
          <w:p w14:paraId="587721A5" w14:textId="77777777" w:rsidR="00F2119E" w:rsidRDefault="00F2119E" w:rsidP="00F2119E">
            <w:pPr>
              <w:pStyle w:val="ListParagraph"/>
              <w:rPr>
                <w:sz w:val="24"/>
                <w:szCs w:val="24"/>
              </w:rPr>
            </w:pPr>
          </w:p>
          <w:p w14:paraId="62686ACA" w14:textId="502FE528" w:rsidR="0076600C" w:rsidRPr="0076600C" w:rsidRDefault="00010718" w:rsidP="0076600C">
            <w:pPr>
              <w:pStyle w:val="ListParagraph"/>
              <w:numPr>
                <w:ilvl w:val="0"/>
                <w:numId w:val="3"/>
              </w:numPr>
              <w:rPr>
                <w:sz w:val="24"/>
                <w:szCs w:val="24"/>
              </w:rPr>
            </w:pPr>
            <w:r>
              <w:rPr>
                <w:sz w:val="24"/>
                <w:szCs w:val="24"/>
              </w:rPr>
              <w:t xml:space="preserve">Lay the two parts </w:t>
            </w:r>
            <w:r w:rsidR="009B2524">
              <w:rPr>
                <w:sz w:val="24"/>
                <w:szCs w:val="24"/>
              </w:rPr>
              <w:t>flat but</w:t>
            </w:r>
            <w:r>
              <w:rPr>
                <w:sz w:val="24"/>
                <w:szCs w:val="24"/>
              </w:rPr>
              <w:t xml:space="preserve"> be gentle as </w:t>
            </w:r>
            <w:r w:rsidR="0051286B">
              <w:rPr>
                <w:sz w:val="24"/>
                <w:szCs w:val="24"/>
              </w:rPr>
              <w:t xml:space="preserve">to not pull the wires from any </w:t>
            </w:r>
            <w:r w:rsidR="00A739D4">
              <w:rPr>
                <w:sz w:val="24"/>
                <w:szCs w:val="24"/>
              </w:rPr>
              <w:t xml:space="preserve">connections. </w:t>
            </w:r>
            <w:r w:rsidR="009B2524">
              <w:rPr>
                <w:sz w:val="24"/>
                <w:szCs w:val="24"/>
              </w:rPr>
              <w:t xml:space="preserve">Other parts may move when you open the compartment so play close attention </w:t>
            </w:r>
            <w:r w:rsidR="00F2119E">
              <w:rPr>
                <w:sz w:val="24"/>
                <w:szCs w:val="24"/>
              </w:rPr>
              <w:t xml:space="preserve">to where parts go. </w:t>
            </w:r>
          </w:p>
        </w:tc>
        <w:tc>
          <w:tcPr>
            <w:tcW w:w="5250" w:type="dxa"/>
          </w:tcPr>
          <w:p w14:paraId="5AD5AC89" w14:textId="44E15CDB" w:rsidR="0076600C" w:rsidRDefault="00A1060D" w:rsidP="4701DCDD">
            <w:pPr>
              <w:rPr>
                <w:noProof/>
              </w:rPr>
            </w:pPr>
            <w:r>
              <w:rPr>
                <w:noProof/>
              </w:rPr>
              <w:drawing>
                <wp:inline distT="0" distB="0" distL="0" distR="0" wp14:anchorId="14B426E9" wp14:editId="11AB5440">
                  <wp:extent cx="2362200" cy="2302540"/>
                  <wp:effectExtent l="0" t="0" r="0" b="2540"/>
                  <wp:docPr id="1481169937" name="Picture 13"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69937" name="Picture 13" descr="A small white box with wires&#10;&#10;Description automatically generated"/>
                          <pic:cNvPicPr/>
                        </pic:nvPicPr>
                        <pic:blipFill rotWithShape="1">
                          <a:blip r:embed="rId17" cstate="print">
                            <a:extLst>
                              <a:ext uri="{28A0092B-C50C-407E-A947-70E740481C1C}">
                                <a14:useLocalDpi xmlns:a14="http://schemas.microsoft.com/office/drawing/2010/main" val="0"/>
                              </a:ext>
                            </a:extLst>
                          </a:blip>
                          <a:srcRect t="27623" r="996"/>
                          <a:stretch/>
                        </pic:blipFill>
                        <pic:spPr bwMode="auto">
                          <a:xfrm>
                            <a:off x="0" y="0"/>
                            <a:ext cx="2373915" cy="2313959"/>
                          </a:xfrm>
                          <a:prstGeom prst="rect">
                            <a:avLst/>
                          </a:prstGeom>
                          <a:ln>
                            <a:noFill/>
                          </a:ln>
                          <a:extLst>
                            <a:ext uri="{53640926-AAD7-44D8-BBD7-CCE9431645EC}">
                              <a14:shadowObscured xmlns:a14="http://schemas.microsoft.com/office/drawing/2010/main"/>
                            </a:ext>
                          </a:extLst>
                        </pic:spPr>
                      </pic:pic>
                    </a:graphicData>
                  </a:graphic>
                </wp:inline>
              </w:drawing>
            </w:r>
          </w:p>
        </w:tc>
      </w:tr>
      <w:tr w:rsidR="00F005C2" w14:paraId="5D8698EE" w14:textId="63DA43F4" w:rsidTr="00A1238B">
        <w:trPr>
          <w:trHeight w:val="300"/>
        </w:trPr>
        <w:tc>
          <w:tcPr>
            <w:tcW w:w="4215" w:type="dxa"/>
          </w:tcPr>
          <w:p w14:paraId="467A4316" w14:textId="77777777" w:rsidR="0076600C" w:rsidRPr="0076600C" w:rsidRDefault="0076600C" w:rsidP="0076600C">
            <w:pPr>
              <w:rPr>
                <w:sz w:val="24"/>
                <w:szCs w:val="24"/>
              </w:rPr>
            </w:pPr>
          </w:p>
          <w:p w14:paraId="13D85422" w14:textId="2A562947" w:rsidR="00E72FC1" w:rsidRDefault="005342E1" w:rsidP="00D85EEA">
            <w:pPr>
              <w:pStyle w:val="ListParagraph"/>
              <w:numPr>
                <w:ilvl w:val="0"/>
                <w:numId w:val="3"/>
              </w:numPr>
              <w:rPr>
                <w:sz w:val="24"/>
                <w:szCs w:val="24"/>
              </w:rPr>
            </w:pPr>
            <w:r w:rsidRPr="005342E1">
              <w:rPr>
                <w:sz w:val="24"/>
                <w:szCs w:val="24"/>
              </w:rPr>
              <w:t xml:space="preserve">This </w:t>
            </w:r>
            <w:r>
              <w:rPr>
                <w:sz w:val="24"/>
                <w:szCs w:val="24"/>
              </w:rPr>
              <w:t>toy will be adapted via cable</w:t>
            </w:r>
            <w:r w:rsidR="003E7F2A">
              <w:rPr>
                <w:sz w:val="24"/>
                <w:szCs w:val="24"/>
              </w:rPr>
              <w:t xml:space="preserve">. To do this, drill a hole </w:t>
            </w:r>
            <w:r w:rsidR="00103D2A">
              <w:rPr>
                <w:sz w:val="24"/>
                <w:szCs w:val="24"/>
              </w:rPr>
              <w:t>with a 1/8 drill bit in the</w:t>
            </w:r>
            <w:r w:rsidR="00E72FC1">
              <w:rPr>
                <w:sz w:val="24"/>
                <w:szCs w:val="24"/>
              </w:rPr>
              <w:t xml:space="preserve"> side</w:t>
            </w:r>
            <w:r w:rsidR="00103D2A">
              <w:rPr>
                <w:sz w:val="24"/>
                <w:szCs w:val="24"/>
              </w:rPr>
              <w:t xml:space="preserve"> of the compartment</w:t>
            </w:r>
            <w:r w:rsidR="00D91877">
              <w:rPr>
                <w:sz w:val="24"/>
                <w:szCs w:val="24"/>
              </w:rPr>
              <w:t xml:space="preserve">. </w:t>
            </w:r>
          </w:p>
          <w:p w14:paraId="46CFA200" w14:textId="7B876270" w:rsidR="00F005C2" w:rsidRPr="005342E1" w:rsidRDefault="00D91877" w:rsidP="00E72FC1">
            <w:pPr>
              <w:pStyle w:val="ListParagraph"/>
              <w:rPr>
                <w:sz w:val="24"/>
                <w:szCs w:val="24"/>
              </w:rPr>
            </w:pPr>
            <w:r>
              <w:rPr>
                <w:sz w:val="24"/>
                <w:szCs w:val="24"/>
              </w:rPr>
              <w:t>The cable will be threaded through this hole so you can check that the cable fits and that there is enough room fo</w:t>
            </w:r>
            <w:r w:rsidR="00AF1601">
              <w:rPr>
                <w:sz w:val="24"/>
                <w:szCs w:val="24"/>
              </w:rPr>
              <w:t xml:space="preserve">r the cable and the compartment to be closed again. </w:t>
            </w:r>
          </w:p>
          <w:p w14:paraId="2686B2CB" w14:textId="77777777" w:rsidR="00F005C2" w:rsidRDefault="00F005C2" w:rsidP="00D85EEA">
            <w:pPr>
              <w:ind w:left="360"/>
              <w:rPr>
                <w:sz w:val="32"/>
                <w:szCs w:val="32"/>
              </w:rPr>
            </w:pPr>
          </w:p>
          <w:p w14:paraId="1885D297" w14:textId="77777777" w:rsidR="00F005C2" w:rsidRPr="00D85EEA" w:rsidRDefault="00F005C2" w:rsidP="00D85EEA">
            <w:pPr>
              <w:ind w:left="360"/>
              <w:rPr>
                <w:sz w:val="32"/>
                <w:szCs w:val="32"/>
              </w:rPr>
            </w:pPr>
          </w:p>
          <w:p w14:paraId="09186A6E" w14:textId="3CD17926" w:rsidR="00F005C2" w:rsidRDefault="00F005C2" w:rsidP="00F37450"/>
        </w:tc>
        <w:tc>
          <w:tcPr>
            <w:tcW w:w="5250" w:type="dxa"/>
          </w:tcPr>
          <w:p w14:paraId="501A4AD8" w14:textId="29CA78F1" w:rsidR="00F005C2" w:rsidRDefault="00224B40" w:rsidP="4701DCDD">
            <w:r>
              <w:rPr>
                <w:noProof/>
              </w:rPr>
              <mc:AlternateContent>
                <mc:Choice Requires="wps">
                  <w:drawing>
                    <wp:anchor distT="0" distB="0" distL="114300" distR="114300" simplePos="0" relativeHeight="251658244" behindDoc="0" locked="0" layoutInCell="1" allowOverlap="1" wp14:anchorId="578E7889" wp14:editId="02288CE4">
                      <wp:simplePos x="0" y="0"/>
                      <wp:positionH relativeFrom="column">
                        <wp:posOffset>191770</wp:posOffset>
                      </wp:positionH>
                      <wp:positionV relativeFrom="paragraph">
                        <wp:posOffset>1062355</wp:posOffset>
                      </wp:positionV>
                      <wp:extent cx="539750" cy="488950"/>
                      <wp:effectExtent l="19050" t="19050" r="12700" b="25400"/>
                      <wp:wrapNone/>
                      <wp:docPr id="198757229" name="Flowchart: Connector 12"/>
                      <wp:cNvGraphicFramePr/>
                      <a:graphic xmlns:a="http://schemas.openxmlformats.org/drawingml/2006/main">
                        <a:graphicData uri="http://schemas.microsoft.com/office/word/2010/wordprocessingShape">
                          <wps:wsp>
                            <wps:cNvSpPr/>
                            <wps:spPr>
                              <a:xfrm>
                                <a:off x="0" y="0"/>
                                <a:ext cx="539750" cy="4889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FE8DC" id="Flowchart: Connector 12" o:spid="_x0000_s1026" type="#_x0000_t120" style="position:absolute;margin-left:15.1pt;margin-top:83.65pt;width:42.5pt;height:38.5pt;z-index:2516838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" filled="f" strokecolor="red" strokeweight="2.25pt">
                      <v:stroke joinstyle="miter"/>
                    </v:shape>
                  </w:pict>
                </mc:Fallback>
              </mc:AlternateContent>
            </w:r>
            <w:r w:rsidR="00352B60">
              <w:rPr>
                <w:noProof/>
              </w:rPr>
              <w:drawing>
                <wp:inline distT="0" distB="0" distL="0" distR="0" wp14:anchorId="3CD6DF59" wp14:editId="54452235">
                  <wp:extent cx="1765300" cy="2353733"/>
                  <wp:effectExtent l="0" t="0" r="6350" b="8890"/>
                  <wp:docPr id="271327606" name="Picture 11"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27606" name="Picture 11" descr="A small white box with wir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71300" cy="2361732"/>
                          </a:xfrm>
                          <a:prstGeom prst="rect">
                            <a:avLst/>
                          </a:prstGeom>
                        </pic:spPr>
                      </pic:pic>
                    </a:graphicData>
                  </a:graphic>
                </wp:inline>
              </w:drawing>
            </w:r>
            <w:r w:rsidR="00F005C2">
              <w:br/>
            </w:r>
          </w:p>
        </w:tc>
      </w:tr>
      <w:tr w:rsidR="00F005C2" w14:paraId="001D1951" w14:textId="5C954FF6" w:rsidTr="00A1238B">
        <w:trPr>
          <w:trHeight w:val="3510"/>
        </w:trPr>
        <w:tc>
          <w:tcPr>
            <w:tcW w:w="4215" w:type="dxa"/>
          </w:tcPr>
          <w:p w14:paraId="4A7045BB" w14:textId="77777777" w:rsidR="00F2119E" w:rsidRPr="00F2119E" w:rsidRDefault="00F2119E" w:rsidP="00F2119E">
            <w:pPr>
              <w:pStyle w:val="ListParagraph"/>
              <w:rPr>
                <w:sz w:val="32"/>
                <w:szCs w:val="32"/>
              </w:rPr>
            </w:pPr>
          </w:p>
          <w:p w14:paraId="05BFDDBA" w14:textId="1C24CA44" w:rsidR="00F005C2" w:rsidRPr="0043713D" w:rsidRDefault="00AF1601" w:rsidP="007B22EA">
            <w:pPr>
              <w:pStyle w:val="ListParagraph"/>
              <w:numPr>
                <w:ilvl w:val="0"/>
                <w:numId w:val="3"/>
              </w:numPr>
              <w:rPr>
                <w:sz w:val="32"/>
                <w:szCs w:val="32"/>
              </w:rPr>
            </w:pPr>
            <w:r w:rsidRPr="00AF1601">
              <w:rPr>
                <w:sz w:val="24"/>
                <w:szCs w:val="24"/>
              </w:rPr>
              <w:t>Before threading through the compartm</w:t>
            </w:r>
            <w:r w:rsidRPr="00377168">
              <w:rPr>
                <w:sz w:val="24"/>
                <w:szCs w:val="24"/>
              </w:rPr>
              <w:t>ent,</w:t>
            </w:r>
            <w:r w:rsidR="00377168" w:rsidRPr="00377168">
              <w:rPr>
                <w:sz w:val="24"/>
                <w:szCs w:val="24"/>
              </w:rPr>
              <w:t xml:space="preserve"> we can prepare the cable.</w:t>
            </w:r>
            <w:r w:rsidRPr="00377168">
              <w:rPr>
                <w:sz w:val="24"/>
                <w:szCs w:val="24"/>
              </w:rPr>
              <w:t xml:space="preserve"> </w:t>
            </w:r>
            <w:r w:rsidR="00F005C2" w:rsidRPr="00377168">
              <w:rPr>
                <w:sz w:val="24"/>
                <w:szCs w:val="24"/>
              </w:rPr>
              <w:t xml:space="preserve">Using the open end, or cut end, of your wire strip approximately 2 cm of the outside wire. This will reveal the wires on the inside. </w:t>
            </w:r>
            <w:r w:rsidR="00377168">
              <w:rPr>
                <w:sz w:val="24"/>
                <w:szCs w:val="24"/>
              </w:rPr>
              <w:t xml:space="preserve">(Depending on your cable, this may already be done) </w:t>
            </w:r>
          </w:p>
        </w:tc>
        <w:tc>
          <w:tcPr>
            <w:tcW w:w="5250" w:type="dxa"/>
          </w:tcPr>
          <w:p w14:paraId="4AC1FC3F" w14:textId="0710C593" w:rsidR="00F005C2" w:rsidRDefault="00F005C2" w:rsidP="62289148">
            <w:r w:rsidRPr="00840EC4">
              <w:rPr>
                <w:noProof/>
              </w:rPr>
              <w:drawing>
                <wp:inline distT="0" distB="0" distL="0" distR="0" wp14:anchorId="29785F5C" wp14:editId="09EF26CA">
                  <wp:extent cx="3194050" cy="1409700"/>
                  <wp:effectExtent l="0" t="0" r="6350" b="0"/>
                  <wp:docPr id="1732984079" name="Picture 173298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4050" cy="1409700"/>
                          </a:xfrm>
                          <a:prstGeom prst="rect">
                            <a:avLst/>
                          </a:prstGeom>
                          <a:noFill/>
                          <a:ln>
                            <a:noFill/>
                          </a:ln>
                        </pic:spPr>
                      </pic:pic>
                    </a:graphicData>
                  </a:graphic>
                </wp:inline>
              </w:drawing>
            </w:r>
          </w:p>
        </w:tc>
      </w:tr>
      <w:tr w:rsidR="00F005C2" w14:paraId="68AF95BA" w14:textId="3C7D122D" w:rsidTr="00A1238B">
        <w:trPr>
          <w:trHeight w:val="3510"/>
        </w:trPr>
        <w:tc>
          <w:tcPr>
            <w:tcW w:w="4215" w:type="dxa"/>
          </w:tcPr>
          <w:p w14:paraId="66E3C4FD" w14:textId="77777777" w:rsidR="000159DC" w:rsidRDefault="000159DC" w:rsidP="000159DC">
            <w:pPr>
              <w:pStyle w:val="ListParagraph"/>
              <w:rPr>
                <w:sz w:val="24"/>
                <w:szCs w:val="24"/>
              </w:rPr>
            </w:pPr>
          </w:p>
          <w:p w14:paraId="6FE8F050" w14:textId="051DE4EB" w:rsidR="00F005C2" w:rsidRPr="007B22EA" w:rsidRDefault="00F005C2" w:rsidP="007B22EA">
            <w:pPr>
              <w:pStyle w:val="ListParagraph"/>
              <w:numPr>
                <w:ilvl w:val="0"/>
                <w:numId w:val="3"/>
              </w:numPr>
              <w:rPr>
                <w:sz w:val="24"/>
                <w:szCs w:val="24"/>
              </w:rPr>
            </w:pPr>
            <w:r w:rsidRPr="007B22EA">
              <w:rPr>
                <w:sz w:val="24"/>
                <w:szCs w:val="24"/>
              </w:rPr>
              <w:t>Next strip approximately 0.5 cm of the individual internal wires</w:t>
            </w:r>
          </w:p>
        </w:tc>
        <w:tc>
          <w:tcPr>
            <w:tcW w:w="5250" w:type="dxa"/>
          </w:tcPr>
          <w:p w14:paraId="02608C84" w14:textId="553D63FB" w:rsidR="00F005C2" w:rsidRDefault="00F005C2" w:rsidP="62289148">
            <w:r w:rsidRPr="00840EC4">
              <w:rPr>
                <w:noProof/>
              </w:rPr>
              <w:drawing>
                <wp:inline distT="0" distB="0" distL="0" distR="0" wp14:anchorId="2F316961" wp14:editId="15A475DF">
                  <wp:extent cx="2047875" cy="2108945"/>
                  <wp:effectExtent l="0" t="0" r="0" b="5715"/>
                  <wp:docPr id="1830529511" name="Picture 183052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3909" cy="2115159"/>
                          </a:xfrm>
                          <a:prstGeom prst="rect">
                            <a:avLst/>
                          </a:prstGeom>
                          <a:noFill/>
                          <a:ln>
                            <a:noFill/>
                          </a:ln>
                        </pic:spPr>
                      </pic:pic>
                    </a:graphicData>
                  </a:graphic>
                </wp:inline>
              </w:drawing>
            </w:r>
          </w:p>
        </w:tc>
      </w:tr>
      <w:tr w:rsidR="00F005C2" w14:paraId="4F88AC6E" w14:textId="77777777" w:rsidTr="00A1238B">
        <w:trPr>
          <w:trHeight w:val="300"/>
        </w:trPr>
        <w:tc>
          <w:tcPr>
            <w:tcW w:w="4215" w:type="dxa"/>
          </w:tcPr>
          <w:p w14:paraId="3600854A" w14:textId="77777777" w:rsidR="000159DC" w:rsidRDefault="000159DC" w:rsidP="000159DC">
            <w:pPr>
              <w:pStyle w:val="ListParagraph"/>
              <w:rPr>
                <w:sz w:val="24"/>
                <w:szCs w:val="24"/>
              </w:rPr>
            </w:pPr>
          </w:p>
          <w:p w14:paraId="02D8EA44" w14:textId="4B0911E6" w:rsidR="00F005C2" w:rsidRPr="00377168" w:rsidRDefault="00F005C2" w:rsidP="003E1DA8">
            <w:pPr>
              <w:pStyle w:val="ListParagraph"/>
              <w:numPr>
                <w:ilvl w:val="0"/>
                <w:numId w:val="3"/>
              </w:numPr>
              <w:rPr>
                <w:sz w:val="24"/>
                <w:szCs w:val="24"/>
              </w:rPr>
            </w:pPr>
            <w:r w:rsidRPr="00377168">
              <w:rPr>
                <w:sz w:val="24"/>
                <w:szCs w:val="24"/>
              </w:rPr>
              <w:t xml:space="preserve">Tin </w:t>
            </w:r>
            <w:r w:rsidR="00DA1867">
              <w:rPr>
                <w:sz w:val="24"/>
                <w:szCs w:val="24"/>
              </w:rPr>
              <w:t xml:space="preserve">the ends of </w:t>
            </w:r>
            <w:r w:rsidRPr="00377168">
              <w:rPr>
                <w:sz w:val="24"/>
                <w:szCs w:val="24"/>
              </w:rPr>
              <w:t xml:space="preserve">your wire.  </w:t>
            </w:r>
            <w:r w:rsidRPr="00377168">
              <w:rPr>
                <w:rFonts w:ascii="Calibri" w:eastAsia="Calibri" w:hAnsi="Calibri" w:cs="Calibri"/>
                <w:color w:val="000000" w:themeColor="text1"/>
                <w:sz w:val="24"/>
                <w:szCs w:val="24"/>
              </w:rPr>
              <w:t>The best way to do this is cover the exposed wire end in solder. This will help you solder onto the board</w:t>
            </w:r>
            <w:r w:rsidR="009A0C24">
              <w:rPr>
                <w:rFonts w:ascii="Calibri" w:eastAsia="Calibri" w:hAnsi="Calibri" w:cs="Calibri"/>
                <w:color w:val="000000" w:themeColor="text1"/>
                <w:sz w:val="24"/>
                <w:szCs w:val="24"/>
              </w:rPr>
              <w:t xml:space="preserve"> later.</w:t>
            </w:r>
          </w:p>
        </w:tc>
        <w:tc>
          <w:tcPr>
            <w:tcW w:w="5250" w:type="dxa"/>
          </w:tcPr>
          <w:p w14:paraId="569FE5E1" w14:textId="203B045D" w:rsidR="00F005C2" w:rsidRDefault="00F005C2" w:rsidP="2617E141">
            <w:pPr>
              <w:rPr>
                <w:noProof/>
              </w:rPr>
            </w:pPr>
            <w:r>
              <w:rPr>
                <w:noProof/>
              </w:rPr>
              <w:drawing>
                <wp:inline distT="0" distB="0" distL="0" distR="0" wp14:anchorId="13231D42" wp14:editId="7862EA6A">
                  <wp:extent cx="2298502" cy="1879600"/>
                  <wp:effectExtent l="133350" t="114300" r="121285" b="158750"/>
                  <wp:docPr id="773974649" name="Picture 77397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13392" r="19444" b="37202"/>
                          <a:stretch>
                            <a:fillRect/>
                          </a:stretch>
                        </pic:blipFill>
                        <pic:spPr>
                          <a:xfrm>
                            <a:off x="0" y="0"/>
                            <a:ext cx="2308611" cy="18878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152340" w14:paraId="57C1943C" w14:textId="77777777" w:rsidTr="00A1238B">
        <w:trPr>
          <w:trHeight w:val="300"/>
        </w:trPr>
        <w:tc>
          <w:tcPr>
            <w:tcW w:w="4215" w:type="dxa"/>
          </w:tcPr>
          <w:p w14:paraId="11C2CDC0" w14:textId="77777777" w:rsidR="00152340" w:rsidRPr="00152340" w:rsidRDefault="00152340" w:rsidP="00152340">
            <w:pPr>
              <w:pStyle w:val="ListParagraph"/>
              <w:rPr>
                <w:sz w:val="32"/>
                <w:szCs w:val="32"/>
              </w:rPr>
            </w:pPr>
          </w:p>
        </w:tc>
        <w:tc>
          <w:tcPr>
            <w:tcW w:w="5250" w:type="dxa"/>
          </w:tcPr>
          <w:p w14:paraId="795BF48C" w14:textId="77777777" w:rsidR="00152340" w:rsidRDefault="00152340" w:rsidP="2617E141">
            <w:pPr>
              <w:rPr>
                <w:noProof/>
              </w:rPr>
            </w:pPr>
          </w:p>
        </w:tc>
      </w:tr>
      <w:tr w:rsidR="00F005C2" w14:paraId="26725BFC" w14:textId="77777777" w:rsidTr="00A1238B">
        <w:trPr>
          <w:trHeight w:val="300"/>
        </w:trPr>
        <w:tc>
          <w:tcPr>
            <w:tcW w:w="4215" w:type="dxa"/>
          </w:tcPr>
          <w:p w14:paraId="228CF021" w14:textId="77777777" w:rsidR="00152340" w:rsidRPr="00152340" w:rsidRDefault="00152340" w:rsidP="00152340">
            <w:pPr>
              <w:pStyle w:val="ListParagraph"/>
              <w:rPr>
                <w:sz w:val="32"/>
                <w:szCs w:val="32"/>
              </w:rPr>
            </w:pPr>
          </w:p>
          <w:p w14:paraId="40D61AD5" w14:textId="0B60FB14" w:rsidR="00F005C2" w:rsidRPr="00D85EEA" w:rsidRDefault="00F005C2" w:rsidP="00D85EEA">
            <w:pPr>
              <w:pStyle w:val="ListParagraph"/>
              <w:numPr>
                <w:ilvl w:val="0"/>
                <w:numId w:val="3"/>
              </w:numPr>
              <w:rPr>
                <w:sz w:val="32"/>
                <w:szCs w:val="32"/>
              </w:rPr>
            </w:pPr>
            <w:r w:rsidRPr="00377168">
              <w:rPr>
                <w:sz w:val="24"/>
                <w:szCs w:val="24"/>
              </w:rPr>
              <w:t>Thread the end of the cable through the drilled hole. You want the open end, or the end showing internal wires to be inside the compartment. You will be soldering these wires onto the board.</w:t>
            </w:r>
            <w:r>
              <w:rPr>
                <w:sz w:val="32"/>
                <w:szCs w:val="32"/>
              </w:rPr>
              <w:t xml:space="preserve"> </w:t>
            </w:r>
          </w:p>
        </w:tc>
        <w:tc>
          <w:tcPr>
            <w:tcW w:w="5250" w:type="dxa"/>
          </w:tcPr>
          <w:p w14:paraId="70D02409" w14:textId="1BDFB47E" w:rsidR="00F005C2" w:rsidRDefault="007609E5" w:rsidP="2617E141">
            <w:pPr>
              <w:rPr>
                <w:noProof/>
              </w:rPr>
            </w:pPr>
            <w:r>
              <w:rPr>
                <w:noProof/>
              </w:rPr>
              <mc:AlternateContent>
                <mc:Choice Requires="wps">
                  <w:drawing>
                    <wp:anchor distT="0" distB="0" distL="114300" distR="114300" simplePos="0" relativeHeight="251658247" behindDoc="0" locked="0" layoutInCell="1" allowOverlap="1" wp14:anchorId="701C08D5" wp14:editId="25CC374D">
                      <wp:simplePos x="0" y="0"/>
                      <wp:positionH relativeFrom="column">
                        <wp:posOffset>274320</wp:posOffset>
                      </wp:positionH>
                      <wp:positionV relativeFrom="paragraph">
                        <wp:posOffset>943610</wp:posOffset>
                      </wp:positionV>
                      <wp:extent cx="355600" cy="463550"/>
                      <wp:effectExtent l="19050" t="19050" r="25400" b="12700"/>
                      <wp:wrapNone/>
                      <wp:docPr id="1295762078" name="Flowchart: Connector 22"/>
                      <wp:cNvGraphicFramePr/>
                      <a:graphic xmlns:a="http://schemas.openxmlformats.org/drawingml/2006/main">
                        <a:graphicData uri="http://schemas.microsoft.com/office/word/2010/wordprocessingShape">
                          <wps:wsp>
                            <wps:cNvSpPr/>
                            <wps:spPr>
                              <a:xfrm>
                                <a:off x="0" y="0"/>
                                <a:ext cx="355600" cy="4635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BC24B" id="Flowchart: Connector 22" o:spid="_x0000_s1026" type="#_x0000_t120" style="position:absolute;margin-left:21.6pt;margin-top:74.3pt;width:28pt;height:36.5pt;z-index:2516869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" filled="f" strokecolor="red" strokeweight="2.25pt">
                      <v:stroke joinstyle="miter"/>
                    </v:shape>
                  </w:pict>
                </mc:Fallback>
              </mc:AlternateContent>
            </w:r>
            <w:r w:rsidR="008B7BA2">
              <w:rPr>
                <w:noProof/>
              </w:rPr>
              <w:drawing>
                <wp:inline distT="0" distB="0" distL="0" distR="0" wp14:anchorId="620F471C" wp14:editId="2983DD87">
                  <wp:extent cx="2222145" cy="2127250"/>
                  <wp:effectExtent l="0" t="0" r="6985" b="6350"/>
                  <wp:docPr id="933951566" name="Picture 21"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51566" name="Picture 21" descr="A small white box with wires&#10;&#10;Description automatically generated"/>
                          <pic:cNvPicPr/>
                        </pic:nvPicPr>
                        <pic:blipFill rotWithShape="1">
                          <a:blip r:embed="rId22" cstate="print">
                            <a:extLst>
                              <a:ext uri="{28A0092B-C50C-407E-A947-70E740481C1C}">
                                <a14:useLocalDpi xmlns:a14="http://schemas.microsoft.com/office/drawing/2010/main" val="0"/>
                              </a:ext>
                            </a:extLst>
                          </a:blip>
                          <a:srcRect t="18691" r="4079" b="12440"/>
                          <a:stretch/>
                        </pic:blipFill>
                        <pic:spPr bwMode="auto">
                          <a:xfrm>
                            <a:off x="0" y="0"/>
                            <a:ext cx="2252790" cy="2156586"/>
                          </a:xfrm>
                          <a:prstGeom prst="rect">
                            <a:avLst/>
                          </a:prstGeom>
                          <a:ln>
                            <a:noFill/>
                          </a:ln>
                          <a:extLst>
                            <a:ext uri="{53640926-AAD7-44D8-BBD7-CCE9431645EC}">
                              <a14:shadowObscured xmlns:a14="http://schemas.microsoft.com/office/drawing/2010/main"/>
                            </a:ext>
                          </a:extLst>
                        </pic:spPr>
                      </pic:pic>
                    </a:graphicData>
                  </a:graphic>
                </wp:inline>
              </w:drawing>
            </w:r>
          </w:p>
        </w:tc>
      </w:tr>
      <w:tr w:rsidR="00210C32" w14:paraId="59DCCDD3" w14:textId="77777777" w:rsidTr="00A1238B">
        <w:trPr>
          <w:trHeight w:val="300"/>
        </w:trPr>
        <w:tc>
          <w:tcPr>
            <w:tcW w:w="4215" w:type="dxa"/>
          </w:tcPr>
          <w:p w14:paraId="342F9DEF" w14:textId="77777777" w:rsidR="00152340" w:rsidRDefault="00152340" w:rsidP="00152340">
            <w:pPr>
              <w:pStyle w:val="ListParagraph"/>
              <w:rPr>
                <w:sz w:val="24"/>
                <w:szCs w:val="24"/>
              </w:rPr>
            </w:pPr>
          </w:p>
          <w:p w14:paraId="0E767810" w14:textId="1DADEB7B" w:rsidR="00210C32" w:rsidRPr="00152340" w:rsidRDefault="00A100C6" w:rsidP="00152340">
            <w:pPr>
              <w:pStyle w:val="ListParagraph"/>
              <w:numPr>
                <w:ilvl w:val="0"/>
                <w:numId w:val="3"/>
              </w:numPr>
              <w:rPr>
                <w:sz w:val="24"/>
                <w:szCs w:val="24"/>
              </w:rPr>
            </w:pPr>
            <w:r w:rsidRPr="00152340">
              <w:rPr>
                <w:sz w:val="24"/>
                <w:szCs w:val="24"/>
              </w:rPr>
              <w:t xml:space="preserve">To access the </w:t>
            </w:r>
            <w:proofErr w:type="gramStart"/>
            <w:r w:rsidR="00122ADA" w:rsidRPr="00152340">
              <w:rPr>
                <w:sz w:val="24"/>
                <w:szCs w:val="24"/>
              </w:rPr>
              <w:t>spots</w:t>
            </w:r>
            <w:proofErr w:type="gramEnd"/>
            <w:r w:rsidR="00122ADA" w:rsidRPr="00152340">
              <w:rPr>
                <w:sz w:val="24"/>
                <w:szCs w:val="24"/>
              </w:rPr>
              <w:t xml:space="preserve"> </w:t>
            </w:r>
            <w:r w:rsidRPr="00152340">
              <w:rPr>
                <w:sz w:val="24"/>
                <w:szCs w:val="24"/>
              </w:rPr>
              <w:t xml:space="preserve">you will be soldering into, </w:t>
            </w:r>
            <w:r w:rsidR="009C1992" w:rsidRPr="00152340">
              <w:rPr>
                <w:sz w:val="24"/>
                <w:szCs w:val="24"/>
              </w:rPr>
              <w:t>you will need to move 2 original wires to the side. Do this gently, and tape them to the side</w:t>
            </w:r>
            <w:r w:rsidR="00122ADA" w:rsidRPr="00152340">
              <w:rPr>
                <w:sz w:val="24"/>
                <w:szCs w:val="24"/>
              </w:rPr>
              <w:t xml:space="preserve">. </w:t>
            </w:r>
          </w:p>
          <w:p w14:paraId="5501521B" w14:textId="28003CE6" w:rsidR="0089761C" w:rsidRPr="00377168" w:rsidRDefault="0089761C" w:rsidP="0089761C">
            <w:pPr>
              <w:pStyle w:val="ListParagraph"/>
              <w:rPr>
                <w:sz w:val="24"/>
                <w:szCs w:val="24"/>
              </w:rPr>
            </w:pPr>
            <w:r>
              <w:rPr>
                <w:sz w:val="24"/>
                <w:szCs w:val="24"/>
              </w:rPr>
              <w:t xml:space="preserve">The spots you will be soldering you new on are indicated in circles. </w:t>
            </w:r>
          </w:p>
        </w:tc>
        <w:tc>
          <w:tcPr>
            <w:tcW w:w="5250" w:type="dxa"/>
          </w:tcPr>
          <w:p w14:paraId="2EB7BD10" w14:textId="1F096A2D" w:rsidR="00210C32" w:rsidRDefault="00C876F3" w:rsidP="2617E141">
            <w:pPr>
              <w:rPr>
                <w:noProof/>
              </w:rPr>
            </w:pPr>
            <w:r>
              <w:rPr>
                <w:noProof/>
              </w:rPr>
              <mc:AlternateContent>
                <mc:Choice Requires="wps">
                  <w:drawing>
                    <wp:anchor distT="0" distB="0" distL="114300" distR="114300" simplePos="0" relativeHeight="251658246" behindDoc="0" locked="0" layoutInCell="1" allowOverlap="1" wp14:anchorId="40ABAA3B" wp14:editId="452D2285">
                      <wp:simplePos x="0" y="0"/>
                      <wp:positionH relativeFrom="column">
                        <wp:posOffset>1442720</wp:posOffset>
                      </wp:positionH>
                      <wp:positionV relativeFrom="paragraph">
                        <wp:posOffset>715010</wp:posOffset>
                      </wp:positionV>
                      <wp:extent cx="190500" cy="165100"/>
                      <wp:effectExtent l="19050" t="19050" r="19050" b="25400"/>
                      <wp:wrapNone/>
                      <wp:docPr id="443873365" name="Flowchart: Connector 16"/>
                      <wp:cNvGraphicFramePr/>
                      <a:graphic xmlns:a="http://schemas.openxmlformats.org/drawingml/2006/main">
                        <a:graphicData uri="http://schemas.microsoft.com/office/word/2010/wordprocessingShape">
                          <wps:wsp>
                            <wps:cNvSpPr/>
                            <wps:spPr>
                              <a:xfrm>
                                <a:off x="0" y="0"/>
                                <a:ext cx="190500" cy="16510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B100CD" id="Flowchart: Connector 16" o:spid="_x0000_s1026" type="#_x0000_t120" style="position:absolute;margin-left:113.6pt;margin-top:56.3pt;width:15pt;height:13pt;z-index:2516858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" filled="f" strokecolor="red" strokeweight="2.25pt">
                      <v:stroke joinstyle="miter"/>
                    </v:shape>
                  </w:pict>
                </mc:Fallback>
              </mc:AlternateContent>
            </w:r>
            <w:r>
              <w:rPr>
                <w:noProof/>
              </w:rPr>
              <mc:AlternateContent>
                <mc:Choice Requires="wps">
                  <w:drawing>
                    <wp:anchor distT="0" distB="0" distL="114300" distR="114300" simplePos="0" relativeHeight="251658245" behindDoc="0" locked="0" layoutInCell="1" allowOverlap="1" wp14:anchorId="42812220" wp14:editId="06D9F544">
                      <wp:simplePos x="0" y="0"/>
                      <wp:positionH relativeFrom="column">
                        <wp:posOffset>1601470</wp:posOffset>
                      </wp:positionH>
                      <wp:positionV relativeFrom="paragraph">
                        <wp:posOffset>784860</wp:posOffset>
                      </wp:positionV>
                      <wp:extent cx="158750" cy="184150"/>
                      <wp:effectExtent l="19050" t="19050" r="12700" b="25400"/>
                      <wp:wrapNone/>
                      <wp:docPr id="1454867745" name="Flowchart: Connector 15"/>
                      <wp:cNvGraphicFramePr/>
                      <a:graphic xmlns:a="http://schemas.openxmlformats.org/drawingml/2006/main">
                        <a:graphicData uri="http://schemas.microsoft.com/office/word/2010/wordprocessingShape">
                          <wps:wsp>
                            <wps:cNvSpPr/>
                            <wps:spPr>
                              <a:xfrm>
                                <a:off x="0" y="0"/>
                                <a:ext cx="158750" cy="184150"/>
                              </a:xfrm>
                              <a:prstGeom prst="flowChartConnector">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A76124" id="Flowchart: Connector 15" o:spid="_x0000_s1026" type="#_x0000_t120" style="position:absolute;margin-left:126.1pt;margin-top:61.8pt;width:12.5pt;height:14.5pt;z-index:2516848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" filled="f" strokecolor="red" strokeweight="2.25pt">
                      <v:stroke joinstyle="miter"/>
                    </v:shape>
                  </w:pict>
                </mc:Fallback>
              </mc:AlternateContent>
            </w:r>
            <w:r w:rsidR="00A232A4">
              <w:rPr>
                <w:noProof/>
              </w:rPr>
              <w:drawing>
                <wp:inline distT="0" distB="0" distL="0" distR="0" wp14:anchorId="61927F06" wp14:editId="206DA5F1">
                  <wp:extent cx="2711450" cy="2197153"/>
                  <wp:effectExtent l="0" t="0" r="0" b="0"/>
                  <wp:docPr id="401236133" name="Picture 14" descr="A small white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6133" name="Picture 14" descr="A small white box with wires and wires&#10;&#10;Description automatically generated"/>
                          <pic:cNvPicPr/>
                        </pic:nvPicPr>
                        <pic:blipFill rotWithShape="1">
                          <a:blip r:embed="rId23" cstate="print">
                            <a:extLst>
                              <a:ext uri="{28A0092B-C50C-407E-A947-70E740481C1C}">
                                <a14:useLocalDpi xmlns:a14="http://schemas.microsoft.com/office/drawing/2010/main" val="0"/>
                              </a:ext>
                            </a:extLst>
                          </a:blip>
                          <a:srcRect t="46769" r="4383"/>
                          <a:stretch/>
                        </pic:blipFill>
                        <pic:spPr bwMode="auto">
                          <a:xfrm>
                            <a:off x="0" y="0"/>
                            <a:ext cx="2760103" cy="2236578"/>
                          </a:xfrm>
                          <a:prstGeom prst="rect">
                            <a:avLst/>
                          </a:prstGeom>
                          <a:ln>
                            <a:noFill/>
                          </a:ln>
                          <a:extLst>
                            <a:ext uri="{53640926-AAD7-44D8-BBD7-CCE9431645EC}">
                              <a14:shadowObscured xmlns:a14="http://schemas.microsoft.com/office/drawing/2010/main"/>
                            </a:ext>
                          </a:extLst>
                        </pic:spPr>
                      </pic:pic>
                    </a:graphicData>
                  </a:graphic>
                </wp:inline>
              </w:drawing>
            </w:r>
          </w:p>
        </w:tc>
      </w:tr>
      <w:tr w:rsidR="00F005C2" w14:paraId="028DA846" w14:textId="77777777" w:rsidTr="00A1238B">
        <w:trPr>
          <w:trHeight w:val="300"/>
        </w:trPr>
        <w:tc>
          <w:tcPr>
            <w:tcW w:w="4215" w:type="dxa"/>
          </w:tcPr>
          <w:p w14:paraId="18F3F311" w14:textId="77777777" w:rsidR="008B7BA2" w:rsidRDefault="008B7BA2" w:rsidP="008B7BA2">
            <w:pPr>
              <w:ind w:left="360"/>
              <w:rPr>
                <w:sz w:val="24"/>
                <w:szCs w:val="24"/>
              </w:rPr>
            </w:pPr>
          </w:p>
          <w:p w14:paraId="21B192CB" w14:textId="27A56735" w:rsidR="00A420A8" w:rsidRPr="008B7BA2" w:rsidRDefault="00152340" w:rsidP="008B7BA2">
            <w:pPr>
              <w:pStyle w:val="ListParagraph"/>
              <w:numPr>
                <w:ilvl w:val="0"/>
                <w:numId w:val="3"/>
              </w:numPr>
              <w:rPr>
                <w:sz w:val="24"/>
                <w:szCs w:val="24"/>
              </w:rPr>
            </w:pPr>
            <w:r>
              <w:rPr>
                <w:sz w:val="24"/>
                <w:szCs w:val="24"/>
              </w:rPr>
              <w:t>To solder your wires,</w:t>
            </w:r>
            <w:r w:rsidR="00F6643C" w:rsidRPr="008B7BA2">
              <w:rPr>
                <w:sz w:val="24"/>
                <w:szCs w:val="24"/>
              </w:rPr>
              <w:t xml:space="preserve"> add a</w:t>
            </w:r>
            <w:r w:rsidR="009562C7" w:rsidRPr="008B7BA2">
              <w:rPr>
                <w:sz w:val="24"/>
                <w:szCs w:val="24"/>
              </w:rPr>
              <w:t xml:space="preserve"> small</w:t>
            </w:r>
            <w:r w:rsidR="00F6643C" w:rsidRPr="008B7BA2">
              <w:rPr>
                <w:sz w:val="24"/>
                <w:szCs w:val="24"/>
              </w:rPr>
              <w:t xml:space="preserve"> blob of solder to the spot on the board</w:t>
            </w:r>
            <w:r w:rsidR="009562C7" w:rsidRPr="008B7BA2">
              <w:rPr>
                <w:sz w:val="24"/>
                <w:szCs w:val="24"/>
              </w:rPr>
              <w:t>. T</w:t>
            </w:r>
            <w:r w:rsidR="00F6643C" w:rsidRPr="008B7BA2">
              <w:rPr>
                <w:sz w:val="24"/>
                <w:szCs w:val="24"/>
              </w:rPr>
              <w:t>hen</w:t>
            </w:r>
            <w:r w:rsidR="009562C7" w:rsidRPr="008B7BA2">
              <w:rPr>
                <w:sz w:val="24"/>
                <w:szCs w:val="24"/>
              </w:rPr>
              <w:t>, while holding the end of the wire to the spot,</w:t>
            </w:r>
            <w:r w:rsidR="002D5CFD" w:rsidRPr="008B7BA2">
              <w:rPr>
                <w:sz w:val="24"/>
                <w:szCs w:val="24"/>
              </w:rPr>
              <w:t xml:space="preserve"> use</w:t>
            </w:r>
            <w:r w:rsidR="00F005C2" w:rsidRPr="008B7BA2">
              <w:rPr>
                <w:sz w:val="24"/>
                <w:szCs w:val="24"/>
              </w:rPr>
              <w:t xml:space="preserve"> your iron to heat the spot and solder already on the wire </w:t>
            </w:r>
            <w:r w:rsidR="004C09E6" w:rsidRPr="008B7BA2">
              <w:rPr>
                <w:sz w:val="24"/>
                <w:szCs w:val="24"/>
              </w:rPr>
              <w:t>and</w:t>
            </w:r>
            <w:r w:rsidR="00AA6824" w:rsidRPr="008B7BA2">
              <w:rPr>
                <w:sz w:val="24"/>
                <w:szCs w:val="24"/>
              </w:rPr>
              <w:t xml:space="preserve"> board.</w:t>
            </w:r>
            <w:r w:rsidR="00F005C2" w:rsidRPr="008B7BA2">
              <w:rPr>
                <w:sz w:val="24"/>
                <w:szCs w:val="24"/>
              </w:rPr>
              <w:t xml:space="preserve"> </w:t>
            </w:r>
            <w:r w:rsidR="00245697" w:rsidRPr="008B7BA2">
              <w:rPr>
                <w:sz w:val="24"/>
                <w:szCs w:val="24"/>
              </w:rPr>
              <w:t xml:space="preserve">When you </w:t>
            </w:r>
            <w:r w:rsidR="009562C7" w:rsidRPr="008B7BA2">
              <w:rPr>
                <w:sz w:val="24"/>
                <w:szCs w:val="24"/>
              </w:rPr>
              <w:t>l</w:t>
            </w:r>
            <w:r w:rsidR="00EF5A7B" w:rsidRPr="008B7BA2">
              <w:rPr>
                <w:sz w:val="24"/>
                <w:szCs w:val="24"/>
              </w:rPr>
              <w:t>ift your iron</w:t>
            </w:r>
            <w:r w:rsidR="00AA6824" w:rsidRPr="008B7BA2">
              <w:rPr>
                <w:sz w:val="24"/>
                <w:szCs w:val="24"/>
              </w:rPr>
              <w:t xml:space="preserve">, the wire should stay connected to the board. </w:t>
            </w:r>
          </w:p>
          <w:p w14:paraId="5EC55C64" w14:textId="77777777" w:rsidR="00A420A8" w:rsidRDefault="00A420A8" w:rsidP="00A420A8">
            <w:pPr>
              <w:pStyle w:val="ListParagraph"/>
              <w:rPr>
                <w:sz w:val="24"/>
                <w:szCs w:val="24"/>
              </w:rPr>
            </w:pPr>
          </w:p>
          <w:p w14:paraId="6E2FE43A" w14:textId="1E9C592F" w:rsidR="00F005C2" w:rsidRPr="004618A8" w:rsidRDefault="00F005C2" w:rsidP="004618A8">
            <w:pPr>
              <w:pStyle w:val="ListParagraph"/>
              <w:numPr>
                <w:ilvl w:val="0"/>
                <w:numId w:val="3"/>
              </w:numPr>
              <w:rPr>
                <w:sz w:val="24"/>
                <w:szCs w:val="24"/>
              </w:rPr>
            </w:pPr>
            <w:r w:rsidRPr="004618A8">
              <w:rPr>
                <w:sz w:val="24"/>
                <w:szCs w:val="24"/>
              </w:rPr>
              <w:t xml:space="preserve">Solder the other wire on to the other spot indicated on the board. </w:t>
            </w:r>
            <w:r w:rsidR="00A420A8">
              <w:rPr>
                <w:sz w:val="24"/>
                <w:szCs w:val="24"/>
              </w:rPr>
              <w:t xml:space="preserve">It does not matter which wire is soldered to which spot. </w:t>
            </w:r>
          </w:p>
          <w:p w14:paraId="57725F84" w14:textId="110697C7" w:rsidR="00840784" w:rsidRPr="008014D5" w:rsidRDefault="00840784" w:rsidP="00840784">
            <w:pPr>
              <w:pStyle w:val="ListParagraph"/>
              <w:rPr>
                <w:sz w:val="24"/>
                <w:szCs w:val="24"/>
              </w:rPr>
            </w:pPr>
          </w:p>
        </w:tc>
        <w:tc>
          <w:tcPr>
            <w:tcW w:w="5250" w:type="dxa"/>
          </w:tcPr>
          <w:p w14:paraId="59C7259E" w14:textId="555966B5" w:rsidR="00F005C2" w:rsidRDefault="00DA68F8" w:rsidP="2617E141">
            <w:pPr>
              <w:rPr>
                <w:noProof/>
              </w:rPr>
            </w:pPr>
            <w:r>
              <w:rPr>
                <w:noProof/>
              </w:rPr>
              <w:drawing>
                <wp:inline distT="0" distB="0" distL="0" distR="0" wp14:anchorId="4A8C72C4" wp14:editId="14C9E548">
                  <wp:extent cx="2990850" cy="2714943"/>
                  <wp:effectExtent l="0" t="0" r="0" b="9525"/>
                  <wp:docPr id="718220711" name="Picture 17" descr="A small white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20711" name="Picture 17" descr="A small white box with wires&#10;&#10;Description automatically generated"/>
                          <pic:cNvPicPr/>
                        </pic:nvPicPr>
                        <pic:blipFill rotWithShape="1">
                          <a:blip r:embed="rId24" cstate="print">
                            <a:extLst>
                              <a:ext uri="{28A0092B-C50C-407E-A947-70E740481C1C}">
                                <a14:useLocalDpi xmlns:a14="http://schemas.microsoft.com/office/drawing/2010/main" val="0"/>
                              </a:ext>
                            </a:extLst>
                          </a:blip>
                          <a:srcRect t="35263" r="4912"/>
                          <a:stretch/>
                        </pic:blipFill>
                        <pic:spPr bwMode="auto">
                          <a:xfrm>
                            <a:off x="0" y="0"/>
                            <a:ext cx="3075994" cy="2792232"/>
                          </a:xfrm>
                          <a:prstGeom prst="rect">
                            <a:avLst/>
                          </a:prstGeom>
                          <a:ln>
                            <a:noFill/>
                          </a:ln>
                          <a:extLst>
                            <a:ext uri="{53640926-AAD7-44D8-BBD7-CCE9431645EC}">
                              <a14:shadowObscured xmlns:a14="http://schemas.microsoft.com/office/drawing/2010/main"/>
                            </a:ext>
                          </a:extLst>
                        </pic:spPr>
                      </pic:pic>
                    </a:graphicData>
                  </a:graphic>
                </wp:inline>
              </w:drawing>
            </w:r>
          </w:p>
        </w:tc>
      </w:tr>
      <w:tr w:rsidR="00F005C2" w14:paraId="059327B4" w14:textId="77777777" w:rsidTr="00A1238B">
        <w:trPr>
          <w:trHeight w:val="4806"/>
        </w:trPr>
        <w:tc>
          <w:tcPr>
            <w:tcW w:w="4215" w:type="dxa"/>
          </w:tcPr>
          <w:p w14:paraId="309FCB7A" w14:textId="46071683" w:rsidR="00F005C2" w:rsidRPr="007B35F2" w:rsidRDefault="00F005C2" w:rsidP="00594FD5">
            <w:pPr>
              <w:pStyle w:val="ListParagraph"/>
              <w:numPr>
                <w:ilvl w:val="0"/>
                <w:numId w:val="3"/>
              </w:numPr>
              <w:rPr>
                <w:sz w:val="24"/>
                <w:szCs w:val="24"/>
              </w:rPr>
            </w:pPr>
            <w:r w:rsidRPr="007B35F2">
              <w:rPr>
                <w:sz w:val="24"/>
                <w:szCs w:val="24"/>
              </w:rPr>
              <w:lastRenderedPageBreak/>
              <w:t xml:space="preserve">Once the wire is connected, attach a </w:t>
            </w:r>
            <w:r w:rsidR="008E0CD6">
              <w:rPr>
                <w:sz w:val="24"/>
                <w:szCs w:val="24"/>
              </w:rPr>
              <w:t>cable</w:t>
            </w:r>
            <w:r w:rsidRPr="007B35F2">
              <w:rPr>
                <w:sz w:val="24"/>
                <w:szCs w:val="24"/>
              </w:rPr>
              <w:t xml:space="preserve"> tie to the cable, on the inside of the white case- as close as possible to where it enters. </w:t>
            </w:r>
            <w:r w:rsidRPr="007B35F2">
              <w:t xml:space="preserve">Tighten the </w:t>
            </w:r>
            <w:r w:rsidR="008E0CD6">
              <w:t>cable</w:t>
            </w:r>
            <w:r w:rsidRPr="007B35F2">
              <w:t xml:space="preserve"> tie as much as you can.</w:t>
            </w:r>
          </w:p>
          <w:p w14:paraId="5D912360" w14:textId="6F048F59" w:rsidR="00F005C2" w:rsidRDefault="00F005C2" w:rsidP="007B35F2">
            <w:pPr>
              <w:pStyle w:val="ListParagraph"/>
              <w:rPr>
                <w:sz w:val="32"/>
                <w:szCs w:val="32"/>
              </w:rPr>
            </w:pPr>
            <w:r w:rsidRPr="007B35F2">
              <w:rPr>
                <w:sz w:val="24"/>
                <w:szCs w:val="24"/>
              </w:rPr>
              <w:t xml:space="preserve">This </w:t>
            </w:r>
            <w:r w:rsidR="008E0CD6">
              <w:rPr>
                <w:sz w:val="24"/>
                <w:szCs w:val="24"/>
              </w:rPr>
              <w:t>cable</w:t>
            </w:r>
            <w:r w:rsidRPr="007B35F2">
              <w:rPr>
                <w:sz w:val="24"/>
                <w:szCs w:val="24"/>
              </w:rPr>
              <w:t xml:space="preserve"> tie will serve as strain relieve, so that if the cable is pulled it won’t break the solder connections.</w:t>
            </w:r>
            <w:r w:rsidRPr="00594FD5">
              <w:rPr>
                <w:sz w:val="23"/>
                <w:szCs w:val="23"/>
              </w:rPr>
              <w:t xml:space="preserve"> </w:t>
            </w:r>
          </w:p>
        </w:tc>
        <w:tc>
          <w:tcPr>
            <w:tcW w:w="5250" w:type="dxa"/>
          </w:tcPr>
          <w:p w14:paraId="2F173B54" w14:textId="77777777" w:rsidR="00F005C2" w:rsidRDefault="00F005C2" w:rsidP="4701DCDD">
            <w:r>
              <w:rPr>
                <w:noProof/>
              </w:rPr>
              <w:drawing>
                <wp:inline distT="0" distB="0" distL="0" distR="0" wp14:anchorId="5B889CFA" wp14:editId="22FAF9D0">
                  <wp:extent cx="2581275" cy="2886075"/>
                  <wp:effectExtent l="0" t="0" r="9525" b="9525"/>
                  <wp:docPr id="1403781820" name="Picture 140378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30953" name=""/>
                          <pic:cNvPicPr/>
                        </pic:nvPicPr>
                        <pic:blipFill>
                          <a:blip r:embed="rId25"/>
                          <a:stretch>
                            <a:fillRect/>
                          </a:stretch>
                        </pic:blipFill>
                        <pic:spPr>
                          <a:xfrm>
                            <a:off x="0" y="0"/>
                            <a:ext cx="2581275" cy="2886075"/>
                          </a:xfrm>
                          <a:prstGeom prst="rect">
                            <a:avLst/>
                          </a:prstGeom>
                        </pic:spPr>
                      </pic:pic>
                    </a:graphicData>
                  </a:graphic>
                </wp:inline>
              </w:drawing>
            </w:r>
          </w:p>
          <w:p w14:paraId="294BC9C7" w14:textId="77777777" w:rsidR="00F005C2" w:rsidRDefault="00F005C2" w:rsidP="62289148"/>
          <w:p w14:paraId="24071117" w14:textId="7AA18A4A" w:rsidR="00F005C2" w:rsidRDefault="00F005C2" w:rsidP="2617E141">
            <w:pPr>
              <w:rPr>
                <w:noProof/>
              </w:rPr>
            </w:pPr>
          </w:p>
        </w:tc>
      </w:tr>
      <w:tr w:rsidR="00F005C2" w14:paraId="55BDBF10" w14:textId="18DE240A" w:rsidTr="00A1238B">
        <w:trPr>
          <w:trHeight w:val="300"/>
        </w:trPr>
        <w:tc>
          <w:tcPr>
            <w:tcW w:w="4215" w:type="dxa"/>
          </w:tcPr>
          <w:p w14:paraId="3A5655F7" w14:textId="0EB5FB98" w:rsidR="007859F6" w:rsidRPr="007859F6" w:rsidRDefault="008B7BE2" w:rsidP="007859F6">
            <w:pPr>
              <w:pStyle w:val="ListParagraph"/>
              <w:numPr>
                <w:ilvl w:val="0"/>
                <w:numId w:val="3"/>
              </w:numPr>
              <w:rPr>
                <w:sz w:val="32"/>
                <w:szCs w:val="32"/>
              </w:rPr>
            </w:pPr>
            <w:r>
              <w:rPr>
                <w:sz w:val="24"/>
                <w:szCs w:val="24"/>
              </w:rPr>
              <w:t>The toy can now be tested by plugging a switch into the cable.</w:t>
            </w:r>
            <w:r w:rsidR="006F4E71">
              <w:rPr>
                <w:sz w:val="24"/>
                <w:szCs w:val="24"/>
              </w:rPr>
              <w:t xml:space="preserve"> </w:t>
            </w:r>
          </w:p>
          <w:p w14:paraId="55F4371A" w14:textId="77777777" w:rsidR="007859F6" w:rsidRPr="007859F6" w:rsidRDefault="007859F6" w:rsidP="007859F6">
            <w:pPr>
              <w:pStyle w:val="ListParagraph"/>
              <w:rPr>
                <w:sz w:val="32"/>
                <w:szCs w:val="32"/>
              </w:rPr>
            </w:pPr>
          </w:p>
          <w:p w14:paraId="0A10FAB9" w14:textId="426F95C8" w:rsidR="00F005C2" w:rsidRPr="007859F6" w:rsidRDefault="008B7BE2" w:rsidP="007859F6">
            <w:pPr>
              <w:pStyle w:val="ListParagraph"/>
              <w:numPr>
                <w:ilvl w:val="0"/>
                <w:numId w:val="3"/>
              </w:numPr>
              <w:rPr>
                <w:sz w:val="32"/>
                <w:szCs w:val="32"/>
              </w:rPr>
            </w:pPr>
            <w:r w:rsidRPr="007859F6">
              <w:rPr>
                <w:sz w:val="24"/>
                <w:szCs w:val="24"/>
              </w:rPr>
              <w:t xml:space="preserve"> </w:t>
            </w:r>
            <w:r w:rsidR="00CC4020" w:rsidRPr="007859F6">
              <w:rPr>
                <w:sz w:val="24"/>
                <w:szCs w:val="24"/>
              </w:rPr>
              <w:t xml:space="preserve">Reassemble the </w:t>
            </w:r>
            <w:r w:rsidRPr="007859F6">
              <w:rPr>
                <w:sz w:val="24"/>
                <w:szCs w:val="24"/>
              </w:rPr>
              <w:t>compartment</w:t>
            </w:r>
            <w:r w:rsidR="000B2822" w:rsidRPr="007859F6">
              <w:rPr>
                <w:sz w:val="24"/>
                <w:szCs w:val="24"/>
              </w:rPr>
              <w:t xml:space="preserve"> with screws and the cable coming out of the side. The compartment can be put back in</w:t>
            </w:r>
            <w:r w:rsidR="00A420A8">
              <w:rPr>
                <w:sz w:val="24"/>
                <w:szCs w:val="24"/>
              </w:rPr>
              <w:t>side</w:t>
            </w:r>
            <w:r w:rsidR="000B2822" w:rsidRPr="007859F6">
              <w:rPr>
                <w:sz w:val="24"/>
                <w:szCs w:val="24"/>
              </w:rPr>
              <w:t xml:space="preserve"> the toy</w:t>
            </w:r>
            <w:r w:rsidR="00933367" w:rsidRPr="007859F6">
              <w:rPr>
                <w:sz w:val="24"/>
                <w:szCs w:val="24"/>
              </w:rPr>
              <w:t xml:space="preserve">, with the cable coming out </w:t>
            </w:r>
            <w:r w:rsidR="0055679C" w:rsidRPr="007859F6">
              <w:rPr>
                <w:sz w:val="24"/>
                <w:szCs w:val="24"/>
              </w:rPr>
              <w:t xml:space="preserve">so a switch can be plugged in without opening the toy back up. </w:t>
            </w:r>
          </w:p>
          <w:p w14:paraId="486F4B32" w14:textId="77777777" w:rsidR="00F005C2" w:rsidRDefault="00F005C2" w:rsidP="006463F9">
            <w:pPr>
              <w:pStyle w:val="ListParagraph"/>
              <w:rPr>
                <w:sz w:val="32"/>
                <w:szCs w:val="32"/>
              </w:rPr>
            </w:pPr>
          </w:p>
          <w:p w14:paraId="53140339" w14:textId="114E75FC" w:rsidR="00F005C2" w:rsidRDefault="00F005C2" w:rsidP="007B22EA"/>
        </w:tc>
        <w:tc>
          <w:tcPr>
            <w:tcW w:w="5250" w:type="dxa"/>
          </w:tcPr>
          <w:p w14:paraId="1D09690A" w14:textId="0448332B" w:rsidR="00F005C2" w:rsidRDefault="007859F6" w:rsidP="2617E141">
            <w:r>
              <w:rPr>
                <w:noProof/>
              </w:rPr>
              <w:drawing>
                <wp:inline distT="0" distB="0" distL="0" distR="0" wp14:anchorId="60DFA9EC" wp14:editId="14F2C334">
                  <wp:extent cx="2195513" cy="2927350"/>
                  <wp:effectExtent l="0" t="0" r="0" b="6350"/>
                  <wp:docPr id="1872949513" name="Picture 18" descr="A stuffed animal with a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49513" name="Picture 18" descr="A stuffed animal with a co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99418" cy="2932556"/>
                          </a:xfrm>
                          <a:prstGeom prst="rect">
                            <a:avLst/>
                          </a:prstGeom>
                        </pic:spPr>
                      </pic:pic>
                    </a:graphicData>
                  </a:graphic>
                </wp:inline>
              </w:drawing>
            </w:r>
          </w:p>
        </w:tc>
      </w:tr>
    </w:tbl>
    <w:p w14:paraId="07BCF095" w14:textId="77777777" w:rsidR="00A1238B" w:rsidRDefault="00A1238B" w:rsidP="4701DCDD"/>
    <w:p w14:paraId="776EACC6" w14:textId="48A1BC24" w:rsidR="4701DCDD" w:rsidRDefault="4701DCDD" w:rsidP="4701DCDD"/>
    <w:p w14:paraId="37189E6F" w14:textId="5BE31622" w:rsidR="4701DCDD" w:rsidRDefault="4701DCDD" w:rsidP="4701DCDD"/>
    <w:p w14:paraId="50F8BAE9" w14:textId="38B300D4" w:rsidR="00DD0BE4" w:rsidRPr="002225F3" w:rsidRDefault="1E29D670" w:rsidP="62289148">
      <w:pPr>
        <w:rPr>
          <w:sz w:val="24"/>
          <w:szCs w:val="24"/>
        </w:rPr>
      </w:pPr>
      <w:r w:rsidRPr="62289148">
        <w:rPr>
          <w:sz w:val="24"/>
          <w:szCs w:val="24"/>
        </w:rPr>
        <w:t xml:space="preserve">  </w:t>
      </w:r>
    </w:p>
    <w:p w14:paraId="0A2FB6C9" w14:textId="0B2680CD" w:rsidR="4701DCDD" w:rsidRDefault="4701DCDD" w:rsidP="62289148">
      <w:pPr>
        <w:rPr>
          <w:sz w:val="24"/>
          <w:szCs w:val="24"/>
        </w:rPr>
      </w:pPr>
    </w:p>
    <w:sectPr w:rsidR="4701DCDD" w:rsidSect="003E5975">
      <w:headerReference w:type="default" r:id="rId27"/>
      <w:footerReference w:type="default" r:id="rId28"/>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922E7F" w14:textId="77777777" w:rsidR="00603308" w:rsidRDefault="00603308">
      <w:pPr>
        <w:spacing w:after="0" w:line="240" w:lineRule="auto"/>
      </w:pPr>
      <w:r>
        <w:separator/>
      </w:r>
    </w:p>
  </w:endnote>
  <w:endnote w:type="continuationSeparator" w:id="0">
    <w:p w14:paraId="3739CB62" w14:textId="77777777" w:rsidR="00603308" w:rsidRDefault="00603308">
      <w:pPr>
        <w:spacing w:after="0" w:line="240" w:lineRule="auto"/>
      </w:pPr>
      <w:r>
        <w:continuationSeparator/>
      </w:r>
    </w:p>
  </w:endnote>
  <w:endnote w:type="continuationNotice" w:id="1">
    <w:p w14:paraId="0410671E" w14:textId="77777777" w:rsidR="00603308" w:rsidRDefault="006033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32977F81"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DD0BE4" w:rsidRPr="00DD0BE4">
      <w:rPr>
        <w:color w:val="404040" w:themeColor="text1" w:themeTint="BF"/>
        <w:sz w:val="16"/>
        <w:szCs w:val="16"/>
      </w:rPr>
      <w:t>2</w:t>
    </w:r>
    <w:r w:rsidRPr="00DD0BE4">
      <w:rPr>
        <w:color w:val="404040" w:themeColor="text1" w:themeTint="BF"/>
        <w:sz w:val="16"/>
        <w:szCs w:val="16"/>
      </w:rPr>
      <w:t xml:space="preserve"> by </w:t>
    </w:r>
    <w:r w:rsidR="00687C84">
      <w:rPr>
        <w:color w:val="404040" w:themeColor="text1" w:themeTint="BF"/>
        <w:sz w:val="16"/>
        <w:szCs w:val="16"/>
      </w:rPr>
      <w:t>Makers Making Change.</w:t>
    </w:r>
  </w:p>
  <w:p w14:paraId="3211CFFC" w14:textId="38D5B246"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 xml:space="preserve"> </w:t>
    </w:r>
    <w:r w:rsidR="0012457A">
      <w:rPr>
        <w:color w:val="404040" w:themeColor="text1" w:themeTint="BF"/>
        <w:sz w:val="18"/>
        <w:szCs w:val="18"/>
      </w:rPr>
      <w:tab/>
    </w:r>
    <w:r w:rsidR="0012457A" w:rsidRPr="00DD0BE4">
      <w:rPr>
        <w:color w:val="404040" w:themeColor="text1" w:themeTint="BF"/>
        <w:sz w:val="16"/>
        <w:szCs w:val="16"/>
      </w:rPr>
      <w:t xml:space="preserve">Page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PAGE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1</w:t>
    </w:r>
    <w:r w:rsidR="0012457A" w:rsidRPr="00DD0BE4">
      <w:rPr>
        <w:b/>
        <w:bCs/>
        <w:color w:val="404040" w:themeColor="text1" w:themeTint="BF"/>
        <w:sz w:val="16"/>
        <w:szCs w:val="16"/>
      </w:rPr>
      <w:fldChar w:fldCharType="end"/>
    </w:r>
    <w:r w:rsidR="0012457A" w:rsidRPr="00DD0BE4">
      <w:rPr>
        <w:color w:val="404040" w:themeColor="text1" w:themeTint="BF"/>
        <w:sz w:val="16"/>
        <w:szCs w:val="16"/>
      </w:rPr>
      <w:t xml:space="preserve"> of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NUMPAGES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2</w:t>
    </w:r>
    <w:r w:rsidR="0012457A" w:rsidRPr="00DD0BE4">
      <w:rPr>
        <w:b/>
        <w:bCs/>
        <w:color w:val="404040" w:themeColor="text1" w:themeTint="BF"/>
        <w:sz w:val="16"/>
        <w:szCs w:val="16"/>
      </w:rPr>
      <w:fldChar w:fldCharType="end"/>
    </w:r>
    <w:r w:rsidRPr="00DD0BE4">
      <w:rPr>
        <w:color w:val="404040" w:themeColor="text1" w:themeTint="BF"/>
        <w:sz w:val="18"/>
        <w:szCs w:val="18"/>
      </w:rPr>
      <w:tab/>
    </w:r>
    <w:r w:rsidRPr="00DD0BE4">
      <w:rPr>
        <w:color w:val="404040" w:themeColor="text1" w:themeTint="BF"/>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B260D" w14:textId="77777777" w:rsidR="00603308" w:rsidRDefault="00603308">
      <w:pPr>
        <w:spacing w:after="0" w:line="240" w:lineRule="auto"/>
      </w:pPr>
      <w:r>
        <w:separator/>
      </w:r>
    </w:p>
  </w:footnote>
  <w:footnote w:type="continuationSeparator" w:id="0">
    <w:p w14:paraId="3F4A2FB6" w14:textId="77777777" w:rsidR="00603308" w:rsidRDefault="00603308">
      <w:pPr>
        <w:spacing w:after="0" w:line="240" w:lineRule="auto"/>
      </w:pPr>
      <w:r>
        <w:continuationSeparator/>
      </w:r>
    </w:p>
  </w:footnote>
  <w:footnote w:type="continuationNotice" w:id="1">
    <w:p w14:paraId="7253E990" w14:textId="77777777" w:rsidR="00603308" w:rsidRDefault="006033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89667" w14:textId="4CF3E295" w:rsidR="00FE55C1"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12457A">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r w:rsidR="00D34483">
      <w:rPr>
        <w:rFonts w:ascii="Calibri" w:eastAsia="Calibri" w:hAnsi="Calibri" w:cs="Calibri"/>
        <w:b/>
        <w:bCs/>
        <w:color w:val="646464"/>
        <w:sz w:val="16"/>
        <w:szCs w:val="16"/>
      </w:rPr>
      <w:t>November</w:t>
    </w:r>
    <w:r w:rsidR="00FE55C1">
      <w:rPr>
        <w:rFonts w:ascii="Calibri" w:eastAsia="Calibri" w:hAnsi="Calibri" w:cs="Calibri"/>
        <w:b/>
        <w:bCs/>
        <w:color w:val="646464"/>
        <w:sz w:val="16"/>
        <w:szCs w:val="16"/>
      </w:rPr>
      <w:t xml:space="preserve"> 2023</w:t>
    </w:r>
  </w:p>
  <w:p w14:paraId="1F3B360B" w14:textId="297CC7DC" w:rsidR="16EBA8AB" w:rsidRDefault="0012457A"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 xml:space="preserve">Switch Adapted </w:t>
    </w:r>
    <w:r w:rsidR="00F11D63">
      <w:rPr>
        <w:rFonts w:ascii="Roboto" w:eastAsia="Roboto" w:hAnsi="Roboto" w:cs="Roboto"/>
        <w:b/>
        <w:bCs/>
        <w:color w:val="646464"/>
        <w:sz w:val="36"/>
        <w:szCs w:val="36"/>
      </w:rPr>
      <w:t>Nintendo Shell/ Mushroom/ Question Block</w:t>
    </w:r>
  </w:p>
  <w:p w14:paraId="37BB2FA2" w14:textId="1B255A56" w:rsidR="16EBA8AB" w:rsidRDefault="4CE3AF1C" w:rsidP="4CE3AF1C">
    <w:pPr>
      <w:pStyle w:val="Header"/>
      <w:rPr>
        <w:rFonts w:ascii="Roboto" w:hAnsi="Roboto"/>
        <w:b/>
        <w:bCs/>
        <w:caps/>
        <w:color w:val="646464"/>
        <w:sz w:val="32"/>
        <w:szCs w:val="32"/>
      </w:rPr>
    </w:pPr>
    <w:r w:rsidRPr="4CE3AF1C">
      <w:rPr>
        <w:rFonts w:ascii="Roboto" w:eastAsia="Roboto" w:hAnsi="Roboto" w:cs="Roboto"/>
        <w:b/>
        <w:bCs/>
        <w:caps/>
        <w:color w:val="646464"/>
        <w:sz w:val="32"/>
        <w:szCs w:val="32"/>
      </w:rPr>
      <w:t>Assembly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820FC"/>
    <w:multiLevelType w:val="hybridMultilevel"/>
    <w:tmpl w:val="AD8C7066"/>
    <w:lvl w:ilvl="0" w:tplc="C812DEC8">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A63190"/>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7785319"/>
    <w:multiLevelType w:val="hybridMultilevel"/>
    <w:tmpl w:val="BB88D892"/>
    <w:lvl w:ilvl="0" w:tplc="D9BE1080">
      <w:start w:val="1"/>
      <w:numFmt w:val="decimal"/>
      <w:lvlText w:val="%1."/>
      <w:lvlJc w:val="left"/>
      <w:pPr>
        <w:ind w:left="720" w:hanging="360"/>
      </w:pPr>
    </w:lvl>
    <w:lvl w:ilvl="1" w:tplc="4BAC816A">
      <w:start w:val="1"/>
      <w:numFmt w:val="lowerLetter"/>
      <w:lvlText w:val="%2."/>
      <w:lvlJc w:val="left"/>
      <w:pPr>
        <w:ind w:left="1440" w:hanging="360"/>
      </w:pPr>
    </w:lvl>
    <w:lvl w:ilvl="2" w:tplc="4FF62710">
      <w:start w:val="1"/>
      <w:numFmt w:val="lowerRoman"/>
      <w:lvlText w:val="%3."/>
      <w:lvlJc w:val="right"/>
      <w:pPr>
        <w:ind w:left="2160" w:hanging="180"/>
      </w:pPr>
    </w:lvl>
    <w:lvl w:ilvl="3" w:tplc="17C686E2">
      <w:start w:val="1"/>
      <w:numFmt w:val="decimal"/>
      <w:lvlText w:val="%4."/>
      <w:lvlJc w:val="left"/>
      <w:pPr>
        <w:ind w:left="2880" w:hanging="360"/>
      </w:pPr>
    </w:lvl>
    <w:lvl w:ilvl="4" w:tplc="2D9AC87C">
      <w:start w:val="1"/>
      <w:numFmt w:val="lowerLetter"/>
      <w:lvlText w:val="%5."/>
      <w:lvlJc w:val="left"/>
      <w:pPr>
        <w:ind w:left="3600" w:hanging="360"/>
      </w:pPr>
    </w:lvl>
    <w:lvl w:ilvl="5" w:tplc="FA6475A6">
      <w:start w:val="1"/>
      <w:numFmt w:val="lowerRoman"/>
      <w:lvlText w:val="%6."/>
      <w:lvlJc w:val="right"/>
      <w:pPr>
        <w:ind w:left="4320" w:hanging="180"/>
      </w:pPr>
    </w:lvl>
    <w:lvl w:ilvl="6" w:tplc="FFCE3F66">
      <w:start w:val="1"/>
      <w:numFmt w:val="decimal"/>
      <w:lvlText w:val="%7."/>
      <w:lvlJc w:val="left"/>
      <w:pPr>
        <w:ind w:left="5040" w:hanging="360"/>
      </w:pPr>
    </w:lvl>
    <w:lvl w:ilvl="7" w:tplc="8F6ED9C6">
      <w:start w:val="1"/>
      <w:numFmt w:val="lowerLetter"/>
      <w:lvlText w:val="%8."/>
      <w:lvlJc w:val="left"/>
      <w:pPr>
        <w:ind w:left="5760" w:hanging="360"/>
      </w:pPr>
    </w:lvl>
    <w:lvl w:ilvl="8" w:tplc="198C7E0E">
      <w:start w:val="1"/>
      <w:numFmt w:val="lowerRoman"/>
      <w:lvlText w:val="%9."/>
      <w:lvlJc w:val="right"/>
      <w:pPr>
        <w:ind w:left="6480" w:hanging="180"/>
      </w:pPr>
    </w:lvl>
  </w:abstractNum>
  <w:abstractNum w:abstractNumId="3" w15:restartNumberingAfterBreak="0">
    <w:nsid w:val="1A5B3BF2"/>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AA97C99"/>
    <w:multiLevelType w:val="hybridMultilevel"/>
    <w:tmpl w:val="8A4609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0FAB8A"/>
    <w:multiLevelType w:val="hybridMultilevel"/>
    <w:tmpl w:val="D94A797A"/>
    <w:lvl w:ilvl="0" w:tplc="A92441FC">
      <w:start w:val="1"/>
      <w:numFmt w:val="decimal"/>
      <w:lvlText w:val="%1."/>
      <w:lvlJc w:val="left"/>
      <w:pPr>
        <w:ind w:left="501" w:hanging="360"/>
      </w:pPr>
      <w:rPr>
        <w:sz w:val="24"/>
        <w:szCs w:val="24"/>
      </w:rPr>
    </w:lvl>
    <w:lvl w:ilvl="1" w:tplc="379A919C">
      <w:start w:val="1"/>
      <w:numFmt w:val="lowerLetter"/>
      <w:lvlText w:val="%2."/>
      <w:lvlJc w:val="left"/>
      <w:pPr>
        <w:ind w:left="1440" w:hanging="360"/>
      </w:pPr>
    </w:lvl>
    <w:lvl w:ilvl="2" w:tplc="A628C754">
      <w:start w:val="1"/>
      <w:numFmt w:val="lowerRoman"/>
      <w:lvlText w:val="%3."/>
      <w:lvlJc w:val="right"/>
      <w:pPr>
        <w:ind w:left="2160" w:hanging="180"/>
      </w:pPr>
    </w:lvl>
    <w:lvl w:ilvl="3" w:tplc="896A472C">
      <w:start w:val="1"/>
      <w:numFmt w:val="decimal"/>
      <w:lvlText w:val="%4."/>
      <w:lvlJc w:val="left"/>
      <w:pPr>
        <w:ind w:left="2880" w:hanging="360"/>
      </w:pPr>
    </w:lvl>
    <w:lvl w:ilvl="4" w:tplc="E6FA84B6">
      <w:start w:val="1"/>
      <w:numFmt w:val="lowerLetter"/>
      <w:lvlText w:val="%5."/>
      <w:lvlJc w:val="left"/>
      <w:pPr>
        <w:ind w:left="3600" w:hanging="360"/>
      </w:pPr>
    </w:lvl>
    <w:lvl w:ilvl="5" w:tplc="C8CA777A">
      <w:start w:val="1"/>
      <w:numFmt w:val="lowerRoman"/>
      <w:lvlText w:val="%6."/>
      <w:lvlJc w:val="right"/>
      <w:pPr>
        <w:ind w:left="4320" w:hanging="180"/>
      </w:pPr>
    </w:lvl>
    <w:lvl w:ilvl="6" w:tplc="0EECB47C">
      <w:start w:val="1"/>
      <w:numFmt w:val="decimal"/>
      <w:lvlText w:val="%7."/>
      <w:lvlJc w:val="left"/>
      <w:pPr>
        <w:ind w:left="5040" w:hanging="360"/>
      </w:pPr>
    </w:lvl>
    <w:lvl w:ilvl="7" w:tplc="6EDC7280">
      <w:start w:val="1"/>
      <w:numFmt w:val="lowerLetter"/>
      <w:lvlText w:val="%8."/>
      <w:lvlJc w:val="left"/>
      <w:pPr>
        <w:ind w:left="5760" w:hanging="360"/>
      </w:pPr>
    </w:lvl>
    <w:lvl w:ilvl="8" w:tplc="103E8196">
      <w:start w:val="1"/>
      <w:numFmt w:val="lowerRoman"/>
      <w:lvlText w:val="%9."/>
      <w:lvlJc w:val="right"/>
      <w:pPr>
        <w:ind w:left="6480" w:hanging="180"/>
      </w:pPr>
    </w:lvl>
  </w:abstractNum>
  <w:abstractNum w:abstractNumId="6" w15:restartNumberingAfterBreak="0">
    <w:nsid w:val="21421EBD"/>
    <w:multiLevelType w:val="hybridMultilevel"/>
    <w:tmpl w:val="CB7AA5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B620973"/>
    <w:multiLevelType w:val="hybridMultilevel"/>
    <w:tmpl w:val="52A4C5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2393A41"/>
    <w:multiLevelType w:val="hybridMultilevel"/>
    <w:tmpl w:val="4010FE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4470313A"/>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47293A56"/>
    <w:multiLevelType w:val="hybridMultilevel"/>
    <w:tmpl w:val="7EA873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18A615E"/>
    <w:multiLevelType w:val="hybridMultilevel"/>
    <w:tmpl w:val="AF7488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2611CE2"/>
    <w:multiLevelType w:val="hybridMultilevel"/>
    <w:tmpl w:val="927E56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4BFD1BD"/>
    <w:multiLevelType w:val="multilevel"/>
    <w:tmpl w:val="5E3A47F6"/>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3C06668"/>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7DBA1F20"/>
    <w:multiLevelType w:val="hybridMultilevel"/>
    <w:tmpl w:val="F3546EC6"/>
    <w:lvl w:ilvl="0" w:tplc="FFFFFFFF">
      <w:start w:val="1"/>
      <w:numFmt w:val="decimal"/>
      <w:lvlText w:val="%1."/>
      <w:lvlJc w:val="left"/>
      <w:pPr>
        <w:ind w:left="720" w:hanging="360"/>
      </w:pPr>
      <w:rPr>
        <w:sz w:val="32"/>
        <w:szCs w:val="3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037586288">
    <w:abstractNumId w:val="17"/>
  </w:num>
  <w:num w:numId="2" w16cid:durableId="803354008">
    <w:abstractNumId w:val="2"/>
  </w:num>
  <w:num w:numId="3" w16cid:durableId="606234395">
    <w:abstractNumId w:val="5"/>
  </w:num>
  <w:num w:numId="4" w16cid:durableId="276916658">
    <w:abstractNumId w:val="8"/>
  </w:num>
  <w:num w:numId="5" w16cid:durableId="1812554035">
    <w:abstractNumId w:val="10"/>
  </w:num>
  <w:num w:numId="6" w16cid:durableId="1515613140">
    <w:abstractNumId w:val="14"/>
  </w:num>
  <w:num w:numId="7" w16cid:durableId="2137916738">
    <w:abstractNumId w:val="15"/>
  </w:num>
  <w:num w:numId="8" w16cid:durableId="1881243044">
    <w:abstractNumId w:val="7"/>
  </w:num>
  <w:num w:numId="9" w16cid:durableId="1237352173">
    <w:abstractNumId w:val="19"/>
  </w:num>
  <w:num w:numId="10" w16cid:durableId="2112964828">
    <w:abstractNumId w:val="18"/>
  </w:num>
  <w:num w:numId="11" w16cid:durableId="851795054">
    <w:abstractNumId w:val="12"/>
  </w:num>
  <w:num w:numId="12" w16cid:durableId="1587763859">
    <w:abstractNumId w:val="20"/>
  </w:num>
  <w:num w:numId="13" w16cid:durableId="1628124965">
    <w:abstractNumId w:val="3"/>
  </w:num>
  <w:num w:numId="14" w16cid:durableId="196434449">
    <w:abstractNumId w:val="1"/>
  </w:num>
  <w:num w:numId="15" w16cid:durableId="529220387">
    <w:abstractNumId w:val="11"/>
  </w:num>
  <w:num w:numId="16" w16cid:durableId="942491990">
    <w:abstractNumId w:val="21"/>
  </w:num>
  <w:num w:numId="17" w16cid:durableId="1353527416">
    <w:abstractNumId w:val="6"/>
  </w:num>
  <w:num w:numId="18" w16cid:durableId="193927121">
    <w:abstractNumId w:val="16"/>
  </w:num>
  <w:num w:numId="19" w16cid:durableId="860162813">
    <w:abstractNumId w:val="13"/>
  </w:num>
  <w:num w:numId="20" w16cid:durableId="1572306272">
    <w:abstractNumId w:val="4"/>
  </w:num>
  <w:num w:numId="21" w16cid:durableId="1618758908">
    <w:abstractNumId w:val="9"/>
  </w:num>
  <w:num w:numId="22" w16cid:durableId="824781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15AA"/>
    <w:rsid w:val="00010718"/>
    <w:rsid w:val="000121A1"/>
    <w:rsid w:val="000159DC"/>
    <w:rsid w:val="000213DF"/>
    <w:rsid w:val="00030639"/>
    <w:rsid w:val="00046ADC"/>
    <w:rsid w:val="00046C52"/>
    <w:rsid w:val="00054BC5"/>
    <w:rsid w:val="000A0522"/>
    <w:rsid w:val="000A3DA3"/>
    <w:rsid w:val="000B2192"/>
    <w:rsid w:val="000B2822"/>
    <w:rsid w:val="000E3EA8"/>
    <w:rsid w:val="00101A08"/>
    <w:rsid w:val="00103D2A"/>
    <w:rsid w:val="0010550C"/>
    <w:rsid w:val="00122ADA"/>
    <w:rsid w:val="0012457A"/>
    <w:rsid w:val="001260D5"/>
    <w:rsid w:val="00142EAF"/>
    <w:rsid w:val="00152340"/>
    <w:rsid w:val="001565B5"/>
    <w:rsid w:val="00181A7D"/>
    <w:rsid w:val="001C1E6D"/>
    <w:rsid w:val="001C2115"/>
    <w:rsid w:val="001D79C9"/>
    <w:rsid w:val="001E0609"/>
    <w:rsid w:val="001E33A4"/>
    <w:rsid w:val="001F0F0E"/>
    <w:rsid w:val="00203E0E"/>
    <w:rsid w:val="00210C32"/>
    <w:rsid w:val="00212A06"/>
    <w:rsid w:val="002164C5"/>
    <w:rsid w:val="00217BA3"/>
    <w:rsid w:val="0022053F"/>
    <w:rsid w:val="002225F3"/>
    <w:rsid w:val="00224B40"/>
    <w:rsid w:val="00227110"/>
    <w:rsid w:val="002314C7"/>
    <w:rsid w:val="00243867"/>
    <w:rsid w:val="00245697"/>
    <w:rsid w:val="002A338D"/>
    <w:rsid w:val="002A4866"/>
    <w:rsid w:val="002B289E"/>
    <w:rsid w:val="002D5CFD"/>
    <w:rsid w:val="002F581A"/>
    <w:rsid w:val="0030013A"/>
    <w:rsid w:val="00320FEA"/>
    <w:rsid w:val="00336DFC"/>
    <w:rsid w:val="0035017B"/>
    <w:rsid w:val="00352B60"/>
    <w:rsid w:val="00355676"/>
    <w:rsid w:val="00377168"/>
    <w:rsid w:val="00391F37"/>
    <w:rsid w:val="0039695D"/>
    <w:rsid w:val="0039799E"/>
    <w:rsid w:val="003B3BC5"/>
    <w:rsid w:val="003C71AE"/>
    <w:rsid w:val="003D4738"/>
    <w:rsid w:val="003E1DA8"/>
    <w:rsid w:val="003E2B37"/>
    <w:rsid w:val="003E57DC"/>
    <w:rsid w:val="003E5975"/>
    <w:rsid w:val="003E7F2A"/>
    <w:rsid w:val="003F341D"/>
    <w:rsid w:val="0043283E"/>
    <w:rsid w:val="0043713D"/>
    <w:rsid w:val="0044021F"/>
    <w:rsid w:val="00457581"/>
    <w:rsid w:val="004605DF"/>
    <w:rsid w:val="004618A8"/>
    <w:rsid w:val="00461CFC"/>
    <w:rsid w:val="0046694D"/>
    <w:rsid w:val="0047757A"/>
    <w:rsid w:val="00486764"/>
    <w:rsid w:val="00493FC1"/>
    <w:rsid w:val="004A14EA"/>
    <w:rsid w:val="004C09E6"/>
    <w:rsid w:val="004C3BC5"/>
    <w:rsid w:val="0051286B"/>
    <w:rsid w:val="005342E1"/>
    <w:rsid w:val="0055679C"/>
    <w:rsid w:val="0058366B"/>
    <w:rsid w:val="00594FD5"/>
    <w:rsid w:val="00595123"/>
    <w:rsid w:val="005E2BA3"/>
    <w:rsid w:val="00603308"/>
    <w:rsid w:val="006463F9"/>
    <w:rsid w:val="00663B83"/>
    <w:rsid w:val="00687C84"/>
    <w:rsid w:val="0069656C"/>
    <w:rsid w:val="006C1548"/>
    <w:rsid w:val="006C7B7C"/>
    <w:rsid w:val="006D06E3"/>
    <w:rsid w:val="006E6206"/>
    <w:rsid w:val="006F4E71"/>
    <w:rsid w:val="00726E70"/>
    <w:rsid w:val="007300C5"/>
    <w:rsid w:val="00731149"/>
    <w:rsid w:val="007333AB"/>
    <w:rsid w:val="00743DE8"/>
    <w:rsid w:val="007563B6"/>
    <w:rsid w:val="007609E5"/>
    <w:rsid w:val="00762A10"/>
    <w:rsid w:val="007649DE"/>
    <w:rsid w:val="0076600C"/>
    <w:rsid w:val="007859F6"/>
    <w:rsid w:val="007A381A"/>
    <w:rsid w:val="007A7548"/>
    <w:rsid w:val="007B22EA"/>
    <w:rsid w:val="007B35F2"/>
    <w:rsid w:val="007D355C"/>
    <w:rsid w:val="007E76BE"/>
    <w:rsid w:val="008014D5"/>
    <w:rsid w:val="00812904"/>
    <w:rsid w:val="00840784"/>
    <w:rsid w:val="00840EC4"/>
    <w:rsid w:val="00843638"/>
    <w:rsid w:val="00873954"/>
    <w:rsid w:val="00873B9F"/>
    <w:rsid w:val="00877618"/>
    <w:rsid w:val="0089761C"/>
    <w:rsid w:val="008976A2"/>
    <w:rsid w:val="008B3C18"/>
    <w:rsid w:val="008B7BA2"/>
    <w:rsid w:val="008B7BE2"/>
    <w:rsid w:val="008E0CD6"/>
    <w:rsid w:val="008E1B5D"/>
    <w:rsid w:val="008E3E7D"/>
    <w:rsid w:val="008F4DE4"/>
    <w:rsid w:val="00904E01"/>
    <w:rsid w:val="009134F5"/>
    <w:rsid w:val="00925832"/>
    <w:rsid w:val="00933367"/>
    <w:rsid w:val="009562C7"/>
    <w:rsid w:val="00957877"/>
    <w:rsid w:val="00984017"/>
    <w:rsid w:val="00987605"/>
    <w:rsid w:val="00990155"/>
    <w:rsid w:val="009A0C24"/>
    <w:rsid w:val="009A50D0"/>
    <w:rsid w:val="009B2524"/>
    <w:rsid w:val="009C1992"/>
    <w:rsid w:val="009D6523"/>
    <w:rsid w:val="009E0117"/>
    <w:rsid w:val="009E717B"/>
    <w:rsid w:val="00A100C6"/>
    <w:rsid w:val="00A1060D"/>
    <w:rsid w:val="00A1238B"/>
    <w:rsid w:val="00A232A4"/>
    <w:rsid w:val="00A34BDF"/>
    <w:rsid w:val="00A420A8"/>
    <w:rsid w:val="00A45D70"/>
    <w:rsid w:val="00A65AD4"/>
    <w:rsid w:val="00A739D4"/>
    <w:rsid w:val="00A86E8F"/>
    <w:rsid w:val="00A90795"/>
    <w:rsid w:val="00AA6824"/>
    <w:rsid w:val="00AA711A"/>
    <w:rsid w:val="00AC0A69"/>
    <w:rsid w:val="00AC5D44"/>
    <w:rsid w:val="00AF1601"/>
    <w:rsid w:val="00B07B5C"/>
    <w:rsid w:val="00B42315"/>
    <w:rsid w:val="00B444CD"/>
    <w:rsid w:val="00B4519E"/>
    <w:rsid w:val="00B65EA3"/>
    <w:rsid w:val="00B66085"/>
    <w:rsid w:val="00B67556"/>
    <w:rsid w:val="00B72314"/>
    <w:rsid w:val="00BA3F06"/>
    <w:rsid w:val="00BB59F5"/>
    <w:rsid w:val="00C055B5"/>
    <w:rsid w:val="00C146A6"/>
    <w:rsid w:val="00C4220D"/>
    <w:rsid w:val="00C4498C"/>
    <w:rsid w:val="00C651F3"/>
    <w:rsid w:val="00C67D35"/>
    <w:rsid w:val="00C876F3"/>
    <w:rsid w:val="00C96BF3"/>
    <w:rsid w:val="00CA0E68"/>
    <w:rsid w:val="00CA4A30"/>
    <w:rsid w:val="00CB06E7"/>
    <w:rsid w:val="00CC4020"/>
    <w:rsid w:val="00CE4ACA"/>
    <w:rsid w:val="00D05655"/>
    <w:rsid w:val="00D17FA0"/>
    <w:rsid w:val="00D34483"/>
    <w:rsid w:val="00D670B2"/>
    <w:rsid w:val="00D7368E"/>
    <w:rsid w:val="00D737C1"/>
    <w:rsid w:val="00D85EEA"/>
    <w:rsid w:val="00D91877"/>
    <w:rsid w:val="00DA1867"/>
    <w:rsid w:val="00DA2611"/>
    <w:rsid w:val="00DA68F8"/>
    <w:rsid w:val="00DD0BE4"/>
    <w:rsid w:val="00DE58B6"/>
    <w:rsid w:val="00E010EE"/>
    <w:rsid w:val="00E04FAE"/>
    <w:rsid w:val="00E06430"/>
    <w:rsid w:val="00E215D7"/>
    <w:rsid w:val="00E30021"/>
    <w:rsid w:val="00E35C97"/>
    <w:rsid w:val="00E54D9E"/>
    <w:rsid w:val="00E606DE"/>
    <w:rsid w:val="00E679E5"/>
    <w:rsid w:val="00E71EBA"/>
    <w:rsid w:val="00E72FC1"/>
    <w:rsid w:val="00E85470"/>
    <w:rsid w:val="00EB4AD9"/>
    <w:rsid w:val="00EC0B62"/>
    <w:rsid w:val="00EC71B0"/>
    <w:rsid w:val="00ED0427"/>
    <w:rsid w:val="00ED210F"/>
    <w:rsid w:val="00EE6B4F"/>
    <w:rsid w:val="00EF5A7B"/>
    <w:rsid w:val="00F005C2"/>
    <w:rsid w:val="00F02159"/>
    <w:rsid w:val="00F11D63"/>
    <w:rsid w:val="00F2119E"/>
    <w:rsid w:val="00F332E3"/>
    <w:rsid w:val="00F3570C"/>
    <w:rsid w:val="00F37450"/>
    <w:rsid w:val="00F44D45"/>
    <w:rsid w:val="00F4787D"/>
    <w:rsid w:val="00F63C32"/>
    <w:rsid w:val="00F6643C"/>
    <w:rsid w:val="00F822DF"/>
    <w:rsid w:val="00FC0D04"/>
    <w:rsid w:val="00FE55C1"/>
    <w:rsid w:val="00FE6D4E"/>
    <w:rsid w:val="00FF06AD"/>
    <w:rsid w:val="00FF3A43"/>
    <w:rsid w:val="00FF5508"/>
    <w:rsid w:val="01F3522C"/>
    <w:rsid w:val="0311E566"/>
    <w:rsid w:val="08E94FF2"/>
    <w:rsid w:val="09443CDC"/>
    <w:rsid w:val="0A73D1CA"/>
    <w:rsid w:val="0AC0FF9A"/>
    <w:rsid w:val="0B2E567C"/>
    <w:rsid w:val="0BA18F23"/>
    <w:rsid w:val="0BCED23E"/>
    <w:rsid w:val="0C557E5C"/>
    <w:rsid w:val="0EA29491"/>
    <w:rsid w:val="0F59B0FC"/>
    <w:rsid w:val="0FEA7E33"/>
    <w:rsid w:val="13ACA108"/>
    <w:rsid w:val="1425F7DD"/>
    <w:rsid w:val="150048B4"/>
    <w:rsid w:val="15E3710B"/>
    <w:rsid w:val="16EBA8AB"/>
    <w:rsid w:val="16EF4F02"/>
    <w:rsid w:val="17C8843F"/>
    <w:rsid w:val="183409CD"/>
    <w:rsid w:val="1AA6E7EE"/>
    <w:rsid w:val="1B406832"/>
    <w:rsid w:val="1CFFE4DD"/>
    <w:rsid w:val="1E29D670"/>
    <w:rsid w:val="1E7FB8FB"/>
    <w:rsid w:val="1E9D1E04"/>
    <w:rsid w:val="1ED7C22C"/>
    <w:rsid w:val="1EE86611"/>
    <w:rsid w:val="1EEA1CBB"/>
    <w:rsid w:val="1F1F649C"/>
    <w:rsid w:val="1F6DC832"/>
    <w:rsid w:val="205331ED"/>
    <w:rsid w:val="2127B57E"/>
    <w:rsid w:val="21D92C26"/>
    <w:rsid w:val="22623E93"/>
    <w:rsid w:val="23A9DF27"/>
    <w:rsid w:val="24992DF3"/>
    <w:rsid w:val="25E5EF7B"/>
    <w:rsid w:val="2617E141"/>
    <w:rsid w:val="28D31056"/>
    <w:rsid w:val="29054472"/>
    <w:rsid w:val="29666F0F"/>
    <w:rsid w:val="29EBA072"/>
    <w:rsid w:val="2A171380"/>
    <w:rsid w:val="2A39F3DC"/>
    <w:rsid w:val="2A6EE0B7"/>
    <w:rsid w:val="2C11F65E"/>
    <w:rsid w:val="2D37C80B"/>
    <w:rsid w:val="2DB9F36C"/>
    <w:rsid w:val="2E7EEE32"/>
    <w:rsid w:val="2F024724"/>
    <w:rsid w:val="2F97E95A"/>
    <w:rsid w:val="301E7A92"/>
    <w:rsid w:val="3252B66C"/>
    <w:rsid w:val="361DB3D8"/>
    <w:rsid w:val="36E922AB"/>
    <w:rsid w:val="38DC8C4A"/>
    <w:rsid w:val="39397CA6"/>
    <w:rsid w:val="3A768508"/>
    <w:rsid w:val="3AF9F6AA"/>
    <w:rsid w:val="3B991C9E"/>
    <w:rsid w:val="3BFB04AF"/>
    <w:rsid w:val="3C5BD190"/>
    <w:rsid w:val="3CA0C35E"/>
    <w:rsid w:val="3D96D510"/>
    <w:rsid w:val="3E8E23D8"/>
    <w:rsid w:val="3F32A571"/>
    <w:rsid w:val="4213558D"/>
    <w:rsid w:val="431C9BC4"/>
    <w:rsid w:val="43336984"/>
    <w:rsid w:val="436DB85A"/>
    <w:rsid w:val="43773183"/>
    <w:rsid w:val="444697C7"/>
    <w:rsid w:val="451301E4"/>
    <w:rsid w:val="45E26828"/>
    <w:rsid w:val="4645D88C"/>
    <w:rsid w:val="46543C86"/>
    <w:rsid w:val="4692A7B0"/>
    <w:rsid w:val="46EDE5FA"/>
    <w:rsid w:val="4701DCDD"/>
    <w:rsid w:val="47F0EB86"/>
    <w:rsid w:val="497D794E"/>
    <w:rsid w:val="49CA4872"/>
    <w:rsid w:val="4A3C894A"/>
    <w:rsid w:val="4C3498F9"/>
    <w:rsid w:val="4CE3AF1C"/>
    <w:rsid w:val="4DB56CEC"/>
    <w:rsid w:val="4E100497"/>
    <w:rsid w:val="4E4B8626"/>
    <w:rsid w:val="4F50B6C1"/>
    <w:rsid w:val="500FD090"/>
    <w:rsid w:val="503989F6"/>
    <w:rsid w:val="517B4F27"/>
    <w:rsid w:val="5361BF0C"/>
    <w:rsid w:val="54CF6E8E"/>
    <w:rsid w:val="563434A9"/>
    <w:rsid w:val="587A7153"/>
    <w:rsid w:val="58A63091"/>
    <w:rsid w:val="58AA6890"/>
    <w:rsid w:val="597EBD37"/>
    <w:rsid w:val="59BE3CBA"/>
    <w:rsid w:val="5C8A240C"/>
    <w:rsid w:val="5DCC93F0"/>
    <w:rsid w:val="5E19961F"/>
    <w:rsid w:val="5E686469"/>
    <w:rsid w:val="5EE37413"/>
    <w:rsid w:val="5F301948"/>
    <w:rsid w:val="5F34953A"/>
    <w:rsid w:val="600434CA"/>
    <w:rsid w:val="60579B46"/>
    <w:rsid w:val="61F36BA7"/>
    <w:rsid w:val="621D3527"/>
    <w:rsid w:val="62289148"/>
    <w:rsid w:val="66D66669"/>
    <w:rsid w:val="6AC12F72"/>
    <w:rsid w:val="6AF0F6B8"/>
    <w:rsid w:val="6CFF4181"/>
    <w:rsid w:val="6EC7F73C"/>
    <w:rsid w:val="6EFC8E51"/>
    <w:rsid w:val="6F01EB26"/>
    <w:rsid w:val="6F13CC29"/>
    <w:rsid w:val="6F17E7DF"/>
    <w:rsid w:val="6FAB147D"/>
    <w:rsid w:val="70585A32"/>
    <w:rsid w:val="70A21B63"/>
    <w:rsid w:val="7242D007"/>
    <w:rsid w:val="72985590"/>
    <w:rsid w:val="72E42A07"/>
    <w:rsid w:val="73192C5D"/>
    <w:rsid w:val="733F6851"/>
    <w:rsid w:val="738F39AD"/>
    <w:rsid w:val="74BA882E"/>
    <w:rsid w:val="75DD5F9F"/>
    <w:rsid w:val="76B56CC7"/>
    <w:rsid w:val="770DDBAA"/>
    <w:rsid w:val="77F9B117"/>
    <w:rsid w:val="788A7E4E"/>
    <w:rsid w:val="79150061"/>
    <w:rsid w:val="799A434A"/>
    <w:rsid w:val="7A264EAF"/>
    <w:rsid w:val="7A501A63"/>
    <w:rsid w:val="7A60F010"/>
    <w:rsid w:val="7B0BAD8C"/>
    <w:rsid w:val="7B8CBBC7"/>
    <w:rsid w:val="7C8B0C4D"/>
    <w:rsid w:val="7CCD223A"/>
    <w:rsid w:val="7CD99139"/>
    <w:rsid w:val="7DB6EB13"/>
    <w:rsid w:val="7DE87184"/>
    <w:rsid w:val="7DF3D2D1"/>
    <w:rsid w:val="7DFBDE2C"/>
    <w:rsid w:val="7E0A7A78"/>
    <w:rsid w:val="7EC7F64D"/>
    <w:rsid w:val="7FD52E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328C0B4F-1B52-463D-8AA4-9797C1AB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paragraph" w:customStyle="1" w:styleId="Default">
    <w:name w:val="Default"/>
    <w:rsid w:val="00D85EE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E6B82-0162-4E53-98C4-0EE3EBAB71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85C18-819E-4466-9494-DD461C39C2B0}">
  <ds:schemaRefs>
    <ds:schemaRef ds:uri="http://purl.org/dc/elements/1.1/"/>
    <ds:schemaRef ds:uri="http://purl.org/dc/dcmitype/"/>
    <ds:schemaRef ds:uri="http://schemas.openxmlformats.org/package/2006/metadata/core-properties"/>
    <ds:schemaRef ds:uri="http://purl.org/dc/terms/"/>
    <ds:schemaRef ds:uri="8cf100d1-0775-4feb-8634-62999c4541bc"/>
    <ds:schemaRef ds:uri="http://www.w3.org/XML/1998/namespace"/>
    <ds:schemaRef ds:uri="http://schemas.microsoft.com/office/2006/documentManagement/types"/>
    <ds:schemaRef ds:uri="http://schemas.microsoft.com/office/infopath/2007/PartnerControls"/>
    <ds:schemaRef ds:uri="38b325e6-602c-452a-8617-173bf47082c5"/>
    <ds:schemaRef ds:uri="http://schemas.microsoft.com/office/2006/metadata/properties"/>
  </ds:schemaRefs>
</ds:datastoreItem>
</file>

<file path=customXml/itemProps3.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4.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Pages>
  <Words>447</Words>
  <Characters>2554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67</cp:revision>
  <cp:lastPrinted>2025-08-27T15:49:00Z</cp:lastPrinted>
  <dcterms:created xsi:type="dcterms:W3CDTF">2023-11-10T15:55:00Z</dcterms:created>
  <dcterms:modified xsi:type="dcterms:W3CDTF">2025-08-27T15:49:00Z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