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77949745" w:rsidR="00873B9F" w:rsidRPr="00C4220D" w:rsidRDefault="008E1B5D" w:rsidP="008B3C18">
      <w:pPr>
        <w:pStyle w:val="Heading1"/>
      </w:pPr>
      <w:r>
        <w:t xml:space="preserve">Required </w:t>
      </w:r>
      <w:r w:rsidR="000B2192">
        <w:t>Components</w:t>
      </w:r>
    </w:p>
    <w:tbl>
      <w:tblPr>
        <w:tblStyle w:val="TableGrid"/>
        <w:tblW w:w="0" w:type="auto"/>
        <w:tblLook w:val="04A0" w:firstRow="1" w:lastRow="0" w:firstColumn="1" w:lastColumn="0" w:noHBand="0" w:noVBand="1"/>
      </w:tblPr>
      <w:tblGrid>
        <w:gridCol w:w="2506"/>
        <w:gridCol w:w="1192"/>
        <w:gridCol w:w="2556"/>
        <w:gridCol w:w="3096"/>
      </w:tblGrid>
      <w:tr w:rsidR="00E76E33" w14:paraId="467EF80A" w14:textId="77777777" w:rsidTr="00E76E33">
        <w:trPr>
          <w:trHeight w:val="3194"/>
        </w:trPr>
        <w:tc>
          <w:tcPr>
            <w:tcW w:w="2506" w:type="dxa"/>
          </w:tcPr>
          <w:p w14:paraId="7E925826" w14:textId="66A9E2B4" w:rsidR="00ED2B84" w:rsidRPr="00ED2B84" w:rsidRDefault="00592399" w:rsidP="00ED2B84">
            <w:pPr>
              <w:pStyle w:val="ListParagraph"/>
              <w:numPr>
                <w:ilvl w:val="0"/>
                <w:numId w:val="21"/>
              </w:numPr>
              <w:rPr>
                <w:sz w:val="24"/>
                <w:szCs w:val="24"/>
              </w:rPr>
            </w:pPr>
            <w:r>
              <w:rPr>
                <w:noProof/>
              </w:rPr>
              <w:drawing>
                <wp:anchor distT="0" distB="0" distL="114300" distR="114300" simplePos="0" relativeHeight="251674628" behindDoc="0" locked="0" layoutInCell="1" allowOverlap="1" wp14:anchorId="1E6B0A4E" wp14:editId="4C1EFF57">
                  <wp:simplePos x="0" y="0"/>
                  <wp:positionH relativeFrom="column">
                    <wp:posOffset>22273</wp:posOffset>
                  </wp:positionH>
                  <wp:positionV relativeFrom="paragraph">
                    <wp:posOffset>441852</wp:posOffset>
                  </wp:positionV>
                  <wp:extent cx="1454150" cy="1487968"/>
                  <wp:effectExtent l="0" t="0" r="0" b="0"/>
                  <wp:wrapSquare wrapText="bothSides"/>
                  <wp:docPr id="181645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50550" name=""/>
                          <pic:cNvPicPr/>
                        </pic:nvPicPr>
                        <pic:blipFill>
                          <a:blip r:embed="rId11">
                            <a:extLst>
                              <a:ext uri="{28A0092B-C50C-407E-A947-70E740481C1C}">
                                <a14:useLocalDpi xmlns:a14="http://schemas.microsoft.com/office/drawing/2010/main" val="0"/>
                              </a:ext>
                            </a:extLst>
                          </a:blip>
                          <a:stretch>
                            <a:fillRect/>
                          </a:stretch>
                        </pic:blipFill>
                        <pic:spPr>
                          <a:xfrm>
                            <a:off x="0" y="0"/>
                            <a:ext cx="1454150" cy="1487968"/>
                          </a:xfrm>
                          <a:prstGeom prst="rect">
                            <a:avLst/>
                          </a:prstGeom>
                        </pic:spPr>
                      </pic:pic>
                    </a:graphicData>
                  </a:graphic>
                </wp:anchor>
              </w:drawing>
            </w:r>
          </w:p>
        </w:tc>
        <w:tc>
          <w:tcPr>
            <w:tcW w:w="1317" w:type="dxa"/>
          </w:tcPr>
          <w:p w14:paraId="317905D0" w14:textId="2329E2F7" w:rsidR="00ED2B84" w:rsidRPr="00ED2B84" w:rsidRDefault="00592399" w:rsidP="00ED2B84">
            <w:pPr>
              <w:pStyle w:val="ListParagraph"/>
              <w:numPr>
                <w:ilvl w:val="0"/>
                <w:numId w:val="21"/>
              </w:numPr>
              <w:rPr>
                <w:bCs/>
              </w:rPr>
            </w:pPr>
            <w:r>
              <w:rPr>
                <w:bCs/>
                <w:noProof/>
              </w:rPr>
              <w:drawing>
                <wp:anchor distT="0" distB="0" distL="114300" distR="114300" simplePos="0" relativeHeight="251675652" behindDoc="0" locked="0" layoutInCell="1" allowOverlap="1" wp14:anchorId="0A83D44D" wp14:editId="5A179636">
                  <wp:simplePos x="0" y="0"/>
                  <wp:positionH relativeFrom="column">
                    <wp:posOffset>69719</wp:posOffset>
                  </wp:positionH>
                  <wp:positionV relativeFrom="paragraph">
                    <wp:posOffset>398373</wp:posOffset>
                  </wp:positionV>
                  <wp:extent cx="474345" cy="1682750"/>
                  <wp:effectExtent l="0" t="0" r="1905" b="0"/>
                  <wp:wrapSquare wrapText="bothSides"/>
                  <wp:docPr id="1281168007"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8007" name="Picture 1" descr="A black pole with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4345" cy="1682750"/>
                          </a:xfrm>
                          <a:prstGeom prst="rect">
                            <a:avLst/>
                          </a:prstGeom>
                        </pic:spPr>
                      </pic:pic>
                    </a:graphicData>
                  </a:graphic>
                  <wp14:sizeRelH relativeFrom="margin">
                    <wp14:pctWidth>0</wp14:pctWidth>
                  </wp14:sizeRelH>
                  <wp14:sizeRelV relativeFrom="margin">
                    <wp14:pctHeight>0</wp14:pctHeight>
                  </wp14:sizeRelV>
                </wp:anchor>
              </w:drawing>
            </w:r>
          </w:p>
        </w:tc>
        <w:tc>
          <w:tcPr>
            <w:tcW w:w="1701" w:type="dxa"/>
          </w:tcPr>
          <w:p w14:paraId="35F297E5" w14:textId="045DF26D" w:rsidR="00ED2B84" w:rsidRPr="00ED2B84" w:rsidRDefault="009B3E89" w:rsidP="00ED2B84">
            <w:pPr>
              <w:pStyle w:val="ListParagraph"/>
              <w:numPr>
                <w:ilvl w:val="0"/>
                <w:numId w:val="21"/>
              </w:numPr>
              <w:rPr>
                <w:bCs/>
              </w:rPr>
            </w:pPr>
            <w:r>
              <w:rPr>
                <w:bCs/>
                <w:noProof/>
              </w:rPr>
              <w:drawing>
                <wp:anchor distT="0" distB="0" distL="114300" distR="114300" simplePos="0" relativeHeight="251676676" behindDoc="0" locked="0" layoutInCell="1" allowOverlap="1" wp14:anchorId="5CB53B94" wp14:editId="02CDE64B">
                  <wp:simplePos x="0" y="0"/>
                  <wp:positionH relativeFrom="column">
                    <wp:posOffset>-65010</wp:posOffset>
                  </wp:positionH>
                  <wp:positionV relativeFrom="paragraph">
                    <wp:posOffset>295407</wp:posOffset>
                  </wp:positionV>
                  <wp:extent cx="1483743" cy="1112807"/>
                  <wp:effectExtent l="0" t="0" r="2540" b="0"/>
                  <wp:wrapSquare wrapText="bothSides"/>
                  <wp:docPr id="2084667814" name="Picture 2" descr="A black cable tie with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7814" name="Picture 2" descr="A black cable tie with a black strap&#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3743" cy="1112807"/>
                          </a:xfrm>
                          <a:prstGeom prst="rect">
                            <a:avLst/>
                          </a:prstGeom>
                        </pic:spPr>
                      </pic:pic>
                    </a:graphicData>
                  </a:graphic>
                  <wp14:sizeRelH relativeFrom="margin">
                    <wp14:pctWidth>0</wp14:pctWidth>
                  </wp14:sizeRelH>
                  <wp14:sizeRelV relativeFrom="margin">
                    <wp14:pctHeight>0</wp14:pctHeight>
                  </wp14:sizeRelV>
                </wp:anchor>
              </w:drawing>
            </w:r>
          </w:p>
        </w:tc>
        <w:tc>
          <w:tcPr>
            <w:tcW w:w="3826" w:type="dxa"/>
          </w:tcPr>
          <w:p w14:paraId="1DC933BA" w14:textId="14CDCB07" w:rsidR="00ED2B84" w:rsidRDefault="00ED2B84" w:rsidP="000B2192">
            <w:pPr>
              <w:jc w:val="center"/>
              <w:rPr>
                <w:b/>
              </w:rPr>
            </w:pPr>
            <w:r w:rsidRPr="000B2192">
              <w:rPr>
                <w:b/>
              </w:rPr>
              <w:t>BOM</w:t>
            </w:r>
          </w:p>
          <w:p w14:paraId="5DAB6C7B" w14:textId="4E6F34FD" w:rsidR="00ED2B84" w:rsidRDefault="00E76E33" w:rsidP="000B2192">
            <w:pPr>
              <w:pStyle w:val="ListParagraph"/>
              <w:numPr>
                <w:ilvl w:val="0"/>
                <w:numId w:val="7"/>
              </w:numPr>
            </w:pPr>
            <w:r>
              <w:t xml:space="preserve">Pokémon – Power Action </w:t>
            </w:r>
            <w:r w:rsidR="00ED2B84">
              <w:t>Pikachu Toy</w:t>
            </w:r>
          </w:p>
          <w:p w14:paraId="738D6F34" w14:textId="14696D0D" w:rsidR="00ED2B84" w:rsidRDefault="00ED2B84" w:rsidP="000B2192">
            <w:pPr>
              <w:pStyle w:val="ListParagraph"/>
              <w:numPr>
                <w:ilvl w:val="0"/>
                <w:numId w:val="7"/>
              </w:numPr>
            </w:pPr>
            <w:r>
              <w:t xml:space="preserve">3.5 mm </w:t>
            </w:r>
            <w:r w:rsidR="00E76E33">
              <w:t>Female</w:t>
            </w:r>
            <w:r>
              <w:t xml:space="preserve"> </w:t>
            </w:r>
            <w:r w:rsidR="00E76E33">
              <w:t>Cable</w:t>
            </w:r>
          </w:p>
          <w:p w14:paraId="58B55855" w14:textId="40072712" w:rsidR="00ED2B84" w:rsidRDefault="00ED2B84" w:rsidP="000B2192">
            <w:pPr>
              <w:pStyle w:val="ListParagraph"/>
              <w:numPr>
                <w:ilvl w:val="0"/>
                <w:numId w:val="7"/>
              </w:numPr>
            </w:pPr>
            <w:r>
              <w:t xml:space="preserve">Cable tie (small – around 15 cm) </w:t>
            </w:r>
          </w:p>
          <w:p w14:paraId="33B95FBA" w14:textId="77777777" w:rsidR="00ED2B84" w:rsidRDefault="00ED2B84" w:rsidP="00D85EEA">
            <w:pPr>
              <w:pStyle w:val="Default"/>
            </w:pPr>
          </w:p>
          <w:p w14:paraId="02EB378F" w14:textId="39A84354" w:rsidR="00ED2B84" w:rsidRDefault="008C0637" w:rsidP="008C0637">
            <w:r>
              <w:t xml:space="preserve">Refer to the </w:t>
            </w:r>
            <w:hyperlink r:id="rId14" w:history="1">
              <w:r w:rsidRPr="00A23EA5">
                <w:rPr>
                  <w:rStyle w:val="Hyperlink"/>
                </w:rPr>
                <w:t>Tool and Component List</w:t>
              </w:r>
            </w:hyperlink>
            <w:r>
              <w:t xml:space="preserve"> for purchasing details.</w:t>
            </w:r>
          </w:p>
          <w:p w14:paraId="299F7F63" w14:textId="3923B193" w:rsidR="00ED2B84" w:rsidRDefault="00ED2B84" w:rsidP="00C651F3">
            <w:pPr>
              <w:pStyle w:val="ListParagraph"/>
            </w:pPr>
          </w:p>
          <w:p w14:paraId="60061E4C" w14:textId="3DAEC376" w:rsidR="00ED2B84" w:rsidRDefault="00ED2B84" w:rsidP="000B2192"/>
          <w:p w14:paraId="44EAFD9C" w14:textId="63DDF5AB" w:rsidR="00ED2B84" w:rsidRDefault="00ED2B84" w:rsidP="000B2192"/>
          <w:p w14:paraId="4B94D5A5" w14:textId="77777777" w:rsidR="00ED2B84" w:rsidRPr="000B2192" w:rsidRDefault="00ED2B84" w:rsidP="000B2192"/>
        </w:tc>
      </w:tr>
    </w:tbl>
    <w:p w14:paraId="45FB0818" w14:textId="00920352" w:rsidR="000B2192" w:rsidRDefault="008E1B5D" w:rsidP="008B3C18">
      <w:pPr>
        <w:pStyle w:val="Heading1"/>
      </w:pPr>
      <w:r>
        <w:t>Required Tools</w:t>
      </w:r>
    </w:p>
    <w:p w14:paraId="049F31CB" w14:textId="0119E6D9" w:rsidR="000B2192" w:rsidRDefault="000E3EA8" w:rsidP="000B2192">
      <w:pPr>
        <w:pStyle w:val="ListParagraph"/>
        <w:numPr>
          <w:ilvl w:val="0"/>
          <w:numId w:val="10"/>
        </w:numPr>
      </w:pPr>
      <w:r>
        <w:t>Phillip screwdriver</w:t>
      </w:r>
    </w:p>
    <w:p w14:paraId="59B9C99A" w14:textId="08BC1E6A" w:rsidR="000E3EA8" w:rsidRDefault="000E3EA8" w:rsidP="000B2192">
      <w:pPr>
        <w:pStyle w:val="ListParagraph"/>
        <w:numPr>
          <w:ilvl w:val="0"/>
          <w:numId w:val="10"/>
        </w:numPr>
      </w:pPr>
      <w:r>
        <w:t>Wire strippers</w:t>
      </w:r>
    </w:p>
    <w:p w14:paraId="22651A66" w14:textId="2079B9EC" w:rsidR="00D85EEA" w:rsidRDefault="00D85EEA" w:rsidP="000B2192">
      <w:pPr>
        <w:pStyle w:val="ListParagraph"/>
        <w:numPr>
          <w:ilvl w:val="0"/>
          <w:numId w:val="10"/>
        </w:numPr>
      </w:pPr>
      <w:r>
        <w:t>Flush cutters</w:t>
      </w:r>
    </w:p>
    <w:p w14:paraId="53128261" w14:textId="37415A5F" w:rsidR="000B2192" w:rsidRDefault="000E3EA8" w:rsidP="000B2192">
      <w:pPr>
        <w:pStyle w:val="ListParagraph"/>
        <w:numPr>
          <w:ilvl w:val="0"/>
          <w:numId w:val="10"/>
        </w:numPr>
      </w:pPr>
      <w:r>
        <w:t>Soldering iron and solder</w:t>
      </w:r>
    </w:p>
    <w:p w14:paraId="6134C3A1" w14:textId="7DBDC28F" w:rsidR="004A14EA" w:rsidRDefault="004A14EA" w:rsidP="000B2192">
      <w:pPr>
        <w:pStyle w:val="ListParagraph"/>
        <w:numPr>
          <w:ilvl w:val="0"/>
          <w:numId w:val="10"/>
        </w:numPr>
      </w:pPr>
      <w:r>
        <w:t>Drill and</w:t>
      </w:r>
      <w:r w:rsidR="00D85EEA">
        <w:t>1/8</w:t>
      </w:r>
      <w:r w:rsidR="00FF5508">
        <w:t xml:space="preserve"> </w:t>
      </w:r>
      <w:r>
        <w:t>drill bit</w:t>
      </w:r>
    </w:p>
    <w:p w14:paraId="6201B442" w14:textId="062DB95A" w:rsidR="000B2192" w:rsidRDefault="008E1B5D" w:rsidP="008B3C18">
      <w:pPr>
        <w:pStyle w:val="Heading1"/>
      </w:pPr>
      <w:r>
        <w:t xml:space="preserve">Required </w:t>
      </w:r>
      <w:r w:rsidR="009E0117">
        <w:t>Personal Protective Equipment (PPE)</w:t>
      </w:r>
    </w:p>
    <w:p w14:paraId="3A0F5680" w14:textId="085CFE43" w:rsidR="4701DCDD" w:rsidRDefault="000E3EA8" w:rsidP="4701DCDD">
      <w:pPr>
        <w:pStyle w:val="ListParagraph"/>
        <w:numPr>
          <w:ilvl w:val="0"/>
          <w:numId w:val="10"/>
        </w:numPr>
      </w:pPr>
      <w:r>
        <w:t>Safety glasses</w:t>
      </w:r>
    </w:p>
    <w:p w14:paraId="0E454C3F" w14:textId="77777777" w:rsidR="00E76E33" w:rsidRDefault="00E76E33" w:rsidP="00E76E33"/>
    <w:p w14:paraId="2D940C3E" w14:textId="77777777" w:rsidR="00E76E33" w:rsidRDefault="00E76E33" w:rsidP="00E76E33"/>
    <w:p w14:paraId="44948D19" w14:textId="77777777" w:rsidR="00E76E33" w:rsidRDefault="00E76E33" w:rsidP="00E76E33"/>
    <w:p w14:paraId="1C89332C" w14:textId="77777777" w:rsidR="00E76E33" w:rsidRDefault="00E76E33" w:rsidP="00E76E33"/>
    <w:p w14:paraId="0D079187" w14:textId="77777777" w:rsidR="00E76E33" w:rsidRDefault="00E76E33" w:rsidP="00E76E33"/>
    <w:p w14:paraId="58329CF4" w14:textId="77777777" w:rsidR="00E76E33" w:rsidRDefault="00E76E33" w:rsidP="00E76E33"/>
    <w:p w14:paraId="5621170A" w14:textId="77777777" w:rsidR="00E76E33" w:rsidRDefault="00E76E33" w:rsidP="00E76E33"/>
    <w:p w14:paraId="496A01A5" w14:textId="77777777" w:rsidR="00E76E33" w:rsidRDefault="00E76E33" w:rsidP="00E76E33"/>
    <w:p w14:paraId="299FEAD9" w14:textId="0BB2AB58" w:rsidR="6AF0F6B8" w:rsidRDefault="6AF0F6B8" w:rsidP="4701DCDD">
      <w:pPr>
        <w:pStyle w:val="Heading1"/>
      </w:pPr>
      <w:r>
        <w:lastRenderedPageBreak/>
        <w:t>A</w:t>
      </w:r>
      <w:r w:rsidR="2F024724">
        <w:t>ssembly Instructions</w:t>
      </w:r>
    </w:p>
    <w:p w14:paraId="541EB54E" w14:textId="228814CB" w:rsidR="4701DCDD" w:rsidRDefault="4701DCDD" w:rsidP="4701DCDD"/>
    <w:tbl>
      <w:tblPr>
        <w:tblStyle w:val="TableGrid"/>
        <w:tblW w:w="9465" w:type="dxa"/>
        <w:tblLayout w:type="fixed"/>
        <w:tblLook w:val="06A0" w:firstRow="1" w:lastRow="0" w:firstColumn="1" w:lastColumn="0" w:noHBand="1" w:noVBand="1"/>
      </w:tblPr>
      <w:tblGrid>
        <w:gridCol w:w="4215"/>
        <w:gridCol w:w="5250"/>
      </w:tblGrid>
      <w:tr w:rsidR="00A1238B" w14:paraId="7596630B" w14:textId="3E479427" w:rsidTr="00A1238B">
        <w:trPr>
          <w:trHeight w:val="300"/>
        </w:trPr>
        <w:tc>
          <w:tcPr>
            <w:tcW w:w="4215" w:type="dxa"/>
          </w:tcPr>
          <w:p w14:paraId="581F684D" w14:textId="34A6DAB9" w:rsidR="00E71EBA" w:rsidRDefault="00A1238B" w:rsidP="00E71EBA">
            <w:pPr>
              <w:pStyle w:val="ListParagraph"/>
              <w:numPr>
                <w:ilvl w:val="0"/>
                <w:numId w:val="3"/>
              </w:numPr>
              <w:rPr>
                <w:sz w:val="24"/>
                <w:szCs w:val="24"/>
              </w:rPr>
            </w:pPr>
            <w:r w:rsidRPr="00D17FA0">
              <w:rPr>
                <w:sz w:val="24"/>
                <w:szCs w:val="24"/>
              </w:rPr>
              <w:t>To start</w:t>
            </w:r>
            <w:r w:rsidR="00F37450" w:rsidRPr="00D17FA0">
              <w:rPr>
                <w:sz w:val="24"/>
                <w:szCs w:val="24"/>
              </w:rPr>
              <w:t>,</w:t>
            </w:r>
            <w:r w:rsidRPr="00D17FA0">
              <w:rPr>
                <w:sz w:val="24"/>
                <w:szCs w:val="24"/>
              </w:rPr>
              <w:t xml:space="preserve"> pull the </w:t>
            </w:r>
            <w:r w:rsidR="00ED210F" w:rsidRPr="00D17FA0">
              <w:rPr>
                <w:sz w:val="24"/>
                <w:szCs w:val="24"/>
              </w:rPr>
              <w:t xml:space="preserve">inside compartment </w:t>
            </w:r>
            <w:r w:rsidR="00D17FA0" w:rsidRPr="00D17FA0">
              <w:rPr>
                <w:sz w:val="24"/>
                <w:szCs w:val="24"/>
              </w:rPr>
              <w:t>from inside the toy.</w:t>
            </w:r>
            <w:r w:rsidR="00D17FA0">
              <w:rPr>
                <w:sz w:val="24"/>
                <w:szCs w:val="24"/>
              </w:rPr>
              <w:t xml:space="preserve"> The compartment is connected to fabric inside the toy</w:t>
            </w:r>
            <w:r w:rsidR="00595123">
              <w:rPr>
                <w:sz w:val="24"/>
                <w:szCs w:val="24"/>
              </w:rPr>
              <w:t xml:space="preserve"> and if needed can be cut from the fabric but </w:t>
            </w:r>
            <w:r w:rsidR="00486764">
              <w:rPr>
                <w:sz w:val="24"/>
                <w:szCs w:val="24"/>
              </w:rPr>
              <w:t xml:space="preserve">it should be able to be pulled out enough to work with. </w:t>
            </w:r>
          </w:p>
          <w:p w14:paraId="29E4B6CB" w14:textId="010A9E76" w:rsidR="00E71EBA" w:rsidRPr="00E71EBA" w:rsidRDefault="00E71EBA" w:rsidP="00E71EBA">
            <w:pPr>
              <w:pStyle w:val="ListParagraph"/>
              <w:numPr>
                <w:ilvl w:val="0"/>
                <w:numId w:val="3"/>
              </w:numPr>
              <w:rPr>
                <w:sz w:val="24"/>
                <w:szCs w:val="24"/>
              </w:rPr>
            </w:pPr>
            <w:r>
              <w:rPr>
                <w:sz w:val="24"/>
                <w:szCs w:val="24"/>
              </w:rPr>
              <w:t>Unscrew the screws in the four corners</w:t>
            </w:r>
            <w:r w:rsidR="006C7B7C">
              <w:rPr>
                <w:sz w:val="24"/>
                <w:szCs w:val="24"/>
              </w:rPr>
              <w:t xml:space="preserve">, this will allow you to take the “top” of this compartment off and reveal the inside. </w:t>
            </w:r>
          </w:p>
          <w:p w14:paraId="0DDFCDE1" w14:textId="7A6D99FE" w:rsidR="00A1238B" w:rsidRDefault="00A1238B" w:rsidP="4701DCDD"/>
        </w:tc>
        <w:tc>
          <w:tcPr>
            <w:tcW w:w="5250" w:type="dxa"/>
          </w:tcPr>
          <w:p w14:paraId="6AC47966" w14:textId="4A0C8581" w:rsidR="00A1238B" w:rsidRDefault="00F005C2" w:rsidP="4701DCDD">
            <w:r>
              <w:rPr>
                <w:noProof/>
                <w:sz w:val="32"/>
                <w:szCs w:val="32"/>
              </w:rPr>
              <mc:AlternateContent>
                <mc:Choice Requires="wps">
                  <w:drawing>
                    <wp:anchor distT="0" distB="0" distL="114300" distR="114300" simplePos="0" relativeHeight="251670532" behindDoc="0" locked="0" layoutInCell="1" allowOverlap="1" wp14:anchorId="3FDF59E3" wp14:editId="15703818">
                      <wp:simplePos x="0" y="0"/>
                      <wp:positionH relativeFrom="column">
                        <wp:posOffset>1601470</wp:posOffset>
                      </wp:positionH>
                      <wp:positionV relativeFrom="paragraph">
                        <wp:posOffset>2118995</wp:posOffset>
                      </wp:positionV>
                      <wp:extent cx="285750" cy="241300"/>
                      <wp:effectExtent l="19050" t="19050" r="19050" b="25400"/>
                      <wp:wrapNone/>
                      <wp:docPr id="547912619" name="Flowchart: Connector 8"/>
                      <wp:cNvGraphicFramePr/>
                      <a:graphic xmlns:a="http://schemas.openxmlformats.org/drawingml/2006/main">
                        <a:graphicData uri="http://schemas.microsoft.com/office/word/2010/wordprocessingShape">
                          <wps:wsp>
                            <wps:cNvSpPr/>
                            <wps:spPr>
                              <a:xfrm>
                                <a:off x="0" y="0"/>
                                <a:ext cx="285750" cy="24130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B6539"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 o:spid="_x0000_s1026" type="#_x0000_t120" style="position:absolute;margin-left:126.1pt;margin-top:166.85pt;width:22.5pt;height:19pt;z-index:2516705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" filled="f" strokecolor="red" strokeweight="3pt">
                      <v:stroke joinstyle="miter"/>
                    </v:shape>
                  </w:pict>
                </mc:Fallback>
              </mc:AlternateContent>
            </w:r>
            <w:r>
              <w:rPr>
                <w:noProof/>
                <w:sz w:val="32"/>
                <w:szCs w:val="32"/>
              </w:rPr>
              <mc:AlternateContent>
                <mc:Choice Requires="wps">
                  <w:drawing>
                    <wp:anchor distT="0" distB="0" distL="114300" distR="114300" simplePos="0" relativeHeight="251667460" behindDoc="0" locked="0" layoutInCell="1" allowOverlap="1" wp14:anchorId="141797A9" wp14:editId="64367043">
                      <wp:simplePos x="0" y="0"/>
                      <wp:positionH relativeFrom="column">
                        <wp:posOffset>617220</wp:posOffset>
                      </wp:positionH>
                      <wp:positionV relativeFrom="paragraph">
                        <wp:posOffset>487045</wp:posOffset>
                      </wp:positionV>
                      <wp:extent cx="273050" cy="247650"/>
                      <wp:effectExtent l="19050" t="19050" r="12700" b="19050"/>
                      <wp:wrapNone/>
                      <wp:docPr id="2106950441" name="Flowchart: Connector 5"/>
                      <wp:cNvGraphicFramePr/>
                      <a:graphic xmlns:a="http://schemas.openxmlformats.org/drawingml/2006/main">
                        <a:graphicData uri="http://schemas.microsoft.com/office/word/2010/wordprocessingShape">
                          <wps:wsp>
                            <wps:cNvSpPr/>
                            <wps:spPr>
                              <a:xfrm>
                                <a:off x="0" y="0"/>
                                <a:ext cx="273050" cy="2476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C532A" id="Flowchart: Connector 5" o:spid="_x0000_s1026" type="#_x0000_t120" style="position:absolute;margin-left:48.6pt;margin-top:38.35pt;width:21.5pt;height:19.5pt;z-index:251667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" filled="f" strokecolor="red" strokeweight="3pt">
                      <v:stroke joinstyle="miter"/>
                    </v:shape>
                  </w:pict>
                </mc:Fallback>
              </mc:AlternateContent>
            </w:r>
            <w:r>
              <w:rPr>
                <w:noProof/>
                <w:sz w:val="32"/>
                <w:szCs w:val="32"/>
              </w:rPr>
              <mc:AlternateContent>
                <mc:Choice Requires="wps">
                  <w:drawing>
                    <wp:anchor distT="0" distB="0" distL="114300" distR="114300" simplePos="0" relativeHeight="251669508" behindDoc="0" locked="0" layoutInCell="1" allowOverlap="1" wp14:anchorId="4809E46C" wp14:editId="485CBBAC">
                      <wp:simplePos x="0" y="0"/>
                      <wp:positionH relativeFrom="column">
                        <wp:posOffset>585470</wp:posOffset>
                      </wp:positionH>
                      <wp:positionV relativeFrom="paragraph">
                        <wp:posOffset>2093595</wp:posOffset>
                      </wp:positionV>
                      <wp:extent cx="260350" cy="260350"/>
                      <wp:effectExtent l="19050" t="19050" r="25400" b="25400"/>
                      <wp:wrapNone/>
                      <wp:docPr id="1622346146" name="Flowchart: Connector 7"/>
                      <wp:cNvGraphicFramePr/>
                      <a:graphic xmlns:a="http://schemas.openxmlformats.org/drawingml/2006/main">
                        <a:graphicData uri="http://schemas.microsoft.com/office/word/2010/wordprocessingShape">
                          <wps:wsp>
                            <wps:cNvSpPr/>
                            <wps:spPr>
                              <a:xfrm>
                                <a:off x="0" y="0"/>
                                <a:ext cx="260350" cy="2603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3E4B2" id="Flowchart: Connector 7" o:spid="_x0000_s1026" type="#_x0000_t120" style="position:absolute;margin-left:46.1pt;margin-top:164.85pt;width:20.5pt;height:20.5pt;z-index:2516695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" filled="f" strokecolor="red" strokeweight="3pt">
                      <v:stroke joinstyle="miter"/>
                    </v:shape>
                  </w:pict>
                </mc:Fallback>
              </mc:AlternateContent>
            </w:r>
            <w:r w:rsidR="0010550C">
              <w:rPr>
                <w:noProof/>
                <w:sz w:val="32"/>
                <w:szCs w:val="32"/>
              </w:rPr>
              <mc:AlternateContent>
                <mc:Choice Requires="wps">
                  <w:drawing>
                    <wp:anchor distT="0" distB="0" distL="114300" distR="114300" simplePos="0" relativeHeight="251668484" behindDoc="0" locked="0" layoutInCell="1" allowOverlap="1" wp14:anchorId="518F0AA3" wp14:editId="6BA944BE">
                      <wp:simplePos x="0" y="0"/>
                      <wp:positionH relativeFrom="column">
                        <wp:posOffset>1569720</wp:posOffset>
                      </wp:positionH>
                      <wp:positionV relativeFrom="paragraph">
                        <wp:posOffset>544195</wp:posOffset>
                      </wp:positionV>
                      <wp:extent cx="292100" cy="247650"/>
                      <wp:effectExtent l="19050" t="19050" r="12700" b="19050"/>
                      <wp:wrapNone/>
                      <wp:docPr id="2037135629" name="Flowchart: Connector 6"/>
                      <wp:cNvGraphicFramePr/>
                      <a:graphic xmlns:a="http://schemas.openxmlformats.org/drawingml/2006/main">
                        <a:graphicData uri="http://schemas.microsoft.com/office/word/2010/wordprocessingShape">
                          <wps:wsp>
                            <wps:cNvSpPr/>
                            <wps:spPr>
                              <a:xfrm>
                                <a:off x="0" y="0"/>
                                <a:ext cx="292100" cy="2476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3BC48" id="Flowchart: Connector 6" o:spid="_x0000_s1026" type="#_x0000_t120" style="position:absolute;margin-left:123.6pt;margin-top:42.85pt;width:23pt;height:19.5pt;z-index:2516684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" filled="f" strokecolor="red" strokeweight="3pt">
                      <v:stroke joinstyle="miter"/>
                    </v:shape>
                  </w:pict>
                </mc:Fallback>
              </mc:AlternateContent>
            </w:r>
            <w:r w:rsidR="009D6523">
              <w:rPr>
                <w:noProof/>
                <w:sz w:val="32"/>
                <w:szCs w:val="32"/>
              </w:rPr>
              <w:drawing>
                <wp:inline distT="0" distB="0" distL="0" distR="0" wp14:anchorId="6332C749" wp14:editId="76700F63">
                  <wp:extent cx="2539365" cy="3385820"/>
                  <wp:effectExtent l="0" t="0" r="0" b="5080"/>
                  <wp:docPr id="148220242" name="Picture 1" descr="A hand holding a yellow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0242" name="Picture 1" descr="A hand holding a yellow pho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39365" cy="3385820"/>
                          </a:xfrm>
                          <a:prstGeom prst="rect">
                            <a:avLst/>
                          </a:prstGeom>
                        </pic:spPr>
                      </pic:pic>
                    </a:graphicData>
                  </a:graphic>
                </wp:inline>
              </w:drawing>
            </w:r>
          </w:p>
        </w:tc>
      </w:tr>
      <w:tr w:rsidR="00F005C2" w14:paraId="5D8698EE" w14:textId="63DA43F4" w:rsidTr="00A1238B">
        <w:trPr>
          <w:trHeight w:val="300"/>
        </w:trPr>
        <w:tc>
          <w:tcPr>
            <w:tcW w:w="4215" w:type="dxa"/>
          </w:tcPr>
          <w:p w14:paraId="46CFA200" w14:textId="4BC6F132" w:rsidR="00F005C2" w:rsidRPr="005342E1" w:rsidRDefault="005342E1" w:rsidP="00D85EEA">
            <w:pPr>
              <w:pStyle w:val="ListParagraph"/>
              <w:numPr>
                <w:ilvl w:val="0"/>
                <w:numId w:val="3"/>
              </w:numPr>
              <w:rPr>
                <w:sz w:val="24"/>
                <w:szCs w:val="24"/>
              </w:rPr>
            </w:pPr>
            <w:r w:rsidRPr="005342E1">
              <w:rPr>
                <w:sz w:val="24"/>
                <w:szCs w:val="24"/>
              </w:rPr>
              <w:t xml:space="preserve">This </w:t>
            </w:r>
            <w:r>
              <w:rPr>
                <w:sz w:val="24"/>
                <w:szCs w:val="24"/>
              </w:rPr>
              <w:t>toy will be adapted via cable</w:t>
            </w:r>
            <w:r w:rsidR="003E7F2A">
              <w:rPr>
                <w:sz w:val="24"/>
                <w:szCs w:val="24"/>
              </w:rPr>
              <w:t xml:space="preserve">. To do this, drill a hole </w:t>
            </w:r>
            <w:r w:rsidR="00103D2A">
              <w:rPr>
                <w:sz w:val="24"/>
                <w:szCs w:val="24"/>
              </w:rPr>
              <w:t>with a 1/8 drill bit in the “top” of the compartment</w:t>
            </w:r>
            <w:r w:rsidR="00D91877">
              <w:rPr>
                <w:sz w:val="24"/>
                <w:szCs w:val="24"/>
              </w:rPr>
              <w:t>. The cable will be threaded through this hole so you can check that the cable fits and that there is enough room fo</w:t>
            </w:r>
            <w:r w:rsidR="00AF1601">
              <w:rPr>
                <w:sz w:val="24"/>
                <w:szCs w:val="24"/>
              </w:rPr>
              <w:t xml:space="preserve">r the cable and the compartment to be closed again. </w:t>
            </w:r>
          </w:p>
          <w:p w14:paraId="2686B2CB" w14:textId="77777777" w:rsidR="00F005C2" w:rsidRDefault="00F005C2" w:rsidP="00D85EEA">
            <w:pPr>
              <w:ind w:left="360"/>
              <w:rPr>
                <w:sz w:val="32"/>
                <w:szCs w:val="32"/>
              </w:rPr>
            </w:pPr>
          </w:p>
          <w:p w14:paraId="1885D297" w14:textId="77777777" w:rsidR="00F005C2" w:rsidRPr="00D85EEA" w:rsidRDefault="00F005C2" w:rsidP="00D85EEA">
            <w:pPr>
              <w:ind w:left="360"/>
              <w:rPr>
                <w:sz w:val="32"/>
                <w:szCs w:val="32"/>
              </w:rPr>
            </w:pPr>
          </w:p>
          <w:p w14:paraId="09186A6E" w14:textId="3CD17926" w:rsidR="00F005C2" w:rsidRDefault="00F005C2" w:rsidP="00F37450"/>
        </w:tc>
        <w:tc>
          <w:tcPr>
            <w:tcW w:w="5250" w:type="dxa"/>
          </w:tcPr>
          <w:p w14:paraId="735753F5" w14:textId="4901741E" w:rsidR="00F005C2" w:rsidRDefault="00377168" w:rsidP="62289148">
            <w:r>
              <w:rPr>
                <w:noProof/>
              </w:rPr>
              <mc:AlternateContent>
                <mc:Choice Requires="wps">
                  <w:drawing>
                    <wp:anchor distT="0" distB="0" distL="114300" distR="114300" simplePos="0" relativeHeight="251671556" behindDoc="0" locked="0" layoutInCell="1" allowOverlap="1" wp14:anchorId="57D0898D" wp14:editId="4A0A42FF">
                      <wp:simplePos x="0" y="0"/>
                      <wp:positionH relativeFrom="column">
                        <wp:posOffset>1036320</wp:posOffset>
                      </wp:positionH>
                      <wp:positionV relativeFrom="paragraph">
                        <wp:posOffset>658495</wp:posOffset>
                      </wp:positionV>
                      <wp:extent cx="349250" cy="304800"/>
                      <wp:effectExtent l="19050" t="19050" r="12700" b="19050"/>
                      <wp:wrapNone/>
                      <wp:docPr id="1171201633" name="Flowchart: Connector 10"/>
                      <wp:cNvGraphicFramePr/>
                      <a:graphic xmlns:a="http://schemas.openxmlformats.org/drawingml/2006/main">
                        <a:graphicData uri="http://schemas.microsoft.com/office/word/2010/wordprocessingShape">
                          <wps:wsp>
                            <wps:cNvSpPr/>
                            <wps:spPr>
                              <a:xfrm>
                                <a:off x="0" y="0"/>
                                <a:ext cx="349250" cy="30480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2CA17B" id="Flowchart: Connector 10" o:spid="_x0000_s1026" type="#_x0000_t120" style="position:absolute;margin-left:81.6pt;margin-top:51.85pt;width:27.5pt;height:24pt;z-index:2516715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" filled="f" strokecolor="red" strokeweight="3pt">
                      <v:stroke joinstyle="miter"/>
                    </v:shape>
                  </w:pict>
                </mc:Fallback>
              </mc:AlternateContent>
            </w:r>
            <w:r w:rsidR="003B3BC5">
              <w:rPr>
                <w:noProof/>
              </w:rPr>
              <w:drawing>
                <wp:inline distT="0" distB="0" distL="0" distR="0" wp14:anchorId="37736E73" wp14:editId="70A1696F">
                  <wp:extent cx="2730500" cy="2048146"/>
                  <wp:effectExtent l="0" t="0" r="0" b="9525"/>
                  <wp:docPr id="599650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0458" name="Picture 5996504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2068" cy="2056823"/>
                          </a:xfrm>
                          <a:prstGeom prst="rect">
                            <a:avLst/>
                          </a:prstGeom>
                        </pic:spPr>
                      </pic:pic>
                    </a:graphicData>
                  </a:graphic>
                </wp:inline>
              </w:drawing>
            </w:r>
          </w:p>
          <w:p w14:paraId="501A4AD8" w14:textId="783CDB0E" w:rsidR="00F005C2" w:rsidRDefault="00F005C2" w:rsidP="4701DCDD">
            <w:r>
              <w:br/>
            </w:r>
          </w:p>
        </w:tc>
      </w:tr>
      <w:tr w:rsidR="00F005C2" w14:paraId="001D1951" w14:textId="5C954FF6" w:rsidTr="00A1238B">
        <w:trPr>
          <w:trHeight w:val="3510"/>
        </w:trPr>
        <w:tc>
          <w:tcPr>
            <w:tcW w:w="4215" w:type="dxa"/>
          </w:tcPr>
          <w:p w14:paraId="05BFDDBA" w14:textId="6C15EDB1" w:rsidR="00F005C2" w:rsidRPr="0043713D" w:rsidRDefault="00AF1601" w:rsidP="007B22EA">
            <w:pPr>
              <w:pStyle w:val="ListParagraph"/>
              <w:numPr>
                <w:ilvl w:val="0"/>
                <w:numId w:val="3"/>
              </w:numPr>
              <w:rPr>
                <w:sz w:val="32"/>
                <w:szCs w:val="32"/>
              </w:rPr>
            </w:pPr>
            <w:r w:rsidRPr="00AF1601">
              <w:rPr>
                <w:sz w:val="24"/>
                <w:szCs w:val="24"/>
              </w:rPr>
              <w:lastRenderedPageBreak/>
              <w:t>Before threading through the compartm</w:t>
            </w:r>
            <w:r w:rsidRPr="00377168">
              <w:rPr>
                <w:sz w:val="24"/>
                <w:szCs w:val="24"/>
              </w:rPr>
              <w:t>ent,</w:t>
            </w:r>
            <w:r w:rsidR="00377168" w:rsidRPr="00377168">
              <w:rPr>
                <w:sz w:val="24"/>
                <w:szCs w:val="24"/>
              </w:rPr>
              <w:t xml:space="preserve"> we can prepare the cable.</w:t>
            </w:r>
            <w:r w:rsidRPr="00377168">
              <w:rPr>
                <w:sz w:val="24"/>
                <w:szCs w:val="24"/>
              </w:rPr>
              <w:t xml:space="preserve"> </w:t>
            </w:r>
            <w:r w:rsidR="00F005C2" w:rsidRPr="00377168">
              <w:rPr>
                <w:sz w:val="24"/>
                <w:szCs w:val="24"/>
              </w:rPr>
              <w:t xml:space="preserve">Using the open end, or cut end, of your wire strip approximately 2 cm of the outside wire. This will reveal the wires on the inside. </w:t>
            </w:r>
            <w:r w:rsidR="00377168">
              <w:rPr>
                <w:sz w:val="24"/>
                <w:szCs w:val="24"/>
              </w:rPr>
              <w:t xml:space="preserve">(Depending on your cable, this may already be done) </w:t>
            </w:r>
          </w:p>
        </w:tc>
        <w:tc>
          <w:tcPr>
            <w:tcW w:w="5250" w:type="dxa"/>
          </w:tcPr>
          <w:p w14:paraId="4AC1FC3F" w14:textId="0710C593" w:rsidR="00F005C2" w:rsidRDefault="00F005C2" w:rsidP="62289148">
            <w:r w:rsidRPr="00840EC4">
              <w:rPr>
                <w:noProof/>
              </w:rPr>
              <w:drawing>
                <wp:inline distT="0" distB="0" distL="0" distR="0" wp14:anchorId="29785F5C" wp14:editId="09EF26CA">
                  <wp:extent cx="3194050" cy="1409700"/>
                  <wp:effectExtent l="0" t="0" r="6350" b="0"/>
                  <wp:docPr id="1732984079" name="Picture 173298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4050" cy="1409700"/>
                          </a:xfrm>
                          <a:prstGeom prst="rect">
                            <a:avLst/>
                          </a:prstGeom>
                          <a:noFill/>
                          <a:ln>
                            <a:noFill/>
                          </a:ln>
                        </pic:spPr>
                      </pic:pic>
                    </a:graphicData>
                  </a:graphic>
                </wp:inline>
              </w:drawing>
            </w:r>
          </w:p>
        </w:tc>
      </w:tr>
      <w:tr w:rsidR="00F005C2" w14:paraId="68AF95BA" w14:textId="3C7D122D" w:rsidTr="00A1238B">
        <w:trPr>
          <w:trHeight w:val="3510"/>
        </w:trPr>
        <w:tc>
          <w:tcPr>
            <w:tcW w:w="4215" w:type="dxa"/>
          </w:tcPr>
          <w:p w14:paraId="6FE8F050" w14:textId="1BF9219D" w:rsidR="00F005C2" w:rsidRPr="007B22EA" w:rsidRDefault="00F005C2" w:rsidP="007B22EA">
            <w:pPr>
              <w:pStyle w:val="ListParagraph"/>
              <w:numPr>
                <w:ilvl w:val="0"/>
                <w:numId w:val="3"/>
              </w:numPr>
              <w:rPr>
                <w:sz w:val="24"/>
                <w:szCs w:val="24"/>
              </w:rPr>
            </w:pPr>
            <w:r w:rsidRPr="007B22EA">
              <w:rPr>
                <w:sz w:val="24"/>
                <w:szCs w:val="24"/>
              </w:rPr>
              <w:t>Next strip approximately 0.5 cm of the individual internal wires</w:t>
            </w:r>
          </w:p>
        </w:tc>
        <w:tc>
          <w:tcPr>
            <w:tcW w:w="5250" w:type="dxa"/>
          </w:tcPr>
          <w:p w14:paraId="02608C84" w14:textId="553D63FB" w:rsidR="00F005C2" w:rsidRDefault="00F005C2" w:rsidP="62289148">
            <w:r w:rsidRPr="00840EC4">
              <w:rPr>
                <w:noProof/>
              </w:rPr>
              <w:drawing>
                <wp:inline distT="0" distB="0" distL="0" distR="0" wp14:anchorId="2F316961" wp14:editId="15A475DF">
                  <wp:extent cx="2047875" cy="2108945"/>
                  <wp:effectExtent l="0" t="0" r="0" b="5715"/>
                  <wp:docPr id="1830529511" name="Picture 183052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53909" cy="2115159"/>
                          </a:xfrm>
                          <a:prstGeom prst="rect">
                            <a:avLst/>
                          </a:prstGeom>
                          <a:noFill/>
                          <a:ln>
                            <a:noFill/>
                          </a:ln>
                        </pic:spPr>
                      </pic:pic>
                    </a:graphicData>
                  </a:graphic>
                </wp:inline>
              </w:drawing>
            </w:r>
          </w:p>
        </w:tc>
      </w:tr>
      <w:tr w:rsidR="00F005C2" w14:paraId="4F88AC6E" w14:textId="77777777" w:rsidTr="00A1238B">
        <w:trPr>
          <w:trHeight w:val="300"/>
        </w:trPr>
        <w:tc>
          <w:tcPr>
            <w:tcW w:w="4215" w:type="dxa"/>
          </w:tcPr>
          <w:p w14:paraId="02D8EA44" w14:textId="0A8FA526" w:rsidR="00F005C2" w:rsidRPr="00377168" w:rsidRDefault="00F005C2" w:rsidP="003E1DA8">
            <w:pPr>
              <w:pStyle w:val="ListParagraph"/>
              <w:numPr>
                <w:ilvl w:val="0"/>
                <w:numId w:val="3"/>
              </w:numPr>
              <w:rPr>
                <w:sz w:val="24"/>
                <w:szCs w:val="24"/>
              </w:rPr>
            </w:pPr>
            <w:r w:rsidRPr="00377168">
              <w:rPr>
                <w:sz w:val="24"/>
                <w:szCs w:val="24"/>
              </w:rPr>
              <w:t xml:space="preserve">Tin your wire.  </w:t>
            </w:r>
            <w:r w:rsidRPr="00377168">
              <w:rPr>
                <w:rFonts w:ascii="Calibri" w:eastAsia="Calibri" w:hAnsi="Calibri" w:cs="Calibri"/>
                <w:color w:val="000000" w:themeColor="text1"/>
                <w:sz w:val="24"/>
                <w:szCs w:val="24"/>
              </w:rPr>
              <w:t>The best way to do this is cover the exposed wire end in solder. This will help you solder onto the board</w:t>
            </w:r>
          </w:p>
        </w:tc>
        <w:tc>
          <w:tcPr>
            <w:tcW w:w="5250" w:type="dxa"/>
          </w:tcPr>
          <w:p w14:paraId="569FE5E1" w14:textId="203B045D" w:rsidR="00F005C2" w:rsidRDefault="00F005C2" w:rsidP="2617E141">
            <w:pPr>
              <w:rPr>
                <w:noProof/>
              </w:rPr>
            </w:pPr>
            <w:r>
              <w:rPr>
                <w:noProof/>
              </w:rPr>
              <w:drawing>
                <wp:inline distT="0" distB="0" distL="0" distR="0" wp14:anchorId="13231D42" wp14:editId="41426960">
                  <wp:extent cx="1933586" cy="1581190"/>
                  <wp:effectExtent l="114300" t="114300" r="85725" b="133350"/>
                  <wp:docPr id="773974649" name="Picture 77397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rcRect t="13392" r="19444" b="37202"/>
                          <a:stretch>
                            <a:fillRect/>
                          </a:stretch>
                        </pic:blipFill>
                        <pic:spPr>
                          <a:xfrm>
                            <a:off x="0" y="0"/>
                            <a:ext cx="1933586" cy="15811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r w:rsidR="00F005C2" w14:paraId="26725BFC" w14:textId="77777777" w:rsidTr="00A1238B">
        <w:trPr>
          <w:trHeight w:val="300"/>
        </w:trPr>
        <w:tc>
          <w:tcPr>
            <w:tcW w:w="4215" w:type="dxa"/>
          </w:tcPr>
          <w:p w14:paraId="40D61AD5" w14:textId="781B1820" w:rsidR="00F005C2" w:rsidRPr="00D85EEA" w:rsidRDefault="00F005C2" w:rsidP="00D85EEA">
            <w:pPr>
              <w:pStyle w:val="ListParagraph"/>
              <w:numPr>
                <w:ilvl w:val="0"/>
                <w:numId w:val="3"/>
              </w:numPr>
              <w:rPr>
                <w:sz w:val="32"/>
                <w:szCs w:val="32"/>
              </w:rPr>
            </w:pPr>
            <w:r w:rsidRPr="00377168">
              <w:rPr>
                <w:sz w:val="24"/>
                <w:szCs w:val="24"/>
              </w:rPr>
              <w:lastRenderedPageBreak/>
              <w:t>Thread the end of the cable through the drilled hole. You want the open end, or the end showing internal wires to be inside the compartment. You will be soldering these wires onto the board.</w:t>
            </w:r>
            <w:r>
              <w:rPr>
                <w:sz w:val="32"/>
                <w:szCs w:val="32"/>
              </w:rPr>
              <w:t xml:space="preserve"> </w:t>
            </w:r>
          </w:p>
        </w:tc>
        <w:tc>
          <w:tcPr>
            <w:tcW w:w="5250" w:type="dxa"/>
          </w:tcPr>
          <w:p w14:paraId="70D02409" w14:textId="3704FE64" w:rsidR="00F005C2" w:rsidRDefault="00377168" w:rsidP="2617E141">
            <w:pPr>
              <w:rPr>
                <w:noProof/>
              </w:rPr>
            </w:pPr>
            <w:r>
              <w:rPr>
                <w:noProof/>
              </w:rPr>
              <w:drawing>
                <wp:inline distT="0" distB="0" distL="0" distR="0" wp14:anchorId="55A0102D" wp14:editId="75DC35AC">
                  <wp:extent cx="3196590" cy="2397760"/>
                  <wp:effectExtent l="0" t="0" r="3810" b="2540"/>
                  <wp:docPr id="579186939" name="Picture 12" descr="A hand holding a yellow plast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86939" name="Picture 12" descr="A hand holding a yellow plastic devic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96590" cy="2397760"/>
                          </a:xfrm>
                          <a:prstGeom prst="rect">
                            <a:avLst/>
                          </a:prstGeom>
                        </pic:spPr>
                      </pic:pic>
                    </a:graphicData>
                  </a:graphic>
                </wp:inline>
              </w:drawing>
            </w:r>
          </w:p>
        </w:tc>
      </w:tr>
      <w:tr w:rsidR="00F005C2" w14:paraId="028DA846" w14:textId="77777777" w:rsidTr="00A1238B">
        <w:trPr>
          <w:trHeight w:val="300"/>
        </w:trPr>
        <w:tc>
          <w:tcPr>
            <w:tcW w:w="4215" w:type="dxa"/>
          </w:tcPr>
          <w:p w14:paraId="6E2FE43A" w14:textId="518FB398" w:rsidR="00F005C2" w:rsidRPr="004618A8" w:rsidRDefault="00F005C2" w:rsidP="004618A8">
            <w:pPr>
              <w:pStyle w:val="ListParagraph"/>
              <w:numPr>
                <w:ilvl w:val="0"/>
                <w:numId w:val="3"/>
              </w:numPr>
              <w:rPr>
                <w:sz w:val="24"/>
                <w:szCs w:val="24"/>
              </w:rPr>
            </w:pPr>
            <w:r w:rsidRPr="008014D5">
              <w:rPr>
                <w:sz w:val="24"/>
                <w:szCs w:val="24"/>
              </w:rPr>
              <w:t>Solder one wire end on to the indicated spot on board.</w:t>
            </w:r>
            <w:r w:rsidR="002A4866">
              <w:rPr>
                <w:sz w:val="24"/>
                <w:szCs w:val="24"/>
              </w:rPr>
              <w:t xml:space="preserve"> You will be soldering onto the spots where the white wires are</w:t>
            </w:r>
            <w:r w:rsidR="004618A8">
              <w:rPr>
                <w:sz w:val="24"/>
                <w:szCs w:val="24"/>
              </w:rPr>
              <w:t xml:space="preserve"> and should be careful that those wires also stay connected</w:t>
            </w:r>
            <w:r w:rsidR="009E717B">
              <w:rPr>
                <w:sz w:val="24"/>
                <w:szCs w:val="24"/>
              </w:rPr>
              <w:t>.</w:t>
            </w:r>
            <w:r w:rsidRPr="004618A8">
              <w:rPr>
                <w:sz w:val="24"/>
                <w:szCs w:val="24"/>
              </w:rPr>
              <w:t xml:space="preserve"> You may want to use your iron to heat the spot and solder already on the wire to connect. Solder the other wire on to the other spot indicated on the board. </w:t>
            </w:r>
          </w:p>
          <w:p w14:paraId="57725F84" w14:textId="110697C7" w:rsidR="00840784" w:rsidRPr="008014D5" w:rsidRDefault="00840784" w:rsidP="00840784">
            <w:pPr>
              <w:pStyle w:val="ListParagraph"/>
              <w:rPr>
                <w:sz w:val="24"/>
                <w:szCs w:val="24"/>
              </w:rPr>
            </w:pPr>
          </w:p>
        </w:tc>
        <w:tc>
          <w:tcPr>
            <w:tcW w:w="5250" w:type="dxa"/>
          </w:tcPr>
          <w:p w14:paraId="7FAB36A3" w14:textId="77777777" w:rsidR="00F005C2" w:rsidRDefault="00F005C2" w:rsidP="2617E141"/>
          <w:p w14:paraId="59C7259E" w14:textId="4203F306" w:rsidR="00F005C2" w:rsidRDefault="00840784" w:rsidP="2617E141">
            <w:pPr>
              <w:rPr>
                <w:noProof/>
              </w:rPr>
            </w:pPr>
            <w:r>
              <w:rPr>
                <w:noProof/>
              </w:rPr>
              <mc:AlternateContent>
                <mc:Choice Requires="wps">
                  <w:drawing>
                    <wp:anchor distT="0" distB="0" distL="114300" distR="114300" simplePos="0" relativeHeight="251672580" behindDoc="0" locked="0" layoutInCell="1" allowOverlap="1" wp14:anchorId="126B3EA4" wp14:editId="733A3DF9">
                      <wp:simplePos x="0" y="0"/>
                      <wp:positionH relativeFrom="column">
                        <wp:posOffset>1214120</wp:posOffset>
                      </wp:positionH>
                      <wp:positionV relativeFrom="paragraph">
                        <wp:posOffset>704850</wp:posOffset>
                      </wp:positionV>
                      <wp:extent cx="209550" cy="222250"/>
                      <wp:effectExtent l="19050" t="19050" r="19050" b="25400"/>
                      <wp:wrapNone/>
                      <wp:docPr id="61601792" name="Flowchart: Connector 14"/>
                      <wp:cNvGraphicFramePr/>
                      <a:graphic xmlns:a="http://schemas.openxmlformats.org/drawingml/2006/main">
                        <a:graphicData uri="http://schemas.microsoft.com/office/word/2010/wordprocessingShape">
                          <wps:wsp>
                            <wps:cNvSpPr/>
                            <wps:spPr>
                              <a:xfrm>
                                <a:off x="0" y="0"/>
                                <a:ext cx="209550" cy="2222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6DBEE" id="Flowchart: Connector 14" o:spid="_x0000_s1026" type="#_x0000_t120" style="position:absolute;margin-left:95.6pt;margin-top:55.5pt;width:16.5pt;height:17.5pt;z-index:2516725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" filled="f" strokecolor="red" strokeweight="3pt">
                      <v:stroke joinstyle="miter"/>
                    </v:shape>
                  </w:pict>
                </mc:Fallback>
              </mc:AlternateContent>
            </w:r>
            <w:r>
              <w:rPr>
                <w:noProof/>
              </w:rPr>
              <mc:AlternateContent>
                <mc:Choice Requires="wps">
                  <w:drawing>
                    <wp:anchor distT="0" distB="0" distL="114300" distR="114300" simplePos="0" relativeHeight="251673604" behindDoc="0" locked="0" layoutInCell="1" allowOverlap="1" wp14:anchorId="2C9755A6" wp14:editId="23F0C831">
                      <wp:simplePos x="0" y="0"/>
                      <wp:positionH relativeFrom="column">
                        <wp:posOffset>1398270</wp:posOffset>
                      </wp:positionH>
                      <wp:positionV relativeFrom="paragraph">
                        <wp:posOffset>679450</wp:posOffset>
                      </wp:positionV>
                      <wp:extent cx="241300" cy="254000"/>
                      <wp:effectExtent l="19050" t="19050" r="25400" b="12700"/>
                      <wp:wrapNone/>
                      <wp:docPr id="1654555397" name="Flowchart: Connector 15"/>
                      <wp:cNvGraphicFramePr/>
                      <a:graphic xmlns:a="http://schemas.openxmlformats.org/drawingml/2006/main">
                        <a:graphicData uri="http://schemas.microsoft.com/office/word/2010/wordprocessingShape">
                          <wps:wsp>
                            <wps:cNvSpPr/>
                            <wps:spPr>
                              <a:xfrm>
                                <a:off x="0" y="0"/>
                                <a:ext cx="241300" cy="25400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AB726A" id="Flowchart: Connector 15" o:spid="_x0000_s1026" type="#_x0000_t120" style="position:absolute;margin-left:110.1pt;margin-top:53.5pt;width:19pt;height:20pt;z-index:2516736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" filled="f" strokecolor="red" strokeweight="3pt">
                      <v:stroke joinstyle="miter"/>
                    </v:shape>
                  </w:pict>
                </mc:Fallback>
              </mc:AlternateContent>
            </w:r>
            <w:r w:rsidR="008014D5">
              <w:rPr>
                <w:noProof/>
              </w:rPr>
              <w:drawing>
                <wp:inline distT="0" distB="0" distL="0" distR="0" wp14:anchorId="7BA9B95C" wp14:editId="08FFD3CF">
                  <wp:extent cx="3196590" cy="4262120"/>
                  <wp:effectExtent l="0" t="0" r="3810" b="5080"/>
                  <wp:docPr id="277270765" name="Picture 13" descr="A small yellow device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0765" name="Picture 13" descr="A small yellow device with wires and wir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96590" cy="4262120"/>
                          </a:xfrm>
                          <a:prstGeom prst="rect">
                            <a:avLst/>
                          </a:prstGeom>
                        </pic:spPr>
                      </pic:pic>
                    </a:graphicData>
                  </a:graphic>
                </wp:inline>
              </w:drawing>
            </w:r>
          </w:p>
        </w:tc>
      </w:tr>
      <w:tr w:rsidR="00F005C2" w14:paraId="059327B4" w14:textId="77777777" w:rsidTr="00A1238B">
        <w:trPr>
          <w:trHeight w:val="4806"/>
        </w:trPr>
        <w:tc>
          <w:tcPr>
            <w:tcW w:w="4215" w:type="dxa"/>
          </w:tcPr>
          <w:p w14:paraId="309FCB7A" w14:textId="5BE0FE50" w:rsidR="00F005C2" w:rsidRPr="007B35F2" w:rsidRDefault="00F005C2" w:rsidP="00594FD5">
            <w:pPr>
              <w:pStyle w:val="ListParagraph"/>
              <w:numPr>
                <w:ilvl w:val="0"/>
                <w:numId w:val="3"/>
              </w:numPr>
              <w:rPr>
                <w:sz w:val="24"/>
                <w:szCs w:val="24"/>
              </w:rPr>
            </w:pPr>
            <w:r w:rsidRPr="007B35F2">
              <w:rPr>
                <w:sz w:val="24"/>
                <w:szCs w:val="24"/>
              </w:rPr>
              <w:lastRenderedPageBreak/>
              <w:t xml:space="preserve">Once the wire is connected, attach a </w:t>
            </w:r>
            <w:r w:rsidR="00281FA7">
              <w:rPr>
                <w:sz w:val="24"/>
                <w:szCs w:val="24"/>
              </w:rPr>
              <w:t>cable</w:t>
            </w:r>
            <w:r w:rsidRPr="007B35F2">
              <w:rPr>
                <w:sz w:val="24"/>
                <w:szCs w:val="24"/>
              </w:rPr>
              <w:t xml:space="preserve"> tie to the cable, on the inside of the white case- as close as possible to where it enters. </w:t>
            </w:r>
            <w:r w:rsidRPr="007B35F2">
              <w:t xml:space="preserve">Tighten the </w:t>
            </w:r>
            <w:r w:rsidR="00281FA7">
              <w:t>cable</w:t>
            </w:r>
            <w:r w:rsidRPr="007B35F2">
              <w:t xml:space="preserve"> tie as much as you can.</w:t>
            </w:r>
          </w:p>
          <w:p w14:paraId="5D912360" w14:textId="1703910E" w:rsidR="00F005C2" w:rsidRDefault="00F005C2" w:rsidP="007B35F2">
            <w:pPr>
              <w:pStyle w:val="ListParagraph"/>
              <w:rPr>
                <w:sz w:val="32"/>
                <w:szCs w:val="32"/>
              </w:rPr>
            </w:pPr>
            <w:r w:rsidRPr="007B35F2">
              <w:rPr>
                <w:sz w:val="24"/>
                <w:szCs w:val="24"/>
              </w:rPr>
              <w:t xml:space="preserve">This </w:t>
            </w:r>
            <w:r w:rsidR="00281FA7">
              <w:rPr>
                <w:sz w:val="24"/>
                <w:szCs w:val="24"/>
              </w:rPr>
              <w:t>cable</w:t>
            </w:r>
            <w:r w:rsidRPr="007B35F2">
              <w:rPr>
                <w:sz w:val="24"/>
                <w:szCs w:val="24"/>
              </w:rPr>
              <w:t xml:space="preserve"> tie will serve as strain relieve, so that if the cable is pulled it won’t break the solder connections.</w:t>
            </w:r>
            <w:r w:rsidRPr="00594FD5">
              <w:rPr>
                <w:sz w:val="23"/>
                <w:szCs w:val="23"/>
              </w:rPr>
              <w:t xml:space="preserve"> </w:t>
            </w:r>
          </w:p>
        </w:tc>
        <w:tc>
          <w:tcPr>
            <w:tcW w:w="5250" w:type="dxa"/>
          </w:tcPr>
          <w:p w14:paraId="2F173B54" w14:textId="77777777" w:rsidR="00F005C2" w:rsidRDefault="00F005C2" w:rsidP="4701DCDD">
            <w:r>
              <w:rPr>
                <w:noProof/>
              </w:rPr>
              <w:drawing>
                <wp:inline distT="0" distB="0" distL="0" distR="0" wp14:anchorId="5B889CFA" wp14:editId="22FAF9D0">
                  <wp:extent cx="2581275" cy="2886075"/>
                  <wp:effectExtent l="0" t="0" r="9525" b="9525"/>
                  <wp:docPr id="1403781820" name="Picture 140378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30953" name=""/>
                          <pic:cNvPicPr/>
                        </pic:nvPicPr>
                        <pic:blipFill>
                          <a:blip r:embed="rId22"/>
                          <a:stretch>
                            <a:fillRect/>
                          </a:stretch>
                        </pic:blipFill>
                        <pic:spPr>
                          <a:xfrm>
                            <a:off x="0" y="0"/>
                            <a:ext cx="2581275" cy="2886075"/>
                          </a:xfrm>
                          <a:prstGeom prst="rect">
                            <a:avLst/>
                          </a:prstGeom>
                        </pic:spPr>
                      </pic:pic>
                    </a:graphicData>
                  </a:graphic>
                </wp:inline>
              </w:drawing>
            </w:r>
          </w:p>
          <w:p w14:paraId="294BC9C7" w14:textId="77777777" w:rsidR="00F005C2" w:rsidRDefault="00F005C2" w:rsidP="62289148"/>
          <w:p w14:paraId="24071117" w14:textId="7AA18A4A" w:rsidR="00F005C2" w:rsidRDefault="00F005C2" w:rsidP="2617E141">
            <w:pPr>
              <w:rPr>
                <w:noProof/>
              </w:rPr>
            </w:pPr>
          </w:p>
        </w:tc>
      </w:tr>
      <w:tr w:rsidR="00F005C2" w14:paraId="55BDBF10" w14:textId="18DE240A" w:rsidTr="00A1238B">
        <w:trPr>
          <w:trHeight w:val="300"/>
        </w:trPr>
        <w:tc>
          <w:tcPr>
            <w:tcW w:w="4215" w:type="dxa"/>
          </w:tcPr>
          <w:p w14:paraId="0A10FAB9" w14:textId="5AD5A7ED" w:rsidR="00F005C2" w:rsidRDefault="008B7BE2" w:rsidP="00B65EA3">
            <w:pPr>
              <w:pStyle w:val="ListParagraph"/>
              <w:numPr>
                <w:ilvl w:val="0"/>
                <w:numId w:val="3"/>
              </w:numPr>
              <w:rPr>
                <w:sz w:val="32"/>
                <w:szCs w:val="32"/>
              </w:rPr>
            </w:pPr>
            <w:r>
              <w:rPr>
                <w:sz w:val="24"/>
                <w:szCs w:val="24"/>
              </w:rPr>
              <w:t xml:space="preserve">The toy can now be tested by plugging a switch into the cable. When the switch is activated, </w:t>
            </w:r>
            <w:r w:rsidR="000B2822">
              <w:rPr>
                <w:sz w:val="24"/>
                <w:szCs w:val="24"/>
              </w:rPr>
              <w:t xml:space="preserve">Pikachu should sing. </w:t>
            </w:r>
            <w:r w:rsidR="00CC4020">
              <w:rPr>
                <w:sz w:val="24"/>
                <w:szCs w:val="24"/>
              </w:rPr>
              <w:t xml:space="preserve">Reassemble the </w:t>
            </w:r>
            <w:r>
              <w:rPr>
                <w:sz w:val="24"/>
                <w:szCs w:val="24"/>
              </w:rPr>
              <w:t>compartment</w:t>
            </w:r>
            <w:r w:rsidR="000B2822">
              <w:rPr>
                <w:sz w:val="24"/>
                <w:szCs w:val="24"/>
              </w:rPr>
              <w:t xml:space="preserve"> with screws and the cable coming out of the side. The compartment can be put back into the toy</w:t>
            </w:r>
            <w:r w:rsidR="00933367">
              <w:rPr>
                <w:sz w:val="24"/>
                <w:szCs w:val="24"/>
              </w:rPr>
              <w:t xml:space="preserve">, with the cable coming out </w:t>
            </w:r>
            <w:r w:rsidR="0055679C">
              <w:rPr>
                <w:sz w:val="24"/>
                <w:szCs w:val="24"/>
              </w:rPr>
              <w:t xml:space="preserve">so a switch can be plugged in without opening the toy back up. </w:t>
            </w:r>
          </w:p>
          <w:p w14:paraId="486F4B32" w14:textId="77777777" w:rsidR="00F005C2" w:rsidRDefault="00F005C2" w:rsidP="006463F9">
            <w:pPr>
              <w:pStyle w:val="ListParagraph"/>
              <w:rPr>
                <w:sz w:val="32"/>
                <w:szCs w:val="32"/>
              </w:rPr>
            </w:pPr>
          </w:p>
          <w:p w14:paraId="53140339" w14:textId="114E75FC" w:rsidR="00F005C2" w:rsidRDefault="00F005C2" w:rsidP="007B22EA"/>
        </w:tc>
        <w:tc>
          <w:tcPr>
            <w:tcW w:w="5250" w:type="dxa"/>
          </w:tcPr>
          <w:p w14:paraId="1D09690A" w14:textId="1AFE287B" w:rsidR="00F005C2" w:rsidRDefault="007B22EA" w:rsidP="2617E141">
            <w:r>
              <w:rPr>
                <w:noProof/>
              </w:rPr>
              <w:drawing>
                <wp:inline distT="0" distB="0" distL="0" distR="0" wp14:anchorId="2363A6DD" wp14:editId="0A18703D">
                  <wp:extent cx="2019300" cy="2692400"/>
                  <wp:effectExtent l="0" t="0" r="0" b="0"/>
                  <wp:docPr id="1393443739" name="Picture 16" descr="A stuffed toy in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43739" name="Picture 16" descr="A stuffed toy in a box&#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26225" cy="2701633"/>
                          </a:xfrm>
                          <a:prstGeom prst="rect">
                            <a:avLst/>
                          </a:prstGeom>
                        </pic:spPr>
                      </pic:pic>
                    </a:graphicData>
                  </a:graphic>
                </wp:inline>
              </w:drawing>
            </w:r>
          </w:p>
        </w:tc>
      </w:tr>
    </w:tbl>
    <w:p w14:paraId="07BCF095" w14:textId="77777777" w:rsidR="00A1238B" w:rsidRDefault="00A1238B" w:rsidP="4701DCDD"/>
    <w:p w14:paraId="776EACC6" w14:textId="48A1BC24" w:rsidR="4701DCDD" w:rsidRDefault="4701DCDD" w:rsidP="4701DCDD"/>
    <w:p w14:paraId="37189E6F" w14:textId="5BE31622" w:rsidR="4701DCDD" w:rsidRDefault="4701DCDD" w:rsidP="4701DCDD"/>
    <w:p w14:paraId="50F8BAE9" w14:textId="38B300D4" w:rsidR="00DD0BE4" w:rsidRPr="002225F3" w:rsidRDefault="1E29D670" w:rsidP="62289148">
      <w:pPr>
        <w:rPr>
          <w:sz w:val="24"/>
          <w:szCs w:val="24"/>
        </w:rPr>
      </w:pPr>
      <w:r w:rsidRPr="62289148">
        <w:rPr>
          <w:sz w:val="24"/>
          <w:szCs w:val="24"/>
        </w:rPr>
        <w:t xml:space="preserve">  </w:t>
      </w:r>
    </w:p>
    <w:p w14:paraId="0A2FB6C9" w14:textId="0B2680CD" w:rsidR="4701DCDD" w:rsidRDefault="4701DCDD" w:rsidP="62289148">
      <w:pPr>
        <w:rPr>
          <w:sz w:val="24"/>
          <w:szCs w:val="24"/>
        </w:rPr>
      </w:pPr>
    </w:p>
    <w:sectPr w:rsidR="4701DCDD" w:rsidSect="003E5975">
      <w:headerReference w:type="default" r:id="rId24"/>
      <w:footerReference w:type="default" r:id="rId25"/>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08E03" w14:textId="77777777" w:rsidR="000C54E9" w:rsidRDefault="000C54E9">
      <w:pPr>
        <w:spacing w:after="0" w:line="240" w:lineRule="auto"/>
      </w:pPr>
      <w:r>
        <w:separator/>
      </w:r>
    </w:p>
  </w:endnote>
  <w:endnote w:type="continuationSeparator" w:id="0">
    <w:p w14:paraId="45CE2005" w14:textId="77777777" w:rsidR="000C54E9" w:rsidRDefault="000C54E9">
      <w:pPr>
        <w:spacing w:after="0" w:line="240" w:lineRule="auto"/>
      </w:pPr>
      <w:r>
        <w:continuationSeparator/>
      </w:r>
    </w:p>
  </w:endnote>
  <w:endnote w:type="continuationNotice" w:id="1">
    <w:p w14:paraId="4E132CEC" w14:textId="77777777" w:rsidR="000C54E9" w:rsidRDefault="000C54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32977F81"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DD0BE4" w:rsidRPr="00DD0BE4">
      <w:rPr>
        <w:color w:val="404040" w:themeColor="text1" w:themeTint="BF"/>
        <w:sz w:val="16"/>
        <w:szCs w:val="16"/>
      </w:rPr>
      <w:t>2</w:t>
    </w:r>
    <w:r w:rsidRPr="00DD0BE4">
      <w:rPr>
        <w:color w:val="404040" w:themeColor="text1" w:themeTint="BF"/>
        <w:sz w:val="16"/>
        <w:szCs w:val="16"/>
      </w:rPr>
      <w:t xml:space="preserve"> by </w:t>
    </w:r>
    <w:r w:rsidR="00687C84">
      <w:rPr>
        <w:color w:val="404040" w:themeColor="text1" w:themeTint="BF"/>
        <w:sz w:val="16"/>
        <w:szCs w:val="16"/>
      </w:rPr>
      <w:t>Makers Making Change.</w:t>
    </w:r>
  </w:p>
  <w:p w14:paraId="3211CFFC" w14:textId="38D5B246"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 xml:space="preserve"> </w:t>
    </w:r>
    <w:r w:rsidR="0012457A">
      <w:rPr>
        <w:color w:val="404040" w:themeColor="text1" w:themeTint="BF"/>
        <w:sz w:val="18"/>
        <w:szCs w:val="18"/>
      </w:rPr>
      <w:tab/>
    </w:r>
    <w:r w:rsidR="0012457A" w:rsidRPr="00DD0BE4">
      <w:rPr>
        <w:color w:val="404040" w:themeColor="text1" w:themeTint="BF"/>
        <w:sz w:val="16"/>
        <w:szCs w:val="16"/>
      </w:rPr>
      <w:t xml:space="preserve">Page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PAGE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1</w:t>
    </w:r>
    <w:r w:rsidR="0012457A" w:rsidRPr="00DD0BE4">
      <w:rPr>
        <w:b/>
        <w:bCs/>
        <w:color w:val="404040" w:themeColor="text1" w:themeTint="BF"/>
        <w:sz w:val="16"/>
        <w:szCs w:val="16"/>
      </w:rPr>
      <w:fldChar w:fldCharType="end"/>
    </w:r>
    <w:r w:rsidR="0012457A" w:rsidRPr="00DD0BE4">
      <w:rPr>
        <w:color w:val="404040" w:themeColor="text1" w:themeTint="BF"/>
        <w:sz w:val="16"/>
        <w:szCs w:val="16"/>
      </w:rPr>
      <w:t xml:space="preserve"> of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NUMPAGES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2</w:t>
    </w:r>
    <w:r w:rsidR="0012457A" w:rsidRPr="00DD0BE4">
      <w:rPr>
        <w:b/>
        <w:bCs/>
        <w:color w:val="404040" w:themeColor="text1" w:themeTint="BF"/>
        <w:sz w:val="16"/>
        <w:szCs w:val="16"/>
      </w:rPr>
      <w:fldChar w:fldCharType="end"/>
    </w:r>
    <w:r w:rsidRPr="00DD0BE4">
      <w:rPr>
        <w:color w:val="404040" w:themeColor="text1" w:themeTint="BF"/>
        <w:sz w:val="18"/>
        <w:szCs w:val="18"/>
      </w:rPr>
      <w:tab/>
    </w:r>
    <w:r w:rsidRPr="00DD0BE4">
      <w:rPr>
        <w:color w:val="404040" w:themeColor="text1" w:themeTint="BF"/>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CDA3" w14:textId="77777777" w:rsidR="000C54E9" w:rsidRDefault="000C54E9">
      <w:pPr>
        <w:spacing w:after="0" w:line="240" w:lineRule="auto"/>
      </w:pPr>
      <w:r>
        <w:separator/>
      </w:r>
    </w:p>
  </w:footnote>
  <w:footnote w:type="continuationSeparator" w:id="0">
    <w:p w14:paraId="11987B00" w14:textId="77777777" w:rsidR="000C54E9" w:rsidRDefault="000C54E9">
      <w:pPr>
        <w:spacing w:after="0" w:line="240" w:lineRule="auto"/>
      </w:pPr>
      <w:r>
        <w:continuationSeparator/>
      </w:r>
    </w:p>
  </w:footnote>
  <w:footnote w:type="continuationNotice" w:id="1">
    <w:p w14:paraId="7A29103D" w14:textId="77777777" w:rsidR="000C54E9" w:rsidRDefault="000C54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9667" w14:textId="4CF3E295" w:rsidR="00FE55C1"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12457A">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r w:rsidR="00D34483">
      <w:rPr>
        <w:rFonts w:ascii="Calibri" w:eastAsia="Calibri" w:hAnsi="Calibri" w:cs="Calibri"/>
        <w:b/>
        <w:bCs/>
        <w:color w:val="646464"/>
        <w:sz w:val="16"/>
        <w:szCs w:val="16"/>
      </w:rPr>
      <w:t>November</w:t>
    </w:r>
    <w:r w:rsidR="00FE55C1">
      <w:rPr>
        <w:rFonts w:ascii="Calibri" w:eastAsia="Calibri" w:hAnsi="Calibri" w:cs="Calibri"/>
        <w:b/>
        <w:bCs/>
        <w:color w:val="646464"/>
        <w:sz w:val="16"/>
        <w:szCs w:val="16"/>
      </w:rPr>
      <w:t xml:space="preserve"> 2023</w:t>
    </w:r>
  </w:p>
  <w:p w14:paraId="1F3B360B" w14:textId="26103C63" w:rsidR="16EBA8AB" w:rsidRDefault="0012457A"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 xml:space="preserve">Switch Adapted </w:t>
    </w:r>
    <w:r w:rsidR="00E76E33">
      <w:rPr>
        <w:rFonts w:ascii="Roboto" w:eastAsia="Roboto" w:hAnsi="Roboto" w:cs="Roboto"/>
        <w:b/>
        <w:bCs/>
        <w:color w:val="646464"/>
        <w:sz w:val="36"/>
        <w:szCs w:val="36"/>
      </w:rPr>
      <w:t xml:space="preserve">Power Action </w:t>
    </w:r>
    <w:r w:rsidR="00D34483">
      <w:rPr>
        <w:rFonts w:ascii="Roboto" w:eastAsia="Roboto" w:hAnsi="Roboto" w:cs="Roboto"/>
        <w:b/>
        <w:bCs/>
        <w:color w:val="646464"/>
        <w:sz w:val="36"/>
        <w:szCs w:val="36"/>
      </w:rPr>
      <w:t>Pikachu</w:t>
    </w:r>
  </w:p>
  <w:p w14:paraId="37BB2FA2" w14:textId="0A5A069E" w:rsidR="16EBA8AB" w:rsidRDefault="00857D7C" w:rsidP="4CE3AF1C">
    <w:pPr>
      <w:pStyle w:val="Header"/>
      <w:rPr>
        <w:rFonts w:ascii="Roboto" w:hAnsi="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190"/>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7785319"/>
    <w:multiLevelType w:val="hybridMultilevel"/>
    <w:tmpl w:val="BB88D892"/>
    <w:lvl w:ilvl="0" w:tplc="D9BE1080">
      <w:start w:val="1"/>
      <w:numFmt w:val="decimal"/>
      <w:lvlText w:val="%1."/>
      <w:lvlJc w:val="left"/>
      <w:pPr>
        <w:ind w:left="720" w:hanging="360"/>
      </w:pPr>
    </w:lvl>
    <w:lvl w:ilvl="1" w:tplc="4BAC816A">
      <w:start w:val="1"/>
      <w:numFmt w:val="lowerLetter"/>
      <w:lvlText w:val="%2."/>
      <w:lvlJc w:val="left"/>
      <w:pPr>
        <w:ind w:left="1440" w:hanging="360"/>
      </w:pPr>
    </w:lvl>
    <w:lvl w:ilvl="2" w:tplc="4FF62710">
      <w:start w:val="1"/>
      <w:numFmt w:val="lowerRoman"/>
      <w:lvlText w:val="%3."/>
      <w:lvlJc w:val="right"/>
      <w:pPr>
        <w:ind w:left="2160" w:hanging="180"/>
      </w:pPr>
    </w:lvl>
    <w:lvl w:ilvl="3" w:tplc="17C686E2">
      <w:start w:val="1"/>
      <w:numFmt w:val="decimal"/>
      <w:lvlText w:val="%4."/>
      <w:lvlJc w:val="left"/>
      <w:pPr>
        <w:ind w:left="2880" w:hanging="360"/>
      </w:pPr>
    </w:lvl>
    <w:lvl w:ilvl="4" w:tplc="2D9AC87C">
      <w:start w:val="1"/>
      <w:numFmt w:val="lowerLetter"/>
      <w:lvlText w:val="%5."/>
      <w:lvlJc w:val="left"/>
      <w:pPr>
        <w:ind w:left="3600" w:hanging="360"/>
      </w:pPr>
    </w:lvl>
    <w:lvl w:ilvl="5" w:tplc="FA6475A6">
      <w:start w:val="1"/>
      <w:numFmt w:val="lowerRoman"/>
      <w:lvlText w:val="%6."/>
      <w:lvlJc w:val="right"/>
      <w:pPr>
        <w:ind w:left="4320" w:hanging="180"/>
      </w:pPr>
    </w:lvl>
    <w:lvl w:ilvl="6" w:tplc="FFCE3F66">
      <w:start w:val="1"/>
      <w:numFmt w:val="decimal"/>
      <w:lvlText w:val="%7."/>
      <w:lvlJc w:val="left"/>
      <w:pPr>
        <w:ind w:left="5040" w:hanging="360"/>
      </w:pPr>
    </w:lvl>
    <w:lvl w:ilvl="7" w:tplc="8F6ED9C6">
      <w:start w:val="1"/>
      <w:numFmt w:val="lowerLetter"/>
      <w:lvlText w:val="%8."/>
      <w:lvlJc w:val="left"/>
      <w:pPr>
        <w:ind w:left="5760" w:hanging="360"/>
      </w:pPr>
    </w:lvl>
    <w:lvl w:ilvl="8" w:tplc="198C7E0E">
      <w:start w:val="1"/>
      <w:numFmt w:val="lowerRoman"/>
      <w:lvlText w:val="%9."/>
      <w:lvlJc w:val="right"/>
      <w:pPr>
        <w:ind w:left="6480" w:hanging="180"/>
      </w:pPr>
    </w:lvl>
  </w:abstractNum>
  <w:abstractNum w:abstractNumId="2" w15:restartNumberingAfterBreak="0">
    <w:nsid w:val="1A5B3BF2"/>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E0FAB8A"/>
    <w:multiLevelType w:val="hybridMultilevel"/>
    <w:tmpl w:val="D94A797A"/>
    <w:lvl w:ilvl="0" w:tplc="A92441FC">
      <w:start w:val="1"/>
      <w:numFmt w:val="decimal"/>
      <w:lvlText w:val="%1."/>
      <w:lvlJc w:val="left"/>
      <w:pPr>
        <w:ind w:left="720" w:hanging="360"/>
      </w:pPr>
      <w:rPr>
        <w:sz w:val="24"/>
        <w:szCs w:val="24"/>
      </w:rPr>
    </w:lvl>
    <w:lvl w:ilvl="1" w:tplc="379A919C">
      <w:start w:val="1"/>
      <w:numFmt w:val="lowerLetter"/>
      <w:lvlText w:val="%2."/>
      <w:lvlJc w:val="left"/>
      <w:pPr>
        <w:ind w:left="1440" w:hanging="360"/>
      </w:pPr>
    </w:lvl>
    <w:lvl w:ilvl="2" w:tplc="A628C754">
      <w:start w:val="1"/>
      <w:numFmt w:val="lowerRoman"/>
      <w:lvlText w:val="%3."/>
      <w:lvlJc w:val="right"/>
      <w:pPr>
        <w:ind w:left="2160" w:hanging="180"/>
      </w:pPr>
    </w:lvl>
    <w:lvl w:ilvl="3" w:tplc="896A472C">
      <w:start w:val="1"/>
      <w:numFmt w:val="decimal"/>
      <w:lvlText w:val="%4."/>
      <w:lvlJc w:val="left"/>
      <w:pPr>
        <w:ind w:left="2880" w:hanging="360"/>
      </w:pPr>
    </w:lvl>
    <w:lvl w:ilvl="4" w:tplc="E6FA84B6">
      <w:start w:val="1"/>
      <w:numFmt w:val="lowerLetter"/>
      <w:lvlText w:val="%5."/>
      <w:lvlJc w:val="left"/>
      <w:pPr>
        <w:ind w:left="3600" w:hanging="360"/>
      </w:pPr>
    </w:lvl>
    <w:lvl w:ilvl="5" w:tplc="C8CA777A">
      <w:start w:val="1"/>
      <w:numFmt w:val="lowerRoman"/>
      <w:lvlText w:val="%6."/>
      <w:lvlJc w:val="right"/>
      <w:pPr>
        <w:ind w:left="4320" w:hanging="180"/>
      </w:pPr>
    </w:lvl>
    <w:lvl w:ilvl="6" w:tplc="0EECB47C">
      <w:start w:val="1"/>
      <w:numFmt w:val="decimal"/>
      <w:lvlText w:val="%7."/>
      <w:lvlJc w:val="left"/>
      <w:pPr>
        <w:ind w:left="5040" w:hanging="360"/>
      </w:pPr>
    </w:lvl>
    <w:lvl w:ilvl="7" w:tplc="6EDC7280">
      <w:start w:val="1"/>
      <w:numFmt w:val="lowerLetter"/>
      <w:lvlText w:val="%8."/>
      <w:lvlJc w:val="left"/>
      <w:pPr>
        <w:ind w:left="5760" w:hanging="360"/>
      </w:pPr>
    </w:lvl>
    <w:lvl w:ilvl="8" w:tplc="103E8196">
      <w:start w:val="1"/>
      <w:numFmt w:val="lowerRoman"/>
      <w:lvlText w:val="%9."/>
      <w:lvlJc w:val="right"/>
      <w:pPr>
        <w:ind w:left="6480" w:hanging="180"/>
      </w:pPr>
    </w:lvl>
  </w:abstractNum>
  <w:abstractNum w:abstractNumId="4"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3C85E07"/>
    <w:multiLevelType w:val="hybridMultilevel"/>
    <w:tmpl w:val="E5740FC6"/>
    <w:lvl w:ilvl="0" w:tplc="1009000F">
      <w:start w:val="1"/>
      <w:numFmt w:val="decimal"/>
      <w:lvlText w:val="%1."/>
      <w:lvlJc w:val="left"/>
      <w:pPr>
        <w:ind w:left="774" w:hanging="360"/>
      </w:pPr>
    </w:lvl>
    <w:lvl w:ilvl="1" w:tplc="10090019" w:tentative="1">
      <w:start w:val="1"/>
      <w:numFmt w:val="lowerLetter"/>
      <w:lvlText w:val="%2."/>
      <w:lvlJc w:val="left"/>
      <w:pPr>
        <w:ind w:left="1494" w:hanging="360"/>
      </w:pPr>
    </w:lvl>
    <w:lvl w:ilvl="2" w:tplc="1009001B" w:tentative="1">
      <w:start w:val="1"/>
      <w:numFmt w:val="lowerRoman"/>
      <w:lvlText w:val="%3."/>
      <w:lvlJc w:val="right"/>
      <w:pPr>
        <w:ind w:left="2214" w:hanging="180"/>
      </w:pPr>
    </w:lvl>
    <w:lvl w:ilvl="3" w:tplc="1009000F" w:tentative="1">
      <w:start w:val="1"/>
      <w:numFmt w:val="decimal"/>
      <w:lvlText w:val="%4."/>
      <w:lvlJc w:val="left"/>
      <w:pPr>
        <w:ind w:left="2934" w:hanging="360"/>
      </w:pPr>
    </w:lvl>
    <w:lvl w:ilvl="4" w:tplc="10090019" w:tentative="1">
      <w:start w:val="1"/>
      <w:numFmt w:val="lowerLetter"/>
      <w:lvlText w:val="%5."/>
      <w:lvlJc w:val="left"/>
      <w:pPr>
        <w:ind w:left="3654" w:hanging="360"/>
      </w:pPr>
    </w:lvl>
    <w:lvl w:ilvl="5" w:tplc="1009001B" w:tentative="1">
      <w:start w:val="1"/>
      <w:numFmt w:val="lowerRoman"/>
      <w:lvlText w:val="%6."/>
      <w:lvlJc w:val="right"/>
      <w:pPr>
        <w:ind w:left="4374" w:hanging="180"/>
      </w:pPr>
    </w:lvl>
    <w:lvl w:ilvl="6" w:tplc="1009000F" w:tentative="1">
      <w:start w:val="1"/>
      <w:numFmt w:val="decimal"/>
      <w:lvlText w:val="%7."/>
      <w:lvlJc w:val="left"/>
      <w:pPr>
        <w:ind w:left="5094" w:hanging="360"/>
      </w:pPr>
    </w:lvl>
    <w:lvl w:ilvl="7" w:tplc="10090019" w:tentative="1">
      <w:start w:val="1"/>
      <w:numFmt w:val="lowerLetter"/>
      <w:lvlText w:val="%8."/>
      <w:lvlJc w:val="left"/>
      <w:pPr>
        <w:ind w:left="5814" w:hanging="360"/>
      </w:pPr>
    </w:lvl>
    <w:lvl w:ilvl="8" w:tplc="1009001B" w:tentative="1">
      <w:start w:val="1"/>
      <w:numFmt w:val="lowerRoman"/>
      <w:lvlText w:val="%9."/>
      <w:lvlJc w:val="right"/>
      <w:pPr>
        <w:ind w:left="6534" w:hanging="180"/>
      </w:pPr>
    </w:lvl>
  </w:abstractNum>
  <w:abstractNum w:abstractNumId="7" w15:restartNumberingAfterBreak="0">
    <w:nsid w:val="3D7614EC"/>
    <w:multiLevelType w:val="hybridMultilevel"/>
    <w:tmpl w:val="9DDED1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2393A41"/>
    <w:multiLevelType w:val="hybridMultilevel"/>
    <w:tmpl w:val="4010FE8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470313A"/>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2567FAB"/>
    <w:multiLevelType w:val="hybridMultilevel"/>
    <w:tmpl w:val="2D428E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E262E58"/>
    <w:multiLevelType w:val="hybridMultilevel"/>
    <w:tmpl w:val="40C2A6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4BFD1BD"/>
    <w:multiLevelType w:val="multilevel"/>
    <w:tmpl w:val="5E3A47F6"/>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3C06668"/>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7DBA1F20"/>
    <w:multiLevelType w:val="hybridMultilevel"/>
    <w:tmpl w:val="F3546EC6"/>
    <w:lvl w:ilvl="0" w:tplc="FFFFFFFF">
      <w:start w:val="1"/>
      <w:numFmt w:val="decimal"/>
      <w:lvlText w:val="%1."/>
      <w:lvlJc w:val="left"/>
      <w:pPr>
        <w:ind w:left="720" w:hanging="360"/>
      </w:pPr>
      <w:rPr>
        <w:sz w:val="32"/>
        <w:szCs w:val="3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7E752A2F"/>
    <w:multiLevelType w:val="hybridMultilevel"/>
    <w:tmpl w:val="AAA4F9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37586288">
    <w:abstractNumId w:val="15"/>
  </w:num>
  <w:num w:numId="2" w16cid:durableId="803354008">
    <w:abstractNumId w:val="1"/>
  </w:num>
  <w:num w:numId="3" w16cid:durableId="606234395">
    <w:abstractNumId w:val="3"/>
  </w:num>
  <w:num w:numId="4" w16cid:durableId="276916658">
    <w:abstractNumId w:val="5"/>
  </w:num>
  <w:num w:numId="5" w16cid:durableId="1812554035">
    <w:abstractNumId w:val="8"/>
  </w:num>
  <w:num w:numId="6" w16cid:durableId="1515613140">
    <w:abstractNumId w:val="11"/>
  </w:num>
  <w:num w:numId="7" w16cid:durableId="2137916738">
    <w:abstractNumId w:val="12"/>
  </w:num>
  <w:num w:numId="8" w16cid:durableId="1881243044">
    <w:abstractNumId w:val="4"/>
  </w:num>
  <w:num w:numId="9" w16cid:durableId="1237352173">
    <w:abstractNumId w:val="17"/>
  </w:num>
  <w:num w:numId="10" w16cid:durableId="2112964828">
    <w:abstractNumId w:val="16"/>
  </w:num>
  <w:num w:numId="11" w16cid:durableId="851795054">
    <w:abstractNumId w:val="10"/>
  </w:num>
  <w:num w:numId="12" w16cid:durableId="1587763859">
    <w:abstractNumId w:val="18"/>
  </w:num>
  <w:num w:numId="13" w16cid:durableId="1628124965">
    <w:abstractNumId w:val="2"/>
  </w:num>
  <w:num w:numId="14" w16cid:durableId="196434449">
    <w:abstractNumId w:val="0"/>
  </w:num>
  <w:num w:numId="15" w16cid:durableId="529220387">
    <w:abstractNumId w:val="9"/>
  </w:num>
  <w:num w:numId="16" w16cid:durableId="942491990">
    <w:abstractNumId w:val="19"/>
  </w:num>
  <w:num w:numId="17" w16cid:durableId="879979314">
    <w:abstractNumId w:val="6"/>
  </w:num>
  <w:num w:numId="18" w16cid:durableId="1180972947">
    <w:abstractNumId w:val="13"/>
  </w:num>
  <w:num w:numId="19" w16cid:durableId="1050300353">
    <w:abstractNumId w:val="14"/>
  </w:num>
  <w:num w:numId="20" w16cid:durableId="353926350">
    <w:abstractNumId w:val="7"/>
  </w:num>
  <w:num w:numId="21" w16cid:durableId="12999915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121A1"/>
    <w:rsid w:val="00030639"/>
    <w:rsid w:val="00046ADC"/>
    <w:rsid w:val="00046C52"/>
    <w:rsid w:val="00054BC5"/>
    <w:rsid w:val="000A3DA3"/>
    <w:rsid w:val="000B2192"/>
    <w:rsid w:val="000B2822"/>
    <w:rsid w:val="000C54E9"/>
    <w:rsid w:val="000E3EA8"/>
    <w:rsid w:val="00103D2A"/>
    <w:rsid w:val="0010550C"/>
    <w:rsid w:val="0012457A"/>
    <w:rsid w:val="001260D5"/>
    <w:rsid w:val="00142EAF"/>
    <w:rsid w:val="001565B5"/>
    <w:rsid w:val="00181A7D"/>
    <w:rsid w:val="001C1E6D"/>
    <w:rsid w:val="001C2115"/>
    <w:rsid w:val="001E0609"/>
    <w:rsid w:val="001F0F0E"/>
    <w:rsid w:val="002164C5"/>
    <w:rsid w:val="00217BA3"/>
    <w:rsid w:val="0022053F"/>
    <w:rsid w:val="002225F3"/>
    <w:rsid w:val="00227110"/>
    <w:rsid w:val="002314C7"/>
    <w:rsid w:val="00243867"/>
    <w:rsid w:val="00281FA7"/>
    <w:rsid w:val="002A338D"/>
    <w:rsid w:val="002A4866"/>
    <w:rsid w:val="002B289E"/>
    <w:rsid w:val="002F581A"/>
    <w:rsid w:val="0030013A"/>
    <w:rsid w:val="00336DFC"/>
    <w:rsid w:val="0035017B"/>
    <w:rsid w:val="00377168"/>
    <w:rsid w:val="00391F37"/>
    <w:rsid w:val="0039695D"/>
    <w:rsid w:val="003B3BC5"/>
    <w:rsid w:val="003E1DA8"/>
    <w:rsid w:val="003E5975"/>
    <w:rsid w:val="003E7F2A"/>
    <w:rsid w:val="003F341D"/>
    <w:rsid w:val="0043713D"/>
    <w:rsid w:val="0044021F"/>
    <w:rsid w:val="004605DF"/>
    <w:rsid w:val="004618A8"/>
    <w:rsid w:val="0046694D"/>
    <w:rsid w:val="0047757A"/>
    <w:rsid w:val="00486764"/>
    <w:rsid w:val="004A14EA"/>
    <w:rsid w:val="005342E1"/>
    <w:rsid w:val="0055679C"/>
    <w:rsid w:val="0058366B"/>
    <w:rsid w:val="00592399"/>
    <w:rsid w:val="00594FD5"/>
    <w:rsid w:val="00595123"/>
    <w:rsid w:val="006463F9"/>
    <w:rsid w:val="00663B83"/>
    <w:rsid w:val="00687C84"/>
    <w:rsid w:val="0069656C"/>
    <w:rsid w:val="006C1548"/>
    <w:rsid w:val="006C7B7C"/>
    <w:rsid w:val="006D06E3"/>
    <w:rsid w:val="006E6206"/>
    <w:rsid w:val="00726E70"/>
    <w:rsid w:val="007300C5"/>
    <w:rsid w:val="00731149"/>
    <w:rsid w:val="007333AB"/>
    <w:rsid w:val="00743DE8"/>
    <w:rsid w:val="007563B6"/>
    <w:rsid w:val="00762A10"/>
    <w:rsid w:val="007A381A"/>
    <w:rsid w:val="007A7548"/>
    <w:rsid w:val="007B22EA"/>
    <w:rsid w:val="007B35F2"/>
    <w:rsid w:val="007E76BE"/>
    <w:rsid w:val="008014D5"/>
    <w:rsid w:val="00840784"/>
    <w:rsid w:val="00840EC4"/>
    <w:rsid w:val="00843638"/>
    <w:rsid w:val="00857D7C"/>
    <w:rsid w:val="00873954"/>
    <w:rsid w:val="00873B9F"/>
    <w:rsid w:val="00877618"/>
    <w:rsid w:val="008976A2"/>
    <w:rsid w:val="008B3C18"/>
    <w:rsid w:val="008B7BE2"/>
    <w:rsid w:val="008C0637"/>
    <w:rsid w:val="008E1B5D"/>
    <w:rsid w:val="008E3E7D"/>
    <w:rsid w:val="008F4DE4"/>
    <w:rsid w:val="00904E01"/>
    <w:rsid w:val="009134F5"/>
    <w:rsid w:val="00925832"/>
    <w:rsid w:val="00933367"/>
    <w:rsid w:val="00957877"/>
    <w:rsid w:val="00963831"/>
    <w:rsid w:val="00984017"/>
    <w:rsid w:val="00987605"/>
    <w:rsid w:val="00990155"/>
    <w:rsid w:val="009B3E89"/>
    <w:rsid w:val="009D6523"/>
    <w:rsid w:val="009D7D99"/>
    <w:rsid w:val="009E0117"/>
    <w:rsid w:val="009E717B"/>
    <w:rsid w:val="00A1238B"/>
    <w:rsid w:val="00A3209B"/>
    <w:rsid w:val="00A45D70"/>
    <w:rsid w:val="00A90795"/>
    <w:rsid w:val="00A91A3C"/>
    <w:rsid w:val="00AA711A"/>
    <w:rsid w:val="00AC0A69"/>
    <w:rsid w:val="00AC5D44"/>
    <w:rsid w:val="00AF1601"/>
    <w:rsid w:val="00B07B5C"/>
    <w:rsid w:val="00B326EE"/>
    <w:rsid w:val="00B42315"/>
    <w:rsid w:val="00B444CD"/>
    <w:rsid w:val="00B4519E"/>
    <w:rsid w:val="00B65EA3"/>
    <w:rsid w:val="00B66085"/>
    <w:rsid w:val="00B67556"/>
    <w:rsid w:val="00B72314"/>
    <w:rsid w:val="00BA3F06"/>
    <w:rsid w:val="00BB59F5"/>
    <w:rsid w:val="00BC190E"/>
    <w:rsid w:val="00C055B5"/>
    <w:rsid w:val="00C4220D"/>
    <w:rsid w:val="00C4498C"/>
    <w:rsid w:val="00C651F3"/>
    <w:rsid w:val="00C83DE4"/>
    <w:rsid w:val="00C96BF3"/>
    <w:rsid w:val="00CA0E68"/>
    <w:rsid w:val="00CA4A30"/>
    <w:rsid w:val="00CB06E7"/>
    <w:rsid w:val="00CC4020"/>
    <w:rsid w:val="00CE4ACA"/>
    <w:rsid w:val="00D17FA0"/>
    <w:rsid w:val="00D34483"/>
    <w:rsid w:val="00D670B2"/>
    <w:rsid w:val="00D85EEA"/>
    <w:rsid w:val="00D91877"/>
    <w:rsid w:val="00DA269C"/>
    <w:rsid w:val="00DD0BE4"/>
    <w:rsid w:val="00DE58B6"/>
    <w:rsid w:val="00E010EE"/>
    <w:rsid w:val="00E04FAE"/>
    <w:rsid w:val="00E215D7"/>
    <w:rsid w:val="00E30021"/>
    <w:rsid w:val="00E35C97"/>
    <w:rsid w:val="00E54D9E"/>
    <w:rsid w:val="00E71EBA"/>
    <w:rsid w:val="00E76E33"/>
    <w:rsid w:val="00EB4AD9"/>
    <w:rsid w:val="00EC0B62"/>
    <w:rsid w:val="00EC71B0"/>
    <w:rsid w:val="00ED0427"/>
    <w:rsid w:val="00ED210F"/>
    <w:rsid w:val="00ED2B84"/>
    <w:rsid w:val="00F005C2"/>
    <w:rsid w:val="00F02159"/>
    <w:rsid w:val="00F332E3"/>
    <w:rsid w:val="00F3570C"/>
    <w:rsid w:val="00F37450"/>
    <w:rsid w:val="00F44D45"/>
    <w:rsid w:val="00F4787D"/>
    <w:rsid w:val="00F63C32"/>
    <w:rsid w:val="00FC0D04"/>
    <w:rsid w:val="00FE55C1"/>
    <w:rsid w:val="00FE6D4E"/>
    <w:rsid w:val="00FF06AD"/>
    <w:rsid w:val="00FF3A43"/>
    <w:rsid w:val="00FF5508"/>
    <w:rsid w:val="01F3522C"/>
    <w:rsid w:val="0311E566"/>
    <w:rsid w:val="08E94FF2"/>
    <w:rsid w:val="09443CDC"/>
    <w:rsid w:val="0A73D1CA"/>
    <w:rsid w:val="0AC0FF9A"/>
    <w:rsid w:val="0B2E567C"/>
    <w:rsid w:val="0BA18F23"/>
    <w:rsid w:val="0BCED23E"/>
    <w:rsid w:val="0C557E5C"/>
    <w:rsid w:val="0EA29491"/>
    <w:rsid w:val="0F59B0FC"/>
    <w:rsid w:val="0FEA7E33"/>
    <w:rsid w:val="13ACA108"/>
    <w:rsid w:val="1425F7DD"/>
    <w:rsid w:val="150048B4"/>
    <w:rsid w:val="15E3710B"/>
    <w:rsid w:val="16EBA8AB"/>
    <w:rsid w:val="16EF4F02"/>
    <w:rsid w:val="17C8843F"/>
    <w:rsid w:val="183409CD"/>
    <w:rsid w:val="1AA6E7EE"/>
    <w:rsid w:val="1B406832"/>
    <w:rsid w:val="1CFFE4DD"/>
    <w:rsid w:val="1E29D670"/>
    <w:rsid w:val="1E7FB8FB"/>
    <w:rsid w:val="1E9D1E04"/>
    <w:rsid w:val="1ED7C22C"/>
    <w:rsid w:val="1EE86611"/>
    <w:rsid w:val="1EEA1CBB"/>
    <w:rsid w:val="1F1F649C"/>
    <w:rsid w:val="1F6DC832"/>
    <w:rsid w:val="205331ED"/>
    <w:rsid w:val="2127B57E"/>
    <w:rsid w:val="21D92C26"/>
    <w:rsid w:val="22623E93"/>
    <w:rsid w:val="23A9DF27"/>
    <w:rsid w:val="24992DF3"/>
    <w:rsid w:val="25E5EF7B"/>
    <w:rsid w:val="2617E141"/>
    <w:rsid w:val="28D31056"/>
    <w:rsid w:val="29054472"/>
    <w:rsid w:val="29666F0F"/>
    <w:rsid w:val="29EBA072"/>
    <w:rsid w:val="2A171380"/>
    <w:rsid w:val="2A39F3DC"/>
    <w:rsid w:val="2A6EE0B7"/>
    <w:rsid w:val="2C11F65E"/>
    <w:rsid w:val="2D37C80B"/>
    <w:rsid w:val="2DB9F36C"/>
    <w:rsid w:val="2E7EEE32"/>
    <w:rsid w:val="2F024724"/>
    <w:rsid w:val="2F97E95A"/>
    <w:rsid w:val="301E7A92"/>
    <w:rsid w:val="3252B66C"/>
    <w:rsid w:val="361DB3D8"/>
    <w:rsid w:val="36E922AB"/>
    <w:rsid w:val="38DC8C4A"/>
    <w:rsid w:val="39397CA6"/>
    <w:rsid w:val="3A768508"/>
    <w:rsid w:val="3AF9F6AA"/>
    <w:rsid w:val="3B991C9E"/>
    <w:rsid w:val="3BFB04AF"/>
    <w:rsid w:val="3C5BD190"/>
    <w:rsid w:val="3CA0C35E"/>
    <w:rsid w:val="3D96D510"/>
    <w:rsid w:val="3E8E23D8"/>
    <w:rsid w:val="3F32A571"/>
    <w:rsid w:val="4213558D"/>
    <w:rsid w:val="431C9BC4"/>
    <w:rsid w:val="43336984"/>
    <w:rsid w:val="436DB85A"/>
    <w:rsid w:val="43773183"/>
    <w:rsid w:val="444697C7"/>
    <w:rsid w:val="451301E4"/>
    <w:rsid w:val="45E26828"/>
    <w:rsid w:val="4645D88C"/>
    <w:rsid w:val="46543C86"/>
    <w:rsid w:val="4692A7B0"/>
    <w:rsid w:val="46EDE5FA"/>
    <w:rsid w:val="4701DCDD"/>
    <w:rsid w:val="47F0EB86"/>
    <w:rsid w:val="497D794E"/>
    <w:rsid w:val="49CA4872"/>
    <w:rsid w:val="4A3C894A"/>
    <w:rsid w:val="4C3498F9"/>
    <w:rsid w:val="4CE3AF1C"/>
    <w:rsid w:val="4DB56CEC"/>
    <w:rsid w:val="4E100497"/>
    <w:rsid w:val="4E4B8626"/>
    <w:rsid w:val="4F50B6C1"/>
    <w:rsid w:val="500FD090"/>
    <w:rsid w:val="503989F6"/>
    <w:rsid w:val="517B4F27"/>
    <w:rsid w:val="5361BF0C"/>
    <w:rsid w:val="54CF6E8E"/>
    <w:rsid w:val="563434A9"/>
    <w:rsid w:val="587A7153"/>
    <w:rsid w:val="58A63091"/>
    <w:rsid w:val="58AA6890"/>
    <w:rsid w:val="597EBD37"/>
    <w:rsid w:val="59BE3CBA"/>
    <w:rsid w:val="5C8A240C"/>
    <w:rsid w:val="5DCC93F0"/>
    <w:rsid w:val="5E19961F"/>
    <w:rsid w:val="5E686469"/>
    <w:rsid w:val="5EE37413"/>
    <w:rsid w:val="5F301948"/>
    <w:rsid w:val="5F34953A"/>
    <w:rsid w:val="600434CA"/>
    <w:rsid w:val="60579B46"/>
    <w:rsid w:val="61F36BA7"/>
    <w:rsid w:val="621D3527"/>
    <w:rsid w:val="62289148"/>
    <w:rsid w:val="66D66669"/>
    <w:rsid w:val="6AC12F72"/>
    <w:rsid w:val="6AF0F6B8"/>
    <w:rsid w:val="6CFF4181"/>
    <w:rsid w:val="6EC7F73C"/>
    <w:rsid w:val="6EFC8E51"/>
    <w:rsid w:val="6F01EB26"/>
    <w:rsid w:val="6F13CC29"/>
    <w:rsid w:val="6F17E7DF"/>
    <w:rsid w:val="6FAB147D"/>
    <w:rsid w:val="70585A32"/>
    <w:rsid w:val="70A21B63"/>
    <w:rsid w:val="7242D007"/>
    <w:rsid w:val="72985590"/>
    <w:rsid w:val="72E42A07"/>
    <w:rsid w:val="73192C5D"/>
    <w:rsid w:val="733F6851"/>
    <w:rsid w:val="738F39AD"/>
    <w:rsid w:val="74BA882E"/>
    <w:rsid w:val="75DD5F9F"/>
    <w:rsid w:val="76B56CC7"/>
    <w:rsid w:val="770DDBAA"/>
    <w:rsid w:val="77F9B117"/>
    <w:rsid w:val="788A7E4E"/>
    <w:rsid w:val="79150061"/>
    <w:rsid w:val="799A434A"/>
    <w:rsid w:val="7A264EAF"/>
    <w:rsid w:val="7A501A63"/>
    <w:rsid w:val="7A60F010"/>
    <w:rsid w:val="7B0BAD8C"/>
    <w:rsid w:val="7B8CBBC7"/>
    <w:rsid w:val="7C8B0C4D"/>
    <w:rsid w:val="7CCD223A"/>
    <w:rsid w:val="7CD99139"/>
    <w:rsid w:val="7DB6EB13"/>
    <w:rsid w:val="7DE87184"/>
    <w:rsid w:val="7DF3D2D1"/>
    <w:rsid w:val="7DFBDE2C"/>
    <w:rsid w:val="7E0A7A78"/>
    <w:rsid w:val="7EC7F64D"/>
    <w:rsid w:val="7FD52E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328C0B4F-1B52-463D-8AA4-9797C1AB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paragraph" w:customStyle="1" w:styleId="Default">
    <w:name w:val="Default"/>
    <w:rsid w:val="00D85EE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endnotes" Target="endnotes.xml"/><Relationship Id="rId19" Type="http://schemas.openxmlformats.org/officeDocument/2006/relationships/image" Target="media/image8.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akersmakingchange/Switch_Adapted_Toys/blob/main/Resources/Switch_Adapted_Toys_Component_and_Tool_List.pdf" TargetMode="External"/><Relationship Id="rId22" Type="http://schemas.openxmlformats.org/officeDocument/2006/relationships/image" Target="media/image11.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36517A-576E-4AD4-9F87-9E30AABF9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3.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4.xml><?xml version="1.0" encoding="utf-8"?>
<ds:datastoreItem xmlns:ds="http://schemas.openxmlformats.org/officeDocument/2006/customXml" ds:itemID="{3A085C18-819E-4466-9494-DD461C39C2B0}">
  <ds:schemaRefs>
    <ds:schemaRef ds:uri="http://schemas.microsoft.com/office/2006/documentManagement/types"/>
    <ds:schemaRef ds:uri="http://purl.org/dc/elements/1.1/"/>
    <ds:schemaRef ds:uri="8cf100d1-0775-4feb-8634-62999c4541bc"/>
    <ds:schemaRef ds:uri="http://www.w3.org/XML/1998/namespace"/>
    <ds:schemaRef ds:uri="http://schemas.microsoft.com/office/infopath/2007/PartnerControls"/>
    <ds:schemaRef ds:uri="http://schemas.openxmlformats.org/package/2006/metadata/core-properties"/>
    <ds:schemaRef ds:uri="http://purl.org/dc/terms/"/>
    <ds:schemaRef ds:uri="http://purl.org/dc/dcmitype/"/>
    <ds:schemaRef ds:uri="38b325e6-602c-452a-8617-173bf47082c5"/>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Yasmeen Shalaby</cp:lastModifiedBy>
  <cp:revision>53</cp:revision>
  <cp:lastPrinted>2025-10-03T15:46:00Z</cp:lastPrinted>
  <dcterms:created xsi:type="dcterms:W3CDTF">2023-11-06T18:33:00Z</dcterms:created>
  <dcterms:modified xsi:type="dcterms:W3CDTF">2025-10-03T15:46:00Z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