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8155C" w14:textId="77777777" w:rsidR="008948A9" w:rsidRDefault="008948A9" w:rsidP="008948A9">
      <w:pPr>
        <w:pStyle w:val="Heading1"/>
      </w:pPr>
      <w:r>
        <w:t>Background</w:t>
      </w:r>
    </w:p>
    <w:p w14:paraId="4AB840BD" w14:textId="14317CFE" w:rsidR="008948A9" w:rsidRDefault="008948A9" w:rsidP="008948A9">
      <w:r>
        <w:t xml:space="preserve">There are two commercially available ergonomic keyboards that are split into two parts to make it easier to position them. One of the keyboards is available with an accessory that provides adjustable tenting angles, which can reduce the forearm pronation caused by flat keyboards. The purpose of this project was to create a similar accessory for the keyboard that doesn’t have an adjustable tenting angle accessory. </w:t>
      </w:r>
    </w:p>
    <w:p w14:paraId="19987618" w14:textId="77777777" w:rsidR="008948A9" w:rsidRDefault="008948A9" w:rsidP="008948A9">
      <w:pPr>
        <w:pStyle w:val="Heading1"/>
      </w:pPr>
      <w:r>
        <w:t>Requirements</w:t>
      </w:r>
    </w:p>
    <w:p w14:paraId="08F72B9F" w14:textId="7EA210A5" w:rsidR="008948A9" w:rsidRDefault="008948A9" w:rsidP="008948A9">
      <w:pPr>
        <w:pStyle w:val="ListParagraph"/>
        <w:numPr>
          <w:ilvl w:val="0"/>
          <w:numId w:val="2"/>
        </w:numPr>
        <w:spacing w:line="256" w:lineRule="auto"/>
        <w:rPr>
          <w:rFonts w:eastAsiaTheme="minorEastAsia"/>
        </w:rPr>
      </w:pPr>
      <w:r>
        <w:t>The device should be able to put the R-Go Split keyboard into a</w:t>
      </w:r>
      <w:r w:rsidR="005B781E">
        <w:t xml:space="preserve"> tented</w:t>
      </w:r>
      <w:r>
        <w:t xml:space="preserve"> angled orientation when split into two parts.</w:t>
      </w:r>
    </w:p>
    <w:p w14:paraId="0D512F62" w14:textId="22991B42" w:rsidR="008948A9" w:rsidRDefault="005B781E" w:rsidP="008948A9">
      <w:pPr>
        <w:pStyle w:val="ListParagraph"/>
        <w:numPr>
          <w:ilvl w:val="0"/>
          <w:numId w:val="2"/>
        </w:numPr>
        <w:spacing w:line="256" w:lineRule="auto"/>
      </w:pPr>
      <w:r>
        <w:t>T</w:t>
      </w:r>
      <w:r w:rsidR="008948A9">
        <w:t>he keyboard can be set to tenting angles of 5, 10, and 15 degrees.</w:t>
      </w:r>
    </w:p>
    <w:p w14:paraId="7E93740D" w14:textId="77777777" w:rsidR="008948A9" w:rsidRDefault="008948A9" w:rsidP="008948A9">
      <w:pPr>
        <w:pStyle w:val="ListParagraph"/>
        <w:numPr>
          <w:ilvl w:val="0"/>
          <w:numId w:val="2"/>
        </w:numPr>
        <w:spacing w:line="256" w:lineRule="auto"/>
      </w:pPr>
      <w:r>
        <w:t>User should be able to easily adjust angles and remove device to use keyboard flat.</w:t>
      </w:r>
    </w:p>
    <w:p w14:paraId="79D8126D" w14:textId="77777777" w:rsidR="008948A9" w:rsidRDefault="008948A9" w:rsidP="008948A9">
      <w:pPr>
        <w:pStyle w:val="ListParagraph"/>
        <w:numPr>
          <w:ilvl w:val="0"/>
          <w:numId w:val="2"/>
        </w:numPr>
        <w:spacing w:line="256" w:lineRule="auto"/>
      </w:pPr>
      <w:r>
        <w:t>When in use, keyboard should be stable.</w:t>
      </w:r>
    </w:p>
    <w:p w14:paraId="7147DB9A" w14:textId="77777777" w:rsidR="008948A9" w:rsidRDefault="008948A9" w:rsidP="008948A9">
      <w:pPr>
        <w:pStyle w:val="Heading1"/>
      </w:pPr>
      <w:r>
        <w:t>Research</w:t>
      </w:r>
    </w:p>
    <w:p w14:paraId="6CC09476" w14:textId="77777777" w:rsidR="008948A9" w:rsidRDefault="008948A9" w:rsidP="008948A9">
      <w:pPr>
        <w:pStyle w:val="Heading2"/>
      </w:pPr>
      <w:r>
        <w:t>Existing Designs</w:t>
      </w:r>
    </w:p>
    <w:p w14:paraId="330C53E7" w14:textId="77777777" w:rsidR="008948A9" w:rsidRDefault="008948A9" w:rsidP="008948A9">
      <w:r>
        <w:t>The R-Go Split Ergonomic Keyboard (</w:t>
      </w:r>
      <w:hyperlink r:id="rId11" w:history="1">
        <w:r>
          <w:rPr>
            <w:rStyle w:val="Hyperlink"/>
          </w:rPr>
          <w:t>https://www.r-go-tools.com/products/ergonomic-keyboards/r-go-split/qwerty-us-black-wired/</w:t>
        </w:r>
      </w:hyperlink>
      <w:r>
        <w:t xml:space="preserve"> , $</w:t>
      </w:r>
      <w:hyperlink r:id="rId12" w:history="1">
        <w:r>
          <w:rPr>
            <w:rStyle w:val="Hyperlink"/>
          </w:rPr>
          <w:t>https://www.r-go-tools.com/products/ergonomic-keyboards/r-go-split/</w:t>
        </w:r>
      </w:hyperlink>
      <w:r>
        <w:t>) is commonly recommended by the AT specialists within Neil Squire Solutions for clients. It is very thin, and because it is split, each hand can be positioned in an optimal position. It also requires very little force to depress the keys.</w:t>
      </w:r>
    </w:p>
    <w:p w14:paraId="7AFB8115" w14:textId="77777777" w:rsidR="008948A9" w:rsidRDefault="008948A9" w:rsidP="008948A9">
      <w:r>
        <w:t>The Kinesis Freestyle2 Split Ergonomic Keyboard (</w:t>
      </w:r>
      <w:hyperlink r:id="rId13" w:history="1">
        <w:r>
          <w:rPr>
            <w:rStyle w:val="Hyperlink"/>
          </w:rPr>
          <w:t>https://kinesis-ergo.com/shop/freestyle2-for-pc-us/</w:t>
        </w:r>
      </w:hyperlink>
      <w:r>
        <w:rPr>
          <w:rFonts w:ascii="Calibri" w:eastAsia="Calibri" w:hAnsi="Calibri" w:cs="Calibri"/>
          <w:color w:val="000000" w:themeColor="text1"/>
        </w:rPr>
        <w:t>, $99 USD)  is another split keyboard. It has an optional accessory for tenting called the Freestyle2 V3 (</w:t>
      </w:r>
      <w:hyperlink r:id="rId14" w:history="1">
        <w:r>
          <w:rPr>
            <w:rStyle w:val="Hyperlink"/>
            <w:rFonts w:ascii="Calibri" w:eastAsia="Calibri" w:hAnsi="Calibri" w:cs="Calibri"/>
          </w:rPr>
          <w:t>https://kinesis-ergo.com/shop/freestyle2-v3-accessory/</w:t>
        </w:r>
      </w:hyperlink>
      <w:r>
        <w:rPr>
          <w:rFonts w:ascii="Calibri" w:eastAsia="Calibri" w:hAnsi="Calibri" w:cs="Calibri"/>
          <w:color w:val="000000" w:themeColor="text1"/>
        </w:rPr>
        <w:t>, $26.95 USD).</w:t>
      </w:r>
    </w:p>
    <w:p w14:paraId="319D2BD2" w14:textId="77777777" w:rsidR="00CF2D36" w:rsidRDefault="00CF2D36" w:rsidP="00CF2D36"/>
    <w:p w14:paraId="77502C96" w14:textId="77777777" w:rsidR="008948A9" w:rsidRDefault="008948A9">
      <w:pPr>
        <w:rPr>
          <w:rFonts w:asciiTheme="majorHAnsi" w:eastAsiaTheme="majorEastAsia" w:hAnsiTheme="majorHAnsi" w:cstheme="majorBidi"/>
          <w:b/>
          <w:color w:val="767171" w:themeColor="background2" w:themeShade="80"/>
          <w:sz w:val="40"/>
          <w:szCs w:val="32"/>
        </w:rPr>
      </w:pPr>
      <w:r>
        <w:br w:type="page"/>
      </w:r>
    </w:p>
    <w:p w14:paraId="6BD0777B" w14:textId="5487C2FC" w:rsidR="008948A9" w:rsidRDefault="008948A9" w:rsidP="008948A9">
      <w:pPr>
        <w:pStyle w:val="Heading1"/>
      </w:pPr>
      <w:r>
        <w:lastRenderedPageBreak/>
        <w:t>Initial Design – V1.0</w:t>
      </w:r>
    </w:p>
    <w:p w14:paraId="0C1FC707" w14:textId="105B7672" w:rsidR="008948A9" w:rsidRDefault="008948A9" w:rsidP="008948A9">
      <w:r>
        <w:t>The initial design was heavily based on the Kinesis Freestyle2 V3 Tenting Accessory and modified to be compatible with the R-Go Split Ergonomic Keyboard and designed to be 3D printed instead of injection molded.</w:t>
      </w:r>
    </w:p>
    <w:p w14:paraId="485C447A" w14:textId="1EFA7A39" w:rsidR="008948A9" w:rsidRDefault="008948A9" w:rsidP="008948A9">
      <w:r>
        <w:t>This design consists of three main bodies: a clip, a short arm, and a long arm. The clip attaches to the R-Go Keyboard. The short and long arms attach to the clip. The tenting stand provides a 5-degree tenting angle when both arm are open. The short arm and long arm can then be attached together to provide the other tenting angles. It provides a 10-degree angle in one position, and a 15-degree angle in the other position.</w:t>
      </w:r>
      <w:r w:rsidR="0027663D">
        <w:t xml:space="preserve"> The arms consist of multiple bodies that are glues together to provide flat surfaces for quick printing without needing support.</w:t>
      </w:r>
    </w:p>
    <w:p w14:paraId="174B04F9" w14:textId="77777777" w:rsidR="00871E83" w:rsidRDefault="00871E83" w:rsidP="00871E83">
      <w:pPr>
        <w:keepNext/>
        <w:jc w:val="center"/>
      </w:pPr>
      <w:r>
        <w:rPr>
          <w:noProof/>
          <w:lang w:eastAsia="en-CA"/>
        </w:rPr>
        <w:drawing>
          <wp:inline distT="0" distB="0" distL="0" distR="0" wp14:anchorId="0F06421F" wp14:editId="7C078C12">
            <wp:extent cx="3265200" cy="1249200"/>
            <wp:effectExtent l="0" t="0" r="0" b="825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3265200" cy="1249200"/>
                    </a:xfrm>
                    <a:prstGeom prst="rect">
                      <a:avLst/>
                    </a:prstGeom>
                  </pic:spPr>
                </pic:pic>
              </a:graphicData>
            </a:graphic>
          </wp:inline>
        </w:drawing>
      </w:r>
    </w:p>
    <w:p w14:paraId="08914EAE" w14:textId="42369BA7" w:rsidR="00871E83" w:rsidRDefault="00871E83" w:rsidP="00871E83">
      <w:pPr>
        <w:pStyle w:val="Caption"/>
        <w:jc w:val="center"/>
      </w:pPr>
      <w:r>
        <w:t xml:space="preserve">Figure </w:t>
      </w:r>
      <w:r>
        <w:fldChar w:fldCharType="begin"/>
      </w:r>
      <w:r>
        <w:instrText>SEQ Figure \* ARABIC</w:instrText>
      </w:r>
      <w:r>
        <w:fldChar w:fldCharType="separate"/>
      </w:r>
      <w:r w:rsidR="005B781E">
        <w:rPr>
          <w:noProof/>
        </w:rPr>
        <w:t>1</w:t>
      </w:r>
      <w:r>
        <w:fldChar w:fldCharType="end"/>
      </w:r>
      <w:r>
        <w:t>: Initial Design – 5-degree Configuration</w:t>
      </w:r>
    </w:p>
    <w:p w14:paraId="0C84D8A1" w14:textId="77777777" w:rsidR="00871E83" w:rsidRDefault="00507C7F" w:rsidP="00871E83">
      <w:pPr>
        <w:keepNext/>
        <w:jc w:val="center"/>
      </w:pPr>
      <w:r>
        <w:rPr>
          <w:noProof/>
          <w:lang w:eastAsia="en-CA"/>
        </w:rPr>
        <w:drawing>
          <wp:inline distT="0" distB="0" distL="0" distR="0" wp14:anchorId="7A863AB4" wp14:editId="151D6F4B">
            <wp:extent cx="2430000" cy="1828800"/>
            <wp:effectExtent l="0" t="0" r="889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2430000" cy="1828800"/>
                    </a:xfrm>
                    <a:prstGeom prst="rect">
                      <a:avLst/>
                    </a:prstGeom>
                  </pic:spPr>
                </pic:pic>
              </a:graphicData>
            </a:graphic>
          </wp:inline>
        </w:drawing>
      </w:r>
    </w:p>
    <w:p w14:paraId="4B796C62" w14:textId="750DC949" w:rsidR="00871E83" w:rsidRDefault="00871E83" w:rsidP="00871E83">
      <w:pPr>
        <w:pStyle w:val="Caption"/>
        <w:jc w:val="center"/>
      </w:pPr>
      <w:r>
        <w:t xml:space="preserve">Figure </w:t>
      </w:r>
      <w:r>
        <w:fldChar w:fldCharType="begin"/>
      </w:r>
      <w:r>
        <w:instrText>SEQ Figure \* ARABIC</w:instrText>
      </w:r>
      <w:r>
        <w:fldChar w:fldCharType="separate"/>
      </w:r>
      <w:r w:rsidR="005B781E">
        <w:rPr>
          <w:noProof/>
        </w:rPr>
        <w:t>2</w:t>
      </w:r>
      <w:r>
        <w:fldChar w:fldCharType="end"/>
      </w:r>
      <w:r>
        <w:t>:</w:t>
      </w:r>
      <w:r w:rsidRPr="00B3358D">
        <w:t xml:space="preserve"> Initial Design </w:t>
      </w:r>
      <w:r>
        <w:t>–</w:t>
      </w:r>
      <w:r w:rsidRPr="00B3358D">
        <w:t xml:space="preserve"> </w:t>
      </w:r>
      <w:r>
        <w:t>10-</w:t>
      </w:r>
      <w:r w:rsidRPr="00B3358D">
        <w:t>degree Configuration</w:t>
      </w:r>
    </w:p>
    <w:p w14:paraId="55434DF7" w14:textId="77777777" w:rsidR="00871E83" w:rsidRDefault="00D223BA" w:rsidP="00871E83">
      <w:pPr>
        <w:keepNext/>
        <w:jc w:val="center"/>
      </w:pPr>
      <w:r>
        <w:rPr>
          <w:noProof/>
          <w:lang w:eastAsia="en-CA"/>
        </w:rPr>
        <w:lastRenderedPageBreak/>
        <w:drawing>
          <wp:inline distT="0" distB="0" distL="0" distR="0" wp14:anchorId="5239EEE2" wp14:editId="563EF869">
            <wp:extent cx="2005200" cy="2761200"/>
            <wp:effectExtent l="0" t="0" r="0" b="1270"/>
            <wp:docPr id="4" name="Picture 4"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2005200" cy="2761200"/>
                    </a:xfrm>
                    <a:prstGeom prst="rect">
                      <a:avLst/>
                    </a:prstGeom>
                  </pic:spPr>
                </pic:pic>
              </a:graphicData>
            </a:graphic>
          </wp:inline>
        </w:drawing>
      </w:r>
    </w:p>
    <w:p w14:paraId="1A042C9F" w14:textId="2D46311C" w:rsidR="00D223BA" w:rsidRDefault="00871E83" w:rsidP="00871E83">
      <w:pPr>
        <w:pStyle w:val="Caption"/>
        <w:jc w:val="center"/>
      </w:pPr>
      <w:r>
        <w:t xml:space="preserve">Figure </w:t>
      </w:r>
      <w:r>
        <w:fldChar w:fldCharType="begin"/>
      </w:r>
      <w:r>
        <w:instrText>SEQ Figure \* ARABIC</w:instrText>
      </w:r>
      <w:r>
        <w:fldChar w:fldCharType="separate"/>
      </w:r>
      <w:r w:rsidR="005B781E">
        <w:rPr>
          <w:noProof/>
        </w:rPr>
        <w:t>3</w:t>
      </w:r>
      <w:r>
        <w:fldChar w:fldCharType="end"/>
      </w:r>
      <w:r>
        <w:t>:</w:t>
      </w:r>
      <w:r w:rsidRPr="00E5381A">
        <w:t xml:space="preserve"> Initial Design - </w:t>
      </w:r>
      <w:r>
        <w:t>1</w:t>
      </w:r>
      <w:r w:rsidRPr="00E5381A">
        <w:t>5</w:t>
      </w:r>
      <w:r>
        <w:t>-</w:t>
      </w:r>
      <w:r w:rsidRPr="00E5381A">
        <w:t>degree Configuration</w:t>
      </w:r>
    </w:p>
    <w:p w14:paraId="5DB9FCE6" w14:textId="77FF12AF" w:rsidR="008948A9" w:rsidRDefault="008948A9" w:rsidP="008948A9">
      <w:pPr>
        <w:pStyle w:val="Heading2"/>
      </w:pPr>
      <w:r>
        <w:t>Arm Attachment</w:t>
      </w:r>
    </w:p>
    <w:p w14:paraId="38EC4D44" w14:textId="47FC130C" w:rsidR="008948A9" w:rsidRDefault="008948A9" w:rsidP="008948A9">
      <w:r>
        <w:t xml:space="preserve">The original design uses a snap-fit clip to attach the two arms together. We attempted to use a 3d printer compatible snap-fit into this design, but were limited by the available space and managing the strength/durability related to print direction. </w:t>
      </w:r>
    </w:p>
    <w:p w14:paraId="38B56E1A" w14:textId="77777777" w:rsidR="008F0DD7" w:rsidRDefault="008F0DD7" w:rsidP="008F0DD7">
      <w:pPr>
        <w:keepNext/>
        <w:jc w:val="center"/>
      </w:pPr>
      <w:r>
        <w:rPr>
          <w:noProof/>
          <w:lang w:eastAsia="en-CA"/>
        </w:rPr>
        <w:drawing>
          <wp:inline distT="0" distB="0" distL="0" distR="0" wp14:anchorId="33C05542" wp14:editId="4FB100FA">
            <wp:extent cx="3209925" cy="2604292"/>
            <wp:effectExtent l="0" t="0" r="0" b="5715"/>
            <wp:docPr id="11" name="Picture 1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209925" cy="2604292"/>
                    </a:xfrm>
                    <a:prstGeom prst="rect">
                      <a:avLst/>
                    </a:prstGeom>
                  </pic:spPr>
                </pic:pic>
              </a:graphicData>
            </a:graphic>
          </wp:inline>
        </w:drawing>
      </w:r>
    </w:p>
    <w:p w14:paraId="5BFE721A" w14:textId="00FFE04B" w:rsidR="008F0DD7" w:rsidRDefault="008F0DD7" w:rsidP="008F0DD7">
      <w:pPr>
        <w:pStyle w:val="Caption"/>
        <w:jc w:val="center"/>
      </w:pPr>
      <w:r>
        <w:t xml:space="preserve">Figure </w:t>
      </w:r>
      <w:r>
        <w:fldChar w:fldCharType="begin"/>
      </w:r>
      <w:r>
        <w:instrText>SEQ Figure \* ARABIC</w:instrText>
      </w:r>
      <w:r>
        <w:fldChar w:fldCharType="separate"/>
      </w:r>
      <w:r w:rsidR="005B781E">
        <w:rPr>
          <w:noProof/>
        </w:rPr>
        <w:t>4</w:t>
      </w:r>
      <w:r>
        <w:fldChar w:fldCharType="end"/>
      </w:r>
      <w:r>
        <w:t>: Initial Snap Fit Design</w:t>
      </w:r>
    </w:p>
    <w:p w14:paraId="405B65D3" w14:textId="236FD702" w:rsidR="008948A9" w:rsidRPr="008948A9" w:rsidRDefault="008948A9" w:rsidP="008948A9">
      <w:r>
        <w:t xml:space="preserve">As an alternative, a design incorporating magnets was used to provide some locking force for the arms. The limited space available based on the geometry between the different configuration of the arms limited the size and number of magnets that could be used. The magnets were inserted within 3d printed components by pausing the print and super glued into place. This technique worked, but there </w:t>
      </w:r>
      <w:r>
        <w:lastRenderedPageBreak/>
        <w:t xml:space="preserve">are several drawback. First, not all printers are able to easily pause prints to allow the magnets to be inserted. Second, the method requires manual intervention during the printing process and is prone to error (i.e., the magnets must be installed with correct polarity). </w:t>
      </w:r>
    </w:p>
    <w:p w14:paraId="6EAF0FBC" w14:textId="578E744F" w:rsidR="008948A9" w:rsidRDefault="00871E83" w:rsidP="00871E83">
      <w:pPr>
        <w:pStyle w:val="Heading2"/>
      </w:pPr>
      <w:r>
        <w:t>Opportunities for Improvements</w:t>
      </w:r>
    </w:p>
    <w:p w14:paraId="37FAAA77" w14:textId="5E9A84A8" w:rsidR="00871E83" w:rsidRPr="00871E83" w:rsidRDefault="00871E83" w:rsidP="00871E83">
      <w:pPr>
        <w:rPr>
          <w:b/>
          <w:bCs/>
        </w:rPr>
      </w:pPr>
      <w:r>
        <w:rPr>
          <w:b/>
          <w:bCs/>
        </w:rPr>
        <w:t xml:space="preserve">Function - </w:t>
      </w:r>
      <w:r w:rsidRPr="00871E83">
        <w:rPr>
          <w:b/>
          <w:bCs/>
        </w:rPr>
        <w:t>Arm Attachment Mechanism</w:t>
      </w:r>
    </w:p>
    <w:p w14:paraId="57BED999" w14:textId="20C45313" w:rsidR="00871E83" w:rsidRDefault="00871E83" w:rsidP="00871E83">
      <w:r>
        <w:t>Initial snap fit didn’t work reliably</w:t>
      </w:r>
      <w:r w:rsidR="005B781E">
        <w:t xml:space="preserve"> and wear away after a small number of uses. M</w:t>
      </w:r>
      <w:r>
        <w:t>agnets d</w:t>
      </w:r>
      <w:r w:rsidR="005B781E">
        <w:t>on’t</w:t>
      </w:r>
      <w:r>
        <w:t xml:space="preserve"> provide enough locking force.</w:t>
      </w:r>
    </w:p>
    <w:p w14:paraId="2AD4889D" w14:textId="5C8DA900" w:rsidR="00871E83" w:rsidRPr="00871E83" w:rsidRDefault="00871E83" w:rsidP="00871E83">
      <w:pPr>
        <w:rPr>
          <w:b/>
          <w:bCs/>
        </w:rPr>
      </w:pPr>
      <w:r w:rsidRPr="00871E83">
        <w:rPr>
          <w:b/>
          <w:bCs/>
        </w:rPr>
        <w:t>Assembly</w:t>
      </w:r>
    </w:p>
    <w:p w14:paraId="0A9DFF54" w14:textId="188227F1" w:rsidR="00871E83" w:rsidRDefault="00871E83">
      <w:r>
        <w:t xml:space="preserve">Assembling the arms into the clips is difficult, as the pins are in different directions and requires the clip to be bent and contorted. </w:t>
      </w:r>
    </w:p>
    <w:p w14:paraId="2C1B6411" w14:textId="37F7611C" w:rsidR="00871E83" w:rsidRDefault="00871E83">
      <w:r>
        <w:t>The arms consist of multiple components that need to be superglued into place.</w:t>
      </w:r>
    </w:p>
    <w:p w14:paraId="662B4AB4" w14:textId="77777777" w:rsidR="00871E83" w:rsidRDefault="00871E83">
      <w:pPr>
        <w:rPr>
          <w:b/>
          <w:bCs/>
        </w:rPr>
      </w:pPr>
      <w:r w:rsidRPr="00871E83">
        <w:rPr>
          <w:b/>
          <w:bCs/>
        </w:rPr>
        <w:t>Stiffness/Durability</w:t>
      </w:r>
    </w:p>
    <w:p w14:paraId="240B0330" w14:textId="77777777" w:rsidR="00EC6FB5" w:rsidRDefault="00871E83">
      <w:r w:rsidRPr="00871E83">
        <w:t xml:space="preserve">Don’t </w:t>
      </w:r>
      <w:r>
        <w:t>have much feedback on the devices that have been created and in use, but unsure if they will stand up to rough usage.</w:t>
      </w:r>
    </w:p>
    <w:p w14:paraId="6C2781A9" w14:textId="4F67FB9B" w:rsidR="0027663D" w:rsidRDefault="00EC6FB5">
      <w:r>
        <w:t xml:space="preserve">Clip is too small. </w:t>
      </w:r>
      <w:r w:rsidR="0027663D">
        <w:t>The portion of the clip that has the hole for the arm’s pin is too small.</w:t>
      </w:r>
    </w:p>
    <w:p w14:paraId="00A8BDEC" w14:textId="77777777" w:rsidR="005B781E" w:rsidRDefault="0027663D" w:rsidP="005B781E">
      <w:pPr>
        <w:keepNext/>
        <w:jc w:val="center"/>
      </w:pPr>
      <w:r>
        <w:rPr>
          <w:noProof/>
          <w:lang w:eastAsia="en-CA"/>
        </w:rPr>
        <mc:AlternateContent>
          <mc:Choice Requires="wps">
            <w:drawing>
              <wp:anchor distT="0" distB="0" distL="114300" distR="114300" simplePos="0" relativeHeight="251659264" behindDoc="0" locked="0" layoutInCell="1" allowOverlap="1" wp14:anchorId="2A3EE45B" wp14:editId="6E15714B">
                <wp:simplePos x="0" y="0"/>
                <wp:positionH relativeFrom="column">
                  <wp:posOffset>2895600</wp:posOffset>
                </wp:positionH>
                <wp:positionV relativeFrom="paragraph">
                  <wp:posOffset>1297305</wp:posOffset>
                </wp:positionV>
                <wp:extent cx="504825" cy="504825"/>
                <wp:effectExtent l="19050" t="19050" r="28575" b="28575"/>
                <wp:wrapNone/>
                <wp:docPr id="9" name="Oval 9"/>
                <wp:cNvGraphicFramePr/>
                <a:graphic xmlns:a="http://schemas.openxmlformats.org/drawingml/2006/main">
                  <a:graphicData uri="http://schemas.microsoft.com/office/word/2010/wordprocessingShape">
                    <wps:wsp>
                      <wps:cNvSpPr/>
                      <wps:spPr>
                        <a:xfrm>
                          <a:off x="0" y="0"/>
                          <a:ext cx="504825" cy="504825"/>
                        </a:xfrm>
                        <a:prstGeom prst="ellipse">
                          <a:avLst/>
                        </a:prstGeom>
                        <a:noFill/>
                        <a:ln w="4127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275B8A93">
              <v:oval id="Oval 9" style="position:absolute;margin-left:228pt;margin-top:102.15pt;width:39.75pt;height:3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ffc000 [3207]" strokeweight="3.25pt" w14:anchorId="54DA25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"/>
            </w:pict>
          </mc:Fallback>
        </mc:AlternateContent>
      </w:r>
      <w:r w:rsidRPr="0027663D">
        <w:rPr>
          <w:noProof/>
          <w:lang w:eastAsia="en-CA"/>
        </w:rPr>
        <w:drawing>
          <wp:inline distT="0" distB="0" distL="0" distR="0" wp14:anchorId="75938C4B" wp14:editId="60AFE9EA">
            <wp:extent cx="2881721" cy="2295525"/>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a:blip r:embed="rId19"/>
                    <a:stretch>
                      <a:fillRect/>
                    </a:stretch>
                  </pic:blipFill>
                  <pic:spPr>
                    <a:xfrm>
                      <a:off x="0" y="0"/>
                      <a:ext cx="2881721" cy="2295525"/>
                    </a:xfrm>
                    <a:prstGeom prst="rect">
                      <a:avLst/>
                    </a:prstGeom>
                  </pic:spPr>
                </pic:pic>
              </a:graphicData>
            </a:graphic>
          </wp:inline>
        </w:drawing>
      </w:r>
    </w:p>
    <w:p w14:paraId="648AB2B8" w14:textId="386C6FDF" w:rsidR="005B781E" w:rsidRDefault="005B781E" w:rsidP="005B781E">
      <w:pPr>
        <w:pStyle w:val="Caption"/>
        <w:jc w:val="center"/>
      </w:pPr>
      <w:r>
        <w:t xml:space="preserve">Figure </w:t>
      </w:r>
      <w:r>
        <w:fldChar w:fldCharType="begin"/>
      </w:r>
      <w:r>
        <w:instrText>SEQ Figure \* ARABIC</w:instrText>
      </w:r>
      <w:r>
        <w:fldChar w:fldCharType="separate"/>
      </w:r>
      <w:r>
        <w:rPr>
          <w:noProof/>
        </w:rPr>
        <w:t>5</w:t>
      </w:r>
      <w:r>
        <w:fldChar w:fldCharType="end"/>
      </w:r>
      <w:r>
        <w:t>: Area of Clip That Is Too Thin</w:t>
      </w:r>
    </w:p>
    <w:p w14:paraId="6A14BAD6" w14:textId="77D5B914" w:rsidR="008948A9" w:rsidRPr="00EC6FB5" w:rsidRDefault="008948A9" w:rsidP="005B781E"/>
    <w:p w14:paraId="35AF5D34" w14:textId="77777777" w:rsidR="002F64AE" w:rsidRDefault="002F64AE" w:rsidP="002F64AE">
      <w:pPr>
        <w:pStyle w:val="Heading2"/>
      </w:pPr>
      <w:r>
        <w:t>Improving Existing Components</w:t>
      </w:r>
    </w:p>
    <w:p w14:paraId="239758D4" w14:textId="77777777" w:rsidR="002F64AE" w:rsidRDefault="002F64AE" w:rsidP="002F64AE">
      <w:r>
        <w:rPr>
          <w:b/>
        </w:rPr>
        <w:t xml:space="preserve">Clip: </w:t>
      </w:r>
      <w:r>
        <w:t>Use the same clip, as it works, but add a small hole in the centre for a printed pin insert to spread the hinge pins into place.</w:t>
      </w:r>
    </w:p>
    <w:p w14:paraId="6A845C33" w14:textId="64FE7209" w:rsidR="002F64AE" w:rsidRPr="00A800FF" w:rsidRDefault="002F64AE" w:rsidP="002F64AE">
      <w:r>
        <w:rPr>
          <w:b/>
        </w:rPr>
        <w:t xml:space="preserve">Arms: </w:t>
      </w:r>
      <w:r>
        <w:t>Fill in the empty space on the side with the smaller foot so they can be printed as one piece. Arrange pins to face the same direction and add space for the pin.</w:t>
      </w:r>
    </w:p>
    <w:p w14:paraId="54895B6B" w14:textId="16A75139" w:rsidR="006F5DFC" w:rsidRDefault="008948A9" w:rsidP="002F64AE">
      <w:pPr>
        <w:pStyle w:val="Heading1"/>
      </w:pPr>
      <w:r>
        <w:br w:type="page"/>
      </w:r>
      <w:r w:rsidR="005B781E">
        <w:lastRenderedPageBreak/>
        <w:t>Version 2 - Ideation</w:t>
      </w:r>
    </w:p>
    <w:p w14:paraId="3A4710CC" w14:textId="309DB211" w:rsidR="00076DC3" w:rsidRDefault="00076DC3" w:rsidP="00076DC3">
      <w:r>
        <w:t xml:space="preserve">The proposed device features a toothed locking mechanism conceptualised from an old beach chair </w:t>
      </w:r>
      <w:r w:rsidR="003A47CA">
        <w:t xml:space="preserve">ratcheting </w:t>
      </w:r>
      <w:r>
        <w:t>mechanism, or similarly, the locking mechanism on an ironing board.</w:t>
      </w:r>
    </w:p>
    <w:p w14:paraId="4D02C44C" w14:textId="69CAB7F5" w:rsidR="00076DC3" w:rsidRDefault="00076DC3" w:rsidP="00076DC3">
      <w:pPr>
        <w:jc w:val="center"/>
      </w:pPr>
      <w:r>
        <w:rPr>
          <w:noProof/>
          <w:lang w:eastAsia="en-CA"/>
        </w:rPr>
        <w:drawing>
          <wp:inline distT="0" distB="0" distL="0" distR="0" wp14:anchorId="3B720DA3" wp14:editId="2F66AF8A">
            <wp:extent cx="3962400" cy="1822801"/>
            <wp:effectExtent l="0" t="0" r="0" b="6350"/>
            <wp:docPr id="1" name="Picture 1" descr="Beach chair reclining arm mechanism - Woodworking Stack Exchan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3962400" cy="1822801"/>
                    </a:xfrm>
                    <a:prstGeom prst="rect">
                      <a:avLst/>
                    </a:prstGeom>
                  </pic:spPr>
                </pic:pic>
              </a:graphicData>
            </a:graphic>
          </wp:inline>
        </w:drawing>
      </w:r>
    </w:p>
    <w:p w14:paraId="5D94DFBE" w14:textId="77777777" w:rsidR="006F5DFC" w:rsidRDefault="006F5DFC" w:rsidP="00770C2B"/>
    <w:p w14:paraId="01256436" w14:textId="5FE6139F" w:rsidR="00770C2B" w:rsidRDefault="005B781E" w:rsidP="00770C2B">
      <w:pPr>
        <w:pStyle w:val="Heading2"/>
      </w:pPr>
      <w:r>
        <w:t>I</w:t>
      </w:r>
      <w:r w:rsidR="00770C2B">
        <w:t>deation of components</w:t>
      </w:r>
    </w:p>
    <w:p w14:paraId="2D7CFFCE" w14:textId="45DF12BA" w:rsidR="00770C2B" w:rsidRDefault="003904A5" w:rsidP="00770C2B">
      <w:pPr>
        <w:rPr>
          <w:b/>
        </w:rPr>
      </w:pPr>
      <w:r>
        <w:rPr>
          <w:b/>
        </w:rPr>
        <w:t xml:space="preserve">Clip: </w:t>
      </w:r>
      <w:r w:rsidRPr="000A3CA4">
        <w:t xml:space="preserve">The clip onto the keyboard the current design features works well. This can be implemented into the new design, but extending it out to </w:t>
      </w:r>
      <w:r w:rsidR="000A3CA4" w:rsidRPr="000A3CA4">
        <w:t>hold the entire keyboard, and moving the hinges to the side.</w:t>
      </w:r>
      <w:r w:rsidR="000A3CA4">
        <w:t xml:space="preserve"> This clip will have a hinge on one end to attach to the base, and legs on the other end.</w:t>
      </w:r>
    </w:p>
    <w:p w14:paraId="5BF9AF4D" w14:textId="10EC2337" w:rsidR="00770C2B" w:rsidRPr="000A3CA4" w:rsidRDefault="000A3CA4" w:rsidP="000A3CA4">
      <w:r>
        <w:rPr>
          <w:b/>
        </w:rPr>
        <w:t>Legs</w:t>
      </w:r>
      <w:r w:rsidR="00770C2B">
        <w:rPr>
          <w:b/>
        </w:rPr>
        <w:t>:</w:t>
      </w:r>
      <w:r>
        <w:rPr>
          <w:b/>
        </w:rPr>
        <w:t xml:space="preserve"> </w:t>
      </w:r>
      <w:r w:rsidR="00770C2B">
        <w:rPr>
          <w:b/>
        </w:rPr>
        <w:t xml:space="preserve"> </w:t>
      </w:r>
      <w:r>
        <w:t>The height of the legs is determined through the max angle of 15 degrees, where the legs will be perpendicular with the base. Originally the legs were two separate pieces with snap fits to hold them on, but joining them into one piece allows them to move as one, making the device more use friendly. Joining them also allows them to hold onto the clip by their own rigidity.</w:t>
      </w:r>
      <w:r w:rsidR="00344D87">
        <w:t xml:space="preserve"> The legs are triangular so the ‘foot’ will be able to lock into the ridges easier at narrow angles.</w:t>
      </w:r>
    </w:p>
    <w:p w14:paraId="6752166C" w14:textId="17106B42" w:rsidR="00770C2B" w:rsidRDefault="000A3CA4" w:rsidP="00770C2B">
      <w:pPr>
        <w:rPr>
          <w:b/>
        </w:rPr>
      </w:pPr>
      <w:r>
        <w:rPr>
          <w:b/>
        </w:rPr>
        <w:t>Base</w:t>
      </w:r>
      <w:r w:rsidR="00770C2B">
        <w:rPr>
          <w:b/>
        </w:rPr>
        <w:t>:</w:t>
      </w:r>
      <w:r>
        <w:rPr>
          <w:b/>
        </w:rPr>
        <w:t xml:space="preserve"> </w:t>
      </w:r>
      <w:r>
        <w:t>The base features ridges for the legs to rest on to create different angle, and a hinge for the clip to fit into. To secure the clip to the base, there are notches under the base for zip ties or string to wrap around the entire hinge.</w:t>
      </w:r>
      <w:r w:rsidR="00770C2B">
        <w:rPr>
          <w:b/>
        </w:rPr>
        <w:t xml:space="preserve"> </w:t>
      </w:r>
    </w:p>
    <w:p w14:paraId="459066D6" w14:textId="77777777" w:rsidR="00076DC3" w:rsidRDefault="00076DC3" w:rsidP="6716099F">
      <w:pPr>
        <w:rPr>
          <w:b/>
          <w:bCs/>
        </w:rPr>
      </w:pPr>
    </w:p>
    <w:p w14:paraId="3C3DF772" w14:textId="099AF6F6" w:rsidR="6716099F" w:rsidRDefault="002F64AE" w:rsidP="002F64AE">
      <w:pPr>
        <w:tabs>
          <w:tab w:val="left" w:pos="1440"/>
        </w:tabs>
        <w:rPr>
          <w:b/>
          <w:bCs/>
        </w:rPr>
      </w:pPr>
      <w:r>
        <w:rPr>
          <w:b/>
          <w:bCs/>
        </w:rPr>
        <w:tab/>
      </w:r>
    </w:p>
    <w:p w14:paraId="1900E22F" w14:textId="6D9CC5C8" w:rsidR="002F64AE" w:rsidRDefault="002F64AE" w:rsidP="002F64AE">
      <w:pPr>
        <w:tabs>
          <w:tab w:val="left" w:pos="1440"/>
        </w:tabs>
        <w:rPr>
          <w:b/>
          <w:bCs/>
        </w:rPr>
      </w:pPr>
    </w:p>
    <w:p w14:paraId="325C837E" w14:textId="1868867A" w:rsidR="002F64AE" w:rsidRDefault="002F64AE" w:rsidP="002F64AE">
      <w:pPr>
        <w:tabs>
          <w:tab w:val="left" w:pos="1440"/>
        </w:tabs>
        <w:rPr>
          <w:b/>
          <w:bCs/>
        </w:rPr>
      </w:pPr>
    </w:p>
    <w:p w14:paraId="7CFBC66A" w14:textId="16D5BF15" w:rsidR="002F64AE" w:rsidRDefault="002F64AE" w:rsidP="002F64AE">
      <w:pPr>
        <w:tabs>
          <w:tab w:val="left" w:pos="1440"/>
        </w:tabs>
        <w:rPr>
          <w:b/>
          <w:bCs/>
        </w:rPr>
      </w:pPr>
    </w:p>
    <w:p w14:paraId="2110561B" w14:textId="1DDDB5BE" w:rsidR="002F64AE" w:rsidRDefault="002F64AE" w:rsidP="002F64AE">
      <w:pPr>
        <w:tabs>
          <w:tab w:val="left" w:pos="1440"/>
        </w:tabs>
        <w:rPr>
          <w:b/>
          <w:bCs/>
        </w:rPr>
      </w:pPr>
    </w:p>
    <w:p w14:paraId="5D91F7D6" w14:textId="77777777" w:rsidR="002F64AE" w:rsidRDefault="002F64AE" w:rsidP="002F64AE">
      <w:pPr>
        <w:tabs>
          <w:tab w:val="left" w:pos="1440"/>
        </w:tabs>
        <w:rPr>
          <w:b/>
          <w:bCs/>
        </w:rPr>
      </w:pPr>
    </w:p>
    <w:p w14:paraId="56C2DC6E" w14:textId="1DC08824" w:rsidR="002F64AE" w:rsidRDefault="002F64AE" w:rsidP="002F64AE">
      <w:pPr>
        <w:pStyle w:val="Heading1"/>
      </w:pPr>
      <w:r>
        <w:lastRenderedPageBreak/>
        <w:t>Version 3 – Ideation</w:t>
      </w:r>
    </w:p>
    <w:p w14:paraId="49054C2F" w14:textId="46069C0B" w:rsidR="6716099F" w:rsidRPr="00066FB3" w:rsidRDefault="002F64AE" w:rsidP="6716099F">
      <w:r>
        <w:t>This design resulted from a meeting with Jake on the previous two designs. It functions intermediately to the two designs and features a clip on base, with two sets of legs that attach at a hinge. When folded down, the legs put the keyboard on a 5 degree angle, and 10 or 15 degrees when either of the legs is folded out.</w:t>
      </w:r>
    </w:p>
    <w:p w14:paraId="165B8525" w14:textId="6BA0DA4B" w:rsidR="00770C2B" w:rsidRDefault="007139E5" w:rsidP="008948A9">
      <w:pPr>
        <w:pStyle w:val="Heading1"/>
      </w:pPr>
      <w:r>
        <w:t>Prototyping</w:t>
      </w:r>
    </w:p>
    <w:p w14:paraId="6A05A809" w14:textId="55F878B1" w:rsidR="00770C2B" w:rsidRDefault="5747741A" w:rsidP="00770C2B">
      <w:r>
        <w:t>Version 1</w:t>
      </w:r>
      <w:r w:rsidR="68582851">
        <w:t>:</w:t>
      </w:r>
    </w:p>
    <w:p w14:paraId="73B50732" w14:textId="34AB787C" w:rsidR="001E7F15" w:rsidRDefault="009C0A75" w:rsidP="00770C2B">
      <w:r>
        <w:rPr>
          <w:noProof/>
        </w:rPr>
        <w:drawing>
          <wp:inline distT="0" distB="0" distL="0" distR="0" wp14:anchorId="1B2CB669" wp14:editId="6F5FD171">
            <wp:extent cx="4185386" cy="139065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707" b="44968"/>
                    <a:stretch/>
                  </pic:blipFill>
                  <pic:spPr bwMode="auto">
                    <a:xfrm>
                      <a:off x="0" y="0"/>
                      <a:ext cx="4190708" cy="1392418"/>
                    </a:xfrm>
                    <a:prstGeom prst="rect">
                      <a:avLst/>
                    </a:prstGeom>
                    <a:noFill/>
                    <a:ln>
                      <a:noFill/>
                    </a:ln>
                    <a:extLst>
                      <a:ext uri="{53640926-AAD7-44D8-BBD7-CCE9431645EC}">
                        <a14:shadowObscured xmlns:a14="http://schemas.microsoft.com/office/drawing/2010/main"/>
                      </a:ext>
                    </a:extLst>
                  </pic:spPr>
                </pic:pic>
              </a:graphicData>
            </a:graphic>
          </wp:inline>
        </w:drawing>
      </w:r>
    </w:p>
    <w:p w14:paraId="33605A8D" w14:textId="3E53E5DF" w:rsidR="001E7F15" w:rsidRDefault="002F64AE" w:rsidP="00770C2B">
      <w:r>
        <w:t>Version 2</w:t>
      </w:r>
      <w:r w:rsidR="001E7F15">
        <w:t>:</w:t>
      </w:r>
    </w:p>
    <w:p w14:paraId="33A674F4" w14:textId="476BE517" w:rsidR="002F64AE" w:rsidRDefault="009C0A75" w:rsidP="00770C2B">
      <w:r>
        <w:rPr>
          <w:noProof/>
        </w:rPr>
        <w:drawing>
          <wp:inline distT="0" distB="0" distL="0" distR="0" wp14:anchorId="46C310D0" wp14:editId="1587FBE3">
            <wp:extent cx="1448430" cy="3047995"/>
            <wp:effectExtent l="317" t="0" r="318" b="31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13631" r="50756"/>
                    <a:stretch/>
                  </pic:blipFill>
                  <pic:spPr bwMode="auto">
                    <a:xfrm rot="5400000">
                      <a:off x="0" y="0"/>
                      <a:ext cx="1448432"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53C0FF10" w14:textId="40947FF0" w:rsidR="002F64AE" w:rsidRDefault="002F64AE" w:rsidP="00770C2B">
      <w:r>
        <w:t xml:space="preserve">Version 3: </w:t>
      </w:r>
    </w:p>
    <w:p w14:paraId="1BFCE365" w14:textId="20B7B2AC" w:rsidR="002F64AE" w:rsidRDefault="00D20C35" w:rsidP="00770C2B">
      <w:r>
        <w:rPr>
          <w:noProof/>
        </w:rPr>
        <w:drawing>
          <wp:inline distT="0" distB="0" distL="0" distR="0" wp14:anchorId="7BCB3E11" wp14:editId="4E10F21E">
            <wp:extent cx="1981833" cy="3047996"/>
            <wp:effectExtent l="317" t="0" r="318" b="317"/>
            <wp:docPr id="10" name="Picture 10" descr="A picture containing text, indoor, fl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indoor, floor, wooden&#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12694" r="38579"/>
                    <a:stretch/>
                  </pic:blipFill>
                  <pic:spPr bwMode="auto">
                    <a:xfrm rot="5400000">
                      <a:off x="0" y="0"/>
                      <a:ext cx="1981835"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452892F5" w14:textId="77777777" w:rsidR="002F64AE" w:rsidRDefault="002F64AE" w:rsidP="00770C2B"/>
    <w:p w14:paraId="57E4A2B0" w14:textId="13841588" w:rsidR="00770C2B" w:rsidRDefault="00770C2B" w:rsidP="008948A9">
      <w:pPr>
        <w:pStyle w:val="Heading1"/>
      </w:pPr>
      <w:r>
        <w:lastRenderedPageBreak/>
        <w:t>Final Design</w:t>
      </w:r>
      <w:r w:rsidR="002F64AE">
        <w:t xml:space="preserve"> Selection</w:t>
      </w:r>
    </w:p>
    <w:p w14:paraId="5A39BBE3" w14:textId="1D97B78C" w:rsidR="00770C2B" w:rsidRDefault="00431038" w:rsidP="00770C2B">
      <w:r>
        <w:t>The following chart shows the key elements of each design and ranks them as either better or worse than the other.</w:t>
      </w:r>
      <w:r w:rsidR="00482A90">
        <w:t xml:space="preserve"> </w:t>
      </w:r>
    </w:p>
    <w:tbl>
      <w:tblPr>
        <w:tblStyle w:val="TableGrid"/>
        <w:tblW w:w="9463" w:type="dxa"/>
        <w:tblLook w:val="04A0" w:firstRow="1" w:lastRow="0" w:firstColumn="1" w:lastColumn="0" w:noHBand="0" w:noVBand="1"/>
      </w:tblPr>
      <w:tblGrid>
        <w:gridCol w:w="940"/>
        <w:gridCol w:w="1220"/>
        <w:gridCol w:w="971"/>
        <w:gridCol w:w="1220"/>
        <w:gridCol w:w="937"/>
        <w:gridCol w:w="1410"/>
        <w:gridCol w:w="1333"/>
        <w:gridCol w:w="1432"/>
      </w:tblGrid>
      <w:tr w:rsidR="00482A90" w14:paraId="0CF92025" w14:textId="77777777" w:rsidTr="6716099F">
        <w:tc>
          <w:tcPr>
            <w:tcW w:w="990" w:type="dxa"/>
            <w:vAlign w:val="center"/>
          </w:tcPr>
          <w:p w14:paraId="6200C6EF" w14:textId="5F9C8CC7" w:rsidR="00482A90" w:rsidRDefault="00482A90" w:rsidP="00431038">
            <w:pPr>
              <w:jc w:val="center"/>
            </w:pPr>
            <w:r>
              <w:t>Design</w:t>
            </w:r>
          </w:p>
        </w:tc>
        <w:tc>
          <w:tcPr>
            <w:tcW w:w="1140" w:type="dxa"/>
            <w:vAlign w:val="center"/>
          </w:tcPr>
          <w:p w14:paraId="52DCA181" w14:textId="6A1F414C" w:rsidR="00482A90" w:rsidRDefault="00482A90" w:rsidP="00431038">
            <w:pPr>
              <w:jc w:val="center"/>
            </w:pPr>
            <w:r>
              <w:t>Print Complexity</w:t>
            </w:r>
          </w:p>
        </w:tc>
        <w:tc>
          <w:tcPr>
            <w:tcW w:w="812" w:type="dxa"/>
            <w:vAlign w:val="center"/>
          </w:tcPr>
          <w:p w14:paraId="752CB42B" w14:textId="5DC166A0" w:rsidR="00482A90" w:rsidRDefault="00482A90" w:rsidP="00431038">
            <w:pPr>
              <w:jc w:val="center"/>
            </w:pPr>
            <w:r>
              <w:t>Print Time</w:t>
            </w:r>
          </w:p>
        </w:tc>
        <w:tc>
          <w:tcPr>
            <w:tcW w:w="1220" w:type="dxa"/>
            <w:vAlign w:val="center"/>
          </w:tcPr>
          <w:p w14:paraId="4F08BB73" w14:textId="2433B549" w:rsidR="00482A90" w:rsidRDefault="00482A90" w:rsidP="00431038">
            <w:pPr>
              <w:jc w:val="center"/>
            </w:pPr>
            <w:r>
              <w:t>Assembly Complexity</w:t>
            </w:r>
          </w:p>
        </w:tc>
        <w:tc>
          <w:tcPr>
            <w:tcW w:w="937" w:type="dxa"/>
            <w:vAlign w:val="center"/>
          </w:tcPr>
          <w:p w14:paraId="1D0BFEED" w14:textId="755E3E85" w:rsidR="00482A90" w:rsidRDefault="00482A90" w:rsidP="00431038">
            <w:pPr>
              <w:jc w:val="center"/>
            </w:pPr>
            <w:r>
              <w:t>Stability</w:t>
            </w:r>
          </w:p>
        </w:tc>
        <w:tc>
          <w:tcPr>
            <w:tcW w:w="1410" w:type="dxa"/>
            <w:vAlign w:val="center"/>
          </w:tcPr>
          <w:p w14:paraId="703F7CE5" w14:textId="6D390DE3" w:rsidR="00482A90" w:rsidRDefault="00482A90" w:rsidP="00431038">
            <w:pPr>
              <w:jc w:val="center"/>
            </w:pPr>
            <w:r>
              <w:t>Compactness</w:t>
            </w:r>
          </w:p>
        </w:tc>
        <w:tc>
          <w:tcPr>
            <w:tcW w:w="1333" w:type="dxa"/>
            <w:vAlign w:val="center"/>
          </w:tcPr>
          <w:p w14:paraId="4EA7633D" w14:textId="2D897FC4" w:rsidR="00482A90" w:rsidRDefault="00482A90" w:rsidP="00431038">
            <w:pPr>
              <w:jc w:val="center"/>
            </w:pPr>
            <w:r>
              <w:t>Adjustability</w:t>
            </w:r>
          </w:p>
        </w:tc>
        <w:tc>
          <w:tcPr>
            <w:tcW w:w="1621" w:type="dxa"/>
            <w:vAlign w:val="center"/>
          </w:tcPr>
          <w:p w14:paraId="0696F35B" w14:textId="7C4EF90F" w:rsidR="00482A90" w:rsidRDefault="00482A90" w:rsidP="00431038">
            <w:pPr>
              <w:jc w:val="center"/>
            </w:pPr>
            <w:r>
              <w:t>Ease of Locking into</w:t>
            </w:r>
            <w:r w:rsidR="00714F18">
              <w:t xml:space="preserve">/out of </w:t>
            </w:r>
            <w:r>
              <w:t xml:space="preserve"> Position</w:t>
            </w:r>
          </w:p>
        </w:tc>
      </w:tr>
      <w:tr w:rsidR="00482A90" w14:paraId="31772007" w14:textId="77777777" w:rsidTr="6716099F">
        <w:tc>
          <w:tcPr>
            <w:tcW w:w="990" w:type="dxa"/>
            <w:vAlign w:val="center"/>
          </w:tcPr>
          <w:p w14:paraId="30650DBD" w14:textId="010DA5E6" w:rsidR="00482A90" w:rsidRDefault="004139B4" w:rsidP="00431038">
            <w:pPr>
              <w:jc w:val="center"/>
            </w:pPr>
            <w:r>
              <w:t>V1</w:t>
            </w:r>
          </w:p>
        </w:tc>
        <w:tc>
          <w:tcPr>
            <w:tcW w:w="1140" w:type="dxa"/>
            <w:vAlign w:val="center"/>
          </w:tcPr>
          <w:p w14:paraId="2FCCC5F5" w14:textId="4C42C9C6" w:rsidR="00482A90" w:rsidRDefault="00482A90" w:rsidP="00431038">
            <w:pPr>
              <w:jc w:val="center"/>
            </w:pPr>
            <w:r>
              <w:t>Worse</w:t>
            </w:r>
          </w:p>
        </w:tc>
        <w:tc>
          <w:tcPr>
            <w:tcW w:w="812" w:type="dxa"/>
            <w:vAlign w:val="center"/>
          </w:tcPr>
          <w:p w14:paraId="5DD3079E" w14:textId="26EC80A7" w:rsidR="00482A90" w:rsidRDefault="00482A90" w:rsidP="00431038">
            <w:pPr>
              <w:jc w:val="center"/>
            </w:pPr>
            <w:r>
              <w:t>Better</w:t>
            </w:r>
          </w:p>
        </w:tc>
        <w:tc>
          <w:tcPr>
            <w:tcW w:w="1220" w:type="dxa"/>
            <w:vAlign w:val="center"/>
          </w:tcPr>
          <w:p w14:paraId="03D81A69" w14:textId="24A8F815" w:rsidR="00482A90" w:rsidRDefault="00482A90" w:rsidP="00431038">
            <w:pPr>
              <w:jc w:val="center"/>
            </w:pPr>
            <w:r>
              <w:t>Worse</w:t>
            </w:r>
          </w:p>
        </w:tc>
        <w:tc>
          <w:tcPr>
            <w:tcW w:w="937" w:type="dxa"/>
            <w:vAlign w:val="center"/>
          </w:tcPr>
          <w:p w14:paraId="1479D1BD" w14:textId="77777777" w:rsidR="00482A90" w:rsidRDefault="00482A90" w:rsidP="00431038">
            <w:pPr>
              <w:jc w:val="center"/>
            </w:pPr>
          </w:p>
        </w:tc>
        <w:tc>
          <w:tcPr>
            <w:tcW w:w="1410" w:type="dxa"/>
            <w:vAlign w:val="center"/>
          </w:tcPr>
          <w:p w14:paraId="206FFDDA" w14:textId="7470738D" w:rsidR="00482A90" w:rsidRDefault="00482A90" w:rsidP="00431038">
            <w:pPr>
              <w:jc w:val="center"/>
            </w:pPr>
            <w:r>
              <w:t>Better</w:t>
            </w:r>
          </w:p>
        </w:tc>
        <w:tc>
          <w:tcPr>
            <w:tcW w:w="1333" w:type="dxa"/>
            <w:vAlign w:val="center"/>
          </w:tcPr>
          <w:p w14:paraId="036A64E6" w14:textId="3F8DE448" w:rsidR="00482A90" w:rsidRDefault="00482A90" w:rsidP="00431038">
            <w:pPr>
              <w:jc w:val="center"/>
            </w:pPr>
            <w:r>
              <w:t>Worse</w:t>
            </w:r>
          </w:p>
        </w:tc>
        <w:tc>
          <w:tcPr>
            <w:tcW w:w="1621" w:type="dxa"/>
            <w:vAlign w:val="center"/>
          </w:tcPr>
          <w:p w14:paraId="23AD70B9" w14:textId="2593A270" w:rsidR="00482A90" w:rsidRDefault="00714F18" w:rsidP="00431038">
            <w:pPr>
              <w:jc w:val="center"/>
            </w:pPr>
            <w:r>
              <w:t>Worse</w:t>
            </w:r>
          </w:p>
        </w:tc>
      </w:tr>
      <w:tr w:rsidR="00482A90" w14:paraId="479ABAE9" w14:textId="77777777" w:rsidTr="6716099F">
        <w:tc>
          <w:tcPr>
            <w:tcW w:w="990" w:type="dxa"/>
            <w:vAlign w:val="center"/>
          </w:tcPr>
          <w:p w14:paraId="4C52D194" w14:textId="16A0B9E6" w:rsidR="00482A90" w:rsidRDefault="004139B4" w:rsidP="00431038">
            <w:pPr>
              <w:jc w:val="center"/>
            </w:pPr>
            <w:r>
              <w:t>V2</w:t>
            </w:r>
          </w:p>
        </w:tc>
        <w:tc>
          <w:tcPr>
            <w:tcW w:w="1140" w:type="dxa"/>
            <w:vAlign w:val="center"/>
          </w:tcPr>
          <w:p w14:paraId="203F0611" w14:textId="22C8A1C8" w:rsidR="00482A90" w:rsidRDefault="00482A90" w:rsidP="002F64AE"/>
        </w:tc>
        <w:tc>
          <w:tcPr>
            <w:tcW w:w="812" w:type="dxa"/>
            <w:vAlign w:val="center"/>
          </w:tcPr>
          <w:p w14:paraId="2CD871D9" w14:textId="75C910F2" w:rsidR="00482A90" w:rsidRDefault="00482A90" w:rsidP="00431038">
            <w:pPr>
              <w:jc w:val="center"/>
            </w:pPr>
            <w:r>
              <w:t>Worse</w:t>
            </w:r>
          </w:p>
        </w:tc>
        <w:tc>
          <w:tcPr>
            <w:tcW w:w="1220" w:type="dxa"/>
            <w:vAlign w:val="center"/>
          </w:tcPr>
          <w:p w14:paraId="06946A1A" w14:textId="14D3A56F" w:rsidR="00482A90" w:rsidRDefault="002F64AE" w:rsidP="002F64AE">
            <w:pPr>
              <w:jc w:val="center"/>
            </w:pPr>
            <w:r>
              <w:t>Medium</w:t>
            </w:r>
          </w:p>
        </w:tc>
        <w:tc>
          <w:tcPr>
            <w:tcW w:w="937" w:type="dxa"/>
            <w:vAlign w:val="center"/>
          </w:tcPr>
          <w:p w14:paraId="06B719E0" w14:textId="77777777" w:rsidR="00482A90" w:rsidRDefault="00482A90" w:rsidP="00431038">
            <w:pPr>
              <w:jc w:val="center"/>
            </w:pPr>
          </w:p>
        </w:tc>
        <w:tc>
          <w:tcPr>
            <w:tcW w:w="1410" w:type="dxa"/>
            <w:vAlign w:val="center"/>
          </w:tcPr>
          <w:p w14:paraId="39686338" w14:textId="06BE9A4B" w:rsidR="00482A90" w:rsidRDefault="00482A90" w:rsidP="00431038">
            <w:pPr>
              <w:jc w:val="center"/>
            </w:pPr>
            <w:r>
              <w:t>Worse</w:t>
            </w:r>
          </w:p>
        </w:tc>
        <w:tc>
          <w:tcPr>
            <w:tcW w:w="1333" w:type="dxa"/>
            <w:vAlign w:val="center"/>
          </w:tcPr>
          <w:p w14:paraId="74B321B3" w14:textId="73810D30" w:rsidR="00482A90" w:rsidRDefault="00482A90" w:rsidP="00431038">
            <w:pPr>
              <w:jc w:val="center"/>
            </w:pPr>
            <w:r>
              <w:t>Better</w:t>
            </w:r>
          </w:p>
        </w:tc>
        <w:tc>
          <w:tcPr>
            <w:tcW w:w="1621" w:type="dxa"/>
            <w:vAlign w:val="center"/>
          </w:tcPr>
          <w:p w14:paraId="1720BF60" w14:textId="6258C5ED" w:rsidR="00482A90" w:rsidRDefault="00714F18" w:rsidP="00431038">
            <w:pPr>
              <w:jc w:val="center"/>
            </w:pPr>
            <w:r>
              <w:t>Better</w:t>
            </w:r>
          </w:p>
        </w:tc>
      </w:tr>
      <w:tr w:rsidR="002F64AE" w14:paraId="1EDB0557" w14:textId="77777777" w:rsidTr="6716099F">
        <w:tc>
          <w:tcPr>
            <w:tcW w:w="990" w:type="dxa"/>
            <w:vAlign w:val="center"/>
          </w:tcPr>
          <w:p w14:paraId="2D0D4EA6" w14:textId="13C6B281" w:rsidR="002F64AE" w:rsidRDefault="004139B4" w:rsidP="00431038">
            <w:pPr>
              <w:jc w:val="center"/>
            </w:pPr>
            <w:r>
              <w:t>V3</w:t>
            </w:r>
          </w:p>
        </w:tc>
        <w:tc>
          <w:tcPr>
            <w:tcW w:w="1140" w:type="dxa"/>
            <w:vAlign w:val="center"/>
          </w:tcPr>
          <w:p w14:paraId="728EF072" w14:textId="1EAB245B" w:rsidR="002F64AE" w:rsidRDefault="002F64AE" w:rsidP="002F64AE"/>
        </w:tc>
        <w:tc>
          <w:tcPr>
            <w:tcW w:w="812" w:type="dxa"/>
            <w:vAlign w:val="center"/>
          </w:tcPr>
          <w:p w14:paraId="70AB43D1" w14:textId="5076E256" w:rsidR="002F64AE" w:rsidRDefault="002F64AE" w:rsidP="002F64AE">
            <w:r>
              <w:t>Medium</w:t>
            </w:r>
          </w:p>
        </w:tc>
        <w:tc>
          <w:tcPr>
            <w:tcW w:w="1220" w:type="dxa"/>
            <w:vAlign w:val="center"/>
          </w:tcPr>
          <w:p w14:paraId="7555933F" w14:textId="1C8CC042" w:rsidR="002F64AE" w:rsidRDefault="002F64AE" w:rsidP="00431038">
            <w:pPr>
              <w:jc w:val="center"/>
            </w:pPr>
            <w:r>
              <w:t>Better</w:t>
            </w:r>
          </w:p>
        </w:tc>
        <w:tc>
          <w:tcPr>
            <w:tcW w:w="937" w:type="dxa"/>
            <w:vAlign w:val="center"/>
          </w:tcPr>
          <w:p w14:paraId="6EFECE7F" w14:textId="77777777" w:rsidR="002F64AE" w:rsidRDefault="002F64AE" w:rsidP="00431038">
            <w:pPr>
              <w:jc w:val="center"/>
            </w:pPr>
          </w:p>
        </w:tc>
        <w:tc>
          <w:tcPr>
            <w:tcW w:w="1410" w:type="dxa"/>
            <w:vAlign w:val="center"/>
          </w:tcPr>
          <w:p w14:paraId="4044CCA8" w14:textId="2CE6D977" w:rsidR="002F64AE" w:rsidRDefault="002F64AE" w:rsidP="00431038">
            <w:pPr>
              <w:jc w:val="center"/>
            </w:pPr>
            <w:r>
              <w:t>Medium</w:t>
            </w:r>
          </w:p>
        </w:tc>
        <w:tc>
          <w:tcPr>
            <w:tcW w:w="1333" w:type="dxa"/>
            <w:vAlign w:val="center"/>
          </w:tcPr>
          <w:p w14:paraId="2A6C1FE0" w14:textId="6B21E741" w:rsidR="002F64AE" w:rsidRDefault="002F64AE" w:rsidP="00431038">
            <w:pPr>
              <w:jc w:val="center"/>
            </w:pPr>
            <w:r>
              <w:t>Medium</w:t>
            </w:r>
          </w:p>
        </w:tc>
        <w:tc>
          <w:tcPr>
            <w:tcW w:w="1621" w:type="dxa"/>
            <w:vAlign w:val="center"/>
          </w:tcPr>
          <w:p w14:paraId="110F9BDC" w14:textId="09E461B7" w:rsidR="002F64AE" w:rsidRDefault="002F64AE" w:rsidP="00431038">
            <w:pPr>
              <w:jc w:val="center"/>
            </w:pPr>
            <w:r>
              <w:t>Better</w:t>
            </w:r>
          </w:p>
        </w:tc>
      </w:tr>
    </w:tbl>
    <w:p w14:paraId="5699D6F4" w14:textId="73C17960" w:rsidR="00431038" w:rsidRDefault="00431038" w:rsidP="00770C2B"/>
    <w:p w14:paraId="1F5B8368" w14:textId="1E0FA40F" w:rsidR="637DD749" w:rsidRDefault="637DD749" w:rsidP="3A6F0070">
      <w:r>
        <w:t>Based off feedback from OT’s with Solutions,</w:t>
      </w:r>
      <w:r w:rsidR="00FE6971">
        <w:t xml:space="preserve"> the</w:t>
      </w:r>
      <w:r>
        <w:t xml:space="preserve"> </w:t>
      </w:r>
      <w:r w:rsidR="004139B4">
        <w:t>V</w:t>
      </w:r>
      <w:r w:rsidR="00FE6971">
        <w:t>ersion 2 (ratchet co</w:t>
      </w:r>
      <w:r>
        <w:t>ncept) stand was selected.</w:t>
      </w:r>
    </w:p>
    <w:p w14:paraId="286D4E4B" w14:textId="5CA9A3A5" w:rsidR="3A6F0070" w:rsidRDefault="3A6F0070" w:rsidP="3A6F0070"/>
    <w:p w14:paraId="531823EA" w14:textId="3EEF9B87" w:rsidR="78D564D6" w:rsidRDefault="78D564D6" w:rsidP="3A6F0070">
      <w:r>
        <w:t>Changes made to the Final Design:</w:t>
      </w:r>
    </w:p>
    <w:p w14:paraId="016FEDDC" w14:textId="6CFE64DE" w:rsidR="009C0A75" w:rsidRDefault="009C0A75" w:rsidP="3A6F0070">
      <w:r>
        <w:t xml:space="preserve">To improve the </w:t>
      </w:r>
      <w:r w:rsidR="00C2679F">
        <w:t>stability of the stand at angles, the interface between the legs and base are a rounded leg</w:t>
      </w:r>
      <w:r w:rsidR="000C6D7A">
        <w:t xml:space="preserve"> and a series of “cups” on the base the legs fit into. A tab was also added to the legs for easier </w:t>
      </w:r>
      <w:r w:rsidR="00EB16F5">
        <w:t>adjustment of the stand.</w:t>
      </w:r>
    </w:p>
    <w:p w14:paraId="5706C790" w14:textId="6E22D4E1" w:rsidR="00EB16F5" w:rsidRDefault="00EB16F5" w:rsidP="3A6F0070">
      <w:r>
        <w:t>Craft foam was used to cover the bottom of the base to reduce slipping along the surface when typing.</w:t>
      </w:r>
    </w:p>
    <w:p w14:paraId="6C07199B" w14:textId="5E4EEE4A" w:rsidR="00344B28" w:rsidRDefault="00344B28" w:rsidP="3A6F0070">
      <w:r>
        <w:t>The inner edge profile of each base was modified to provide support to the parts of the keyboard halves that extend further into the middle, while also being able to nest together closely.</w:t>
      </w:r>
    </w:p>
    <w:p w14:paraId="4587CE67" w14:textId="313A05B0" w:rsidR="78D564D6" w:rsidRDefault="08B96BFA" w:rsidP="3A6F0070">
      <w:r>
        <w:t>Due to the different lengths of each keyboard half, when tented with the outer edge as the fulcrum point, the inner edges of the keyboards are at different heights. At higher tenting angles, this i</w:t>
      </w:r>
      <w:r w:rsidR="2F101819">
        <w:t xml:space="preserve">s increasingly noticeable. This can cause discomfort in use as it might cause someone to sit with their shoulders at different angles to compensate, it also may reduce </w:t>
      </w:r>
      <w:r w:rsidR="01ADE966">
        <w:t>rejection of the device.</w:t>
      </w:r>
    </w:p>
    <w:p w14:paraId="1DE30788" w14:textId="08B52EDC" w:rsidR="00714F18" w:rsidRPr="00714F18" w:rsidRDefault="00770C2B" w:rsidP="3A6F0070">
      <w:pPr>
        <w:pStyle w:val="Heading1"/>
      </w:pPr>
      <w:r>
        <w:t>Opportunities for Improvement</w:t>
      </w:r>
    </w:p>
    <w:p w14:paraId="7208E33E" w14:textId="7E6DA799" w:rsidR="00714F18" w:rsidRDefault="00714F18" w:rsidP="00770C2B">
      <w:r>
        <w:t>Ratchet: Size reduction</w:t>
      </w:r>
    </w:p>
    <w:p w14:paraId="39FFBE60" w14:textId="4AA7A03E" w:rsidR="00770C2B" w:rsidRDefault="00770C2B" w:rsidP="008948A9">
      <w:pPr>
        <w:pStyle w:val="Heading1"/>
      </w:pPr>
      <w:r>
        <w:t>Credited Resources Used In Development</w:t>
      </w:r>
    </w:p>
    <w:p w14:paraId="72A3D3EC" w14:textId="581E9AF0" w:rsidR="00142EAF" w:rsidRDefault="00344D87">
      <w:r>
        <w:t>1 R-Go split Keyboard</w:t>
      </w:r>
    </w:p>
    <w:sectPr w:rsidR="00142EAF">
      <w:headerReference w:type="default" r:id="rId25"/>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E2EED" w14:textId="77777777" w:rsidR="00653C92" w:rsidRDefault="00653C92">
      <w:pPr>
        <w:spacing w:after="0" w:line="240" w:lineRule="auto"/>
      </w:pPr>
      <w:r>
        <w:separator/>
      </w:r>
    </w:p>
  </w:endnote>
  <w:endnote w:type="continuationSeparator" w:id="0">
    <w:p w14:paraId="60D0B822" w14:textId="77777777" w:rsidR="00653C92" w:rsidRDefault="00653C92">
      <w:pPr>
        <w:spacing w:after="0" w:line="240" w:lineRule="auto"/>
      </w:pPr>
      <w:r>
        <w:continuationSeparator/>
      </w:r>
    </w:p>
  </w:endnote>
  <w:endnote w:type="continuationNotice" w:id="1">
    <w:p w14:paraId="10D8DE2B" w14:textId="77777777" w:rsidR="00104AFB" w:rsidRDefault="00104A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Times New Roman"/>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53459" w14:textId="1A97FCA0" w:rsidR="00232A73" w:rsidRPr="00F20D1F" w:rsidRDefault="6716099F" w:rsidP="00232A73">
    <w:pPr>
      <w:pStyle w:val="Header"/>
      <w:rPr>
        <w:color w:val="808080" w:themeColor="background1" w:themeShade="80"/>
        <w:sz w:val="16"/>
        <w:szCs w:val="16"/>
      </w:rPr>
    </w:pPr>
    <w:r>
      <w:rPr>
        <w:noProof/>
        <w:lang w:eastAsia="en-CA"/>
      </w:rPr>
      <w:drawing>
        <wp:inline distT="0" distB="0" distL="0" distR="0" wp14:anchorId="5DD643E6" wp14:editId="21F077B9">
          <wp:extent cx="602552" cy="112932"/>
          <wp:effectExtent l="0" t="0" r="0" b="1905"/>
          <wp:docPr id="2" name="Picture 2" descr="A black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602552" cy="112932"/>
                  </a:xfrm>
                  <a:prstGeom prst="rect">
                    <a:avLst/>
                  </a:prstGeom>
                </pic:spPr>
              </pic:pic>
            </a:graphicData>
          </a:graphic>
        </wp:inline>
      </w:drawing>
    </w:r>
    <w:r w:rsidRPr="6716099F">
      <w:rPr>
        <w:color w:val="808080" w:themeColor="background1" w:themeShade="80"/>
        <w:sz w:val="18"/>
        <w:szCs w:val="18"/>
      </w:rPr>
      <w:t xml:space="preserve"> </w:t>
    </w:r>
    <w:r w:rsidRPr="6716099F">
      <w:rPr>
        <w:color w:val="808080" w:themeColor="background1" w:themeShade="80"/>
        <w:sz w:val="16"/>
        <w:szCs w:val="16"/>
      </w:rPr>
      <w:t xml:space="preserve">© 2021 by Neil Squire. </w:t>
    </w:r>
    <w:r w:rsidR="00232A73">
      <w:br/>
    </w:r>
    <w:r w:rsidRPr="6716099F">
      <w:rPr>
        <w:color w:val="808080" w:themeColor="background1" w:themeShade="80"/>
        <w:sz w:val="16"/>
        <w:szCs w:val="16"/>
      </w:rPr>
      <w:t xml:space="preserve">This work is licensed under the CC BY SA 4.0 License: </w:t>
    </w:r>
    <w:hyperlink r:id="rId2">
      <w:r w:rsidRPr="6716099F">
        <w:rPr>
          <w:rStyle w:val="Hyperlink"/>
          <w:color w:val="808080" w:themeColor="background1" w:themeShade="80"/>
          <w:sz w:val="16"/>
          <w:szCs w:val="16"/>
        </w:rPr>
        <w:t>http://creativecommons.org/licenses/by-sa/4.0</w:t>
      </w:r>
      <w:r w:rsidR="00232A73">
        <w:br/>
      </w:r>
    </w:hyperlink>
    <w:r w:rsidRPr="6716099F">
      <w:rPr>
        <w:color w:val="808080" w:themeColor="background1" w:themeShade="80"/>
        <w:sz w:val="16"/>
        <w:szCs w:val="16"/>
      </w:rPr>
      <w:t xml:space="preserve">Files available at </w:t>
    </w:r>
    <w:r w:rsidR="00232A73">
      <w:tab/>
    </w:r>
    <w:r w:rsidR="00232A73">
      <w:tab/>
    </w:r>
    <w:r w:rsidRPr="6716099F">
      <w:rPr>
        <w:color w:val="808080" w:themeColor="background1" w:themeShade="80"/>
        <w:sz w:val="16"/>
        <w:szCs w:val="16"/>
      </w:rPr>
      <w:t xml:space="preserve">Page </w:t>
    </w:r>
    <w:r w:rsidR="00232A73" w:rsidRPr="6716099F">
      <w:rPr>
        <w:b/>
        <w:bCs/>
        <w:color w:val="808080" w:themeColor="background1" w:themeShade="80"/>
        <w:sz w:val="16"/>
        <w:szCs w:val="16"/>
      </w:rPr>
      <w:fldChar w:fldCharType="begin"/>
    </w:r>
    <w:r w:rsidR="00232A73" w:rsidRPr="6716099F">
      <w:rPr>
        <w:b/>
        <w:bCs/>
        <w:color w:val="808080" w:themeColor="background1" w:themeShade="80"/>
        <w:sz w:val="16"/>
        <w:szCs w:val="16"/>
      </w:rPr>
      <w:instrText xml:space="preserve"> PAGE  \* Arabic  \* MERGEFORMAT </w:instrText>
    </w:r>
    <w:r w:rsidR="00232A73" w:rsidRPr="6716099F">
      <w:rPr>
        <w:b/>
        <w:bCs/>
        <w:color w:val="808080" w:themeColor="background1" w:themeShade="80"/>
        <w:sz w:val="16"/>
        <w:szCs w:val="16"/>
      </w:rPr>
      <w:fldChar w:fldCharType="separate"/>
    </w:r>
    <w:r w:rsidR="002F64AE">
      <w:rPr>
        <w:b/>
        <w:bCs/>
        <w:noProof/>
        <w:color w:val="808080" w:themeColor="background1" w:themeShade="80"/>
        <w:sz w:val="16"/>
        <w:szCs w:val="16"/>
      </w:rPr>
      <w:t>3</w:t>
    </w:r>
    <w:r w:rsidR="00232A73" w:rsidRPr="6716099F">
      <w:rPr>
        <w:b/>
        <w:bCs/>
        <w:color w:val="808080" w:themeColor="background1" w:themeShade="80"/>
        <w:sz w:val="16"/>
        <w:szCs w:val="16"/>
      </w:rPr>
      <w:fldChar w:fldCharType="end"/>
    </w:r>
    <w:r w:rsidRPr="6716099F">
      <w:rPr>
        <w:color w:val="808080" w:themeColor="background1" w:themeShade="80"/>
        <w:sz w:val="16"/>
        <w:szCs w:val="16"/>
      </w:rPr>
      <w:t xml:space="preserve"> of </w:t>
    </w:r>
    <w:r w:rsidR="00232A73" w:rsidRPr="6716099F">
      <w:rPr>
        <w:b/>
        <w:bCs/>
        <w:color w:val="808080" w:themeColor="background1" w:themeShade="80"/>
        <w:sz w:val="16"/>
        <w:szCs w:val="16"/>
      </w:rPr>
      <w:fldChar w:fldCharType="begin"/>
    </w:r>
    <w:r w:rsidR="00232A73" w:rsidRPr="6716099F">
      <w:rPr>
        <w:b/>
        <w:bCs/>
        <w:color w:val="808080" w:themeColor="background1" w:themeShade="80"/>
        <w:sz w:val="16"/>
        <w:szCs w:val="16"/>
      </w:rPr>
      <w:instrText xml:space="preserve"> NUMPAGES  \* Arabic  \* MERGEFORMAT </w:instrText>
    </w:r>
    <w:r w:rsidR="00232A73" w:rsidRPr="6716099F">
      <w:rPr>
        <w:b/>
        <w:bCs/>
        <w:color w:val="808080" w:themeColor="background1" w:themeShade="80"/>
        <w:sz w:val="16"/>
        <w:szCs w:val="16"/>
      </w:rPr>
      <w:fldChar w:fldCharType="separate"/>
    </w:r>
    <w:r w:rsidR="002F64AE">
      <w:rPr>
        <w:b/>
        <w:bCs/>
        <w:noProof/>
        <w:color w:val="808080" w:themeColor="background1" w:themeShade="80"/>
        <w:sz w:val="16"/>
        <w:szCs w:val="16"/>
      </w:rPr>
      <w:t>6</w:t>
    </w:r>
    <w:r w:rsidR="00232A73" w:rsidRPr="6716099F">
      <w:rPr>
        <w:b/>
        <w:bCs/>
        <w:color w:val="808080" w:themeColor="background1" w:themeShade="8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10C22" w14:textId="77777777" w:rsidR="00653C92" w:rsidRDefault="00653C92">
      <w:pPr>
        <w:spacing w:after="0" w:line="240" w:lineRule="auto"/>
      </w:pPr>
      <w:r>
        <w:separator/>
      </w:r>
    </w:p>
  </w:footnote>
  <w:footnote w:type="continuationSeparator" w:id="0">
    <w:p w14:paraId="06D34FB7" w14:textId="77777777" w:rsidR="00653C92" w:rsidRDefault="00653C92">
      <w:pPr>
        <w:spacing w:after="0" w:line="240" w:lineRule="auto"/>
      </w:pPr>
      <w:r>
        <w:continuationSeparator/>
      </w:r>
    </w:p>
  </w:footnote>
  <w:footnote w:type="continuationNotice" w:id="1">
    <w:p w14:paraId="187D6930" w14:textId="77777777" w:rsidR="00104AFB" w:rsidRDefault="00104AF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60965" w14:textId="028E6D12" w:rsidR="00CF2D36" w:rsidRPr="00E9140B" w:rsidRDefault="00CF2D36" w:rsidP="00CF2D36">
    <w:pPr>
      <w:pStyle w:val="Header"/>
      <w:tabs>
        <w:tab w:val="clear" w:pos="4680"/>
        <w:tab w:val="clear" w:pos="9360"/>
      </w:tabs>
      <w:rPr>
        <w:rFonts w:ascii="Roboto" w:hAnsi="Roboto"/>
        <w:b/>
        <w:bCs/>
        <w:color w:val="646464"/>
        <w:sz w:val="52"/>
        <w:szCs w:val="52"/>
      </w:rPr>
    </w:pPr>
    <w:r w:rsidRPr="00E9140B">
      <w:rPr>
        <w:b/>
        <w:bCs/>
        <w:color w:val="646464"/>
        <w:sz w:val="16"/>
        <w:szCs w:val="16"/>
      </w:rPr>
      <w:t>V</w:t>
    </w:r>
    <w:r>
      <w:rPr>
        <w:b/>
        <w:bCs/>
        <w:color w:val="646464"/>
        <w:sz w:val="16"/>
        <w:szCs w:val="16"/>
      </w:rPr>
      <w:t>2.0</w:t>
    </w:r>
    <w:r w:rsidRPr="00E9140B">
      <w:rPr>
        <w:b/>
        <w:bCs/>
        <w:color w:val="646464"/>
        <w:sz w:val="16"/>
        <w:szCs w:val="16"/>
      </w:rPr>
      <w:t xml:space="preserve"> | </w:t>
    </w:r>
    <w:r>
      <w:rPr>
        <w:b/>
        <w:bCs/>
        <w:color w:val="646464"/>
        <w:sz w:val="16"/>
        <w:szCs w:val="16"/>
      </w:rPr>
      <w:t>July 2021</w:t>
    </w:r>
  </w:p>
  <w:p w14:paraId="2DD33E89" w14:textId="475BC372" w:rsidR="00CF2D36" w:rsidRPr="00927929" w:rsidRDefault="00CF2D36" w:rsidP="00CF2D36">
    <w:pPr>
      <w:pStyle w:val="Header"/>
      <w:tabs>
        <w:tab w:val="clear" w:pos="4680"/>
        <w:tab w:val="clear" w:pos="9360"/>
      </w:tabs>
      <w:rPr>
        <w:rFonts w:ascii="Roboto" w:hAnsi="Roboto"/>
        <w:b/>
        <w:bCs/>
        <w:color w:val="646464"/>
        <w:sz w:val="52"/>
        <w:szCs w:val="52"/>
      </w:rPr>
    </w:pPr>
    <w:r w:rsidRPr="00C53521">
      <w:rPr>
        <w:rFonts w:ascii="Roboto" w:hAnsi="Roboto"/>
        <w:b/>
        <w:bCs/>
        <w:noProof/>
        <w:color w:val="646464"/>
        <w:sz w:val="36"/>
        <w:szCs w:val="36"/>
        <w:lang w:eastAsia="en-CA"/>
      </w:rPr>
      <w:drawing>
        <wp:anchor distT="0" distB="0" distL="114300" distR="114300" simplePos="0" relativeHeight="251659264" behindDoc="0" locked="0" layoutInCell="1" allowOverlap="1" wp14:anchorId="198BDD08" wp14:editId="25AB3B26">
          <wp:simplePos x="0" y="0"/>
          <wp:positionH relativeFrom="margin">
            <wp:align>right</wp:align>
          </wp:positionH>
          <wp:positionV relativeFrom="page">
            <wp:posOffset>457200</wp:posOffset>
          </wp:positionV>
          <wp:extent cx="1508400" cy="475200"/>
          <wp:effectExtent l="0" t="0" r="0" b="1270"/>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6716099F">
      <w:rPr>
        <w:rFonts w:ascii="Roboto" w:hAnsi="Roboto"/>
        <w:b/>
        <w:bCs/>
        <w:color w:val="646464"/>
        <w:sz w:val="36"/>
        <w:szCs w:val="36"/>
      </w:rPr>
      <w:t>Tented Stand for R-Go Split Keyboard</w:t>
    </w:r>
  </w:p>
  <w:p w14:paraId="1C12D541" w14:textId="1834C445" w:rsidR="00CF2D36" w:rsidRDefault="00CF2D36" w:rsidP="00CF2D36">
    <w:pPr>
      <w:pStyle w:val="Header"/>
      <w:rPr>
        <w:rFonts w:ascii="Roboto" w:hAnsi="Roboto"/>
        <w:b/>
        <w:bCs/>
        <w:caps/>
        <w:color w:val="646464"/>
        <w:sz w:val="32"/>
      </w:rPr>
    </w:pPr>
    <w:r>
      <w:rPr>
        <w:rFonts w:ascii="Roboto" w:hAnsi="Roboto"/>
        <w:b/>
        <w:bCs/>
        <w:caps/>
        <w:color w:val="646464"/>
        <w:sz w:val="32"/>
      </w:rPr>
      <w:t>Design rationale</w:t>
    </w:r>
  </w:p>
  <w:p w14:paraId="2B3D93BC" w14:textId="77777777" w:rsidR="001908D9" w:rsidRDefault="001908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81645"/>
    <w:multiLevelType w:val="hybridMultilevel"/>
    <w:tmpl w:val="FDCADC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2A96F47"/>
    <w:multiLevelType w:val="hybridMultilevel"/>
    <w:tmpl w:val="8DD25E9C"/>
    <w:lvl w:ilvl="0" w:tplc="E5CC7F92">
      <w:start w:val="1"/>
      <w:numFmt w:val="bullet"/>
      <w:lvlText w:val="-"/>
      <w:lvlJc w:val="left"/>
      <w:pPr>
        <w:ind w:left="720" w:hanging="360"/>
      </w:pPr>
      <w:rPr>
        <w:rFonts w:ascii="Calibri" w:hAnsi="Calibri" w:cs="Times New Roman" w:hint="default"/>
      </w:rPr>
    </w:lvl>
    <w:lvl w:ilvl="1" w:tplc="74BE299C">
      <w:start w:val="1"/>
      <w:numFmt w:val="bullet"/>
      <w:lvlText w:val="o"/>
      <w:lvlJc w:val="left"/>
      <w:pPr>
        <w:ind w:left="1440" w:hanging="360"/>
      </w:pPr>
      <w:rPr>
        <w:rFonts w:ascii="Courier New" w:hAnsi="Courier New" w:cs="Times New Roman" w:hint="default"/>
      </w:rPr>
    </w:lvl>
    <w:lvl w:ilvl="2" w:tplc="C6AE7380">
      <w:start w:val="1"/>
      <w:numFmt w:val="bullet"/>
      <w:lvlText w:val=""/>
      <w:lvlJc w:val="left"/>
      <w:pPr>
        <w:ind w:left="2160" w:hanging="360"/>
      </w:pPr>
      <w:rPr>
        <w:rFonts w:ascii="Wingdings" w:hAnsi="Wingdings" w:hint="default"/>
      </w:rPr>
    </w:lvl>
    <w:lvl w:ilvl="3" w:tplc="8508FFAC">
      <w:start w:val="1"/>
      <w:numFmt w:val="bullet"/>
      <w:lvlText w:val=""/>
      <w:lvlJc w:val="left"/>
      <w:pPr>
        <w:ind w:left="2880" w:hanging="360"/>
      </w:pPr>
      <w:rPr>
        <w:rFonts w:ascii="Symbol" w:hAnsi="Symbol" w:hint="default"/>
      </w:rPr>
    </w:lvl>
    <w:lvl w:ilvl="4" w:tplc="F23A2B96">
      <w:start w:val="1"/>
      <w:numFmt w:val="bullet"/>
      <w:lvlText w:val="o"/>
      <w:lvlJc w:val="left"/>
      <w:pPr>
        <w:ind w:left="3600" w:hanging="360"/>
      </w:pPr>
      <w:rPr>
        <w:rFonts w:ascii="Courier New" w:hAnsi="Courier New" w:cs="Times New Roman" w:hint="default"/>
      </w:rPr>
    </w:lvl>
    <w:lvl w:ilvl="5" w:tplc="62D4E0CC">
      <w:start w:val="1"/>
      <w:numFmt w:val="bullet"/>
      <w:lvlText w:val=""/>
      <w:lvlJc w:val="left"/>
      <w:pPr>
        <w:ind w:left="4320" w:hanging="360"/>
      </w:pPr>
      <w:rPr>
        <w:rFonts w:ascii="Wingdings" w:hAnsi="Wingdings" w:hint="default"/>
      </w:rPr>
    </w:lvl>
    <w:lvl w:ilvl="6" w:tplc="AF3865C4">
      <w:start w:val="1"/>
      <w:numFmt w:val="bullet"/>
      <w:lvlText w:val=""/>
      <w:lvlJc w:val="left"/>
      <w:pPr>
        <w:ind w:left="5040" w:hanging="360"/>
      </w:pPr>
      <w:rPr>
        <w:rFonts w:ascii="Symbol" w:hAnsi="Symbol" w:hint="default"/>
      </w:rPr>
    </w:lvl>
    <w:lvl w:ilvl="7" w:tplc="669CD962">
      <w:start w:val="1"/>
      <w:numFmt w:val="bullet"/>
      <w:lvlText w:val="o"/>
      <w:lvlJc w:val="left"/>
      <w:pPr>
        <w:ind w:left="5760" w:hanging="360"/>
      </w:pPr>
      <w:rPr>
        <w:rFonts w:ascii="Courier New" w:hAnsi="Courier New" w:cs="Times New Roman" w:hint="default"/>
      </w:rPr>
    </w:lvl>
    <w:lvl w:ilvl="8" w:tplc="32AAF1C6">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535"/>
    <w:rsid w:val="00066FB3"/>
    <w:rsid w:val="00076DC3"/>
    <w:rsid w:val="000A3CA4"/>
    <w:rsid w:val="000C6D7A"/>
    <w:rsid w:val="00104AFB"/>
    <w:rsid w:val="00105971"/>
    <w:rsid w:val="00142EAF"/>
    <w:rsid w:val="00160659"/>
    <w:rsid w:val="001908D9"/>
    <w:rsid w:val="001E7F15"/>
    <w:rsid w:val="00232A73"/>
    <w:rsid w:val="0027663D"/>
    <w:rsid w:val="002F64AE"/>
    <w:rsid w:val="0034203B"/>
    <w:rsid w:val="00344B28"/>
    <w:rsid w:val="00344D87"/>
    <w:rsid w:val="003904A5"/>
    <w:rsid w:val="003A47CA"/>
    <w:rsid w:val="004139B4"/>
    <w:rsid w:val="0041600E"/>
    <w:rsid w:val="00431038"/>
    <w:rsid w:val="00482A90"/>
    <w:rsid w:val="004F7FA0"/>
    <w:rsid w:val="00507C7F"/>
    <w:rsid w:val="005B781E"/>
    <w:rsid w:val="00653C92"/>
    <w:rsid w:val="006F5DFC"/>
    <w:rsid w:val="007139E5"/>
    <w:rsid w:val="00714F18"/>
    <w:rsid w:val="00770C2B"/>
    <w:rsid w:val="007B7D50"/>
    <w:rsid w:val="007C4021"/>
    <w:rsid w:val="007F7221"/>
    <w:rsid w:val="00871E83"/>
    <w:rsid w:val="008948A9"/>
    <w:rsid w:val="008B66F4"/>
    <w:rsid w:val="008F0DD7"/>
    <w:rsid w:val="0090555D"/>
    <w:rsid w:val="009A49AA"/>
    <w:rsid w:val="009C0A75"/>
    <w:rsid w:val="00A800FF"/>
    <w:rsid w:val="00AB3CC7"/>
    <w:rsid w:val="00B31C23"/>
    <w:rsid w:val="00BB6535"/>
    <w:rsid w:val="00C2679F"/>
    <w:rsid w:val="00C70935"/>
    <w:rsid w:val="00CF2D36"/>
    <w:rsid w:val="00D20C35"/>
    <w:rsid w:val="00D223BA"/>
    <w:rsid w:val="00DD2797"/>
    <w:rsid w:val="00E52995"/>
    <w:rsid w:val="00E54A21"/>
    <w:rsid w:val="00EB16F5"/>
    <w:rsid w:val="00EB48A6"/>
    <w:rsid w:val="00EC6FB5"/>
    <w:rsid w:val="00FE31EA"/>
    <w:rsid w:val="00FE6971"/>
    <w:rsid w:val="01ADE966"/>
    <w:rsid w:val="08B96BFA"/>
    <w:rsid w:val="0BBD2418"/>
    <w:rsid w:val="0C05E941"/>
    <w:rsid w:val="18A577D9"/>
    <w:rsid w:val="218AF526"/>
    <w:rsid w:val="2B314F62"/>
    <w:rsid w:val="2F101819"/>
    <w:rsid w:val="3A6F0070"/>
    <w:rsid w:val="5559ABAE"/>
    <w:rsid w:val="56F57C0F"/>
    <w:rsid w:val="5747741A"/>
    <w:rsid w:val="605608D2"/>
    <w:rsid w:val="637DD749"/>
    <w:rsid w:val="64A5DF46"/>
    <w:rsid w:val="6716099F"/>
    <w:rsid w:val="68582851"/>
    <w:rsid w:val="699B332D"/>
    <w:rsid w:val="6B37038E"/>
    <w:rsid w:val="6D727C8F"/>
    <w:rsid w:val="7328ED16"/>
    <w:rsid w:val="73BEAD20"/>
    <w:rsid w:val="77B2976C"/>
    <w:rsid w:val="78D564D6"/>
    <w:rsid w:val="7E2CB7A2"/>
    <w:rsid w:val="7F5F62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444CBDE"/>
  <w15:chartTrackingRefBased/>
  <w15:docId w15:val="{1F5627BF-E467-4A59-BAF0-CFF49418B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535"/>
  </w:style>
  <w:style w:type="paragraph" w:styleId="Heading1">
    <w:name w:val="heading 1"/>
    <w:basedOn w:val="Normal"/>
    <w:next w:val="Normal"/>
    <w:link w:val="Heading1Char"/>
    <w:uiPriority w:val="9"/>
    <w:qFormat/>
    <w:rsid w:val="00BB6535"/>
    <w:pPr>
      <w:keepNext/>
      <w:keepLines/>
      <w:spacing w:before="240" w:after="0"/>
      <w:outlineLvl w:val="0"/>
    </w:pPr>
    <w:rPr>
      <w:rFonts w:asciiTheme="majorHAnsi" w:eastAsiaTheme="majorEastAsia" w:hAnsiTheme="majorHAnsi" w:cstheme="majorBidi"/>
      <w:b/>
      <w:color w:val="767171" w:themeColor="background2" w:themeShade="80"/>
      <w:sz w:val="40"/>
      <w:szCs w:val="32"/>
    </w:rPr>
  </w:style>
  <w:style w:type="paragraph" w:styleId="Heading2">
    <w:name w:val="heading 2"/>
    <w:basedOn w:val="Normal"/>
    <w:next w:val="Normal"/>
    <w:link w:val="Heading2Char"/>
    <w:uiPriority w:val="9"/>
    <w:unhideWhenUsed/>
    <w:qFormat/>
    <w:rsid w:val="00BB6535"/>
    <w:pPr>
      <w:keepNext/>
      <w:keepLines/>
      <w:spacing w:before="40" w:after="0"/>
      <w:outlineLvl w:val="1"/>
    </w:pPr>
    <w:rPr>
      <w:rFonts w:asciiTheme="majorHAnsi" w:eastAsiaTheme="majorEastAsia" w:hAnsiTheme="majorHAnsi" w:cstheme="majorBidi"/>
      <w:color w:val="2E74B5" w:themeColor="accent1" w:themeShade="BF"/>
      <w:sz w:val="32"/>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6535"/>
    <w:rPr>
      <w:rFonts w:asciiTheme="majorHAnsi" w:eastAsiaTheme="majorEastAsia" w:hAnsiTheme="majorHAnsi" w:cstheme="majorBidi"/>
      <w:b/>
      <w:color w:val="767171" w:themeColor="background2" w:themeShade="80"/>
      <w:sz w:val="40"/>
      <w:szCs w:val="32"/>
    </w:rPr>
  </w:style>
  <w:style w:type="character" w:customStyle="1" w:styleId="Heading2Char">
    <w:name w:val="Heading 2 Char"/>
    <w:basedOn w:val="DefaultParagraphFont"/>
    <w:link w:val="Heading2"/>
    <w:uiPriority w:val="9"/>
    <w:rsid w:val="00BB6535"/>
    <w:rPr>
      <w:rFonts w:asciiTheme="majorHAnsi" w:eastAsiaTheme="majorEastAsia" w:hAnsiTheme="majorHAnsi" w:cstheme="majorBidi"/>
      <w:color w:val="2E74B5" w:themeColor="accent1" w:themeShade="BF"/>
      <w:sz w:val="32"/>
      <w:szCs w:val="26"/>
      <w:u w:val="single"/>
    </w:rPr>
  </w:style>
  <w:style w:type="paragraph" w:styleId="Subtitle">
    <w:name w:val="Subtitle"/>
    <w:basedOn w:val="Normal"/>
    <w:next w:val="Normal"/>
    <w:link w:val="SubtitleChar"/>
    <w:uiPriority w:val="11"/>
    <w:qFormat/>
    <w:rsid w:val="00BB6535"/>
    <w:pPr>
      <w:numPr>
        <w:ilvl w:val="1"/>
      </w:numPr>
    </w:pPr>
    <w:rPr>
      <w:rFonts w:eastAsiaTheme="minorEastAsia"/>
      <w:b/>
      <w:color w:val="767171" w:themeColor="background2" w:themeShade="80"/>
      <w:spacing w:val="15"/>
      <w:sz w:val="28"/>
    </w:rPr>
  </w:style>
  <w:style w:type="character" w:customStyle="1" w:styleId="SubtitleChar">
    <w:name w:val="Subtitle Char"/>
    <w:basedOn w:val="DefaultParagraphFont"/>
    <w:link w:val="Subtitle"/>
    <w:uiPriority w:val="11"/>
    <w:rsid w:val="00BB6535"/>
    <w:rPr>
      <w:rFonts w:eastAsiaTheme="minorEastAsia"/>
      <w:b/>
      <w:color w:val="767171" w:themeColor="background2" w:themeShade="80"/>
      <w:spacing w:val="15"/>
      <w:sz w:val="28"/>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6F5DFC"/>
    <w:pPr>
      <w:ind w:left="720"/>
      <w:contextualSpacing/>
    </w:pPr>
  </w:style>
  <w:style w:type="paragraph" w:styleId="Caption">
    <w:name w:val="caption"/>
    <w:basedOn w:val="Normal"/>
    <w:next w:val="Normal"/>
    <w:uiPriority w:val="35"/>
    <w:unhideWhenUsed/>
    <w:qFormat/>
    <w:rsid w:val="00871E8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143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kinesis-ergo.com/shop/freestyle2-for-pc-us/"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6.jpg"/><Relationship Id="rId7" Type="http://schemas.openxmlformats.org/officeDocument/2006/relationships/settings" Target="settings.xml"/><Relationship Id="rId12" Type="http://schemas.openxmlformats.org/officeDocument/2006/relationships/hyperlink" Target="https://www.r-go-tools.com/products/ergonomic-keyboards/r-go-split/" TargetMode="Externa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woodworking.stackexchange.com/questions/3805/beach-chair-reclining-arm-mechanis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r-go-tools.com/products/ergonomic-keyboards/r-go-split/qwerty-us-black-wired/" TargetMode="External"/><Relationship Id="rId24" Type="http://schemas.openxmlformats.org/officeDocument/2006/relationships/image" Target="media/image9.jpe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kinesis-ergo.com/shop/freestyle2-v3-accessory/" TargetMode="External"/><Relationship Id="rId22" Type="http://schemas.openxmlformats.org/officeDocument/2006/relationships/image" Target="media/image7.jpe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3" ma:contentTypeDescription="Create a new document." ma:contentTypeScope="" ma:versionID="641b75ea3bb63f1616dabaeb23366f2d">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125aeedd71a4776722a3da1ea4cf4c4d"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F0D11E1-4A7D-4AF9-A456-A7E3E7138860}">
  <ds:schemaRefs>
    <ds:schemaRef ds:uri="http://schemas.microsoft.com/sharepoint/v3/contenttype/forms"/>
  </ds:schemaRefs>
</ds:datastoreItem>
</file>

<file path=customXml/itemProps2.xml><?xml version="1.0" encoding="utf-8"?>
<ds:datastoreItem xmlns:ds="http://schemas.openxmlformats.org/officeDocument/2006/customXml" ds:itemID="{2954CF49-D55E-4790-B8D2-762B28FB755D}">
  <ds:schemaRefs>
    <ds:schemaRef ds:uri="http://schemas.openxmlformats.org/officeDocument/2006/bibliography"/>
  </ds:schemaRefs>
</ds:datastoreItem>
</file>

<file path=customXml/itemProps3.xml><?xml version="1.0" encoding="utf-8"?>
<ds:datastoreItem xmlns:ds="http://schemas.openxmlformats.org/officeDocument/2006/customXml" ds:itemID="{5B2B891A-58C0-4D69-B3C8-73525E787E48}">
  <ds:schemaRefs>
    <ds:schemaRef ds:uri="72c39c84-b0a3-45a2-a38c-ff46bb47f11f"/>
    <ds:schemaRef ds:uri="http://schemas.openxmlformats.org/package/2006/metadata/core-properties"/>
    <ds:schemaRef ds:uri="http://purl.org/dc/elements/1.1/"/>
    <ds:schemaRef ds:uri="http://www.w3.org/XML/1998/namespace"/>
    <ds:schemaRef ds:uri="http://schemas.microsoft.com/office/infopath/2007/PartnerControls"/>
    <ds:schemaRef ds:uri="http://purl.org/dc/terms/"/>
    <ds:schemaRef ds:uri="http://schemas.microsoft.com/office/2006/documentManagement/types"/>
    <ds:schemaRef ds:uri="cf9f6c1f-8ad0-4eb8-bb2b-fb0b622a341e"/>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B1AC6476-F89A-4D5A-A2BA-946BC61EF4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Pages>
  <Words>1206</Words>
  <Characters>6877</Characters>
  <Application>Microsoft Office Word</Application>
  <DocSecurity>0</DocSecurity>
  <Lines>57</Lines>
  <Paragraphs>16</Paragraphs>
  <ScaleCrop>false</ScaleCrop>
  <Company/>
  <LinksUpToDate>false</LinksUpToDate>
  <CharactersWithSpaces>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Stephen Moyer</cp:lastModifiedBy>
  <cp:revision>48</cp:revision>
  <dcterms:created xsi:type="dcterms:W3CDTF">2021-05-06T16:44:00Z</dcterms:created>
  <dcterms:modified xsi:type="dcterms:W3CDTF">2021-11-10T20:54:00Z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0x010100B51EC7ECFAC78D4E8EF6CBAFFF0B3505</vt:lpwstr>
  </property>
</Properties>
</file>