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39E835A3" w14:textId="60453171" w:rsidR="005D1C8F" w:rsidRDefault="00283423" w:rsidP="005C3A3A">
      <w:r>
        <w:t xml:space="preserve">This </w:t>
      </w:r>
      <w:r w:rsidR="001F7304">
        <w:t xml:space="preserve">USB Switch Tester is a device that allows someone to confirm </w:t>
      </w:r>
      <w:r w:rsidR="005D1C8F">
        <w:t>their assistive switch with a 3.5 mm plug is functional. This convenient device can be plugged into USB Type</w:t>
      </w:r>
      <w:r w:rsidR="0023360E">
        <w:t>-</w:t>
      </w:r>
      <w:r w:rsidR="005D1C8F">
        <w:t xml:space="preserve">A ports </w:t>
      </w:r>
      <w:r w:rsidR="00762C7C">
        <w:t>with power (for example, a laptop) and assistive switches can be plugged in</w:t>
      </w:r>
      <w:r w:rsidR="00F04FCD">
        <w:t xml:space="preserve"> to the 3.5 mm jack on the USB switch tester. When the assistive switch is pressed down, the </w:t>
      </w:r>
      <w:r w:rsidR="004D6B67">
        <w:t>LED on the device will light up indicating that the assistive switch is work</w:t>
      </w:r>
      <w:r w:rsidR="00285E7E">
        <w:t xml:space="preserve">ing. If the assistive switch is not working, the LED on the USB Switch Tester will not light up. This device </w:t>
      </w:r>
      <w:r w:rsidR="00DB667C">
        <w:t xml:space="preserve">will be helpful to disability professionals or individuals who use assistive switches to check to make sure their </w:t>
      </w:r>
      <w:r w:rsidR="00575780">
        <w:t>devices are in working condition.</w:t>
      </w:r>
    </w:p>
    <w:p w14:paraId="7CC82991" w14:textId="14F04E66" w:rsidR="005C3A3A" w:rsidRDefault="005D1C8F" w:rsidP="005C3A3A">
      <w:r>
        <w:t xml:space="preserve">This is NOT a switch interface but rather a simple device to confirm your assistive switch is working properly. 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53779F4E" w14:textId="4BED16BB" w:rsidR="005C3A3A" w:rsidRDefault="00575780" w:rsidP="005C3A3A">
      <w:r>
        <w:t>The USB Switch Tester features an LED light, USB</w:t>
      </w:r>
      <w:r w:rsidR="00A44571">
        <w:t xml:space="preserve"> plug, 3D printed casing, and a 3.5 mm port as shown in the photo below. </w:t>
      </w:r>
    </w:p>
    <w:p w14:paraId="38F47D52" w14:textId="169939AE" w:rsidR="00487AE7" w:rsidRDefault="00487AE7" w:rsidP="005C3A3A">
      <w:r w:rsidRPr="009D5E7A">
        <w:rPr>
          <w:b/>
          <w:bCs/>
        </w:rPr>
        <w:t>LED light</w:t>
      </w:r>
      <w:r>
        <w:t xml:space="preserve"> – Lights up when a working assistive switch is pressed.</w:t>
      </w:r>
    </w:p>
    <w:p w14:paraId="20654532" w14:textId="25DF43C0" w:rsidR="00487AE7" w:rsidRDefault="00487AE7" w:rsidP="005C3A3A">
      <w:r w:rsidRPr="009D5E7A">
        <w:rPr>
          <w:b/>
          <w:bCs/>
        </w:rPr>
        <w:t xml:space="preserve">3.5 mm </w:t>
      </w:r>
      <w:r w:rsidR="004A36BC" w:rsidRPr="009D5E7A">
        <w:rPr>
          <w:b/>
          <w:bCs/>
        </w:rPr>
        <w:t>port</w:t>
      </w:r>
      <w:r w:rsidR="004A36BC">
        <w:t xml:space="preserve"> – Location where assistive switches with a 3.5 mm plug will be inserted.</w:t>
      </w:r>
    </w:p>
    <w:p w14:paraId="3459D3A2" w14:textId="31B6104D" w:rsidR="004A36BC" w:rsidRDefault="004A36BC" w:rsidP="005C3A3A">
      <w:r w:rsidRPr="009D5E7A">
        <w:rPr>
          <w:b/>
          <w:bCs/>
        </w:rPr>
        <w:t>USB plug</w:t>
      </w:r>
      <w:r>
        <w:t xml:space="preserve"> – Allows device to be inserted into </w:t>
      </w:r>
      <w:r w:rsidR="00FE1AE0">
        <w:t>a powered USB port.</w:t>
      </w:r>
    </w:p>
    <w:p w14:paraId="739F19AF" w14:textId="7812E105" w:rsidR="00FE1AE0" w:rsidRDefault="00FE1AE0" w:rsidP="005C3A3A">
      <w:r w:rsidRPr="009D5E7A">
        <w:rPr>
          <w:b/>
          <w:bCs/>
        </w:rPr>
        <w:t>3D printed casing</w:t>
      </w:r>
      <w:r>
        <w:t xml:space="preserve"> – hard outer shell that protects the internal electrical components.</w:t>
      </w:r>
    </w:p>
    <w:p w14:paraId="5DAB6C7B" w14:textId="7BA7D080" w:rsidR="00482E09" w:rsidRDefault="00B4194F" w:rsidP="0066221A">
      <w:pPr>
        <w:jc w:val="center"/>
      </w:pPr>
      <w:r>
        <w:rPr>
          <w:noProof/>
        </w:rPr>
        <w:drawing>
          <wp:inline distT="0" distB="0" distL="0" distR="0" wp14:anchorId="2C703E8A" wp14:editId="7F01A912">
            <wp:extent cx="4355615" cy="3254955"/>
            <wp:effectExtent l="0" t="0" r="6985" b="3175"/>
            <wp:docPr id="3" name="Picture 3" descr="A photo of the assembled USB Switch testers with white arrows pointing to the LED, 3.5 mm port, 3D printed casing, and USB pl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hoto of the assembled USB Switch testers with white arrows pointing to the LED, 3.5 mm port, 3D printed casing, and USB plu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571" cy="326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761D" w14:textId="1A5D90F4" w:rsidR="00482E09" w:rsidRDefault="00482E09" w:rsidP="00482E09">
      <w:pPr>
        <w:pStyle w:val="Heading2"/>
      </w:pPr>
      <w:r>
        <w:lastRenderedPageBreak/>
        <w:t>Usage</w:t>
      </w:r>
    </w:p>
    <w:p w14:paraId="128EB1A4" w14:textId="6B9F6153" w:rsidR="005C3A3A" w:rsidRDefault="00E2270D" w:rsidP="005C3A3A">
      <w:r>
        <w:t>This device requires a USB port that has power coming from it an</w:t>
      </w:r>
      <w:r w:rsidR="00A3230E">
        <w:t>d an</w:t>
      </w:r>
      <w:r>
        <w:t xml:space="preserve"> assistive switch to test.</w:t>
      </w:r>
      <w:r w:rsidR="00A3230E">
        <w:t xml:space="preserve"> The setup should look </w:t>
      </w:r>
      <w:proofErr w:type="gramStart"/>
      <w:r w:rsidR="00A3230E">
        <w:t>similar to</w:t>
      </w:r>
      <w:proofErr w:type="gramEnd"/>
      <w:r w:rsidR="00A3230E">
        <w:t xml:space="preserve"> the one shown in the photo below.</w:t>
      </w:r>
      <w:r>
        <w:t xml:space="preserve"> With these materials, follow the </w:t>
      </w:r>
      <w:r w:rsidR="00A941E8">
        <w:t>below steps:</w:t>
      </w:r>
    </w:p>
    <w:p w14:paraId="381B8C53" w14:textId="0A78E515" w:rsidR="00A941E8" w:rsidRDefault="00A941E8" w:rsidP="00A941E8">
      <w:pPr>
        <w:pStyle w:val="ListParagraph"/>
        <w:numPr>
          <w:ilvl w:val="0"/>
          <w:numId w:val="2"/>
        </w:numPr>
      </w:pPr>
      <w:r>
        <w:t>Plug the USB Switch Tester into the powered USB port</w:t>
      </w:r>
      <w:r w:rsidR="001347F0">
        <w:t xml:space="preserve"> (see compatibility section</w:t>
      </w:r>
      <w:r w:rsidR="008016F4">
        <w:t xml:space="preserve"> to see powered USB ports</w:t>
      </w:r>
      <w:r w:rsidR="001347F0">
        <w:t>).</w:t>
      </w:r>
    </w:p>
    <w:p w14:paraId="484B9A93" w14:textId="2CA081D9" w:rsidR="00A941E8" w:rsidRDefault="00A941E8" w:rsidP="00A941E8">
      <w:pPr>
        <w:pStyle w:val="ListParagraph"/>
        <w:numPr>
          <w:ilvl w:val="0"/>
          <w:numId w:val="2"/>
        </w:numPr>
      </w:pPr>
      <w:r>
        <w:t>Plug in the assistive switch that you would like to test</w:t>
      </w:r>
    </w:p>
    <w:p w14:paraId="7B938CC9" w14:textId="10F8EDC4" w:rsidR="00A941E8" w:rsidRDefault="00A941E8" w:rsidP="00A941E8">
      <w:pPr>
        <w:pStyle w:val="ListParagraph"/>
        <w:numPr>
          <w:ilvl w:val="0"/>
          <w:numId w:val="2"/>
        </w:numPr>
      </w:pPr>
      <w:r>
        <w:t>Press down on the assistive switch</w:t>
      </w:r>
    </w:p>
    <w:p w14:paraId="0674A39A" w14:textId="3281E61C" w:rsidR="00A941E8" w:rsidRDefault="00A941E8" w:rsidP="00A941E8">
      <w:pPr>
        <w:pStyle w:val="ListParagraph"/>
        <w:numPr>
          <w:ilvl w:val="1"/>
          <w:numId w:val="2"/>
        </w:numPr>
      </w:pPr>
      <w:r>
        <w:t xml:space="preserve">If the LED on the USB Switch Tester </w:t>
      </w:r>
      <w:r w:rsidRPr="00A941E8">
        <w:rPr>
          <w:b/>
          <w:bCs/>
        </w:rPr>
        <w:t>lights up</w:t>
      </w:r>
      <w:r>
        <w:t>, the assistive switch is functional</w:t>
      </w:r>
    </w:p>
    <w:p w14:paraId="2105F470" w14:textId="032309D4" w:rsidR="00A941E8" w:rsidRDefault="00A941E8" w:rsidP="00A941E8">
      <w:pPr>
        <w:pStyle w:val="ListParagraph"/>
        <w:numPr>
          <w:ilvl w:val="1"/>
          <w:numId w:val="2"/>
        </w:numPr>
      </w:pPr>
      <w:r>
        <w:t xml:space="preserve">If the LED on the USB Switch Tester </w:t>
      </w:r>
      <w:r w:rsidRPr="00A941E8">
        <w:rPr>
          <w:b/>
          <w:bCs/>
        </w:rPr>
        <w:t>does not light up</w:t>
      </w:r>
      <w:r>
        <w:t>, the assistive switch is not working</w:t>
      </w:r>
    </w:p>
    <w:p w14:paraId="21A860A5" w14:textId="2681F5BA" w:rsidR="00A941E8" w:rsidRDefault="00C06175" w:rsidP="00A941E8">
      <w:pPr>
        <w:pStyle w:val="ListParagraph"/>
        <w:numPr>
          <w:ilvl w:val="0"/>
          <w:numId w:val="2"/>
        </w:numPr>
      </w:pPr>
      <w:r>
        <w:t>Unplug the assistive switch from USB Switch Tester and repeat steps above if you want to test another assistive switch</w:t>
      </w:r>
    </w:p>
    <w:p w14:paraId="78267AEA" w14:textId="1E8EA4CB" w:rsidR="00C06175" w:rsidRPr="005C3A3A" w:rsidRDefault="00946CC9" w:rsidP="00342221">
      <w:pPr>
        <w:jc w:val="center"/>
      </w:pPr>
      <w:commentRangeStart w:id="0"/>
      <w:commentRangeStart w:id="1"/>
      <w:r>
        <w:rPr>
          <w:noProof/>
        </w:rPr>
        <w:drawing>
          <wp:inline distT="0" distB="0" distL="0" distR="0" wp14:anchorId="3DD0247F" wp14:editId="751BBAC7">
            <wp:extent cx="3935896" cy="2644969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2" cy="265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382FFB">
        <w:rPr>
          <w:rStyle w:val="CommentReference"/>
        </w:rPr>
        <w:commentReference w:id="1"/>
      </w:r>
      <w:commentRangeEnd w:id="0"/>
      <w:r>
        <w:rPr>
          <w:rStyle w:val="CommentReference"/>
        </w:rPr>
        <w:commentReference w:id="0"/>
      </w:r>
    </w:p>
    <w:p w14:paraId="0BA184FD" w14:textId="53A3AE9A" w:rsidR="00482E09" w:rsidRDefault="00482E09" w:rsidP="00482E09">
      <w:pPr>
        <w:pStyle w:val="Heading2"/>
      </w:pPr>
      <w:r>
        <w:t>Compatibility</w:t>
      </w:r>
    </w:p>
    <w:p w14:paraId="6A05A809" w14:textId="5339A0E6" w:rsidR="00482E09" w:rsidRDefault="008016F4" w:rsidP="00482E09">
      <w:r>
        <w:t xml:space="preserve">This device </w:t>
      </w:r>
      <w:r w:rsidR="00660028">
        <w:t>needs to be plugged into a powered USB source. There are many options for this as the device does not draw more than</w:t>
      </w:r>
      <w:r w:rsidR="003A4DC2">
        <w:t xml:space="preserve"> 20 mA of current from the </w:t>
      </w:r>
      <w:r w:rsidR="0096524B">
        <w:t>power source</w:t>
      </w:r>
      <w:r w:rsidR="003A4DC2">
        <w:t xml:space="preserve">. </w:t>
      </w:r>
      <w:r w:rsidR="00FF0DC4">
        <w:t xml:space="preserve">The USB Switch Tester can be plugged into </w:t>
      </w:r>
      <w:r w:rsidR="000051D2">
        <w:t xml:space="preserve">any power source with USB Type-A port such as </w:t>
      </w:r>
      <w:r w:rsidR="00FF0DC4">
        <w:t xml:space="preserve">laptops, </w:t>
      </w:r>
      <w:r w:rsidR="000051D2">
        <w:t>USB block chargers, etc.</w:t>
      </w:r>
    </w:p>
    <w:p w14:paraId="3AB63A75" w14:textId="1AF02E1B" w:rsidR="000051D2" w:rsidRDefault="007B7669" w:rsidP="00482E09">
      <w:r>
        <w:t>In the example</w:t>
      </w:r>
      <w:r w:rsidR="00627077">
        <w:t xml:space="preserve"> photo</w:t>
      </w:r>
      <w:r>
        <w:t xml:space="preserve"> below, the USB Switch Tester is plugged into a USB block charger that is connected to an outlet. </w:t>
      </w:r>
    </w:p>
    <w:p w14:paraId="25BD0101" w14:textId="628B026D" w:rsidR="007B7669" w:rsidRDefault="00BD0E68" w:rsidP="00BD0E68">
      <w:pPr>
        <w:jc w:val="center"/>
      </w:pPr>
      <w:r>
        <w:rPr>
          <w:noProof/>
        </w:rPr>
        <w:lastRenderedPageBreak/>
        <w:drawing>
          <wp:inline distT="0" distB="0" distL="0" distR="0" wp14:anchorId="444AB55F" wp14:editId="50D7B86D">
            <wp:extent cx="3639312" cy="2599453"/>
            <wp:effectExtent l="0" t="0" r="0" b="0"/>
            <wp:docPr id="8" name="Picture 8" descr="Tester device being plugged into a powered USB port and adaptive switch plugged into the tester. The adaptive switch is being pressed down with the red LED being lit up.&#10;&#10;The powered USB port is a block charger plugged into an out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ster device being plugged into a powered USB port and adaptive switch plugged into the tester. The adaptive switch is being pressed down with the red LED being lit up.&#10;&#10;The powered USB port is a block charger plugged into an outle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113" cy="260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669B" w14:textId="15E0E4BE" w:rsidR="00482E09" w:rsidRDefault="00482E09" w:rsidP="00482E09">
      <w:pPr>
        <w:pStyle w:val="Heading2"/>
      </w:pPr>
      <w:r>
        <w:t>Specifications</w:t>
      </w:r>
    </w:p>
    <w:tbl>
      <w:tblPr>
        <w:tblStyle w:val="TableGrid"/>
        <w:tblW w:w="6232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</w:tblGrid>
      <w:tr w:rsidR="00EF51BA" w14:paraId="1E950448" w14:textId="77777777" w:rsidTr="00EF51BA">
        <w:tc>
          <w:tcPr>
            <w:tcW w:w="4674" w:type="dxa"/>
            <w:gridSpan w:val="3"/>
            <w:shd w:val="clear" w:color="auto" w:fill="E7E6E6" w:themeFill="background2"/>
            <w:vAlign w:val="center"/>
          </w:tcPr>
          <w:p w14:paraId="2E8F1783" w14:textId="10E7B93C" w:rsidR="00EF51BA" w:rsidRPr="00F0308F" w:rsidRDefault="00EF51BA" w:rsidP="00F0308F">
            <w:pPr>
              <w:jc w:val="center"/>
              <w:rPr>
                <w:b/>
                <w:bCs/>
              </w:rPr>
            </w:pPr>
            <w:r w:rsidRPr="00F0308F">
              <w:rPr>
                <w:b/>
                <w:bCs/>
              </w:rPr>
              <w:t>Dimensions (mm)</w:t>
            </w:r>
          </w:p>
        </w:tc>
        <w:tc>
          <w:tcPr>
            <w:tcW w:w="1558" w:type="dxa"/>
            <w:vMerge w:val="restart"/>
            <w:shd w:val="clear" w:color="auto" w:fill="E7E6E6" w:themeFill="background2"/>
            <w:vAlign w:val="center"/>
          </w:tcPr>
          <w:p w14:paraId="4285B59C" w14:textId="4DD99833" w:rsidR="00EF51BA" w:rsidRPr="00F0308F" w:rsidRDefault="00EF51BA" w:rsidP="00F0308F">
            <w:pPr>
              <w:jc w:val="center"/>
              <w:rPr>
                <w:b/>
                <w:bCs/>
              </w:rPr>
            </w:pPr>
            <w:r w:rsidRPr="00F0308F">
              <w:rPr>
                <w:b/>
                <w:bCs/>
              </w:rPr>
              <w:t>Mass (g)</w:t>
            </w:r>
          </w:p>
        </w:tc>
      </w:tr>
      <w:tr w:rsidR="00EF51BA" w14:paraId="63BC945B" w14:textId="73993EAB" w:rsidTr="00EF51BA">
        <w:tc>
          <w:tcPr>
            <w:tcW w:w="1558" w:type="dxa"/>
          </w:tcPr>
          <w:p w14:paraId="55D1F321" w14:textId="2142E27C" w:rsidR="00EF51BA" w:rsidRDefault="00EF51BA" w:rsidP="00EF51BA">
            <w:pPr>
              <w:jc w:val="center"/>
            </w:pPr>
            <w:r>
              <w:t>Length</w:t>
            </w:r>
          </w:p>
        </w:tc>
        <w:tc>
          <w:tcPr>
            <w:tcW w:w="1558" w:type="dxa"/>
          </w:tcPr>
          <w:p w14:paraId="726922EF" w14:textId="6626E22F" w:rsidR="00EF51BA" w:rsidRDefault="00EF51BA" w:rsidP="00EF51BA">
            <w:pPr>
              <w:jc w:val="center"/>
            </w:pPr>
            <w:r>
              <w:t>Width</w:t>
            </w:r>
          </w:p>
        </w:tc>
        <w:tc>
          <w:tcPr>
            <w:tcW w:w="1558" w:type="dxa"/>
          </w:tcPr>
          <w:p w14:paraId="466E24E2" w14:textId="4A7C2195" w:rsidR="00EF51BA" w:rsidRDefault="00EF51BA" w:rsidP="00EF51BA">
            <w:pPr>
              <w:jc w:val="center"/>
            </w:pPr>
            <w:r>
              <w:t>Height</w:t>
            </w:r>
          </w:p>
        </w:tc>
        <w:tc>
          <w:tcPr>
            <w:tcW w:w="1558" w:type="dxa"/>
            <w:vMerge/>
          </w:tcPr>
          <w:p w14:paraId="59062832" w14:textId="085870E3" w:rsidR="00EF51BA" w:rsidRDefault="00EF51BA" w:rsidP="00EF51BA"/>
        </w:tc>
      </w:tr>
      <w:tr w:rsidR="00EF51BA" w14:paraId="0B2D4D89" w14:textId="41C1424F" w:rsidTr="00EF51BA">
        <w:tc>
          <w:tcPr>
            <w:tcW w:w="1558" w:type="dxa"/>
          </w:tcPr>
          <w:p w14:paraId="549457AD" w14:textId="338B0623" w:rsidR="00EF51BA" w:rsidRDefault="00BA6D05" w:rsidP="0021190E">
            <w:pPr>
              <w:jc w:val="center"/>
            </w:pPr>
            <w:r>
              <w:t>33</w:t>
            </w:r>
          </w:p>
        </w:tc>
        <w:tc>
          <w:tcPr>
            <w:tcW w:w="1558" w:type="dxa"/>
          </w:tcPr>
          <w:p w14:paraId="59F461E9" w14:textId="6E64DCBC" w:rsidR="00EF51BA" w:rsidRDefault="0021190E" w:rsidP="0021190E">
            <w:pPr>
              <w:jc w:val="center"/>
            </w:pPr>
            <w:r>
              <w:t>17</w:t>
            </w:r>
          </w:p>
        </w:tc>
        <w:tc>
          <w:tcPr>
            <w:tcW w:w="1558" w:type="dxa"/>
          </w:tcPr>
          <w:p w14:paraId="0F5D0E3A" w14:textId="5AE6B2F1" w:rsidR="00EF51BA" w:rsidRDefault="0021190E" w:rsidP="0021190E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2E19A84B" w14:textId="62C149F0" w:rsidR="00EF51BA" w:rsidRDefault="00F96D1B" w:rsidP="0021190E">
            <w:pPr>
              <w:jc w:val="center"/>
            </w:pPr>
            <w:r>
              <w:t>7</w:t>
            </w:r>
          </w:p>
        </w:tc>
      </w:tr>
    </w:tbl>
    <w:p w14:paraId="5A39BBE3" w14:textId="77777777" w:rsidR="00482E09" w:rsidRDefault="00482E09" w:rsidP="00482E09"/>
    <w:p w14:paraId="758A6D49" w14:textId="4CAA7417" w:rsidR="00482E09" w:rsidRDefault="00482E09" w:rsidP="00482E09">
      <w:pPr>
        <w:pStyle w:val="Heading2"/>
      </w:pPr>
      <w:r>
        <w:t>Cleaning</w:t>
      </w:r>
    </w:p>
    <w:p w14:paraId="4234682D" w14:textId="4DA52C2A" w:rsidR="005C3A3A" w:rsidRPr="005C3A3A" w:rsidRDefault="00F96D1B" w:rsidP="00F96D1B">
      <w:r w:rsidRPr="00F96D1B">
        <w:t xml:space="preserve">The </w:t>
      </w:r>
      <w:r>
        <w:t>USB Switch Tester</w:t>
      </w:r>
      <w:r w:rsidRPr="00F96D1B">
        <w:t xml:space="preserve"> can be wiped down with sanitizing cleaners or gently scrubbed with a soft</w:t>
      </w:r>
      <w:r w:rsidR="009E7C28">
        <w:t>-</w:t>
      </w:r>
      <w:r w:rsidRPr="00F96D1B">
        <w:t>bristled brush. Do not subject the device to high heat as this may damage the 3D</w:t>
      </w:r>
      <w:r w:rsidR="009E7C28">
        <w:t>-</w:t>
      </w:r>
      <w:r w:rsidRPr="00F96D1B">
        <w:t>printed material.</w:t>
      </w:r>
    </w:p>
    <w:sectPr w:rsidR="005C3A3A" w:rsidRPr="005C3A3A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tephan Dobri" w:date="2022-12-21T15:44:00Z" w:initials="SD">
    <w:p w14:paraId="66445003" w14:textId="77777777" w:rsidR="00382FFB" w:rsidRDefault="00382FFB" w:rsidP="003008A3">
      <w:pPr>
        <w:pStyle w:val="CommentText"/>
      </w:pPr>
      <w:r>
        <w:rPr>
          <w:rStyle w:val="CommentReference"/>
        </w:rPr>
        <w:annotationRef/>
      </w:r>
      <w:r>
        <w:t>The print on the photo is hard to see in some spots. One trick is to use either white font with a black outline, or black font with a white outline to help it stand out on any background.</w:t>
      </w:r>
    </w:p>
  </w:comment>
  <w:comment w:id="0" w:author="Tyler Fentie" w:date="2022-12-21T14:10:00Z" w:initials="TF">
    <w:p w14:paraId="4D2A0236" w14:textId="77777777" w:rsidR="00946CC9" w:rsidRDefault="00946CC9" w:rsidP="007271E6">
      <w:pPr>
        <w:pStyle w:val="CommentText"/>
      </w:pPr>
      <w:r>
        <w:rPr>
          <w:rStyle w:val="CommentReference"/>
        </w:rPr>
        <w:annotationRef/>
      </w:r>
      <w:r>
        <w:t>Thanks! Updated!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445003" w15:done="1"/>
  <w15:commentEx w15:paraId="4D2A0236" w15:paraIdParent="66445003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DA84F" w16cex:dateUtc="2022-12-21T20:44:00Z"/>
  <w16cex:commentExtensible w16cex:durableId="274D923D" w16cex:dateUtc="2022-12-21T21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445003" w16cid:durableId="274DA84F"/>
  <w16cid:commentId w16cid:paraId="4D2A0236" w16cid:durableId="274D92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D9372" w14:textId="77777777" w:rsidR="00531212" w:rsidRDefault="00531212">
      <w:pPr>
        <w:spacing w:after="0" w:line="240" w:lineRule="auto"/>
      </w:pPr>
      <w:r>
        <w:separator/>
      </w:r>
    </w:p>
  </w:endnote>
  <w:endnote w:type="continuationSeparator" w:id="0">
    <w:p w14:paraId="67E8DEDF" w14:textId="77777777" w:rsidR="00531212" w:rsidRDefault="00531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9B10D" w14:textId="77777777" w:rsidR="008712E4" w:rsidRPr="0034247C" w:rsidRDefault="008712E4" w:rsidP="008712E4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2E31DEBE" wp14:editId="4A3AD99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 xml:space="preserve">© 2022 by </w:t>
    </w:r>
    <w:r w:rsidRPr="00270295">
      <w:rPr>
        <w:color w:val="404040" w:themeColor="text1" w:themeTint="BF"/>
        <w:sz w:val="16"/>
        <w:szCs w:val="16"/>
      </w:rPr>
      <w:t>Neil Squire / Makers Making Change.</w:t>
    </w:r>
  </w:p>
  <w:p w14:paraId="6AF43ACE" w14:textId="2DAFE39F" w:rsidR="008712E4" w:rsidRDefault="008712E4" w:rsidP="008712E4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3" w:history="1">
      <w:r w:rsidRPr="000C319F">
        <w:rPr>
          <w:rStyle w:val="Hyperlink"/>
          <w:sz w:val="16"/>
          <w:szCs w:val="16"/>
        </w:rPr>
        <w:t>https://makersmakingchange.com/project/rocket-switch-interface/</w:t>
      </w:r>
    </w:hyperlink>
  </w:p>
  <w:p w14:paraId="0A7CFA48" w14:textId="17211375" w:rsidR="00704DC1" w:rsidRPr="00F20D1F" w:rsidRDefault="007068CA" w:rsidP="008712E4">
    <w:pPr>
      <w:pStyle w:val="Header"/>
      <w:rPr>
        <w:color w:val="808080" w:themeColor="background1" w:themeShade="80"/>
        <w:sz w:val="16"/>
        <w:szCs w:val="16"/>
      </w:rPr>
    </w:pPr>
    <w:r w:rsidRPr="00D07A26">
      <w:rPr>
        <w:color w:val="404040" w:themeColor="text1" w:themeTint="BF"/>
        <w:sz w:val="16"/>
        <w:szCs w:val="16"/>
      </w:rPr>
      <w:tab/>
    </w:r>
    <w:r w:rsidR="00261B45" w:rsidRPr="00D07A26">
      <w:rPr>
        <w:color w:val="404040" w:themeColor="text1" w:themeTint="BF"/>
        <w:sz w:val="16"/>
        <w:szCs w:val="16"/>
      </w:rPr>
      <w:tab/>
      <w:t xml:space="preserve">Page </w: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="00261B45"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="00261B45" w:rsidRPr="00D07A26">
      <w:rPr>
        <w:b/>
        <w:bCs/>
        <w:color w:val="404040" w:themeColor="text1" w:themeTint="BF"/>
        <w:sz w:val="16"/>
        <w:szCs w:val="16"/>
      </w:rPr>
      <w:t>2</w: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end"/>
    </w:r>
    <w:r w:rsidR="00261B45" w:rsidRPr="00D07A26">
      <w:rPr>
        <w:color w:val="404040" w:themeColor="text1" w:themeTint="BF"/>
        <w:sz w:val="16"/>
        <w:szCs w:val="16"/>
      </w:rPr>
      <w:t xml:space="preserve"> of </w: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="00261B45"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="00261B45" w:rsidRPr="00D07A26">
      <w:rPr>
        <w:b/>
        <w:bCs/>
        <w:color w:val="404040" w:themeColor="text1" w:themeTint="BF"/>
        <w:sz w:val="16"/>
        <w:szCs w:val="16"/>
      </w:rPr>
      <w:t>3</w:t>
    </w:r>
    <w:r w:rsidR="00261B45"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1EC98" w14:textId="77777777" w:rsidR="00531212" w:rsidRDefault="00531212">
      <w:pPr>
        <w:spacing w:after="0" w:line="240" w:lineRule="auto"/>
      </w:pPr>
      <w:r>
        <w:separator/>
      </w:r>
    </w:p>
  </w:footnote>
  <w:footnote w:type="continuationSeparator" w:id="0">
    <w:p w14:paraId="2C0A32C9" w14:textId="77777777" w:rsidR="00531212" w:rsidRDefault="005312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56F17A0A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283423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283423">
      <w:rPr>
        <w:b/>
        <w:bCs/>
        <w:color w:val="646464"/>
        <w:sz w:val="16"/>
        <w:szCs w:val="16"/>
      </w:rPr>
      <w:t>December 2022</w:t>
    </w:r>
  </w:p>
  <w:p w14:paraId="265C4134" w14:textId="6C248630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83423">
      <w:rPr>
        <w:rFonts w:ascii="Roboto" w:hAnsi="Roboto"/>
        <w:b/>
        <w:bCs/>
        <w:color w:val="646464"/>
        <w:sz w:val="36"/>
        <w:szCs w:val="36"/>
      </w:rPr>
      <w:t>USB Switch Tester</w:t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256BD"/>
    <w:multiLevelType w:val="hybridMultilevel"/>
    <w:tmpl w:val="DA28DB52"/>
    <w:lvl w:ilvl="0" w:tplc="81C6EA3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034F5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EA89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004B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3E15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C34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9E1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F8D7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F8D4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7339D"/>
    <w:multiLevelType w:val="hybridMultilevel"/>
    <w:tmpl w:val="9B8487A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813064">
    <w:abstractNumId w:val="0"/>
  </w:num>
  <w:num w:numId="2" w16cid:durableId="199229644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tephan Dobri">
    <w15:presenceInfo w15:providerId="AD" w15:userId="S::stephand@neilsquire.ca::95392a02-ca4a-46fa-b89d-cc4232ddb40f"/>
  </w15:person>
  <w15:person w15:author="Tyler Fentie">
    <w15:presenceInfo w15:providerId="AD" w15:userId="S::tylerf@neilsquire.ca::0112b722-67ca-495b-aeb6-8053c2afdc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051D2"/>
    <w:rsid w:val="00027F7B"/>
    <w:rsid w:val="0012088D"/>
    <w:rsid w:val="001347F0"/>
    <w:rsid w:val="00142EAF"/>
    <w:rsid w:val="0017381E"/>
    <w:rsid w:val="00180231"/>
    <w:rsid w:val="00180946"/>
    <w:rsid w:val="001A13A3"/>
    <w:rsid w:val="001D4111"/>
    <w:rsid w:val="001E4FAF"/>
    <w:rsid w:val="001F7304"/>
    <w:rsid w:val="0021190E"/>
    <w:rsid w:val="0023360E"/>
    <w:rsid w:val="00261B45"/>
    <w:rsid w:val="00283423"/>
    <w:rsid w:val="00285E7E"/>
    <w:rsid w:val="002B6D9F"/>
    <w:rsid w:val="00342221"/>
    <w:rsid w:val="00382FFB"/>
    <w:rsid w:val="003A4DC2"/>
    <w:rsid w:val="00482E09"/>
    <w:rsid w:val="00487AE7"/>
    <w:rsid w:val="004A36BC"/>
    <w:rsid w:val="004D6B67"/>
    <w:rsid w:val="00531212"/>
    <w:rsid w:val="00556D60"/>
    <w:rsid w:val="00575780"/>
    <w:rsid w:val="005C3A3A"/>
    <w:rsid w:val="005D1C8F"/>
    <w:rsid w:val="00627077"/>
    <w:rsid w:val="00660028"/>
    <w:rsid w:val="00660409"/>
    <w:rsid w:val="0066221A"/>
    <w:rsid w:val="0068766B"/>
    <w:rsid w:val="00704DC1"/>
    <w:rsid w:val="007068CA"/>
    <w:rsid w:val="007369CA"/>
    <w:rsid w:val="00745A15"/>
    <w:rsid w:val="00762C7C"/>
    <w:rsid w:val="007B7669"/>
    <w:rsid w:val="008016F4"/>
    <w:rsid w:val="008712E4"/>
    <w:rsid w:val="008A3B98"/>
    <w:rsid w:val="008D07FD"/>
    <w:rsid w:val="0094054B"/>
    <w:rsid w:val="00946CC9"/>
    <w:rsid w:val="0096524B"/>
    <w:rsid w:val="00966CEF"/>
    <w:rsid w:val="00991BEF"/>
    <w:rsid w:val="009D5E7A"/>
    <w:rsid w:val="009E7C28"/>
    <w:rsid w:val="00A03A33"/>
    <w:rsid w:val="00A3230E"/>
    <w:rsid w:val="00A44571"/>
    <w:rsid w:val="00A941E8"/>
    <w:rsid w:val="00AA7544"/>
    <w:rsid w:val="00AD3F5C"/>
    <w:rsid w:val="00B4194F"/>
    <w:rsid w:val="00BA6D05"/>
    <w:rsid w:val="00BD0E68"/>
    <w:rsid w:val="00BE2C76"/>
    <w:rsid w:val="00C06175"/>
    <w:rsid w:val="00C0639B"/>
    <w:rsid w:val="00D07A26"/>
    <w:rsid w:val="00DB667C"/>
    <w:rsid w:val="00DD27EF"/>
    <w:rsid w:val="00DF7184"/>
    <w:rsid w:val="00E2270D"/>
    <w:rsid w:val="00E30847"/>
    <w:rsid w:val="00E52A9A"/>
    <w:rsid w:val="00EF51BA"/>
    <w:rsid w:val="00F0308F"/>
    <w:rsid w:val="00F04FCD"/>
    <w:rsid w:val="00F96D1B"/>
    <w:rsid w:val="00FE1AE0"/>
    <w:rsid w:val="00FF0DC4"/>
    <w:rsid w:val="1E6FE52B"/>
    <w:rsid w:val="20DFDB51"/>
    <w:rsid w:val="2D773C5B"/>
    <w:rsid w:val="320854BD"/>
    <w:rsid w:val="4900C593"/>
    <w:rsid w:val="51F8DA5B"/>
    <w:rsid w:val="546CDC54"/>
    <w:rsid w:val="610AAD46"/>
    <w:rsid w:val="6D6F1C81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712E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82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82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82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2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2FF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1/relationships/commentsExtended" Target="commentsExtended.xm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comments" Target="comments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6/09/relationships/commentsIds" Target="commentsId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project/rocket-switch-interface/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7D48C7-3021-4040-AC9A-04010BA9C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3</Pages>
  <Words>397</Words>
  <Characters>2264</Characters>
  <Application>Microsoft Office Word</Application>
  <DocSecurity>0</DocSecurity>
  <Lines>18</Lines>
  <Paragraphs>5</Paragraphs>
  <ScaleCrop>false</ScaleCrop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Tyler Fentie</cp:lastModifiedBy>
  <cp:revision>75</cp:revision>
  <cp:lastPrinted>2022-04-11T17:39:00Z</cp:lastPrinted>
  <dcterms:created xsi:type="dcterms:W3CDTF">2021-05-05T16:53:00Z</dcterms:created>
  <dcterms:modified xsi:type="dcterms:W3CDTF">2022-12-21T21:10:00Z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