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39A" w:rsidP="004F139A" w:rsidRDefault="004F139A" w14:paraId="61BDE6FF" w14:textId="1C8FFB8D">
      <w:pPr>
        <w:keepNext/>
        <w:keepLines/>
        <w:spacing w:before="240" w:after="0"/>
        <w:outlineLvl w:val="0"/>
        <w:rPr>
          <w:rFonts w:ascii="Calibri Light" w:hAnsi="Calibri Light" w:eastAsia="Times New Roman" w:cs="Times New Roman"/>
          <w:b/>
          <w:color w:val="26225E"/>
          <w:sz w:val="28"/>
          <w:szCs w:val="28"/>
          <w:lang w:val="en-US"/>
        </w:rPr>
      </w:pPr>
      <w:r>
        <w:rPr>
          <w:rFonts w:ascii="Calibri Light" w:hAnsi="Calibri Light" w:eastAsia="Times New Roman" w:cs="Times New Roman"/>
          <w:b/>
          <w:color w:val="26225E"/>
          <w:sz w:val="28"/>
          <w:szCs w:val="28"/>
          <w:lang w:val="en-US"/>
        </w:rPr>
        <w:t>Title</w:t>
      </w:r>
    </w:p>
    <w:p w:rsidR="004F139A" w:rsidP="004F139A" w:rsidRDefault="00CA049B" w14:paraId="5AB22052" w14:textId="37F8091C">
      <w:pPr>
        <w:rPr>
          <w:rFonts w:eastAsia="Times New Roman"/>
          <w:lang w:val="en-US"/>
        </w:rPr>
      </w:pPr>
      <w:r w:rsidRPr="1F203F40" w:rsidR="0C075015">
        <w:rPr>
          <w:rFonts w:eastAsia="Times New Roman"/>
          <w:lang w:val="en-US"/>
        </w:rPr>
        <w:t>Multi</w:t>
      </w:r>
      <w:r w:rsidRPr="1F203F40" w:rsidR="0C075015">
        <w:rPr>
          <w:rFonts w:eastAsia="Times New Roman"/>
          <w:lang w:val="en-US"/>
        </w:rPr>
        <w:t xml:space="preserve"> Row </w:t>
      </w:r>
      <w:r w:rsidRPr="1F203F40" w:rsidR="00CA049B">
        <w:rPr>
          <w:rFonts w:eastAsia="Times New Roman"/>
          <w:lang w:val="en-US"/>
        </w:rPr>
        <w:t>Playing Cards Holder</w:t>
      </w:r>
    </w:p>
    <w:p w:rsidRPr="004F139A" w:rsidR="004F139A" w:rsidP="00212066" w:rsidRDefault="004F139A" w14:paraId="5BAA36E9" w14:textId="671E9D93">
      <w:pPr>
        <w:keepNext/>
        <w:keepLines/>
        <w:spacing w:before="240" w:after="0"/>
        <w:outlineLvl w:val="1"/>
        <w:rPr>
          <w:rFonts w:ascii="Calibri Light" w:hAnsi="Calibri Light" w:eastAsia="Times New Roman" w:cs="Times New Roman"/>
          <w:b/>
          <w:color w:val="26225E"/>
          <w:sz w:val="28"/>
          <w:szCs w:val="28"/>
          <w:lang w:val="en-US"/>
        </w:rPr>
      </w:pPr>
      <w:r>
        <w:rPr>
          <w:rFonts w:ascii="Calibri Light" w:hAnsi="Calibri Light" w:eastAsia="Times New Roman" w:cs="Times New Roman"/>
          <w:b/>
          <w:color w:val="26225E"/>
          <w:sz w:val="28"/>
          <w:szCs w:val="28"/>
          <w:lang w:val="en-US"/>
        </w:rPr>
        <w:t>Subtitle</w:t>
      </w:r>
    </w:p>
    <w:p w:rsidR="004F139A" w:rsidP="004F139A" w:rsidRDefault="004F139A" w14:paraId="3DFAC698" w14:textId="21813978">
      <w:r>
        <w:t>&lt;Short description&gt;</w:t>
      </w:r>
    </w:p>
    <w:p w:rsidR="005E52F9" w:rsidP="0054692D" w:rsidRDefault="005E52F9" w14:paraId="6B3B16B3" w14:textId="0FAB7CE7">
      <w:pPr>
        <w:pStyle w:val="Heading2"/>
      </w:pPr>
      <w:r>
        <w:t>Device Specifications</w:t>
      </w:r>
    </w:p>
    <w:p w:rsidR="00FE5989" w:rsidP="00FE5989" w:rsidRDefault="009E3D38" w14:paraId="5F514008" w14:textId="77777777">
      <w:pPr>
        <w:shd w:val="clear" w:color="auto" w:fill="FFFFFF"/>
        <w:spacing w:after="0" w:line="330" w:lineRule="atLeast"/>
      </w:pPr>
      <w:r>
        <w:t>Build Time:</w:t>
      </w:r>
    </w:p>
    <w:p w:rsidR="00FE5989" w:rsidP="00FE5989" w:rsidRDefault="00FE5989" w14:paraId="3448A247" w14:textId="0E4206FF">
      <w:pPr>
        <w:shd w:val="clear" w:color="auto" w:fill="FFFFFF"/>
        <w:spacing w:after="0" w:line="330" w:lineRule="atLeast"/>
        <w:rPr>
          <w:rFonts w:ascii="Roboto" w:hAnsi="Roboto" w:eastAsia="Times New Roman" w:cs="Times New Roman"/>
          <w:color w:val="2B2B2B"/>
          <w:sz w:val="20"/>
          <w:szCs w:val="20"/>
          <w:lang w:eastAsia="en-CA"/>
        </w:rPr>
      </w:pPr>
      <w:r>
        <w:t xml:space="preserve"> </w:t>
      </w:r>
      <w:r w:rsidRPr="00FE5989">
        <w:rPr>
          <w:rFonts w:ascii="Roboto" w:hAnsi="Roboto" w:eastAsia="Times New Roman" w:cs="Times New Roman"/>
          <w:color w:val="2B2B2B"/>
          <w:sz w:val="20"/>
          <w:szCs w:val="20"/>
        </w:rPr>
        <w:object w:dxaOrig="225" w:dyaOrig="225" w14:anchorId="0F1B55A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6" style="width:18pt;height:15.6pt" o:ole="" type="#_x0000_t75">
            <v:imagedata o:title="" r:id="rId10"/>
          </v:shape>
          <w:control w:name="DefaultOcxName" w:shapeid="_x0000_i1046" r:id="rId11"/>
        </w:object>
      </w:r>
      <w:r w:rsidRPr="00FE5989">
        <w:rPr>
          <w:rFonts w:ascii="Roboto" w:hAnsi="Roboto" w:eastAsia="Times New Roman" w:cs="Times New Roman"/>
          <w:color w:val="2B2B2B"/>
          <w:sz w:val="20"/>
          <w:szCs w:val="20"/>
          <w:lang w:eastAsia="en-CA"/>
        </w:rPr>
        <w:t> &lt; 1hr</w:t>
      </w:r>
    </w:p>
    <w:p w:rsidR="00FE5989" w:rsidP="00FE5989" w:rsidRDefault="00FE5989" w14:paraId="1EB70425" w14:textId="10451B21">
      <w:pPr>
        <w:shd w:val="clear" w:color="auto" w:fill="FFFFFF"/>
        <w:spacing w:after="0" w:line="330" w:lineRule="atLeast"/>
        <w:rPr>
          <w:rFonts w:ascii="Roboto" w:hAnsi="Roboto" w:eastAsia="Times New Roman" w:cs="Times New Roman"/>
          <w:color w:val="2B2B2B"/>
          <w:sz w:val="20"/>
          <w:szCs w:val="20"/>
          <w:lang w:eastAsia="en-CA"/>
        </w:rPr>
      </w:pPr>
      <w:r w:rsidRPr="00FE5989">
        <w:rPr>
          <w:rFonts w:ascii="Roboto" w:hAnsi="Roboto" w:eastAsia="Times New Roman" w:cs="Times New Roman"/>
          <w:color w:val="2B2B2B"/>
          <w:sz w:val="20"/>
          <w:szCs w:val="20"/>
          <w:lang w:eastAsia="en-CA"/>
        </w:rPr>
        <w:t xml:space="preserve"> </w:t>
      </w:r>
      <w:r w:rsidRPr="00FE5989">
        <w:rPr>
          <w:rFonts w:ascii="Roboto" w:hAnsi="Roboto" w:eastAsia="Times New Roman" w:cs="Times New Roman"/>
          <w:color w:val="2B2B2B"/>
          <w:sz w:val="20"/>
          <w:szCs w:val="20"/>
        </w:rPr>
        <w:object w:dxaOrig="225" w:dyaOrig="225" w14:anchorId="26B0E3A5">
          <v:shape id="_x0000_i1075" style="width:18pt;height:15.6pt" o:ole="" type="#_x0000_t75">
            <v:imagedata o:title="" r:id="rId10"/>
          </v:shape>
          <w:control w:name="DefaultOcxName1" w:shapeid="_x0000_i1075" r:id="rId12"/>
        </w:object>
      </w:r>
      <w:r w:rsidRPr="00FE5989">
        <w:rPr>
          <w:rFonts w:ascii="Roboto" w:hAnsi="Roboto" w:eastAsia="Times New Roman" w:cs="Times New Roman"/>
          <w:color w:val="2B2B2B"/>
          <w:sz w:val="20"/>
          <w:szCs w:val="20"/>
          <w:lang w:eastAsia="en-CA"/>
        </w:rPr>
        <w:t>1-4</w:t>
      </w:r>
      <w:r>
        <w:rPr>
          <w:rFonts w:ascii="Roboto" w:hAnsi="Roboto" w:eastAsia="Times New Roman" w:cs="Times New Roman"/>
          <w:color w:val="2B2B2B"/>
          <w:sz w:val="20"/>
          <w:szCs w:val="20"/>
          <w:lang w:eastAsia="en-CA"/>
        </w:rPr>
        <w:t xml:space="preserve"> </w:t>
      </w:r>
      <w:r w:rsidRPr="00FE5989">
        <w:rPr>
          <w:rFonts w:ascii="Roboto" w:hAnsi="Roboto" w:eastAsia="Times New Roman" w:cs="Times New Roman"/>
          <w:color w:val="2B2B2B"/>
          <w:sz w:val="20"/>
          <w:szCs w:val="20"/>
          <w:lang w:eastAsia="en-CA"/>
        </w:rPr>
        <w:t>hr</w:t>
      </w:r>
    </w:p>
    <w:p w:rsidR="00FE5989" w:rsidP="00FE5989" w:rsidRDefault="00FE5989" w14:paraId="7755F09E" w14:textId="05471BAA">
      <w:pPr>
        <w:shd w:val="clear" w:color="auto" w:fill="FFFFFF"/>
        <w:spacing w:after="0" w:line="330" w:lineRule="atLeast"/>
        <w:rPr>
          <w:rFonts w:ascii="Roboto" w:hAnsi="Roboto" w:eastAsia="Times New Roman" w:cs="Times New Roman"/>
          <w:color w:val="2B2B2B"/>
          <w:sz w:val="20"/>
          <w:szCs w:val="20"/>
          <w:lang w:eastAsia="en-CA"/>
        </w:rPr>
      </w:pPr>
      <w:r w:rsidRPr="00FE5989">
        <w:rPr>
          <w:rFonts w:ascii="Roboto" w:hAnsi="Roboto" w:eastAsia="Times New Roman" w:cs="Times New Roman"/>
          <w:color w:val="2B2B2B"/>
          <w:sz w:val="20"/>
          <w:szCs w:val="20"/>
          <w:lang w:eastAsia="en-CA"/>
        </w:rPr>
        <w:t xml:space="preserve"> </w:t>
      </w:r>
      <w:r w:rsidRPr="00FE5989">
        <w:rPr>
          <w:rFonts w:ascii="Roboto" w:hAnsi="Roboto" w:eastAsia="Times New Roman" w:cs="Times New Roman"/>
          <w:color w:val="2B2B2B"/>
          <w:sz w:val="20"/>
          <w:szCs w:val="20"/>
        </w:rPr>
        <w:object w:dxaOrig="225" w:dyaOrig="225" w14:anchorId="6B1A08D4">
          <v:shape id="_x0000_i1052" style="width:18pt;height:15.6pt" o:ole="" type="#_x0000_t75">
            <v:imagedata o:title="" r:id="rId10"/>
          </v:shape>
          <w:control w:name="DefaultOcxName2" w:shapeid="_x0000_i1052" r:id="rId13"/>
        </w:object>
      </w:r>
      <w:r w:rsidRPr="00FE5989">
        <w:rPr>
          <w:rFonts w:ascii="Roboto" w:hAnsi="Roboto" w:eastAsia="Times New Roman" w:cs="Times New Roman"/>
          <w:color w:val="2B2B2B"/>
          <w:sz w:val="20"/>
          <w:szCs w:val="20"/>
          <w:lang w:eastAsia="en-CA"/>
        </w:rPr>
        <w:t> 5-10hr</w:t>
      </w:r>
    </w:p>
    <w:p w:rsidRPr="00FE5989" w:rsidR="00FE5989" w:rsidP="00FE5989" w:rsidRDefault="00FE5989" w14:paraId="65F00497" w14:textId="19E50D3A">
      <w:pPr>
        <w:shd w:val="clear" w:color="auto" w:fill="FFFFFF"/>
        <w:spacing w:after="0" w:line="330" w:lineRule="atLeast"/>
        <w:rPr>
          <w:rFonts w:ascii="Roboto" w:hAnsi="Roboto" w:eastAsia="Times New Roman" w:cs="Times New Roman"/>
          <w:color w:val="2B2B2B"/>
          <w:sz w:val="20"/>
          <w:szCs w:val="20"/>
          <w:lang w:eastAsia="en-CA"/>
        </w:rPr>
      </w:pPr>
      <w:r>
        <w:rPr>
          <w:rFonts w:ascii="Roboto" w:hAnsi="Roboto" w:eastAsia="Times New Roman" w:cs="Times New Roman"/>
          <w:color w:val="2B2B2B"/>
          <w:sz w:val="20"/>
          <w:szCs w:val="20"/>
          <w:lang w:eastAsia="en-CA"/>
        </w:rPr>
        <w:t xml:space="preserve"> </w:t>
      </w:r>
      <w:r w:rsidRPr="00FE5989">
        <w:rPr>
          <w:rFonts w:ascii="Roboto" w:hAnsi="Roboto" w:eastAsia="Times New Roman" w:cs="Times New Roman"/>
          <w:color w:val="2B2B2B"/>
          <w:sz w:val="20"/>
          <w:szCs w:val="20"/>
        </w:rPr>
        <w:object w:dxaOrig="225" w:dyaOrig="225" w14:anchorId="60D1AFB0">
          <v:shape id="_x0000_i1076" style="width:18pt;height:15.6pt" o:ole="" type="#_x0000_t75">
            <v:imagedata o:title="" r:id="rId14"/>
          </v:shape>
          <w:control w:name="DefaultOcxName3" w:shapeid="_x0000_i1076" r:id="rId15"/>
        </w:object>
      </w:r>
      <w:r w:rsidRPr="00FE5989">
        <w:rPr>
          <w:rFonts w:ascii="Roboto" w:hAnsi="Roboto" w:eastAsia="Times New Roman" w:cs="Times New Roman"/>
          <w:color w:val="2B2B2B"/>
          <w:sz w:val="20"/>
          <w:szCs w:val="20"/>
          <w:lang w:eastAsia="en-CA"/>
        </w:rPr>
        <w:t> &gt;10hr</w:t>
      </w:r>
    </w:p>
    <w:p w:rsidR="00FE5989" w:rsidP="003C2B9F" w:rsidRDefault="00FE5989" w14:paraId="1AEB0257" w14:textId="77777777"/>
    <w:p w:rsidR="009E3D38" w:rsidP="003C2B9F" w:rsidRDefault="009E3D38" w14:paraId="43D5DFA4" w14:textId="4F2D60E5">
      <w:r>
        <w:t>Cost:</w:t>
      </w:r>
    </w:p>
    <w:p w:rsidRPr="00FE5989" w:rsidR="00FE5989" w:rsidP="00FE5989" w:rsidRDefault="00FE5989" w14:paraId="0BDEF80C" w14:textId="0D25DD4D">
      <w:pPr>
        <w:shd w:val="clear" w:color="auto" w:fill="FFFFFF"/>
        <w:spacing w:after="0" w:line="330" w:lineRule="atLeast"/>
        <w:rPr>
          <w:rFonts w:ascii="Roboto" w:hAnsi="Roboto" w:eastAsia="Times New Roman" w:cs="Times New Roman"/>
          <w:color w:val="2B2B2B"/>
          <w:sz w:val="20"/>
          <w:szCs w:val="20"/>
          <w:lang w:eastAsia="en-CA"/>
        </w:rPr>
      </w:pPr>
      <w:r w:rsidRPr="00FE5989">
        <w:rPr>
          <w:rFonts w:ascii="Roboto" w:hAnsi="Roboto" w:eastAsia="Times New Roman" w:cs="Times New Roman"/>
          <w:color w:val="2B2B2B"/>
          <w:sz w:val="20"/>
          <w:szCs w:val="20"/>
        </w:rPr>
        <w:object w:dxaOrig="225" w:dyaOrig="225" w14:anchorId="40966FB1">
          <v:shape id="_x0000_i1077" style="width:18pt;height:15.6pt" o:ole="" type="#_x0000_t75">
            <v:imagedata o:title="" r:id="rId14"/>
          </v:shape>
          <w:control w:name="DefaultOcxName6" w:shapeid="_x0000_i1077" r:id="rId16"/>
        </w:object>
      </w:r>
      <w:r w:rsidRPr="00FE5989">
        <w:rPr>
          <w:rFonts w:ascii="Roboto" w:hAnsi="Roboto" w:eastAsia="Times New Roman" w:cs="Times New Roman"/>
          <w:color w:val="2B2B2B"/>
          <w:sz w:val="20"/>
          <w:szCs w:val="20"/>
          <w:lang w:eastAsia="en-CA"/>
        </w:rPr>
        <w:t> $0 - $10</w:t>
      </w:r>
    </w:p>
    <w:p w:rsidRPr="00FE5989" w:rsidR="00FE5989" w:rsidP="00FE5989" w:rsidRDefault="00FE5989" w14:paraId="03DEA7E0" w14:textId="3326EC78">
      <w:pPr>
        <w:shd w:val="clear" w:color="auto" w:fill="FFFFFF"/>
        <w:spacing w:after="0" w:line="330" w:lineRule="atLeast"/>
        <w:rPr>
          <w:rFonts w:ascii="Roboto" w:hAnsi="Roboto" w:eastAsia="Times New Roman" w:cs="Times New Roman"/>
          <w:color w:val="2B2B2B"/>
          <w:sz w:val="20"/>
          <w:szCs w:val="20"/>
          <w:lang w:eastAsia="en-CA"/>
        </w:rPr>
      </w:pPr>
      <w:r w:rsidRPr="00FE5989">
        <w:rPr>
          <w:rFonts w:ascii="Roboto" w:hAnsi="Roboto" w:eastAsia="Times New Roman" w:cs="Times New Roman"/>
          <w:color w:val="2B2B2B"/>
          <w:sz w:val="20"/>
          <w:szCs w:val="20"/>
        </w:rPr>
        <w:object w:dxaOrig="225" w:dyaOrig="225" w14:anchorId="6647A427">
          <v:shape id="_x0000_i1061" style="width:18pt;height:15.6pt" o:ole="" type="#_x0000_t75">
            <v:imagedata o:title="" r:id="rId10"/>
          </v:shape>
          <w:control w:name="DefaultOcxName11" w:shapeid="_x0000_i1061" r:id="rId17"/>
        </w:object>
      </w:r>
      <w:r w:rsidRPr="00FE5989">
        <w:rPr>
          <w:rFonts w:ascii="Roboto" w:hAnsi="Roboto" w:eastAsia="Times New Roman" w:cs="Times New Roman"/>
          <w:color w:val="2B2B2B"/>
          <w:sz w:val="20"/>
          <w:szCs w:val="20"/>
          <w:lang w:eastAsia="en-CA"/>
        </w:rPr>
        <w:t> $11 - $25</w:t>
      </w:r>
    </w:p>
    <w:p w:rsidRPr="00FE5989" w:rsidR="00FE5989" w:rsidP="00FE5989" w:rsidRDefault="00FE5989" w14:paraId="0FDAE2BE" w14:textId="7CD5D844">
      <w:pPr>
        <w:shd w:val="clear" w:color="auto" w:fill="FFFFFF"/>
        <w:spacing w:after="0" w:line="330" w:lineRule="atLeast"/>
        <w:rPr>
          <w:rFonts w:ascii="Roboto" w:hAnsi="Roboto" w:eastAsia="Times New Roman" w:cs="Times New Roman"/>
          <w:color w:val="2B2B2B"/>
          <w:sz w:val="20"/>
          <w:szCs w:val="20"/>
          <w:lang w:eastAsia="en-CA"/>
        </w:rPr>
      </w:pPr>
      <w:r w:rsidRPr="00FE5989">
        <w:rPr>
          <w:rFonts w:ascii="Roboto" w:hAnsi="Roboto" w:eastAsia="Times New Roman" w:cs="Times New Roman"/>
          <w:color w:val="2B2B2B"/>
          <w:sz w:val="20"/>
          <w:szCs w:val="20"/>
        </w:rPr>
        <w:object w:dxaOrig="225" w:dyaOrig="225" w14:anchorId="6571579D">
          <v:shape id="_x0000_i1079" style="width:18pt;height:15.6pt" o:ole="" type="#_x0000_t75">
            <v:imagedata o:title="" r:id="rId10"/>
          </v:shape>
          <w:control w:name="DefaultOcxName21" w:shapeid="_x0000_i1079" r:id="rId18"/>
        </w:object>
      </w:r>
      <w:r w:rsidRPr="00FE5989">
        <w:rPr>
          <w:rFonts w:ascii="Roboto" w:hAnsi="Roboto" w:eastAsia="Times New Roman" w:cs="Times New Roman"/>
          <w:color w:val="2B2B2B"/>
          <w:sz w:val="20"/>
          <w:szCs w:val="20"/>
          <w:lang w:eastAsia="en-CA"/>
        </w:rPr>
        <w:t> $26 - $50</w:t>
      </w:r>
    </w:p>
    <w:p w:rsidRPr="00FE5989" w:rsidR="00FE5989" w:rsidP="00FE5989" w:rsidRDefault="00FE5989" w14:paraId="5B39467F" w14:textId="6C3D3FA1">
      <w:pPr>
        <w:shd w:val="clear" w:color="auto" w:fill="FFFFFF"/>
        <w:spacing w:after="0" w:line="330" w:lineRule="atLeast"/>
        <w:rPr>
          <w:rFonts w:ascii="Roboto" w:hAnsi="Roboto" w:eastAsia="Times New Roman" w:cs="Times New Roman"/>
          <w:color w:val="2B2B2B"/>
          <w:sz w:val="20"/>
          <w:szCs w:val="20"/>
          <w:lang w:eastAsia="en-CA"/>
        </w:rPr>
      </w:pPr>
      <w:r w:rsidRPr="00FE5989">
        <w:rPr>
          <w:rFonts w:ascii="Roboto" w:hAnsi="Roboto" w:eastAsia="Times New Roman" w:cs="Times New Roman"/>
          <w:color w:val="2B2B2B"/>
          <w:sz w:val="20"/>
          <w:szCs w:val="20"/>
        </w:rPr>
        <w:object w:dxaOrig="225" w:dyaOrig="225" w14:anchorId="483B0E02">
          <v:shape id="_x0000_i1067" style="width:18pt;height:15.6pt" o:ole="" type="#_x0000_t75">
            <v:imagedata o:title="" r:id="rId10"/>
          </v:shape>
          <w:control w:name="DefaultOcxName31" w:shapeid="_x0000_i1067" r:id="rId19"/>
        </w:object>
      </w:r>
      <w:r w:rsidRPr="00FE5989">
        <w:rPr>
          <w:rFonts w:ascii="Roboto" w:hAnsi="Roboto" w:eastAsia="Times New Roman" w:cs="Times New Roman"/>
          <w:color w:val="2B2B2B"/>
          <w:sz w:val="20"/>
          <w:szCs w:val="20"/>
          <w:lang w:eastAsia="en-CA"/>
        </w:rPr>
        <w:t> $51 - $100</w:t>
      </w:r>
    </w:p>
    <w:p w:rsidRPr="00FE5989" w:rsidR="00FE5989" w:rsidP="00FE5989" w:rsidRDefault="00FE5989" w14:paraId="3F526E2C" w14:textId="717CB67A">
      <w:pPr>
        <w:shd w:val="clear" w:color="auto" w:fill="FFFFFF"/>
        <w:spacing w:after="0" w:line="330" w:lineRule="atLeast"/>
        <w:rPr>
          <w:rFonts w:ascii="Roboto" w:hAnsi="Roboto" w:eastAsia="Times New Roman" w:cs="Times New Roman"/>
          <w:color w:val="2B2B2B"/>
          <w:sz w:val="20"/>
          <w:szCs w:val="20"/>
          <w:lang w:eastAsia="en-CA"/>
        </w:rPr>
      </w:pPr>
      <w:r w:rsidRPr="00FE5989">
        <w:rPr>
          <w:rFonts w:ascii="Roboto" w:hAnsi="Roboto" w:eastAsia="Times New Roman" w:cs="Times New Roman"/>
          <w:color w:val="2B2B2B"/>
          <w:sz w:val="20"/>
          <w:szCs w:val="20"/>
        </w:rPr>
        <w:object w:dxaOrig="225" w:dyaOrig="225" w14:anchorId="1C9532C1">
          <v:shape id="_x0000_i1070" style="width:18pt;height:15.6pt" o:ole="" type="#_x0000_t75">
            <v:imagedata o:title="" r:id="rId10"/>
          </v:shape>
          <w:control w:name="DefaultOcxName4" w:shapeid="_x0000_i1070" r:id="rId20"/>
        </w:object>
      </w:r>
      <w:r w:rsidRPr="00FE5989">
        <w:rPr>
          <w:rFonts w:ascii="Roboto" w:hAnsi="Roboto" w:eastAsia="Times New Roman" w:cs="Times New Roman"/>
          <w:color w:val="2B2B2B"/>
          <w:sz w:val="20"/>
          <w:szCs w:val="20"/>
          <w:lang w:eastAsia="en-CA"/>
        </w:rPr>
        <w:t> $101 - $250</w:t>
      </w:r>
    </w:p>
    <w:p w:rsidRPr="00FE5989" w:rsidR="00FE5989" w:rsidP="00FE5989" w:rsidRDefault="00FE5989" w14:paraId="5859675F" w14:textId="5974E849">
      <w:pPr>
        <w:shd w:val="clear" w:color="auto" w:fill="FFFFFF"/>
        <w:spacing w:after="0" w:line="330" w:lineRule="atLeast"/>
        <w:rPr>
          <w:rFonts w:ascii="Roboto" w:hAnsi="Roboto" w:eastAsia="Times New Roman" w:cs="Times New Roman"/>
          <w:color w:val="2B2B2B"/>
          <w:sz w:val="20"/>
          <w:szCs w:val="20"/>
          <w:lang w:eastAsia="en-CA"/>
        </w:rPr>
      </w:pPr>
      <w:r w:rsidRPr="00FE5989">
        <w:rPr>
          <w:rFonts w:ascii="Roboto" w:hAnsi="Roboto" w:eastAsia="Times New Roman" w:cs="Times New Roman"/>
          <w:color w:val="2B2B2B"/>
          <w:sz w:val="20"/>
          <w:szCs w:val="20"/>
        </w:rPr>
        <w:object w:dxaOrig="225" w:dyaOrig="225" w14:anchorId="22C8C94B">
          <v:shape id="_x0000_i1073" style="width:18pt;height:15.6pt" o:ole="" type="#_x0000_t75">
            <v:imagedata o:title="" r:id="rId10"/>
          </v:shape>
          <w:control w:name="DefaultOcxName5" w:shapeid="_x0000_i1073" r:id="rId21"/>
        </w:object>
      </w:r>
      <w:r w:rsidRPr="00FE5989">
        <w:rPr>
          <w:rFonts w:ascii="Roboto" w:hAnsi="Roboto" w:eastAsia="Times New Roman" w:cs="Times New Roman"/>
          <w:color w:val="2B2B2B"/>
          <w:sz w:val="20"/>
          <w:szCs w:val="20"/>
          <w:lang w:eastAsia="en-CA"/>
        </w:rPr>
        <w:t> $250+</w:t>
      </w:r>
    </w:p>
    <w:p w:rsidR="00FE5989" w:rsidP="003C2B9F" w:rsidRDefault="00FE5989" w14:paraId="1F52E804" w14:textId="77777777"/>
    <w:p w:rsidR="005E52F9" w:rsidP="003C2B9F" w:rsidRDefault="003C2B9F" w14:paraId="6C914839" w14:textId="6454E3E2">
      <w:r>
        <w:t>Stage:</w:t>
      </w:r>
    </w:p>
    <w:p w:rsidR="00FE5989" w:rsidP="003C2B9F" w:rsidRDefault="00FE5989" w14:paraId="27B73DDA" w14:textId="71029083">
      <w:r>
        <w:t>Skills:</w:t>
      </w:r>
    </w:p>
    <w:p w:rsidR="00FE5989" w:rsidP="003C2B9F" w:rsidRDefault="00FE5989" w14:paraId="0A6EE702" w14:textId="444EC1BC">
      <w:r>
        <w:t>Need:</w:t>
      </w:r>
    </w:p>
    <w:p w:rsidR="00FE5989" w:rsidP="003C2B9F" w:rsidRDefault="00FE5989" w14:paraId="1C6B234A" w14:textId="55B5A850">
      <w:r>
        <w:t>Disability:</w:t>
      </w:r>
    </w:p>
    <w:p w:rsidR="00FE5989" w:rsidP="003C2B9F" w:rsidRDefault="00FE5989" w14:paraId="3506DA42" w14:textId="0368CAAF">
      <w:r>
        <w:t>Difficulty:</w:t>
      </w:r>
    </w:p>
    <w:p w:rsidR="00FE5989" w:rsidP="003C2B9F" w:rsidRDefault="00FE5989" w14:paraId="66344D8D" w14:textId="66D34C8A">
      <w:r>
        <w:t>License:</w:t>
      </w:r>
    </w:p>
    <w:p w:rsidR="00FE5989" w:rsidP="003C2B9F" w:rsidRDefault="00FE5989" w14:paraId="532C30DC" w14:textId="056F3188">
      <w:r>
        <w:t>Usages:</w:t>
      </w:r>
    </w:p>
    <w:p w:rsidR="00FE5989" w:rsidP="003C2B9F" w:rsidRDefault="00FE5989" w14:paraId="15CBD645" w14:textId="611D5F60">
      <w:r>
        <w:t>Type:</w:t>
      </w:r>
    </w:p>
    <w:p w:rsidR="00FE5989" w:rsidP="003C2B9F" w:rsidRDefault="00FE5989" w14:paraId="3EE0BFDD" w14:textId="77777777"/>
    <w:p w:rsidR="003C2B9F" w:rsidP="003C2B9F" w:rsidRDefault="003C2B9F" w14:paraId="33B4F32F" w14:textId="742C5A79">
      <w:r>
        <w:lastRenderedPageBreak/>
        <w:t>Designer:</w:t>
      </w:r>
    </w:p>
    <w:p w:rsidR="0054692D" w:rsidP="0054692D" w:rsidRDefault="0054692D" w14:paraId="3BDEA100" w14:textId="4980BF63">
      <w:pPr>
        <w:pStyle w:val="Heading2"/>
      </w:pPr>
      <w:r w:rsidR="0054692D">
        <w:rPr/>
        <w:t>Device Details</w:t>
      </w:r>
    </w:p>
    <w:p w:rsidR="732AEB18" w:rsidP="1F203F40" w:rsidRDefault="732AEB18" w14:paraId="3056BAFD" w14:textId="70A84A0C">
      <w:pPr>
        <w:pStyle w:val="Heading3"/>
      </w:pPr>
      <w:r w:rsidRPr="1F203F40" w:rsidR="732AEB18">
        <w:rPr>
          <w:rFonts w:ascii="Calibri" w:hAnsi="Calibri" w:eastAsia="Calibri" w:cs="Calibri"/>
          <w:b w:val="0"/>
          <w:bCs w:val="0"/>
          <w:i w:val="0"/>
          <w:iCs w:val="0"/>
          <w:caps w:val="0"/>
          <w:smallCaps w:val="0"/>
          <w:noProof w:val="0"/>
          <w:color w:val="000000" w:themeColor="text1" w:themeTint="FF" w:themeShade="FF"/>
          <w:sz w:val="45"/>
          <w:szCs w:val="45"/>
          <w:lang w:val="en-US"/>
        </w:rPr>
        <w:t>Overview</w:t>
      </w:r>
    </w:p>
    <w:p w:rsidR="732AEB18" w:rsidRDefault="732AEB18" w14:paraId="6115A7AE" w14:textId="2257B31A">
      <w:r w:rsidRPr="1F203F40" w:rsidR="732AEB18">
        <w:rPr>
          <w:rFonts w:ascii="Calibri" w:hAnsi="Calibri" w:eastAsia="Calibri" w:cs="Calibri"/>
          <w:b w:val="0"/>
          <w:bCs w:val="0"/>
          <w:i w:val="0"/>
          <w:iCs w:val="0"/>
          <w:caps w:val="0"/>
          <w:smallCaps w:val="0"/>
          <w:noProof w:val="0"/>
          <w:color w:val="000000" w:themeColor="text1" w:themeTint="FF" w:themeShade="FF"/>
          <w:sz w:val="27"/>
          <w:szCs w:val="27"/>
          <w:lang w:val="en-US"/>
        </w:rPr>
        <w:t>The Multi-Row Playing Cards Holder is an assistive device for holding playing cards. This fully 3D-printed device aims to assist those with limited hand dexterity by giving them an alternate means of holding their playing cards. Users will be able to place their cards into the tabletop holder which will discreetly display their cards during gameplay.</w:t>
      </w:r>
    </w:p>
    <w:p w:rsidR="732AEB18" w:rsidRDefault="732AEB18" w14:paraId="66131317" w14:textId="585843EB">
      <w:r w:rsidRPr="1F203F40" w:rsidR="732AEB18">
        <w:rPr>
          <w:rFonts w:ascii="Calibri" w:hAnsi="Calibri" w:eastAsia="Calibri" w:cs="Calibri"/>
          <w:b w:val="0"/>
          <w:bCs w:val="0"/>
          <w:i w:val="0"/>
          <w:iCs w:val="0"/>
          <w:caps w:val="0"/>
          <w:smallCaps w:val="0"/>
          <w:noProof w:val="0"/>
          <w:color w:val="000000" w:themeColor="text1" w:themeTint="FF" w:themeShade="FF"/>
          <w:sz w:val="27"/>
          <w:szCs w:val="27"/>
          <w:lang w:val="en-US"/>
        </w:rPr>
        <w:t xml:space="preserve">Original device listing on printables.com: </w:t>
      </w:r>
      <w:hyperlink r:id="R3c21f9f1e0584667">
        <w:r w:rsidRPr="1F203F40" w:rsidR="732AEB18">
          <w:rPr>
            <w:rStyle w:val="Hyperlink"/>
            <w:rFonts w:ascii="Calibri" w:hAnsi="Calibri" w:eastAsia="Calibri" w:cs="Calibri"/>
            <w:b w:val="0"/>
            <w:bCs w:val="0"/>
            <w:i w:val="0"/>
            <w:iCs w:val="0"/>
            <w:caps w:val="0"/>
            <w:smallCaps w:val="0"/>
            <w:strike w:val="0"/>
            <w:dstrike w:val="0"/>
            <w:noProof w:val="0"/>
            <w:sz w:val="27"/>
            <w:szCs w:val="27"/>
            <w:lang w:val="en-US"/>
          </w:rPr>
          <w:t>Thing files for Full Size Playing Card Holder by Djones1t – Thingiverse</w:t>
        </w:r>
      </w:hyperlink>
    </w:p>
    <w:p w:rsidR="732AEB18" w:rsidP="1F203F40" w:rsidRDefault="732AEB18" w14:paraId="2321F60C" w14:textId="1E324468">
      <w:pPr>
        <w:pStyle w:val="Heading3"/>
      </w:pPr>
      <w:r w:rsidRPr="1F203F40" w:rsidR="732AEB18">
        <w:rPr>
          <w:rFonts w:ascii="Calibri" w:hAnsi="Calibri" w:eastAsia="Calibri" w:cs="Calibri"/>
          <w:b w:val="0"/>
          <w:bCs w:val="0"/>
          <w:i w:val="0"/>
          <w:iCs w:val="0"/>
          <w:caps w:val="0"/>
          <w:smallCaps w:val="0"/>
          <w:noProof w:val="0"/>
          <w:color w:val="000000" w:themeColor="text1" w:themeTint="FF" w:themeShade="FF"/>
          <w:sz w:val="45"/>
          <w:szCs w:val="45"/>
          <w:lang w:val="en-US"/>
        </w:rPr>
        <w:t>Usage</w:t>
      </w:r>
    </w:p>
    <w:p w:rsidR="732AEB18" w:rsidRDefault="732AEB18" w14:paraId="537E3C87" w14:textId="3926351A">
      <w:r w:rsidRPr="1F203F40" w:rsidR="732AEB18">
        <w:rPr>
          <w:rFonts w:ascii="Calibri" w:hAnsi="Calibri" w:eastAsia="Calibri" w:cs="Calibri"/>
          <w:b w:val="0"/>
          <w:bCs w:val="0"/>
          <w:i w:val="0"/>
          <w:iCs w:val="0"/>
          <w:caps w:val="0"/>
          <w:smallCaps w:val="0"/>
          <w:noProof w:val="0"/>
          <w:color w:val="000000" w:themeColor="text1" w:themeTint="FF" w:themeShade="FF"/>
          <w:sz w:val="27"/>
          <w:szCs w:val="27"/>
          <w:lang w:val="en-US"/>
        </w:rPr>
        <w:t>This device is intended to be used with standard sized playing cards. Larger cards can be used but will decrease the maximum number of cards that can be held. Cards can be placed among its four rows to be displayed.</w:t>
      </w:r>
    </w:p>
    <w:p w:rsidR="732AEB18" w:rsidP="1F203F40" w:rsidRDefault="732AEB18" w14:paraId="4286C83A" w14:textId="418DB860">
      <w:pPr>
        <w:pStyle w:val="Heading3"/>
      </w:pPr>
      <w:r w:rsidRPr="1F203F40" w:rsidR="732AEB18">
        <w:rPr>
          <w:rFonts w:ascii="Calibri" w:hAnsi="Calibri" w:eastAsia="Calibri" w:cs="Calibri"/>
          <w:b w:val="0"/>
          <w:bCs w:val="0"/>
          <w:i w:val="0"/>
          <w:iCs w:val="0"/>
          <w:caps w:val="0"/>
          <w:smallCaps w:val="0"/>
          <w:noProof w:val="0"/>
          <w:color w:val="000000" w:themeColor="text1" w:themeTint="FF" w:themeShade="FF"/>
          <w:sz w:val="45"/>
          <w:szCs w:val="45"/>
          <w:lang w:val="en-US"/>
        </w:rPr>
        <w:t>Cost</w:t>
      </w:r>
    </w:p>
    <w:p w:rsidR="732AEB18" w:rsidRDefault="732AEB18" w14:paraId="72564C3E" w14:textId="3230185A">
      <w:r w:rsidRPr="1F203F40" w:rsidR="732AEB18">
        <w:rPr>
          <w:rFonts w:ascii="Calibri" w:hAnsi="Calibri" w:eastAsia="Calibri" w:cs="Calibri"/>
          <w:b w:val="0"/>
          <w:bCs w:val="0"/>
          <w:i w:val="0"/>
          <w:iCs w:val="0"/>
          <w:caps w:val="0"/>
          <w:smallCaps w:val="0"/>
          <w:noProof w:val="0"/>
          <w:color w:val="000000" w:themeColor="text1" w:themeTint="FF" w:themeShade="FF"/>
          <w:sz w:val="27"/>
          <w:szCs w:val="27"/>
          <w:lang w:val="en-US"/>
        </w:rPr>
        <w:t>Approximately $1.60 CAD for filament.</w:t>
      </w:r>
    </w:p>
    <w:p w:rsidR="732AEB18" w:rsidP="1F203F40" w:rsidRDefault="732AEB18" w14:paraId="533687BB" w14:textId="3D57A694">
      <w:pPr>
        <w:pStyle w:val="Heading3"/>
      </w:pPr>
      <w:r w:rsidRPr="1F203F40" w:rsidR="732AEB18">
        <w:rPr>
          <w:rFonts w:ascii="Calibri" w:hAnsi="Calibri" w:eastAsia="Calibri" w:cs="Calibri"/>
          <w:b w:val="0"/>
          <w:bCs w:val="0"/>
          <w:i w:val="0"/>
          <w:iCs w:val="0"/>
          <w:caps w:val="0"/>
          <w:smallCaps w:val="0"/>
          <w:noProof w:val="0"/>
          <w:color w:val="000000" w:themeColor="text1" w:themeTint="FF" w:themeShade="FF"/>
          <w:sz w:val="45"/>
          <w:szCs w:val="45"/>
          <w:lang w:val="en-US"/>
        </w:rPr>
        <w:t>Build Instructions</w:t>
      </w:r>
    </w:p>
    <w:p w:rsidR="732AEB18" w:rsidRDefault="732AEB18" w14:paraId="23FC9676" w14:textId="1BED2DFA">
      <w:r w:rsidRPr="1F203F40" w:rsidR="732AEB18">
        <w:rPr>
          <w:rFonts w:ascii="Calibri" w:hAnsi="Calibri" w:eastAsia="Calibri" w:cs="Calibri"/>
          <w:b w:val="0"/>
          <w:bCs w:val="0"/>
          <w:i w:val="0"/>
          <w:iCs w:val="0"/>
          <w:caps w:val="0"/>
          <w:smallCaps w:val="0"/>
          <w:noProof w:val="0"/>
          <w:color w:val="000000" w:themeColor="text1" w:themeTint="FF" w:themeShade="FF"/>
          <w:sz w:val="27"/>
          <w:szCs w:val="27"/>
          <w:lang w:val="en-US"/>
        </w:rPr>
        <w:t>The Multi Row Playing Cards Holder consists of a single 3D printed component. Refer to the Maker Guide and 3D Print guide for detailed instructions.</w:t>
      </w:r>
    </w:p>
    <w:p w:rsidR="732AEB18" w:rsidP="1F203F40" w:rsidRDefault="732AEB18" w14:paraId="344479D6" w14:textId="7880B605">
      <w:pPr>
        <w:pStyle w:val="Heading4"/>
      </w:pPr>
      <w:r w:rsidRPr="1F203F40" w:rsidR="732AEB18">
        <w:rPr>
          <w:rFonts w:ascii="Calibri" w:hAnsi="Calibri" w:eastAsia="Calibri" w:cs="Calibri"/>
          <w:b w:val="0"/>
          <w:bCs w:val="0"/>
          <w:i w:val="0"/>
          <w:iCs w:val="0"/>
          <w:caps w:val="0"/>
          <w:smallCaps w:val="0"/>
          <w:noProof w:val="0"/>
          <w:color w:val="000000" w:themeColor="text1" w:themeTint="FF" w:themeShade="FF"/>
          <w:sz w:val="36"/>
          <w:szCs w:val="36"/>
          <w:lang w:val="en-US"/>
        </w:rPr>
        <w:t>Skills Required</w:t>
      </w:r>
    </w:p>
    <w:p w:rsidR="732AEB18" w:rsidP="1F203F40" w:rsidRDefault="732AEB18" w14:paraId="20D3012D" w14:textId="163F2947">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7"/>
          <w:szCs w:val="27"/>
          <w:lang w:val="en-US"/>
        </w:rPr>
      </w:pPr>
      <w:r w:rsidRPr="1F203F40" w:rsidR="732AEB18">
        <w:rPr>
          <w:rFonts w:ascii="Calibri" w:hAnsi="Calibri" w:eastAsia="Calibri" w:cs="Calibri"/>
          <w:b w:val="0"/>
          <w:bCs w:val="0"/>
          <w:i w:val="0"/>
          <w:iCs w:val="0"/>
          <w:caps w:val="0"/>
          <w:smallCaps w:val="0"/>
          <w:noProof w:val="0"/>
          <w:color w:val="000000" w:themeColor="text1" w:themeTint="FF" w:themeShade="FF"/>
          <w:sz w:val="27"/>
          <w:szCs w:val="27"/>
          <w:lang w:val="en-US"/>
        </w:rPr>
        <w:t>3D Printing</w:t>
      </w:r>
    </w:p>
    <w:p w:rsidR="732AEB18" w:rsidP="1F203F40" w:rsidRDefault="732AEB18" w14:paraId="615AE8BA" w14:textId="35042825">
      <w:pPr>
        <w:pStyle w:val="Heading4"/>
      </w:pPr>
      <w:r w:rsidRPr="1F203F40" w:rsidR="732AEB18">
        <w:rPr>
          <w:rFonts w:ascii="Calibri" w:hAnsi="Calibri" w:eastAsia="Calibri" w:cs="Calibri"/>
          <w:b w:val="0"/>
          <w:bCs w:val="0"/>
          <w:i w:val="0"/>
          <w:iCs w:val="0"/>
          <w:caps w:val="0"/>
          <w:smallCaps w:val="0"/>
          <w:noProof w:val="0"/>
          <w:color w:val="000000" w:themeColor="text1" w:themeTint="FF" w:themeShade="FF"/>
          <w:sz w:val="36"/>
          <w:szCs w:val="36"/>
          <w:lang w:val="en-US"/>
        </w:rPr>
        <w:t>Time Required</w:t>
      </w:r>
    </w:p>
    <w:p w:rsidR="732AEB18" w:rsidP="1F203F40" w:rsidRDefault="732AEB18" w14:paraId="5DE8945E" w14:textId="0A54FC30">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7"/>
          <w:szCs w:val="27"/>
          <w:lang w:val="en-US"/>
        </w:rPr>
      </w:pPr>
      <w:r w:rsidRPr="1F203F40" w:rsidR="732AEB18">
        <w:rPr>
          <w:rFonts w:ascii="Calibri" w:hAnsi="Calibri" w:eastAsia="Calibri" w:cs="Calibri"/>
          <w:b w:val="0"/>
          <w:bCs w:val="0"/>
          <w:i w:val="0"/>
          <w:iCs w:val="0"/>
          <w:caps w:val="0"/>
          <w:smallCaps w:val="0"/>
          <w:noProof w:val="0"/>
          <w:color w:val="000000" w:themeColor="text1" w:themeTint="FF" w:themeShade="FF"/>
          <w:sz w:val="27"/>
          <w:szCs w:val="27"/>
          <w:lang w:val="en-US"/>
        </w:rPr>
        <w:t>3D Printing Time: 10h 26m</w:t>
      </w:r>
    </w:p>
    <w:p w:rsidR="732AEB18" w:rsidP="1F203F40" w:rsidRDefault="732AEB18" w14:paraId="0D6B5A8F" w14:textId="7C95A6FD">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7"/>
          <w:szCs w:val="27"/>
          <w:lang w:val="en-US"/>
        </w:rPr>
      </w:pPr>
      <w:r w:rsidRPr="1F203F40" w:rsidR="732AEB18">
        <w:rPr>
          <w:rFonts w:ascii="Calibri" w:hAnsi="Calibri" w:eastAsia="Calibri" w:cs="Calibri"/>
          <w:b w:val="0"/>
          <w:bCs w:val="0"/>
          <w:i w:val="0"/>
          <w:iCs w:val="0"/>
          <w:caps w:val="0"/>
          <w:smallCaps w:val="0"/>
          <w:noProof w:val="0"/>
          <w:color w:val="000000" w:themeColor="text1" w:themeTint="FF" w:themeShade="FF"/>
          <w:sz w:val="27"/>
          <w:szCs w:val="27"/>
          <w:lang w:val="en-US"/>
        </w:rPr>
        <w:t>Assembly Time: None</w:t>
      </w:r>
    </w:p>
    <w:p w:rsidR="732AEB18" w:rsidP="1F203F40" w:rsidRDefault="732AEB18" w14:paraId="2D6C7ABE" w14:textId="1D402019">
      <w:pPr>
        <w:pStyle w:val="Heading3"/>
      </w:pPr>
      <w:r w:rsidRPr="1F203F40" w:rsidR="732AEB18">
        <w:rPr>
          <w:rFonts w:ascii="Calibri" w:hAnsi="Calibri" w:eastAsia="Calibri" w:cs="Calibri"/>
          <w:b w:val="0"/>
          <w:bCs w:val="0"/>
          <w:i w:val="0"/>
          <w:iCs w:val="0"/>
          <w:caps w:val="0"/>
          <w:smallCaps w:val="0"/>
          <w:noProof w:val="0"/>
          <w:color w:val="000000" w:themeColor="text1" w:themeTint="FF" w:themeShade="FF"/>
          <w:sz w:val="45"/>
          <w:szCs w:val="45"/>
          <w:lang w:val="en-US"/>
        </w:rPr>
        <w:t>3D Printing</w:t>
      </w:r>
    </w:p>
    <w:p w:rsidR="732AEB18" w:rsidP="1F203F40" w:rsidRDefault="732AEB18" w14:paraId="45BEC8C9" w14:textId="6B4777CA">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7"/>
          <w:szCs w:val="27"/>
          <w:lang w:val="en-US"/>
        </w:rPr>
      </w:pPr>
      <w:r w:rsidRPr="1F203F40" w:rsidR="732AEB18">
        <w:rPr>
          <w:rFonts w:ascii="Calibri" w:hAnsi="Calibri" w:eastAsia="Calibri" w:cs="Calibri"/>
          <w:b w:val="0"/>
          <w:bCs w:val="0"/>
          <w:i w:val="0"/>
          <w:iCs w:val="0"/>
          <w:caps w:val="0"/>
          <w:smallCaps w:val="0"/>
          <w:noProof w:val="0"/>
          <w:color w:val="000000" w:themeColor="text1" w:themeTint="FF" w:themeShade="FF"/>
          <w:sz w:val="27"/>
          <w:szCs w:val="27"/>
          <w:lang w:val="en-US"/>
        </w:rPr>
        <w:t>1X Multi-Row Playing Cards Holder</w:t>
      </w:r>
    </w:p>
    <w:p w:rsidR="732AEB18" w:rsidP="1F203F40" w:rsidRDefault="732AEB18" w14:paraId="3C398539" w14:textId="33B7A30A">
      <w:pPr>
        <w:pStyle w:val="Heading3"/>
      </w:pPr>
      <w:r w:rsidRPr="1F203F40" w:rsidR="732AEB18">
        <w:rPr>
          <w:rFonts w:ascii="Calibri" w:hAnsi="Calibri" w:eastAsia="Calibri" w:cs="Calibri"/>
          <w:b w:val="0"/>
          <w:bCs w:val="0"/>
          <w:i w:val="0"/>
          <w:iCs w:val="0"/>
          <w:caps w:val="0"/>
          <w:smallCaps w:val="0"/>
          <w:noProof w:val="0"/>
          <w:color w:val="000000" w:themeColor="text1" w:themeTint="FF" w:themeShade="FF"/>
          <w:sz w:val="45"/>
          <w:szCs w:val="45"/>
          <w:lang w:val="en-US"/>
        </w:rPr>
        <w:t>Attribution</w:t>
      </w:r>
    </w:p>
    <w:p w:rsidR="732AEB18" w:rsidRDefault="732AEB18" w14:paraId="21A40032" w14:textId="118A5633">
      <w:r w:rsidRPr="1BA8DF98" w:rsidR="732AEB18">
        <w:rPr>
          <w:rFonts w:ascii="Calibri" w:hAnsi="Calibri" w:eastAsia="Calibri" w:cs="Calibri"/>
          <w:b w:val="0"/>
          <w:bCs w:val="0"/>
          <w:i w:val="0"/>
          <w:iCs w:val="0"/>
          <w:caps w:val="0"/>
          <w:smallCaps w:val="0"/>
          <w:noProof w:val="0"/>
          <w:color w:val="000000" w:themeColor="text1" w:themeTint="FF" w:themeShade="FF"/>
          <w:sz w:val="27"/>
          <w:szCs w:val="27"/>
          <w:lang w:val="en-US"/>
        </w:rPr>
        <w:t xml:space="preserve">Design: </w:t>
      </w:r>
      <w:hyperlink r:id="R8880f5d3afee40ab">
        <w:r w:rsidRPr="1BA8DF98" w:rsidR="732AEB18">
          <w:rPr>
            <w:rStyle w:val="Hyperlink"/>
            <w:rFonts w:ascii="Calibri" w:hAnsi="Calibri" w:eastAsia="Calibri" w:cs="Calibri"/>
            <w:b w:val="0"/>
            <w:bCs w:val="0"/>
            <w:i w:val="0"/>
            <w:iCs w:val="0"/>
            <w:caps w:val="0"/>
            <w:smallCaps w:val="0"/>
            <w:strike w:val="0"/>
            <w:dstrike w:val="0"/>
            <w:noProof w:val="0"/>
            <w:sz w:val="27"/>
            <w:szCs w:val="27"/>
            <w:lang w:val="en-US"/>
          </w:rPr>
          <w:t>Dave Jones</w:t>
        </w:r>
      </w:hyperlink>
      <w:r w:rsidRPr="1BA8DF98" w:rsidR="732AEB18">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licensed under </w:t>
      </w:r>
      <w:hyperlink r:id="R9458642663294a6e">
        <w:r w:rsidRPr="1BA8DF98" w:rsidR="732AEB18">
          <w:rPr>
            <w:rStyle w:val="Hyperlink"/>
            <w:rFonts w:ascii="Calibri" w:hAnsi="Calibri" w:eastAsia="Calibri" w:cs="Calibri"/>
            <w:b w:val="0"/>
            <w:bCs w:val="0"/>
            <w:i w:val="0"/>
            <w:iCs w:val="0"/>
            <w:caps w:val="0"/>
            <w:smallCaps w:val="0"/>
            <w:strike w:val="0"/>
            <w:dstrike w:val="0"/>
            <w:noProof w:val="0"/>
            <w:sz w:val="27"/>
            <w:szCs w:val="27"/>
            <w:lang w:val="en-US"/>
          </w:rPr>
          <w:t>Creative Commons (International License) Public Domain</w:t>
        </w:r>
      </w:hyperlink>
      <w:r w:rsidRPr="1BA8DF98" w:rsidR="732AEB18">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732AEB18" w:rsidRDefault="732AEB18" w14:paraId="44FFABDC" w14:textId="7264A443">
      <w:r w:rsidRPr="1F203F40" w:rsidR="732AEB18">
        <w:rPr>
          <w:rFonts w:ascii="Calibri" w:hAnsi="Calibri" w:eastAsia="Calibri" w:cs="Calibri"/>
          <w:b w:val="0"/>
          <w:bCs w:val="0"/>
          <w:i w:val="0"/>
          <w:iCs w:val="0"/>
          <w:caps w:val="0"/>
          <w:smallCaps w:val="0"/>
          <w:noProof w:val="0"/>
          <w:color w:val="000000" w:themeColor="text1" w:themeTint="FF" w:themeShade="FF"/>
          <w:sz w:val="27"/>
          <w:szCs w:val="27"/>
          <w:lang w:val="en-US"/>
        </w:rPr>
        <w:t>Documentation: Neil Squire / Makers Making Change</w:t>
      </w:r>
    </w:p>
    <w:p w:rsidR="1F203F40" w:rsidP="1F203F40" w:rsidRDefault="1F203F40" w14:paraId="0A3A4609" w14:textId="4A55DD4E">
      <w:pPr>
        <w:pStyle w:val="Normal"/>
        <w:rPr>
          <w:lang w:val="en-US"/>
        </w:rPr>
      </w:pPr>
    </w:p>
    <w:sectPr w:rsidRPr="00ED054B" w:rsidR="00ED054B">
      <w:headerReference w:type="default" r:id="rId22"/>
      <w:footerReference w:type="default" r:id="rId23"/>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2FEF" w:rsidRDefault="00422FEF" w14:paraId="2DE11A1F" w14:textId="77777777">
      <w:pPr>
        <w:spacing w:after="0" w:line="240" w:lineRule="auto"/>
      </w:pPr>
      <w:r>
        <w:separator/>
      </w:r>
    </w:p>
  </w:endnote>
  <w:endnote w:type="continuationSeparator" w:id="0">
    <w:p w:rsidR="00422FEF" w:rsidRDefault="00422FEF" w14:paraId="21C5ABB1" w14:textId="77777777">
      <w:pPr>
        <w:spacing w:after="0" w:line="240" w:lineRule="auto"/>
      </w:pPr>
      <w:r>
        <w:continuationSeparator/>
      </w:r>
    </w:p>
  </w:endnote>
  <w:endnote w:type="continuationNotice" w:id="1">
    <w:p w:rsidR="00422FEF" w:rsidRDefault="00422FEF" w14:paraId="5843630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Pr="00F20D1F" w:rsidR="00ED054B" w:rsidP="00ED054B" w:rsidRDefault="00F610D7" w14:paraId="241DB83F" w14:textId="38F1D84F">
    <w:pPr>
      <w:pStyle w:val="Header"/>
      <w:rPr>
        <w:color w:val="808080" w:themeColor="background1" w:themeShade="80"/>
        <w:sz w:val="16"/>
        <w:szCs w:val="16"/>
      </w:rPr>
    </w:pPr>
    <w:r>
      <w:rPr>
        <w:noProof/>
      </w:rPr>
      <w:drawing>
        <wp:inline distT="0" distB="0" distL="0" distR="0" wp14:anchorId="31042F48" wp14:editId="0896BC2B">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xml:space="preserve">© 2022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r>
    <w:r w:rsidRPr="00D07A26">
      <w:rPr>
        <w:color w:val="404040" w:themeColor="text1" w:themeTint="BF"/>
        <w:sz w:val="16"/>
        <w:szCs w:val="16"/>
      </w:rPr>
      <w:t xml:space="preserve">This work is licensed under the CC BY SA 4.0 License: </w:t>
    </w:r>
    <w:hyperlink w:history="1" r:id="rId3">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r>
    <w:r w:rsidRPr="00D07A26">
      <w:rPr>
        <w:color w:val="404040" w:themeColor="text1" w:themeTint="BF"/>
        <w:sz w:val="16"/>
        <w:szCs w:val="16"/>
      </w:rPr>
      <w:t xml:space="preserve">Files available at </w:t>
    </w:r>
    <w:hyperlink w:history="1" r:id="rId4">
      <w:r w:rsidRPr="002B5EF5">
        <w:rPr>
          <w:rStyle w:val="Hyperlink"/>
          <w:sz w:val="16"/>
          <w:szCs w:val="16"/>
        </w:rPr>
        <w:t>https://makersmakingchange.com/project/playing-cards-holder</w:t>
      </w:r>
    </w:hyperlink>
    <w:r w:rsidRPr="00CC1B45" w:rsidR="00ED054B">
      <w:rPr>
        <w:color w:val="404040" w:themeColor="text1" w:themeTint="BF"/>
      </w:rPr>
      <w:tab/>
    </w:r>
    <w:r w:rsidRPr="00CC1B45" w:rsidR="00ED054B">
      <w:rPr>
        <w:color w:val="404040" w:themeColor="text1" w:themeTint="BF"/>
        <w:sz w:val="16"/>
        <w:szCs w:val="16"/>
      </w:rPr>
      <w:t xml:space="preserve">Page </w:t>
    </w:r>
    <w:r w:rsidRPr="00CC1B45" w:rsidR="00ED054B">
      <w:rPr>
        <w:b/>
        <w:bCs/>
        <w:color w:val="404040" w:themeColor="text1" w:themeTint="BF"/>
        <w:sz w:val="16"/>
        <w:szCs w:val="16"/>
      </w:rPr>
      <w:fldChar w:fldCharType="begin"/>
    </w:r>
    <w:r w:rsidRPr="00CC1B45" w:rsidR="00ED054B">
      <w:rPr>
        <w:b/>
        <w:bCs/>
        <w:color w:val="404040" w:themeColor="text1" w:themeTint="BF"/>
        <w:sz w:val="16"/>
        <w:szCs w:val="16"/>
      </w:rPr>
      <w:instrText xml:space="preserve"> PAGE  \* Arabic  \* MERGEFORMAT </w:instrText>
    </w:r>
    <w:r w:rsidRPr="00CC1B45" w:rsidR="00ED054B">
      <w:rPr>
        <w:b/>
        <w:bCs/>
        <w:color w:val="404040" w:themeColor="text1" w:themeTint="BF"/>
        <w:sz w:val="16"/>
        <w:szCs w:val="16"/>
      </w:rPr>
      <w:fldChar w:fldCharType="separate"/>
    </w:r>
    <w:r w:rsidRPr="00CC1B45" w:rsidR="00ED054B">
      <w:rPr>
        <w:b/>
        <w:bCs/>
        <w:color w:val="404040" w:themeColor="text1" w:themeTint="BF"/>
        <w:sz w:val="16"/>
        <w:szCs w:val="16"/>
      </w:rPr>
      <w:t>1</w:t>
    </w:r>
    <w:r w:rsidRPr="00CC1B45" w:rsidR="00ED054B">
      <w:rPr>
        <w:b/>
        <w:bCs/>
        <w:color w:val="404040" w:themeColor="text1" w:themeTint="BF"/>
        <w:sz w:val="16"/>
        <w:szCs w:val="16"/>
      </w:rPr>
      <w:fldChar w:fldCharType="end"/>
    </w:r>
    <w:r w:rsidRPr="00CC1B45" w:rsidR="00ED054B">
      <w:rPr>
        <w:color w:val="404040" w:themeColor="text1" w:themeTint="BF"/>
        <w:sz w:val="16"/>
        <w:szCs w:val="16"/>
      </w:rPr>
      <w:t xml:space="preserve"> of </w:t>
    </w:r>
    <w:r w:rsidRPr="00CC1B45" w:rsidR="00ED054B">
      <w:rPr>
        <w:b/>
        <w:bCs/>
        <w:color w:val="404040" w:themeColor="text1" w:themeTint="BF"/>
        <w:sz w:val="16"/>
        <w:szCs w:val="16"/>
      </w:rPr>
      <w:fldChar w:fldCharType="begin"/>
    </w:r>
    <w:r w:rsidRPr="00CC1B45" w:rsidR="00ED054B">
      <w:rPr>
        <w:b/>
        <w:bCs/>
        <w:color w:val="404040" w:themeColor="text1" w:themeTint="BF"/>
        <w:sz w:val="16"/>
        <w:szCs w:val="16"/>
      </w:rPr>
      <w:instrText xml:space="preserve"> NUMPAGES  \* Arabic  \* MERGEFORMAT </w:instrText>
    </w:r>
    <w:r w:rsidRPr="00CC1B45" w:rsidR="00ED054B">
      <w:rPr>
        <w:b/>
        <w:bCs/>
        <w:color w:val="404040" w:themeColor="text1" w:themeTint="BF"/>
        <w:sz w:val="16"/>
        <w:szCs w:val="16"/>
      </w:rPr>
      <w:fldChar w:fldCharType="separate"/>
    </w:r>
    <w:r w:rsidRPr="00CC1B45" w:rsidR="00ED054B">
      <w:rPr>
        <w:b/>
        <w:bCs/>
        <w:color w:val="404040" w:themeColor="text1" w:themeTint="BF"/>
        <w:sz w:val="16"/>
        <w:szCs w:val="16"/>
      </w:rPr>
      <w:t>2</w:t>
    </w:r>
    <w:r w:rsidRPr="00CC1B45" w:rsidR="00ED054B">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2FEF" w:rsidRDefault="00422FEF" w14:paraId="2A7EB68B" w14:textId="77777777">
      <w:pPr>
        <w:spacing w:after="0" w:line="240" w:lineRule="auto"/>
      </w:pPr>
      <w:r>
        <w:separator/>
      </w:r>
    </w:p>
  </w:footnote>
  <w:footnote w:type="continuationSeparator" w:id="0">
    <w:p w:rsidR="00422FEF" w:rsidRDefault="00422FEF" w14:paraId="29D6D2FC" w14:textId="77777777">
      <w:pPr>
        <w:spacing w:after="0" w:line="240" w:lineRule="auto"/>
      </w:pPr>
      <w:r>
        <w:continuationSeparator/>
      </w:r>
    </w:p>
  </w:footnote>
  <w:footnote w:type="continuationNotice" w:id="1">
    <w:p w:rsidR="00422FEF" w:rsidRDefault="00422FEF" w14:paraId="1ED2660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Pr="00E9140B" w:rsidR="00B53272" w:rsidP="00B53272" w:rsidRDefault="00B53272" w14:paraId="2CB3640B" w14:textId="4734909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CA049B">
      <w:rPr>
        <w:b/>
        <w:bCs/>
        <w:color w:val="646464"/>
        <w:sz w:val="16"/>
        <w:szCs w:val="16"/>
      </w:rPr>
      <w:t>1</w:t>
    </w:r>
    <w:r>
      <w:rPr>
        <w:b/>
        <w:bCs/>
        <w:color w:val="646464"/>
        <w:sz w:val="16"/>
        <w:szCs w:val="16"/>
      </w:rPr>
      <w:t>.</w:t>
    </w:r>
    <w:r w:rsidR="00CA049B">
      <w:rPr>
        <w:b/>
        <w:bCs/>
        <w:color w:val="646464"/>
        <w:sz w:val="16"/>
        <w:szCs w:val="16"/>
      </w:rPr>
      <w:t>0</w:t>
    </w:r>
    <w:r w:rsidRPr="00E9140B">
      <w:rPr>
        <w:b/>
        <w:bCs/>
        <w:color w:val="646464"/>
        <w:sz w:val="16"/>
        <w:szCs w:val="16"/>
      </w:rPr>
      <w:t xml:space="preserve"> | </w:t>
    </w:r>
    <w:r w:rsidR="00CA049B">
      <w:rPr>
        <w:b/>
        <w:bCs/>
        <w:color w:val="646464"/>
        <w:sz w:val="16"/>
        <w:szCs w:val="16"/>
      </w:rPr>
      <w:t>November 2022</w:t>
    </w:r>
  </w:p>
  <w:p w:rsidRPr="00927929" w:rsidR="00B53272" w:rsidP="00B53272" w:rsidRDefault="00B53272" w14:paraId="7911D21C" w14:textId="0A18477C">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49B">
      <w:rPr>
        <w:rFonts w:ascii="Roboto" w:hAnsi="Roboto"/>
        <w:b/>
        <w:bCs/>
        <w:color w:val="646464"/>
        <w:sz w:val="36"/>
        <w:szCs w:val="36"/>
      </w:rPr>
      <w:t>Playing Cards Holder</w:t>
    </w:r>
  </w:p>
  <w:p w:rsidR="00B53272" w:rsidP="00B53272" w:rsidRDefault="00ED054B" w14:paraId="3BB66D64" w14:textId="63F5D403">
    <w:pPr>
      <w:pStyle w:val="Header"/>
      <w:rPr>
        <w:rFonts w:ascii="Roboto" w:hAnsi="Roboto"/>
        <w:b/>
        <w:bCs/>
        <w:caps/>
        <w:color w:val="646464"/>
        <w:sz w:val="32"/>
      </w:rPr>
    </w:pPr>
    <w:r>
      <w:rPr>
        <w:rFonts w:ascii="Roboto" w:hAnsi="Roboto"/>
        <w:b/>
        <w:bCs/>
        <w:caps/>
        <w:color w:val="646464"/>
        <w:sz w:val="32"/>
      </w:rPr>
      <w:t>Summary</w:t>
    </w:r>
  </w:p>
  <w:p w:rsidR="0C383A7F" w:rsidP="0C383A7F" w:rsidRDefault="0C383A7F" w14:paraId="75B97FD6" w14:textId="5C815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2a609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82843B3"/>
    <w:multiLevelType w:val="multilevel"/>
    <w:tmpl w:val="E77C0656"/>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603F0D47"/>
    <w:multiLevelType w:val="multilevel"/>
    <w:tmpl w:val="3D38FCE0"/>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C7606DE"/>
    <w:multiLevelType w:val="multilevel"/>
    <w:tmpl w:val="3370BF58"/>
    <w:lvl w:ilvl="0">
      <w:start w:val="1"/>
      <w:numFmt w:val="bullet"/>
      <w:lvlText w:val=""/>
      <w:lvlJc w:val="left"/>
      <w:pPr>
        <w:tabs>
          <w:tab w:val="num" w:pos="360"/>
        </w:tabs>
        <w:ind w:left="360" w:hanging="360"/>
      </w:pPr>
      <w:rPr>
        <w:rFonts w:hint="default" w:ascii="Symbol" w:hAnsi="Symbol"/>
        <w:sz w:val="20"/>
      </w:rPr>
    </w:lvl>
    <w:lvl w:ilvl="1" w:tentative="1">
      <w:numFmt w:val="bullet"/>
      <w:lvlText w:val="o"/>
      <w:lvlJc w:val="left"/>
      <w:pPr>
        <w:tabs>
          <w:tab w:val="num" w:pos="1080"/>
        </w:tabs>
        <w:ind w:left="1080" w:hanging="360"/>
      </w:pPr>
      <w:rPr>
        <w:rFonts w:hint="default" w:ascii="Courier New" w:hAnsi="Courier New"/>
        <w:sz w:val="20"/>
      </w:rPr>
    </w:lvl>
    <w:lvl w:ilvl="2" w:tentative="1">
      <w:numFmt w:val="bullet"/>
      <w:lvlText w:val=""/>
      <w:lvlJc w:val="left"/>
      <w:pPr>
        <w:tabs>
          <w:tab w:val="num" w:pos="1800"/>
        </w:tabs>
        <w:ind w:left="1800" w:hanging="360"/>
      </w:pPr>
      <w:rPr>
        <w:rFonts w:hint="default" w:ascii="Wingdings" w:hAnsi="Wingdings"/>
        <w:sz w:val="20"/>
      </w:rPr>
    </w:lvl>
    <w:lvl w:ilvl="3" w:tentative="1">
      <w:numFmt w:val="bullet"/>
      <w:lvlText w:val=""/>
      <w:lvlJc w:val="left"/>
      <w:pPr>
        <w:tabs>
          <w:tab w:val="num" w:pos="2520"/>
        </w:tabs>
        <w:ind w:left="2520" w:hanging="360"/>
      </w:pPr>
      <w:rPr>
        <w:rFonts w:hint="default" w:ascii="Wingdings" w:hAnsi="Wingdings"/>
        <w:sz w:val="20"/>
      </w:rPr>
    </w:lvl>
    <w:lvl w:ilvl="4" w:tentative="1">
      <w:numFmt w:val="bullet"/>
      <w:lvlText w:val=""/>
      <w:lvlJc w:val="left"/>
      <w:pPr>
        <w:tabs>
          <w:tab w:val="num" w:pos="3240"/>
        </w:tabs>
        <w:ind w:left="3240" w:hanging="360"/>
      </w:pPr>
      <w:rPr>
        <w:rFonts w:hint="default" w:ascii="Wingdings" w:hAnsi="Wingdings"/>
        <w:sz w:val="20"/>
      </w:rPr>
    </w:lvl>
    <w:lvl w:ilvl="5" w:tentative="1">
      <w:numFmt w:val="bullet"/>
      <w:lvlText w:val=""/>
      <w:lvlJc w:val="left"/>
      <w:pPr>
        <w:tabs>
          <w:tab w:val="num" w:pos="3960"/>
        </w:tabs>
        <w:ind w:left="3960" w:hanging="360"/>
      </w:pPr>
      <w:rPr>
        <w:rFonts w:hint="default" w:ascii="Wingdings" w:hAnsi="Wingdings"/>
        <w:sz w:val="20"/>
      </w:rPr>
    </w:lvl>
    <w:lvl w:ilvl="6" w:tentative="1">
      <w:numFmt w:val="bullet"/>
      <w:lvlText w:val=""/>
      <w:lvlJc w:val="left"/>
      <w:pPr>
        <w:tabs>
          <w:tab w:val="num" w:pos="4680"/>
        </w:tabs>
        <w:ind w:left="4680" w:hanging="360"/>
      </w:pPr>
      <w:rPr>
        <w:rFonts w:hint="default" w:ascii="Wingdings" w:hAnsi="Wingdings"/>
        <w:sz w:val="20"/>
      </w:rPr>
    </w:lvl>
    <w:lvl w:ilvl="7" w:tentative="1">
      <w:numFmt w:val="bullet"/>
      <w:lvlText w:val=""/>
      <w:lvlJc w:val="left"/>
      <w:pPr>
        <w:tabs>
          <w:tab w:val="num" w:pos="5400"/>
        </w:tabs>
        <w:ind w:left="5400" w:hanging="360"/>
      </w:pPr>
      <w:rPr>
        <w:rFonts w:hint="default" w:ascii="Wingdings" w:hAnsi="Wingdings"/>
        <w:sz w:val="20"/>
      </w:rPr>
    </w:lvl>
    <w:lvl w:ilvl="8" w:tentative="1">
      <w:numFmt w:val="bullet"/>
      <w:lvlText w:val=""/>
      <w:lvlJc w:val="left"/>
      <w:pPr>
        <w:tabs>
          <w:tab w:val="num" w:pos="6120"/>
        </w:tabs>
        <w:ind w:left="6120" w:hanging="360"/>
      </w:pPr>
      <w:rPr>
        <w:rFonts w:hint="default" w:ascii="Wingdings" w:hAnsi="Wingdings"/>
        <w:sz w:val="20"/>
      </w:rPr>
    </w:lvl>
  </w:abstractNum>
  <w:num w:numId="4">
    <w:abstractNumId w:val="3"/>
  </w:num>
  <w:num w:numId="1" w16cid:durableId="2029720227">
    <w:abstractNumId w:val="0"/>
  </w:num>
  <w:num w:numId="2" w16cid:durableId="432556868">
    <w:abstractNumId w:val="1"/>
  </w:num>
  <w:num w:numId="3" w16cid:durableId="195189014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42EAF"/>
    <w:rsid w:val="00212066"/>
    <w:rsid w:val="003C2B9F"/>
    <w:rsid w:val="00422FEF"/>
    <w:rsid w:val="004F139A"/>
    <w:rsid w:val="0054692D"/>
    <w:rsid w:val="005974B4"/>
    <w:rsid w:val="005D7C26"/>
    <w:rsid w:val="005E52F9"/>
    <w:rsid w:val="00660DDE"/>
    <w:rsid w:val="006E08C4"/>
    <w:rsid w:val="006E7488"/>
    <w:rsid w:val="00760A99"/>
    <w:rsid w:val="00855181"/>
    <w:rsid w:val="009014AB"/>
    <w:rsid w:val="0091200E"/>
    <w:rsid w:val="009E3D38"/>
    <w:rsid w:val="00B53272"/>
    <w:rsid w:val="00CA049B"/>
    <w:rsid w:val="00CC1B45"/>
    <w:rsid w:val="00CF5DEC"/>
    <w:rsid w:val="00CF6D28"/>
    <w:rsid w:val="00D72E39"/>
    <w:rsid w:val="00DB7B32"/>
    <w:rsid w:val="00E07712"/>
    <w:rsid w:val="00E6208E"/>
    <w:rsid w:val="00ED054B"/>
    <w:rsid w:val="00F41C44"/>
    <w:rsid w:val="00F610D7"/>
    <w:rsid w:val="00FE5989"/>
    <w:rsid w:val="0C075015"/>
    <w:rsid w:val="0C383A7F"/>
    <w:rsid w:val="1BA8DF98"/>
    <w:rsid w:val="1F203F40"/>
    <w:rsid w:val="61FD1132"/>
    <w:rsid w:val="67C0EC6E"/>
    <w:rsid w:val="690D01F7"/>
    <w:rsid w:val="732AEB18"/>
    <w:rsid w:val="7579FD40"/>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hAnsiTheme="majorHAnsi" w:eastAsiaTheme="majorEastAsia"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hAnsiTheme="majorHAnsi" w:eastAsiaTheme="majorEastAsia"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hAnsiTheme="majorHAnsi" w:eastAsiaTheme="majorEastAsia"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hAnsiTheme="majorHAnsi" w:eastAsiaTheme="majorEastAsia"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hAnsiTheme="majorHAnsi" w:eastAsiaTheme="majorEastAsia"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hAnsiTheme="majorHAnsi" w:eastAsiaTheme="majorEastAsia"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hAnsiTheme="majorHAnsi" w:eastAsiaTheme="majorEastAsia" w:cstheme="majorBidi"/>
      <w:i/>
      <w:iCs/>
      <w:color w:val="26225E" w:themeColor="accent1"/>
      <w:spacing w:val="15"/>
      <w:sz w:val="24"/>
      <w:szCs w:val="24"/>
    </w:rPr>
  </w:style>
  <w:style w:type="character" w:styleId="SubtitleChar" w:customStyle="1">
    <w:name w:val="Subtitle Char"/>
    <w:basedOn w:val="DefaultParagraphFont"/>
    <w:link w:val="Subtitle"/>
    <w:uiPriority w:val="11"/>
    <w:rsid w:val="004F139A"/>
    <w:rPr>
      <w:rFonts w:asciiTheme="majorHAnsi" w:hAnsiTheme="majorHAnsi" w:eastAsiaTheme="majorEastAsia" w:cstheme="majorBidi"/>
      <w:i/>
      <w:iCs/>
      <w:color w:val="26225E" w:themeColor="accent1"/>
      <w:spacing w:val="15"/>
      <w:sz w:val="24"/>
      <w:szCs w:val="24"/>
    </w:rPr>
  </w:style>
  <w:style w:type="character" w:styleId="Heading2Char" w:customStyle="1">
    <w:name w:val="Heading 2 Char"/>
    <w:basedOn w:val="DefaultParagraphFont"/>
    <w:link w:val="Heading2"/>
    <w:uiPriority w:val="9"/>
    <w:rsid w:val="004F139A"/>
    <w:rPr>
      <w:rFonts w:asciiTheme="majorHAnsi" w:hAnsiTheme="majorHAnsi" w:eastAsiaTheme="majorEastAsia"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3Char" w:customStyle="1">
    <w:name w:val="Heading 3 Char"/>
    <w:basedOn w:val="DefaultParagraphFont"/>
    <w:link w:val="Heading3"/>
    <w:uiPriority w:val="9"/>
    <w:rsid w:val="004F139A"/>
    <w:rPr>
      <w:rFonts w:asciiTheme="majorHAnsi" w:hAnsiTheme="majorHAnsi" w:eastAsiaTheme="majorEastAsia" w:cstheme="majorBidi"/>
      <w:b/>
      <w:bCs/>
      <w:color w:val="26225E" w:themeColor="accent1"/>
    </w:rPr>
  </w:style>
  <w:style w:type="character" w:styleId="Heading4Char" w:customStyle="1">
    <w:name w:val="Heading 4 Char"/>
    <w:basedOn w:val="DefaultParagraphFont"/>
    <w:link w:val="Heading4"/>
    <w:uiPriority w:val="9"/>
    <w:rsid w:val="004F139A"/>
    <w:rPr>
      <w:rFonts w:asciiTheme="majorHAnsi" w:hAnsiTheme="majorHAnsi" w:eastAsiaTheme="majorEastAsia" w:cstheme="majorBidi"/>
      <w:b/>
      <w:bCs/>
      <w:i/>
      <w:iCs/>
      <w:color w:val="26225E" w:themeColor="accent1"/>
    </w:rPr>
  </w:style>
  <w:style w:type="character" w:styleId="Heading5Char" w:customStyle="1">
    <w:name w:val="Heading 5 Char"/>
    <w:basedOn w:val="DefaultParagraphFont"/>
    <w:link w:val="Heading5"/>
    <w:uiPriority w:val="9"/>
    <w:semiHidden/>
    <w:rsid w:val="004F139A"/>
    <w:rPr>
      <w:rFonts w:asciiTheme="majorHAnsi" w:hAnsiTheme="majorHAnsi" w:eastAsiaTheme="majorEastAsia" w:cstheme="majorBidi"/>
      <w:color w:val="12112E" w:themeColor="accent1" w:themeShade="7F"/>
    </w:rPr>
  </w:style>
  <w:style w:type="character" w:styleId="Heading6Char" w:customStyle="1">
    <w:name w:val="Heading 6 Char"/>
    <w:basedOn w:val="DefaultParagraphFont"/>
    <w:link w:val="Heading6"/>
    <w:uiPriority w:val="9"/>
    <w:semiHidden/>
    <w:rsid w:val="004F139A"/>
    <w:rPr>
      <w:rFonts w:asciiTheme="majorHAnsi" w:hAnsiTheme="majorHAnsi" w:eastAsiaTheme="majorEastAsia" w:cstheme="majorBidi"/>
      <w:i/>
      <w:iCs/>
      <w:color w:val="12112E" w:themeColor="accent1" w:themeShade="7F"/>
    </w:rPr>
  </w:style>
  <w:style w:type="character" w:styleId="Heading7Char" w:customStyle="1">
    <w:name w:val="Heading 7 Char"/>
    <w:basedOn w:val="DefaultParagraphFont"/>
    <w:link w:val="Heading7"/>
    <w:uiPriority w:val="9"/>
    <w:semiHidden/>
    <w:rsid w:val="004F139A"/>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4F139A"/>
    <w:rPr>
      <w:rFonts w:asciiTheme="majorHAnsi" w:hAnsiTheme="majorHAnsi" w:eastAsiaTheme="majorEastAsia" w:cstheme="majorBidi"/>
      <w:color w:val="26225E" w:themeColor="accent1"/>
      <w:sz w:val="20"/>
      <w:szCs w:val="20"/>
    </w:rPr>
  </w:style>
  <w:style w:type="character" w:styleId="Heading9Char" w:customStyle="1">
    <w:name w:val="Heading 9 Char"/>
    <w:basedOn w:val="DefaultParagraphFont"/>
    <w:link w:val="Heading9"/>
    <w:uiPriority w:val="9"/>
    <w:semiHidden/>
    <w:rsid w:val="004F139A"/>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color="26225E" w:themeColor="accent1" w:sz="8" w:space="4"/>
      </w:pBdr>
      <w:spacing w:after="300" w:line="240" w:lineRule="auto"/>
      <w:contextualSpacing/>
    </w:pPr>
    <w:rPr>
      <w:rFonts w:asciiTheme="majorHAnsi" w:hAnsiTheme="majorHAnsi" w:eastAsiaTheme="majorEastAsia" w:cstheme="majorBidi"/>
      <w:color w:val="1C1946" w:themeColor="text2" w:themeShade="BF"/>
      <w:spacing w:val="5"/>
      <w:sz w:val="52"/>
      <w:szCs w:val="52"/>
    </w:rPr>
  </w:style>
  <w:style w:type="character" w:styleId="TitleChar" w:customStyle="1">
    <w:name w:val="Title Char"/>
    <w:basedOn w:val="DefaultParagraphFont"/>
    <w:link w:val="Title"/>
    <w:uiPriority w:val="10"/>
    <w:rsid w:val="004F139A"/>
    <w:rPr>
      <w:rFonts w:asciiTheme="majorHAnsi" w:hAnsiTheme="majorHAnsi" w:eastAsiaTheme="majorEastAsia"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styleId="QuoteChar" w:customStyle="1">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color="26225E" w:themeColor="accent1" w:sz="4" w:space="4"/>
      </w:pBdr>
      <w:spacing w:before="200" w:after="280"/>
      <w:ind w:left="936" w:right="936"/>
    </w:pPr>
    <w:rPr>
      <w:b/>
      <w:bCs/>
      <w:i/>
      <w:iCs/>
      <w:color w:val="26225E" w:themeColor="accent1"/>
    </w:rPr>
  </w:style>
  <w:style w:type="character" w:styleId="IntenseQuoteChar" w:customStyle="1">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ontrol" Target="activeX/activeX3.xml" Id="rId13" /><Relationship Type="http://schemas.openxmlformats.org/officeDocument/2006/relationships/control" Target="activeX/activeX7.xml" Id="rId18" /><Relationship Type="http://schemas.openxmlformats.org/officeDocument/2006/relationships/customXml" Target="../customXml/item3.xml" Id="rId3" /><Relationship Type="http://schemas.openxmlformats.org/officeDocument/2006/relationships/control" Target="activeX/activeX10.xml" Id="rId21" /><Relationship Type="http://schemas.openxmlformats.org/officeDocument/2006/relationships/webSettings" Target="webSettings.xml" Id="rId7" /><Relationship Type="http://schemas.openxmlformats.org/officeDocument/2006/relationships/control" Target="activeX/activeX2.xml" Id="rId12" /><Relationship Type="http://schemas.openxmlformats.org/officeDocument/2006/relationships/control" Target="activeX/activeX6.xm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control" Target="activeX/activeX5.xml" Id="rId16" /><Relationship Type="http://schemas.openxmlformats.org/officeDocument/2006/relationships/control" Target="activeX/activeX9.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control" Target="activeX/activeX1.xml" Id="rId11"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control" Target="activeX/activeX4.xml" Id="rId15" /><Relationship Type="http://schemas.openxmlformats.org/officeDocument/2006/relationships/footer" Target="footer1.xml" Id="rId23" /><Relationship Type="http://schemas.openxmlformats.org/officeDocument/2006/relationships/image" Target="media/image1.wmf" Id="rId10" /><Relationship Type="http://schemas.openxmlformats.org/officeDocument/2006/relationships/control" Target="activeX/activeX8.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wmf" Id="rId14" /><Relationship Type="http://schemas.openxmlformats.org/officeDocument/2006/relationships/header" Target="header1.xml" Id="rId22" /><Relationship Type="http://schemas.openxmlformats.org/officeDocument/2006/relationships/hyperlink" Target="https://www.thingiverse.com/thing:2863434/files" TargetMode="External" Id="R3c21f9f1e0584667" /><Relationship Type="http://schemas.openxmlformats.org/officeDocument/2006/relationships/hyperlink" Target="https://www.thingiverse.com/djones1t/designs" TargetMode="External" Id="R8880f5d3afee40ab" /><Relationship Type="http://schemas.openxmlformats.org/officeDocument/2006/relationships/hyperlink" Target="https://creativecommons.org/licenses/by/4.0/" TargetMode="External" Id="R9458642663294a6e" /></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4.png"/><Relationship Id="rId4" Type="http://schemas.openxmlformats.org/officeDocument/2006/relationships/hyperlink" Target="https://makersmakingchange.com/project/playing-cards-hold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9E795B-55BB-4B09-A4AF-7E3EFD40BF53}">
  <ds:schemaRefs>
    <ds:schemaRef ds:uri="http://purl.org/dc/dcmitype/"/>
    <ds:schemaRef ds:uri="http://schemas.microsoft.com/office/2006/metadata/properties"/>
    <ds:schemaRef ds:uri="8cf100d1-0775-4feb-8634-62999c4541bc"/>
    <ds:schemaRef ds:uri="http://purl.org/dc/elements/1.1/"/>
    <ds:schemaRef ds:uri="http://purl.org/dc/terms/"/>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38b325e6-602c-452a-8617-173bf47082c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MMC Co-op</dc:creator>
  <keywords/>
  <dc:description/>
  <lastModifiedBy>Erik Steinthorson</lastModifiedBy>
  <revision>27</revision>
  <lastPrinted>2022-04-11T17:55:00.0000000Z</lastPrinted>
  <dcterms:created xsi:type="dcterms:W3CDTF">2021-05-04T18:43:00.0000000Z</dcterms:created>
  <dcterms:modified xsi:type="dcterms:W3CDTF">2022-11-28T18:17:46.8628317Z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