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4F46E5"/>
          <w:sz w:val="56"/>
        </w:rPr>
        <w:t>AI-Powered Face Recognition</w:t>
        <w:br/>
        <w:t>Attendance System</w:t>
      </w:r>
    </w:p>
    <w:p>
      <w:pPr>
        <w:jc w:val="center"/>
      </w:pPr>
      <w:r>
        <w:rPr>
          <w:rFonts w:ascii="Calibri" w:hAnsi="Calibri"/>
          <w:color w:val="64748B"/>
          <w:sz w:val="36"/>
        </w:rPr>
        <w:t>Complete Project Report</w:t>
      </w:r>
    </w:p>
    <w:p/>
    <w:p>
      <w:pPr>
        <w:jc w:val="center"/>
      </w:pPr>
      <w:r>
        <w:rPr>
          <w:rFonts w:ascii="Calibri" w:hAnsi="Calibri"/>
          <w:sz w:val="28"/>
        </w:rPr>
        <w:t>Project: FaceAttend</w:t>
      </w:r>
    </w:p>
    <w:p>
      <w:pPr>
        <w:jc w:val="center"/>
      </w:pPr>
      <w:r>
        <w:rPr>
          <w:rFonts w:ascii="Calibri" w:hAnsi="Calibri"/>
          <w:color w:val="64748B"/>
          <w:sz w:val="24"/>
        </w:rPr>
        <w:t>Technology: Python | Flask | PyTorch | OpenCV | SQLite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rPr>
          <w:sz w:val="24"/>
        </w:rPr>
        <w:t>1. Project Overview</w:t>
      </w:r>
    </w:p>
    <w:p>
      <w:pPr>
        <w:spacing w:after="80"/>
      </w:pPr>
      <w:r>
        <w:rPr>
          <w:sz w:val="24"/>
        </w:rPr>
        <w:t>2. Technology Stack</w:t>
      </w:r>
    </w:p>
    <w:p>
      <w:pPr>
        <w:spacing w:after="80"/>
      </w:pPr>
      <w:r>
        <w:rPr>
          <w:sz w:val="24"/>
        </w:rPr>
        <w:t>3. System Architecture</w:t>
      </w:r>
    </w:p>
    <w:p>
      <w:pPr>
        <w:spacing w:after="80"/>
      </w:pPr>
      <w:r>
        <w:rPr>
          <w:sz w:val="24"/>
        </w:rPr>
        <w:t>4. Features</w:t>
      </w:r>
    </w:p>
    <w:p>
      <w:pPr>
        <w:spacing w:after="80"/>
      </w:pPr>
      <w:r>
        <w:rPr>
          <w:sz w:val="24"/>
        </w:rPr>
        <w:t>5. Database Schema</w:t>
      </w:r>
    </w:p>
    <w:p>
      <w:pPr>
        <w:spacing w:after="80"/>
      </w:pPr>
      <w:r>
        <w:rPr>
          <w:sz w:val="24"/>
        </w:rPr>
        <w:t>6. API Endpoints</w:t>
      </w:r>
    </w:p>
    <w:p>
      <w:pPr>
        <w:spacing w:after="80"/>
      </w:pPr>
      <w:r>
        <w:rPr>
          <w:sz w:val="24"/>
        </w:rPr>
        <w:t>7. Enrolled Students</w:t>
      </w:r>
    </w:p>
    <w:p>
      <w:pPr>
        <w:spacing w:after="80"/>
      </w:pPr>
      <w:r>
        <w:rPr>
          <w:sz w:val="24"/>
        </w:rPr>
        <w:t>8. How to Run</w:t>
      </w:r>
    </w:p>
    <w:p>
      <w:pPr>
        <w:spacing w:after="80"/>
      </w:pPr>
      <w:r>
        <w:rPr>
          <w:sz w:val="24"/>
        </w:rPr>
        <w:t>9. Future Enhancements</w:t>
      </w:r>
    </w:p>
    <w:p>
      <w:pPr>
        <w:spacing w:after="80"/>
      </w:pPr>
      <w:r>
        <w:rPr>
          <w:sz w:val="24"/>
        </w:rPr>
        <w:t>10. Strengths &amp; Limitations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FaceAttend is an AI-powered attendance management system that uses real-time face recognition to automatically mark student attendance. Faculty members start an attendance session, the system activates the webcam, detects and recognizes enrolled student faces, and records attendance to a database — eliminating manual roll calls entirely.</w:t>
      </w:r>
    </w:p>
    <w:p>
      <w:r>
        <w:t>The system employs a dual-engine architecture: an advanced deep learning pipeline (MTCNN + FaceNet) as the primary recognizer, with an OpenCV LBPH-based fallback for environments where PyTorch is unavailable. A multi-frame voting mechanism ensures high precision by requiring consistent recognition across multiple video frames before confirming a student's identity.</w:t>
      </w:r>
    </w:p>
    <w:p>
      <w:pPr>
        <w:pStyle w:val="Heading1"/>
      </w:pPr>
      <w:r>
        <w:t>2. Technology Stack</w:t>
      </w:r>
    </w:p>
    <w:p>
      <w:pPr>
        <w:pStyle w:val="Heading2"/>
      </w:pPr>
      <w:r>
        <w:t>2.1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Python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3.9+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Core programming language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Flask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≥ 2.3.0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Web framework (REST API + template rendering)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flask-cors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≥ 4.0.0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Cross-Origin Resource Sharing for API endpoints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Werkzeug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≥ 2.3.0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Password hashing (generate_password_hash, check_password_hash)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SQLite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Built-in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Lightweight relational database (no external DB server needed)</w:t>
            </w:r>
          </w:p>
        </w:tc>
      </w:tr>
    </w:tbl>
    <w:p/>
    <w:p>
      <w:pPr>
        <w:pStyle w:val="Heading2"/>
      </w:pPr>
      <w:r>
        <w:t>2.2 AI / Machine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703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9"/>
              </w:rPr>
              <w:t>MTCNN (facenet-pytorch)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9"/>
              </w:rPr>
              <w:t>Multi-Task Cascaded CNN for face detection &amp; alignment</w:t>
            </w:r>
          </w:p>
        </w:tc>
      </w:tr>
      <w:tr>
        <w:tc>
          <w:tcPr>
            <w:tcW w:type="dxa" w:w="4703"/>
            <w:shd w:fill="F7FAFC" w:val="clear"/>
          </w:tcPr>
          <w:p>
            <w:r>
              <w:rPr>
                <w:rFonts w:ascii="Calibri" w:hAnsi="Calibri"/>
                <w:sz w:val="19"/>
              </w:rPr>
              <w:t>FaceNet / InceptionResnetV1</w:t>
            </w:r>
          </w:p>
        </w:tc>
        <w:tc>
          <w:tcPr>
            <w:tcW w:type="dxa" w:w="4703"/>
            <w:shd w:fill="F7FAFC" w:val="clear"/>
          </w:tcPr>
          <w:p>
            <w:r>
              <w:rPr>
                <w:rFonts w:ascii="Calibri" w:hAnsi="Calibri"/>
                <w:sz w:val="19"/>
              </w:rPr>
              <w:t>512-dimensional face embedding generation (pretrained on VGGFace2)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9"/>
              </w:rPr>
              <w:t>PyTorch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9"/>
              </w:rPr>
              <w:t>Deep learning framework (CPU mode)</w:t>
            </w:r>
          </w:p>
        </w:tc>
      </w:tr>
      <w:tr>
        <w:tc>
          <w:tcPr>
            <w:tcW w:type="dxa" w:w="4703"/>
            <w:shd w:fill="F7FAFC" w:val="clear"/>
          </w:tcPr>
          <w:p>
            <w:r>
              <w:rPr>
                <w:rFonts w:ascii="Calibri" w:hAnsi="Calibri"/>
                <w:sz w:val="19"/>
              </w:rPr>
              <w:t>scikit-learn</w:t>
            </w:r>
          </w:p>
        </w:tc>
        <w:tc>
          <w:tcPr>
            <w:tcW w:type="dxa" w:w="4703"/>
            <w:shd w:fill="F7FAFC" w:val="clear"/>
          </w:tcPr>
          <w:p>
            <w:r>
              <w:rPr>
                <w:rFonts w:ascii="Calibri" w:hAnsi="Calibri"/>
                <w:sz w:val="19"/>
              </w:rPr>
              <w:t>Cosine similarity computation for face matching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9"/>
              </w:rPr>
              <w:t>OpenCV (opencv-contrib-python ≥ 4.8)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9"/>
              </w:rPr>
              <w:t>Webcam capture, image processing, Haar Cascade fallback detection</w:t>
            </w:r>
          </w:p>
        </w:tc>
      </w:tr>
      <w:tr>
        <w:tc>
          <w:tcPr>
            <w:tcW w:type="dxa" w:w="4703"/>
            <w:shd w:fill="F7FAFC" w:val="clear"/>
          </w:tcPr>
          <w:p>
            <w:r>
              <w:rPr>
                <w:rFonts w:ascii="Calibri" w:hAnsi="Calibri"/>
                <w:sz w:val="19"/>
              </w:rPr>
              <w:t>LBPH Face Recognizer (OpenCV)</w:t>
            </w:r>
          </w:p>
        </w:tc>
        <w:tc>
          <w:tcPr>
            <w:tcW w:type="dxa" w:w="4703"/>
            <w:shd w:fill="F7FAFC" w:val="clear"/>
          </w:tcPr>
          <w:p>
            <w:r>
              <w:rPr>
                <w:rFonts w:ascii="Calibri" w:hAnsi="Calibri"/>
                <w:sz w:val="19"/>
              </w:rPr>
              <w:t>Fallback recognition when deep learning models unavailable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9"/>
              </w:rPr>
              <w:t>face_recognition (dlib, optional)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9"/>
              </w:rPr>
              <w:t>Legacy alternate recognition library</w:t>
            </w:r>
          </w:p>
        </w:tc>
      </w:tr>
    </w:tbl>
    <w:p/>
    <w:p>
      <w:pPr>
        <w:pStyle w:val="Heading2"/>
      </w:pPr>
      <w:r>
        <w:t>2.3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703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9"/>
              </w:rPr>
              <w:t>HTML5 + CSS3 + JavaScript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9"/>
              </w:rPr>
              <w:t>Frontend UI (dashboard, login, forms)</w:t>
            </w:r>
          </w:p>
        </w:tc>
      </w:tr>
      <w:tr>
        <w:tc>
          <w:tcPr>
            <w:tcW w:type="dxa" w:w="4703"/>
            <w:shd w:fill="F7FAFC" w:val="clear"/>
          </w:tcPr>
          <w:p>
            <w:r>
              <w:rPr>
                <w:rFonts w:ascii="Calibri" w:hAnsi="Calibri"/>
                <w:sz w:val="19"/>
              </w:rPr>
              <w:t>Jinja2 Templates</w:t>
            </w:r>
          </w:p>
        </w:tc>
        <w:tc>
          <w:tcPr>
            <w:tcW w:type="dxa" w:w="4703"/>
            <w:shd w:fill="F7FAFC" w:val="clear"/>
          </w:tcPr>
          <w:p>
            <w:r>
              <w:rPr>
                <w:rFonts w:ascii="Calibri" w:hAnsi="Calibri"/>
                <w:sz w:val="19"/>
              </w:rPr>
              <w:t>8 server-rendered pages (role select, dashboards, login, etc.)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9"/>
              </w:rPr>
              <w:t>Inter (Google Fonts)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9"/>
              </w:rPr>
              <w:t>Modern typography</w:t>
            </w:r>
          </w:p>
        </w:tc>
      </w:tr>
      <w:tr>
        <w:tc>
          <w:tcPr>
            <w:tcW w:type="dxa" w:w="4703"/>
            <w:shd w:fill="F7FAFC" w:val="clear"/>
          </w:tcPr>
          <w:p>
            <w:r>
              <w:rPr>
                <w:rFonts w:ascii="Calibri" w:hAnsi="Calibri"/>
                <w:sz w:val="19"/>
              </w:rPr>
              <w:t>Custom CSS</w:t>
            </w:r>
          </w:p>
        </w:tc>
        <w:tc>
          <w:tcPr>
            <w:tcW w:type="dxa" w:w="4703"/>
            <w:shd w:fill="F7FAFC" w:val="clear"/>
          </w:tcPr>
          <w:p>
            <w:r>
              <w:rPr>
                <w:rFonts w:ascii="Calibri" w:hAnsi="Calibri"/>
                <w:sz w:val="19"/>
              </w:rPr>
              <w:t>Animated backgrounds, glassmorphism, particles, responsive layout</w:t>
            </w:r>
          </w:p>
        </w:tc>
      </w:tr>
    </w:tbl>
    <w:p/>
    <w:p>
      <w:pPr>
        <w:pStyle w:val="Heading2"/>
      </w:pPr>
      <w:r>
        <w:t>2.4 Data &amp; Export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703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9"/>
              </w:rPr>
              <w:t>openpyxl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9"/>
              </w:rPr>
              <w:t>Excel (.xlsx) export with styled formatting</w:t>
            </w:r>
          </w:p>
        </w:tc>
      </w:tr>
      <w:tr>
        <w:tc>
          <w:tcPr>
            <w:tcW w:type="dxa" w:w="4703"/>
            <w:shd w:fill="F7FAFC" w:val="clear"/>
          </w:tcPr>
          <w:p>
            <w:r>
              <w:rPr>
                <w:rFonts w:ascii="Calibri" w:hAnsi="Calibri"/>
                <w:sz w:val="19"/>
              </w:rPr>
              <w:t>csv (stdlib)</w:t>
            </w:r>
          </w:p>
        </w:tc>
        <w:tc>
          <w:tcPr>
            <w:tcW w:type="dxa" w:w="4703"/>
            <w:shd w:fill="F7FAFC" w:val="clear"/>
          </w:tcPr>
          <w:p>
            <w:r>
              <w:rPr>
                <w:rFonts w:ascii="Calibri" w:hAnsi="Calibri"/>
                <w:sz w:val="19"/>
              </w:rPr>
              <w:t>CSV export for attendance records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19"/>
              </w:rPr>
              <w:t>NumPy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19"/>
              </w:rPr>
              <w:t>Numerical operations on face embeddings</w:t>
            </w:r>
          </w:p>
        </w:tc>
      </w:tr>
      <w:tr>
        <w:tc>
          <w:tcPr>
            <w:tcW w:type="dxa" w:w="4703"/>
            <w:shd w:fill="F7FAFC" w:val="clear"/>
          </w:tcPr>
          <w:p>
            <w:r>
              <w:rPr>
                <w:rFonts w:ascii="Calibri" w:hAnsi="Calibri"/>
                <w:sz w:val="19"/>
              </w:rPr>
              <w:t>Pillow</w:t>
            </w:r>
          </w:p>
        </w:tc>
        <w:tc>
          <w:tcPr>
            <w:tcW w:type="dxa" w:w="4703"/>
            <w:shd w:fill="F7FAFC" w:val="clear"/>
          </w:tcPr>
          <w:p>
            <w:r>
              <w:rPr>
                <w:rFonts w:ascii="Calibri" w:hAnsi="Calibri"/>
                <w:sz w:val="19"/>
              </w:rPr>
              <w:t>Image loading and format conversion</w:t>
            </w:r>
          </w:p>
        </w:tc>
      </w:tr>
    </w:tbl>
    <w:p/>
    <w:p>
      <w:pPr>
        <w:pStyle w:val="Heading1"/>
      </w:pPr>
      <w:r>
        <w:t>3. System Architecture</w:t>
      </w:r>
    </w:p>
    <w:p>
      <w:pPr>
        <w:pStyle w:val="Heading2"/>
      </w:pPr>
      <w:r>
        <w:t>3.1 Architecture Overview</w:t>
      </w:r>
    </w:p>
    <w:p>
      <w:pPr>
        <w:pStyle w:val="ListBullet"/>
      </w:pPr>
      <w:r>
        <w:rPr>
          <w:b/>
          <w:sz w:val="21"/>
        </w:rPr>
        <w:t xml:space="preserve">Browser (HTML/CSS/JS): </w:t>
      </w:r>
      <w:r>
        <w:rPr>
          <w:sz w:val="21"/>
        </w:rPr>
        <w:t>User interacts with the frontend dashboard</w:t>
      </w:r>
    </w:p>
    <w:p>
      <w:pPr>
        <w:pStyle w:val="ListBullet"/>
      </w:pPr>
      <w:r>
        <w:rPr>
          <w:b/>
          <w:sz w:val="21"/>
        </w:rPr>
        <w:t xml:space="preserve">Flask Backend (app.py): </w:t>
      </w:r>
      <w:r>
        <w:rPr>
          <w:sz w:val="21"/>
        </w:rPr>
        <w:t>Routes requests, serves templates, streams video feed</w:t>
      </w:r>
    </w:p>
    <w:p>
      <w:pPr>
        <w:pStyle w:val="ListBullet"/>
      </w:pPr>
      <w:r>
        <w:rPr>
          <w:b/>
          <w:sz w:val="21"/>
        </w:rPr>
        <w:t xml:space="preserve">Authentication Module (routes/auth.py): </w:t>
      </w:r>
      <w:r>
        <w:rPr>
          <w:sz w:val="21"/>
        </w:rPr>
        <w:t>Faculty &amp; student login/logout via REST API</w:t>
      </w:r>
    </w:p>
    <w:p>
      <w:pPr>
        <w:pStyle w:val="ListBullet"/>
      </w:pPr>
      <w:r>
        <w:rPr>
          <w:b/>
          <w:sz w:val="21"/>
        </w:rPr>
        <w:t xml:space="preserve">Attendance Module (routes/attendance.py): </w:t>
      </w:r>
      <w:r>
        <w:rPr>
          <w:sz w:val="21"/>
        </w:rPr>
        <w:t>Session control, attendance data retrieval, CSV/Excel export</w:t>
      </w:r>
    </w:p>
    <w:p>
      <w:pPr>
        <w:pStyle w:val="ListBullet"/>
      </w:pPr>
      <w:r>
        <w:rPr>
          <w:b/>
          <w:sz w:val="21"/>
        </w:rPr>
        <w:t xml:space="preserve">Attendance Logic (attendance_logic.py): </w:t>
      </w:r>
      <w:r>
        <w:rPr>
          <w:sz w:val="21"/>
        </w:rPr>
        <w:t>Thread-safe session management, business rules, duplicate prevention</w:t>
      </w:r>
    </w:p>
    <w:p>
      <w:pPr>
        <w:pStyle w:val="ListBullet"/>
      </w:pPr>
      <w:r>
        <w:rPr>
          <w:b/>
          <w:sz w:val="21"/>
        </w:rPr>
        <w:t xml:space="preserve">Advanced Face Recognition: </w:t>
      </w:r>
      <w:r>
        <w:rPr>
          <w:sz w:val="21"/>
        </w:rPr>
        <w:t>MTCNN detection → FaceNet embedding → cosine similarity → multi-frame voting</w:t>
      </w:r>
    </w:p>
    <w:p>
      <w:pPr>
        <w:pStyle w:val="ListBullet"/>
      </w:pPr>
      <w:r>
        <w:rPr>
          <w:b/>
          <w:sz w:val="21"/>
        </w:rPr>
        <w:t xml:space="preserve">Fallback Face Recognition: </w:t>
      </w:r>
      <w:r>
        <w:rPr>
          <w:sz w:val="21"/>
        </w:rPr>
        <w:t>Haar Cascade detection → LBPH recognizer (when PyTorch unavailable)</w:t>
      </w:r>
    </w:p>
    <w:p>
      <w:pPr>
        <w:pStyle w:val="ListBullet"/>
      </w:pPr>
      <w:r>
        <w:rPr>
          <w:b/>
          <w:sz w:val="21"/>
        </w:rPr>
        <w:t xml:space="preserve">Database (models.py → SQLite): </w:t>
      </w:r>
      <w:r>
        <w:rPr>
          <w:sz w:val="21"/>
        </w:rPr>
        <w:t>Students, faculty, and attendance CRUD operations</w:t>
      </w:r>
    </w:p>
    <w:p>
      <w:pPr>
        <w:pStyle w:val="ListBullet"/>
      </w:pPr>
      <w:r>
        <w:rPr>
          <w:b/>
          <w:sz w:val="21"/>
        </w:rPr>
        <w:t xml:space="preserve">Embedding Store (.npy files): </w:t>
      </w:r>
      <w:r>
        <w:rPr>
          <w:sz w:val="21"/>
        </w:rPr>
        <w:t>Pre-computed 512D face embeddings for each enrolled student</w:t>
      </w:r>
    </w:p>
    <w:p>
      <w:pPr>
        <w:pStyle w:val="Heading2"/>
      </w:pPr>
      <w:r>
        <w:t>3.2 Key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Lines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app.py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574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Main Flask application — routes, video feed, Excel export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advanced_face_recognition.py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893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MTCNN detector, FaceNet embedder, voting system, enrollment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face_recognition_module.py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475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Haar Cascade + LBPH fallback recognition, webcam capture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models.py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383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SQLite database schema, CRUD operations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attendance_logic.py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352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Session management, thread-safe attendance marking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routes/auth.py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166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Login/logout/session API endpoints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routes/attendance.py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431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Start/stop attendance, export CSV, student history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enroll_students.py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77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Batch enrollment script</w:t>
            </w:r>
          </w:p>
        </w:tc>
      </w:tr>
    </w:tbl>
    <w:p/>
    <w:p>
      <w:pPr>
        <w:pStyle w:val="Heading1"/>
      </w:pPr>
      <w:r>
        <w:t>4. Features</w:t>
      </w:r>
    </w:p>
    <w:p>
      <w:pPr>
        <w:pStyle w:val="Heading2"/>
      </w:pPr>
      <w:r>
        <w:t>4.1 Core AI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Real-Time Face Recognition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Webcam-based live face detection and identification using MTCNN + FaceNet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Automatic Attendance Marking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Recognized students are automatically marked PRESENT in the database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Multi-Frame Voting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5-frame voting buffer — student must be recognized in ≥ 3/5 frames to confirm (reduces false positives)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Dual Recognition Engine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Advanced (MTCNN + FaceNet) with fallback to OpenCV LBPH if PyTorch is unavailable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Student Enrollment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Batch enrollment from image folders → face embeddings stored as .npy files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Data Augmentation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Brightness, rotation, zoom, and flip augmentations during enrollment</w:t>
            </w:r>
          </w:p>
        </w:tc>
      </w:tr>
    </w:tbl>
    <w:p/>
    <w:p>
      <w:pPr>
        <w:pStyle w:val="Heading2"/>
      </w:pPr>
      <w:r>
        <w:t>4.2 User-Facing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Role-Based Login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Separate login flows for Faculty and Students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Faculty Dashboard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Start/stop attendance sessions, select subject/class/section/period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Student Dashboard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View personal attendance history and percentage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Live Video Feed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MJPEG streaming with bounding boxes and confidence labels overlaid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Session Management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Thread-safe attendance sessions with duplicate-mark prevention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Manual Override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Faculty can manually mark students present/absent</w:t>
            </w:r>
          </w:p>
        </w:tc>
      </w:tr>
    </w:tbl>
    <w:p/>
    <w:p>
      <w:pPr>
        <w:pStyle w:val="Heading2"/>
      </w:pPr>
      <w:r>
        <w:t>4.3 Data &amp; Reporting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13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Excel Export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Styled .xlsx reports with color-coded present/absent rows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CSV Export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Lightweight CSV download with filters (subject, section, period, date)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Attendance History API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Per-student attendance history with filtering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Auto-Absent Marking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When session stops, all unrecognized students are auto-marked ABSENT</w:t>
            </w:r>
          </w:p>
        </w:tc>
      </w:tr>
    </w:tbl>
    <w:p/>
    <w:p>
      <w:pPr>
        <w:pStyle w:val="Heading2"/>
      </w:pPr>
      <w:r>
        <w:t>4.4 AI &amp; Security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17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Threshold Optimization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Automatic calculation of optimal similarity threshold targeting 99% precision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High-Precision Mode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Conservative threshold (0.55 cosine similarity) — rejects uncertain matches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False Result Logging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Logs false positive/negative frames for future retraining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Password Hashing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Werkzeug-based secure password hashing for faculty accounts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Session-Based Auth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Flask session management with CORS protection</w:t>
            </w:r>
          </w:p>
        </w:tc>
      </w:tr>
    </w:tbl>
    <w:p/>
    <w:p>
      <w:pPr>
        <w:pStyle w:val="Heading1"/>
      </w:pPr>
      <w:r>
        <w:t>5. Database Schema</w:t>
      </w:r>
    </w:p>
    <w:p>
      <w:r>
        <w:t>The system uses SQLite with three core tables. A unique constraint on the attendance table prevents duplicate marks for the same student/subject/section/period/date combination.</w:t>
      </w:r>
    </w:p>
    <w:p>
      <w:pPr>
        <w:pStyle w:val="Heading2"/>
      </w:pPr>
      <w:r>
        <w:t>5.1 Students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PRIMARY KEY AUTOINCREMENT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name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roll_no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UNIQUE NOT NULL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section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image_path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created_at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TIMESTAMP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DEFAULT CURRENT_TIMESTAMP</w:t>
            </w:r>
          </w:p>
        </w:tc>
      </w:tr>
    </w:tbl>
    <w:p/>
    <w:p>
      <w:pPr>
        <w:pStyle w:val="Heading2"/>
      </w:pPr>
      <w:r>
        <w:t>5.2 Faculty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PRIMARY KEY AUTOINCREMENT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name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email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UNIQUE NOT NULL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password_hash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department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created_at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TIMESTAMP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DEFAULT CURRENT_TIMESTAMP</w:t>
            </w:r>
          </w:p>
        </w:tc>
      </w:tr>
    </w:tbl>
    <w:p/>
    <w:p>
      <w:pPr>
        <w:pStyle w:val="Heading2"/>
      </w:pPr>
      <w:r>
        <w:t>5.3 Attendance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Constraint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PRIMARY KEY AUTOINCREMENT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student_id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FOREIGN KEY → students(id)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subject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section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period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time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status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CHECK (PRESENT / ABSENT)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confidence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REAL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DEFAULT 0.0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created_at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TIMESTAMP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DEFAULT CURRENT_TIMESTAMP</w:t>
            </w:r>
          </w:p>
        </w:tc>
      </w:tr>
    </w:tbl>
    <w:p/>
    <w:p>
      <w:r>
        <w:rPr>
          <w:b/>
        </w:rPr>
        <w:t xml:space="preserve">Unique constraint: </w:t>
      </w:r>
      <w:r>
        <w:t>(student_id, subject, section, period, date) — prevents duplicate attendance entries.</w:t>
      </w:r>
    </w:p>
    <w:p>
      <w:pPr>
        <w:pStyle w:val="Heading1"/>
      </w:pPr>
      <w:r>
        <w:t>6.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/api/login/faculty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Faculty login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/api/login/student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Student login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/api/logout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Logout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/api/session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Current session info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/api/start_attendance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Start attendance session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/api/stop_attendance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Stop session (marks absent)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/api/mark_present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Manual mark present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/api/mark_absent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Manual mark absent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/api/get_attendance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Get attendance (with filters)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/api/export_csv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Download CSV report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/api/export_excel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Download Excel report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/api/students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List all students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/api/student_history/&lt;roll_no&gt;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Student attendance history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/api/sync_students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Sync enrolled students to DB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/video_feed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Live MJPEG video stream</w:t>
            </w:r>
          </w:p>
        </w:tc>
      </w:tr>
    </w:tbl>
    <w:p/>
    <w:p>
      <w:pPr>
        <w:pStyle w:val="Heading1"/>
      </w:pPr>
      <w:r>
        <w:t>7. Enrolled Students (Current Dataset)</w:t>
      </w:r>
    </w:p>
    <w:p>
      <w:r>
        <w:t>7 students are currently enrolled with face images in the dataset: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Student Name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Dataset Folder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Boopathi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dataset/Boopathi/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Hasvandh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dataset/Hasvandh/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Kavin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dataset/Kavin/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Makeshkumar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dataset/Makeshkumar/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Parkavan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dataset/Parkavan/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Ratchagan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dataset/Ratchagan/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Rohanbala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dataset/Rohanbala/</w:t>
            </w:r>
          </w:p>
        </w:tc>
      </w:tr>
    </w:tbl>
    <w:p/>
    <w:p>
      <w:pPr>
        <w:pStyle w:val="Heading1"/>
      </w:pPr>
      <w:r>
        <w:t>8. How to Run</w:t>
      </w:r>
    </w:p>
    <w:p>
      <w:r>
        <w:rPr>
          <w:b/>
          <w:sz w:val="22"/>
        </w:rPr>
        <w:t>Step 1: Install Core Dependencies</w:t>
      </w:r>
    </w:p>
    <w:p>
      <w:r>
        <w:rPr>
          <w:rFonts w:ascii="Consolas" w:hAnsi="Consolas"/>
          <w:color w:val="1A202C"/>
          <w:sz w:val="19"/>
        </w:rPr>
        <w:t>pip install -r requirements.txt</w:t>
      </w:r>
    </w:p>
    <w:p>
      <w:r>
        <w:rPr>
          <w:b/>
          <w:sz w:val="22"/>
        </w:rPr>
        <w:t>Step 2: Install PyTorch (to temp folder for Windows)</w:t>
      </w:r>
    </w:p>
    <w:p>
      <w:r>
        <w:rPr>
          <w:rFonts w:ascii="Consolas" w:hAnsi="Consolas"/>
          <w:color w:val="1A202C"/>
          <w:sz w:val="19"/>
        </w:rPr>
        <w:t>pip install torch torchvision --index-url https://download.pytorch.org/whl/cpu --target "%TEMP%\torch_temp"</w:t>
        <w:br/>
        <w:t>pip install facenet-pytorch scikit-learn scipy joblib threadpoolctl --no-deps --target "%TEMP%\torch_temp"</w:t>
      </w:r>
    </w:p>
    <w:p>
      <w:r>
        <w:rPr>
          <w:b/>
          <w:sz w:val="22"/>
        </w:rPr>
        <w:t>Step 3: Enroll Students</w:t>
      </w:r>
    </w:p>
    <w:p>
      <w:r>
        <w:rPr>
          <w:rFonts w:ascii="Consolas" w:hAnsi="Consolas"/>
          <w:color w:val="1A202C"/>
          <w:sz w:val="19"/>
        </w:rPr>
        <w:t>python enroll_students.py</w:t>
      </w:r>
    </w:p>
    <w:p>
      <w:r>
        <w:rPr>
          <w:b/>
          <w:sz w:val="22"/>
        </w:rPr>
        <w:t>Step 4: Start the Application</w:t>
      </w:r>
    </w:p>
    <w:p>
      <w:r>
        <w:rPr>
          <w:rFonts w:ascii="Consolas" w:hAnsi="Consolas"/>
          <w:color w:val="1A202C"/>
          <w:sz w:val="19"/>
        </w:rPr>
        <w:t>python app.py</w:t>
        <w:br/>
        <w:t>→ Server runs at http://localhost:5000</w:t>
      </w:r>
    </w:p>
    <w:p>
      <w:pPr>
        <w:pStyle w:val="Heading1"/>
      </w:pPr>
      <w:r>
        <w:t>9. Future Enhancements &amp; Updates</w:t>
      </w:r>
    </w:p>
    <w:p>
      <w:pPr>
        <w:pStyle w:val="Heading2"/>
      </w:pPr>
      <w:r>
        <w:t>9.1 High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Enhancement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GPU Acceleration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Enable CUDA/GPU support for faster face recognition (currently CPU-only)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Anti-Spoofing / Liveness Detection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Add liveness checks (blink detection, depth analysis) to prevent photo-based fraud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Multi-Camera Support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Support multiple cameras for large classrooms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Cloud Deployment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Deploy on AWS/GCP/Azure with a production WSGI server (Gunicorn/uWSGI)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Proper Authentication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JWT token-based auth, bcrypt hashing, password reset, proper student password validation</w:t>
            </w:r>
          </w:p>
        </w:tc>
      </w:tr>
    </w:tbl>
    <w:p/>
    <w:p>
      <w:pPr>
        <w:pStyle w:val="Heading2"/>
      </w:pPr>
      <w:r>
        <w:t>9.2 Feature Additions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Enhancement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Mobile App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Companion mobile app (React Native/Flutter) for student self-check and notifications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Email/SMS Notifications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Automatically notify parents/students about absences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Attendance Analytics Dashboard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Charts, trends, per-subject analysis, weekly attendance graphs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Bulk Student Import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CSV/Excel upload for batch student registration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QR Code Fallback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Secondary attendance method via QR codes when face recognition fails</w:t>
            </w:r>
          </w:p>
        </w:tc>
      </w:tr>
    </w:tbl>
    <w:p/>
    <w:p>
      <w:pPr>
        <w:pStyle w:val="Heading2"/>
      </w:pPr>
      <w:r>
        <w:t>9.3 AI Improvements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Enhancement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Periodic Model Retraining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Use logged false positive/negative data to retrain and improve accuracy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Mask Detection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Handle face recognition with masks (partial face matching)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13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ArcFace/CosFace Embeddings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Upgrade from FaceNet to more modern ArcFace models for better accuracy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Emotion &amp; Engagement Detection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Detect student attention levels during class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Edge Deployment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Run on Raspberry Pi or NVIDIA Jetson for low-cost, portable deployment</w:t>
            </w:r>
          </w:p>
        </w:tc>
      </w:tr>
    </w:tbl>
    <w:p/>
    <w:p>
      <w:pPr>
        <w:pStyle w:val="Heading2"/>
      </w:pPr>
      <w:r>
        <w:t>9.4 System &amp; 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Enhancement</w:t>
            </w:r>
          </w:p>
        </w:tc>
        <w:tc>
          <w:tcPr>
            <w:tcW w:type="dxa" w:w="3135"/>
            <w:shd w:fill="2D374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PostgreSQL/MySQL Migration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Replace SQLite with a production-grade database for concurrent access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17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Docker Containerization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Dockerize the application for easy deployment and consistency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Role-Based Access Control (RBAC)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Fine-grained permissions (admin, faculty, student, viewer)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Audit Logging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Track all actions (session starts, manual overrides, etc.)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Automated Testing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Unit tests, integration tests, and CI/CD pipeline</w:t>
            </w:r>
          </w:p>
        </w:tc>
      </w:tr>
      <w:tr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WebSocket for Live Updates</w:t>
            </w:r>
          </w:p>
        </w:tc>
        <w:tc>
          <w:tcPr>
            <w:tcW w:type="dxa" w:w="3135"/>
            <w:shd w:fill="F7FAFC" w:val="clear"/>
          </w:tcPr>
          <w:p>
            <w:r>
              <w:rPr>
                <w:rFonts w:ascii="Calibri" w:hAnsi="Calibri"/>
                <w:sz w:val="19"/>
              </w:rPr>
              <w:t>Replace polling with WebSockets for real-time dashboard updates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Offline Mode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19"/>
              </w:rPr>
              <w:t>Cache attendance data locally when internet is unavailable and sync later</w:t>
            </w:r>
          </w:p>
        </w:tc>
      </w:tr>
    </w:tbl>
    <w:p/>
    <w:p>
      <w:pPr>
        <w:pStyle w:val="Heading1"/>
      </w:pPr>
      <w:r>
        <w:t>10. Strengths &amp; Limitations</w:t>
      </w:r>
    </w:p>
    <w:p>
      <w:pPr>
        <w:pStyle w:val="Heading2"/>
      </w:pPr>
      <w:r>
        <w:t>Strengths</w:t>
      </w:r>
    </w:p>
    <w:p>
      <w:pPr>
        <w:pStyle w:val="ListBullet"/>
      </w:pPr>
      <w:r>
        <w:rPr>
          <w:sz w:val="21"/>
        </w:rPr>
        <w:t>Dual-engine architecture — graceful fallback from deep learning to OpenCV if PyTorch is unavailable</w:t>
      </w:r>
    </w:p>
    <w:p>
      <w:pPr>
        <w:pStyle w:val="ListBullet"/>
      </w:pPr>
      <w:r>
        <w:rPr>
          <w:sz w:val="21"/>
        </w:rPr>
        <w:t>High-precision mode with multi-frame voting reduces false attendance marking</w:t>
      </w:r>
    </w:p>
    <w:p>
      <w:pPr>
        <w:pStyle w:val="ListBullet"/>
      </w:pPr>
      <w:r>
        <w:rPr>
          <w:sz w:val="21"/>
        </w:rPr>
        <w:t>Automatic threshold optimization adapts to enrolled faces automatically</w:t>
      </w:r>
    </w:p>
    <w:p>
      <w:pPr>
        <w:pStyle w:val="ListBullet"/>
      </w:pPr>
      <w:r>
        <w:rPr>
          <w:sz w:val="21"/>
        </w:rPr>
        <w:t>Data augmentation during enrollment improves recognition under varying conditions</w:t>
      </w:r>
    </w:p>
    <w:p>
      <w:pPr>
        <w:pStyle w:val="ListBullet"/>
      </w:pPr>
      <w:r>
        <w:rPr>
          <w:sz w:val="21"/>
        </w:rPr>
        <w:t>Self-contained — SQLite + embedded models, no external services required</w:t>
      </w:r>
    </w:p>
    <w:p>
      <w:pPr>
        <w:pStyle w:val="ListBullet"/>
      </w:pPr>
      <w:r>
        <w:rPr>
          <w:sz w:val="21"/>
        </w:rPr>
        <w:t>Clean modular design — separate modules for recognition, attendance, routing, and models</w:t>
      </w:r>
    </w:p>
    <w:p>
      <w:pPr>
        <w:pStyle w:val="Heading2"/>
      </w:pPr>
      <w:r>
        <w:t>Limitations</w:t>
      </w:r>
    </w:p>
    <w:p>
      <w:pPr>
        <w:pStyle w:val="ListBullet"/>
      </w:pPr>
      <w:r>
        <w:rPr>
          <w:sz w:val="21"/>
        </w:rPr>
        <w:t>CPU-only — no GPU acceleration, may be slow with many students</w:t>
      </w:r>
    </w:p>
    <w:p>
      <w:pPr>
        <w:pStyle w:val="ListBullet"/>
      </w:pPr>
      <w:r>
        <w:rPr>
          <w:sz w:val="21"/>
        </w:rPr>
        <w:t>Single-session — only one attendance session can run at a time (global singleton)</w:t>
      </w:r>
    </w:p>
    <w:p>
      <w:pPr>
        <w:pStyle w:val="ListBullet"/>
      </w:pPr>
      <w:r>
        <w:rPr>
          <w:sz w:val="21"/>
        </w:rPr>
        <w:t>No liveness detection — vulnerable to photo spoofing attacks</w:t>
      </w:r>
    </w:p>
    <w:p>
      <w:pPr>
        <w:pStyle w:val="ListBullet"/>
      </w:pPr>
      <w:r>
        <w:rPr>
          <w:sz w:val="21"/>
        </w:rPr>
        <w:t>SQLite — not suitable for concurrent multi-user production environments</w:t>
      </w:r>
    </w:p>
    <w:p>
      <w:pPr>
        <w:pStyle w:val="ListBullet"/>
      </w:pPr>
      <w:r>
        <w:rPr>
          <w:sz w:val="21"/>
        </w:rPr>
        <w:t>Flask dev server — not production-ready (no Gunicorn/Nginx)</w:t>
      </w:r>
    </w:p>
    <w:p>
      <w:pPr>
        <w:pStyle w:val="ListBullet"/>
      </w:pPr>
      <w:r>
        <w:rPr>
          <w:sz w:val="21"/>
        </w:rPr>
        <w:t>No automated tests — no unit or integration test suite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02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02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02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