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E7" w:rsidRDefault="00A86BE7" w:rsidP="00A86BE7">
      <w:pPr>
        <w:rPr>
          <w:rFonts w:ascii="Arial" w:hAnsi="Arial" w:cs="Arial"/>
          <w:sz w:val="44"/>
          <w:szCs w:val="4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5550" cy="13716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BE7" w:rsidRDefault="00A86BE7" w:rsidP="00A86BE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Universidad Tecnológica del Centro de Veracruz</w:t>
      </w:r>
    </w:p>
    <w:p w:rsidR="00A86BE7" w:rsidRDefault="00A86BE7" w:rsidP="00A86BE7">
      <w:pPr>
        <w:jc w:val="center"/>
        <w:rPr>
          <w:rFonts w:ascii="Arial" w:hAnsi="Arial" w:cs="Arial"/>
          <w:sz w:val="36"/>
          <w:szCs w:val="36"/>
        </w:rPr>
      </w:pP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 Educativo de: TICSI</w:t>
      </w:r>
    </w:p>
    <w:p w:rsidR="00A86BE7" w:rsidRDefault="00A86BE7" w:rsidP="00A86BE7">
      <w:pPr>
        <w:jc w:val="center"/>
        <w:rPr>
          <w:rFonts w:ascii="Arial" w:hAnsi="Arial" w:cs="Arial"/>
          <w:sz w:val="36"/>
          <w:szCs w:val="36"/>
        </w:rPr>
      </w:pP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Grado y grupo: 7”A”</w:t>
      </w:r>
    </w:p>
    <w:p w:rsidR="00A86BE7" w:rsidRDefault="00A86BE7" w:rsidP="00A86BE7">
      <w:pPr>
        <w:jc w:val="center"/>
        <w:rPr>
          <w:rFonts w:ascii="Arial" w:hAnsi="Arial" w:cs="Arial"/>
          <w:sz w:val="32"/>
          <w:szCs w:val="32"/>
        </w:rPr>
      </w:pPr>
    </w:p>
    <w:p w:rsidR="00A86BE7" w:rsidRDefault="00A86BE7" w:rsidP="00A86BE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r w:rsidR="00BE0E05">
        <w:rPr>
          <w:rFonts w:ascii="Arial" w:hAnsi="Arial" w:cs="Arial"/>
          <w:b/>
          <w:sz w:val="28"/>
          <w:szCs w:val="28"/>
        </w:rPr>
        <w:t>Roles y Responsabilidades</w:t>
      </w:r>
      <w:r>
        <w:rPr>
          <w:rFonts w:ascii="Arial" w:hAnsi="Arial" w:cs="Arial"/>
          <w:b/>
          <w:sz w:val="28"/>
          <w:szCs w:val="28"/>
        </w:rPr>
        <w:t>”</w:t>
      </w:r>
    </w:p>
    <w:p w:rsidR="00A86BE7" w:rsidRDefault="00A86BE7" w:rsidP="00A86BE7">
      <w:pPr>
        <w:rPr>
          <w:rFonts w:ascii="Arial" w:hAnsi="Arial" w:cs="Arial"/>
          <w:sz w:val="28"/>
          <w:szCs w:val="28"/>
        </w:rPr>
      </w:pPr>
    </w:p>
    <w:p w:rsidR="00A86BE7" w:rsidRDefault="00A86BE7" w:rsidP="00A86BE7">
      <w:pPr>
        <w:rPr>
          <w:rFonts w:ascii="Arial" w:hAnsi="Arial" w:cs="Arial"/>
          <w:sz w:val="28"/>
          <w:szCs w:val="28"/>
        </w:rPr>
      </w:pPr>
    </w:p>
    <w:p w:rsidR="00A86BE7" w:rsidRDefault="00A86BE7" w:rsidP="00A86BE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Presenta: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Ramírez Medina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Orbezo Hernández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Alejandro Martínez Valdez  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de Jesús Pedraza Castillo</w:t>
      </w: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</w:p>
    <w:p w:rsidR="00A86BE7" w:rsidRDefault="00A86BE7" w:rsidP="00A86BE7">
      <w:pPr>
        <w:jc w:val="center"/>
        <w:rPr>
          <w:rFonts w:ascii="Arial" w:hAnsi="Arial" w:cs="Arial"/>
          <w:sz w:val="24"/>
          <w:szCs w:val="24"/>
        </w:rPr>
      </w:pPr>
    </w:p>
    <w:p w:rsidR="00B277BC" w:rsidRDefault="00B277BC"/>
    <w:p w:rsidR="00B277BC" w:rsidRPr="00B277BC" w:rsidRDefault="00B277BC" w:rsidP="00B277BC"/>
    <w:p w:rsidR="00B277BC" w:rsidRPr="00B277BC" w:rsidRDefault="00B277BC" w:rsidP="00B277BC"/>
    <w:p w:rsidR="00B277BC" w:rsidRDefault="00B277BC" w:rsidP="00B277BC"/>
    <w:p w:rsidR="00DF351B" w:rsidRDefault="00BE0E05" w:rsidP="00BE0E05">
      <w:pPr>
        <w:rPr>
          <w:rFonts w:ascii="Arial" w:hAnsi="Arial" w:cs="Arial"/>
          <w:b/>
          <w:sz w:val="28"/>
          <w:szCs w:val="28"/>
        </w:rPr>
      </w:pPr>
      <w:r w:rsidRPr="00BE0E05">
        <w:rPr>
          <w:rFonts w:ascii="Arial" w:hAnsi="Arial" w:cs="Arial"/>
          <w:b/>
          <w:sz w:val="28"/>
          <w:szCs w:val="28"/>
        </w:rPr>
        <w:lastRenderedPageBreak/>
        <w:t>Administrador de proyecto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El administrador de proyecto es la persona que adm</w:t>
      </w:r>
      <w:r>
        <w:rPr>
          <w:rFonts w:ascii="Arial" w:hAnsi="Arial" w:cs="Arial"/>
          <w:sz w:val="22"/>
          <w:szCs w:val="22"/>
        </w:rPr>
        <w:t>inistra y controla los recursos a</w:t>
      </w:r>
      <w:r w:rsidRPr="00BE0E05">
        <w:rPr>
          <w:rFonts w:ascii="Arial" w:hAnsi="Arial" w:cs="Arial"/>
          <w:sz w:val="22"/>
          <w:szCs w:val="22"/>
        </w:rPr>
        <w:t>signados</w:t>
      </w:r>
      <w:r w:rsidRPr="00BE0E05">
        <w:rPr>
          <w:rFonts w:ascii="Arial" w:hAnsi="Arial" w:cs="Arial"/>
          <w:sz w:val="22"/>
          <w:szCs w:val="22"/>
        </w:rPr>
        <w:t xml:space="preserve"> a un proyecto, con el propósito de que se cumplan correctamente los planes</w:t>
      </w:r>
      <w:r>
        <w:rPr>
          <w:rFonts w:ascii="Arial" w:hAnsi="Arial" w:cs="Arial"/>
          <w:sz w:val="22"/>
          <w:szCs w:val="22"/>
        </w:rPr>
        <w:t xml:space="preserve"> </w:t>
      </w:r>
      <w:r w:rsidRPr="00BE0E05">
        <w:rPr>
          <w:rFonts w:ascii="Arial" w:hAnsi="Arial" w:cs="Arial"/>
          <w:sz w:val="22"/>
          <w:szCs w:val="22"/>
        </w:rPr>
        <w:t>definidos. Los recursos asignados pueden se</w:t>
      </w:r>
      <w:r>
        <w:rPr>
          <w:rFonts w:ascii="Arial" w:hAnsi="Arial" w:cs="Arial"/>
          <w:sz w:val="22"/>
          <w:szCs w:val="22"/>
        </w:rPr>
        <w:t xml:space="preserve">r recursos humanos, económicos, </w:t>
      </w:r>
      <w:r w:rsidRPr="00BE0E05">
        <w:rPr>
          <w:rFonts w:ascii="Arial" w:hAnsi="Arial" w:cs="Arial"/>
          <w:sz w:val="22"/>
          <w:szCs w:val="22"/>
        </w:rPr>
        <w:t>tecnológicos, espacio físico, etc. En un proyecto, siempre</w:t>
      </w:r>
      <w:r>
        <w:rPr>
          <w:rFonts w:ascii="Arial" w:hAnsi="Arial" w:cs="Arial"/>
          <w:sz w:val="22"/>
          <w:szCs w:val="22"/>
        </w:rPr>
        <w:t xml:space="preserve"> debe existir un administrador. </w:t>
      </w:r>
      <w:r w:rsidRPr="00BE0E05">
        <w:rPr>
          <w:rFonts w:ascii="Arial" w:hAnsi="Arial" w:cs="Arial"/>
          <w:sz w:val="22"/>
          <w:szCs w:val="22"/>
        </w:rPr>
        <w:t>No obstante, un administrador puede dirigir más de un proyecto.</w:t>
      </w:r>
    </w:p>
    <w:p w:rsidR="00BE0E05" w:rsidRP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</w:p>
    <w:p w:rsidR="00BE0E05" w:rsidRPr="00BE0E05" w:rsidRDefault="00BE0E05" w:rsidP="00BE0E05">
      <w:pPr>
        <w:jc w:val="both"/>
        <w:rPr>
          <w:rFonts w:ascii="Arial" w:hAnsi="Arial" w:cs="Arial"/>
          <w:b/>
          <w:sz w:val="28"/>
          <w:szCs w:val="28"/>
        </w:rPr>
      </w:pPr>
      <w:r w:rsidRPr="00BE0E05">
        <w:rPr>
          <w:rFonts w:ascii="Arial" w:hAnsi="Arial" w:cs="Arial"/>
          <w:b/>
          <w:sz w:val="28"/>
          <w:szCs w:val="28"/>
        </w:rPr>
        <w:t>Diseñador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 xml:space="preserve">En cada disciplina de la ingeniería, el diseño acompaña el enfoque disciplinado que se utiliza para inventar la solución de un problema, entregando así un camino entre los requisitos y la implementación. En ingeniería de software, el propósito del diseño es la construcción de un sistema que cumpla con los siguientes aspectos: </w:t>
      </w:r>
      <w:r w:rsidRPr="00BE0E05">
        <w:rPr>
          <w:rFonts w:ascii="Arial" w:hAnsi="Arial" w:cs="Arial"/>
          <w:sz w:val="22"/>
          <w:szCs w:val="22"/>
        </w:rPr>
        <w:cr/>
      </w:r>
    </w:p>
    <w:p w:rsidR="00BE0E05" w:rsidRP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• Satisfaga una especificación funcional dada.</w:t>
      </w:r>
    </w:p>
    <w:p w:rsidR="00BE0E05" w:rsidRP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• Cumpla con las limitaciones del medio receptor del sistema.</w:t>
      </w:r>
    </w:p>
    <w:p w:rsidR="00BE0E05" w:rsidRP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• Cumpla requisitos implícitos y explícitos de rendimiento y uso de recursos.</w:t>
      </w:r>
    </w:p>
    <w:p w:rsidR="00BE0E05" w:rsidRP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• Satisfaga criterios de diseño implícitos y explí</w:t>
      </w:r>
      <w:r>
        <w:rPr>
          <w:rFonts w:ascii="Arial" w:hAnsi="Arial" w:cs="Arial"/>
          <w:sz w:val="22"/>
          <w:szCs w:val="22"/>
        </w:rPr>
        <w:t xml:space="preserve">citos en la forma del artefacto </w:t>
      </w:r>
      <w:r w:rsidRPr="00BE0E05">
        <w:rPr>
          <w:rFonts w:ascii="Arial" w:hAnsi="Arial" w:cs="Arial"/>
          <w:sz w:val="22"/>
          <w:szCs w:val="22"/>
        </w:rPr>
        <w:t>construido.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• Satisfaga restricciones del mismo proceso de diseño, tal como s</w:t>
      </w:r>
      <w:r>
        <w:rPr>
          <w:rFonts w:ascii="Arial" w:hAnsi="Arial" w:cs="Arial"/>
          <w:sz w:val="22"/>
          <w:szCs w:val="22"/>
        </w:rPr>
        <w:t xml:space="preserve">u duración y </w:t>
      </w:r>
      <w:r w:rsidRPr="00BE0E05">
        <w:rPr>
          <w:rFonts w:ascii="Arial" w:hAnsi="Arial" w:cs="Arial"/>
          <w:sz w:val="22"/>
          <w:szCs w:val="22"/>
        </w:rPr>
        <w:t>costo, o las herramientas disponibles para realizar el diseño.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</w:p>
    <w:p w:rsidR="00BE0E05" w:rsidRPr="00BE0E05" w:rsidRDefault="00BE0E05" w:rsidP="00BE0E05">
      <w:pPr>
        <w:jc w:val="both"/>
        <w:rPr>
          <w:rFonts w:ascii="Arial" w:hAnsi="Arial" w:cs="Arial"/>
          <w:b/>
          <w:sz w:val="28"/>
          <w:szCs w:val="28"/>
        </w:rPr>
      </w:pPr>
      <w:r w:rsidRPr="00BE0E05">
        <w:rPr>
          <w:rFonts w:ascii="Arial" w:hAnsi="Arial" w:cs="Arial"/>
          <w:b/>
          <w:sz w:val="28"/>
          <w:szCs w:val="28"/>
        </w:rPr>
        <w:t>Programador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Los programadores deben convertir la especificaci</w:t>
      </w:r>
      <w:r>
        <w:rPr>
          <w:rFonts w:ascii="Arial" w:hAnsi="Arial" w:cs="Arial"/>
          <w:sz w:val="22"/>
          <w:szCs w:val="22"/>
        </w:rPr>
        <w:t xml:space="preserve">ón del sistema en código fuente </w:t>
      </w:r>
      <w:r w:rsidRPr="00BE0E05">
        <w:rPr>
          <w:rFonts w:ascii="Arial" w:hAnsi="Arial" w:cs="Arial"/>
          <w:sz w:val="22"/>
          <w:szCs w:val="22"/>
        </w:rPr>
        <w:t>ejecutable utilizando uno o más lenguajes de program</w:t>
      </w:r>
      <w:r>
        <w:rPr>
          <w:rFonts w:ascii="Arial" w:hAnsi="Arial" w:cs="Arial"/>
          <w:sz w:val="22"/>
          <w:szCs w:val="22"/>
        </w:rPr>
        <w:t xml:space="preserve">ación, así como herramientas de </w:t>
      </w:r>
      <w:r w:rsidRPr="00BE0E05">
        <w:rPr>
          <w:rFonts w:ascii="Arial" w:hAnsi="Arial" w:cs="Arial"/>
          <w:sz w:val="22"/>
          <w:szCs w:val="22"/>
        </w:rPr>
        <w:t>software d</w:t>
      </w:r>
      <w:r>
        <w:rPr>
          <w:rFonts w:ascii="Arial" w:hAnsi="Arial" w:cs="Arial"/>
          <w:sz w:val="22"/>
          <w:szCs w:val="22"/>
        </w:rPr>
        <w:t xml:space="preserve">e apoyo a la programación. </w:t>
      </w:r>
      <w:r w:rsidRPr="00BE0E05">
        <w:rPr>
          <w:rFonts w:ascii="Arial" w:hAnsi="Arial" w:cs="Arial"/>
          <w:sz w:val="22"/>
          <w:szCs w:val="22"/>
        </w:rPr>
        <w:t>El éxito del desarrollo de software depende gr</w:t>
      </w:r>
      <w:r>
        <w:rPr>
          <w:rFonts w:ascii="Arial" w:hAnsi="Arial" w:cs="Arial"/>
          <w:sz w:val="22"/>
          <w:szCs w:val="22"/>
        </w:rPr>
        <w:t xml:space="preserve">andemente de conocimiento. Este </w:t>
      </w:r>
      <w:r w:rsidRPr="00BE0E05">
        <w:rPr>
          <w:rFonts w:ascii="Arial" w:hAnsi="Arial" w:cs="Arial"/>
          <w:sz w:val="22"/>
          <w:szCs w:val="22"/>
        </w:rPr>
        <w:t>conocimiento no sólo corresponde a habilidades de p</w:t>
      </w:r>
      <w:r>
        <w:rPr>
          <w:rFonts w:ascii="Arial" w:hAnsi="Arial" w:cs="Arial"/>
          <w:sz w:val="22"/>
          <w:szCs w:val="22"/>
        </w:rPr>
        <w:t xml:space="preserve">rogramación y de administración </w:t>
      </w:r>
      <w:r w:rsidRPr="00BE0E05">
        <w:rPr>
          <w:rFonts w:ascii="Arial" w:hAnsi="Arial" w:cs="Arial"/>
          <w:sz w:val="22"/>
          <w:szCs w:val="22"/>
        </w:rPr>
        <w:t>de proyectos, sino que a una percepción y entendimiento de los últim</w:t>
      </w:r>
      <w:r>
        <w:rPr>
          <w:rFonts w:ascii="Arial" w:hAnsi="Arial" w:cs="Arial"/>
          <w:sz w:val="22"/>
          <w:szCs w:val="22"/>
        </w:rPr>
        <w:t xml:space="preserve">os desarrollos de </w:t>
      </w:r>
      <w:r w:rsidRPr="00BE0E05">
        <w:rPr>
          <w:rFonts w:ascii="Arial" w:hAnsi="Arial" w:cs="Arial"/>
          <w:sz w:val="22"/>
          <w:szCs w:val="22"/>
        </w:rPr>
        <w:t>la industria del software. En los mercados act</w:t>
      </w:r>
      <w:r>
        <w:rPr>
          <w:rFonts w:ascii="Arial" w:hAnsi="Arial" w:cs="Arial"/>
          <w:sz w:val="22"/>
          <w:szCs w:val="22"/>
        </w:rPr>
        <w:t xml:space="preserve">uales, rápidamente cambiantes y </w:t>
      </w:r>
      <w:r w:rsidRPr="00BE0E05">
        <w:rPr>
          <w:rFonts w:ascii="Arial" w:hAnsi="Arial" w:cs="Arial"/>
          <w:sz w:val="22"/>
          <w:szCs w:val="22"/>
        </w:rPr>
        <w:t>altamente competitivos, se hace necesario conocer lo</w:t>
      </w:r>
      <w:r>
        <w:rPr>
          <w:rFonts w:ascii="Arial" w:hAnsi="Arial" w:cs="Arial"/>
          <w:sz w:val="22"/>
          <w:szCs w:val="22"/>
        </w:rPr>
        <w:t xml:space="preserve">s últimos desarrollos, quien da </w:t>
      </w:r>
      <w:r w:rsidRPr="00BE0E05">
        <w:rPr>
          <w:rFonts w:ascii="Arial" w:hAnsi="Arial" w:cs="Arial"/>
          <w:sz w:val="22"/>
          <w:szCs w:val="22"/>
        </w:rPr>
        <w:t xml:space="preserve">soporte, y como pueden beneficiar al proyecto y a la organización. A través </w:t>
      </w:r>
      <w:r>
        <w:rPr>
          <w:rFonts w:ascii="Arial" w:hAnsi="Arial" w:cs="Arial"/>
          <w:sz w:val="22"/>
          <w:szCs w:val="22"/>
        </w:rPr>
        <w:t xml:space="preserve">de este </w:t>
      </w:r>
      <w:r w:rsidRPr="00BE0E05">
        <w:rPr>
          <w:rFonts w:ascii="Arial" w:hAnsi="Arial" w:cs="Arial"/>
          <w:sz w:val="22"/>
          <w:szCs w:val="22"/>
        </w:rPr>
        <w:t>conocimiento es que la organización genera un</w:t>
      </w:r>
      <w:r>
        <w:rPr>
          <w:rFonts w:ascii="Arial" w:hAnsi="Arial" w:cs="Arial"/>
          <w:sz w:val="22"/>
          <w:szCs w:val="22"/>
        </w:rPr>
        <w:t xml:space="preserve"> camino hacia el éxito futuro. 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</w:p>
    <w:p w:rsidR="00BE0E05" w:rsidRPr="00BE0E05" w:rsidRDefault="00BE0E05" w:rsidP="00BE0E05">
      <w:pPr>
        <w:jc w:val="both"/>
        <w:rPr>
          <w:rFonts w:ascii="Arial" w:hAnsi="Arial" w:cs="Arial"/>
          <w:b/>
          <w:sz w:val="28"/>
          <w:szCs w:val="28"/>
        </w:rPr>
      </w:pPr>
      <w:r w:rsidRPr="00BE0E05">
        <w:rPr>
          <w:rFonts w:ascii="Arial" w:hAnsi="Arial" w:cs="Arial"/>
          <w:b/>
          <w:sz w:val="28"/>
          <w:szCs w:val="28"/>
        </w:rPr>
        <w:t>Documentador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Durante el proceso de desarrollo de software,</w:t>
      </w:r>
      <w:r>
        <w:rPr>
          <w:rFonts w:ascii="Arial" w:hAnsi="Arial" w:cs="Arial"/>
          <w:sz w:val="22"/>
          <w:szCs w:val="22"/>
        </w:rPr>
        <w:t xml:space="preserve"> se genera una gran cantidad de </w:t>
      </w:r>
      <w:r w:rsidRPr="00BE0E05">
        <w:rPr>
          <w:rFonts w:ascii="Arial" w:hAnsi="Arial" w:cs="Arial"/>
          <w:sz w:val="22"/>
          <w:szCs w:val="22"/>
        </w:rPr>
        <w:t>documentación. Dicha documentación debe ser a</w:t>
      </w:r>
      <w:r>
        <w:rPr>
          <w:rFonts w:ascii="Arial" w:hAnsi="Arial" w:cs="Arial"/>
          <w:sz w:val="22"/>
          <w:szCs w:val="22"/>
        </w:rPr>
        <w:t xml:space="preserve">lmacenada en el repositorio del </w:t>
      </w:r>
      <w:r w:rsidRPr="00BE0E05">
        <w:rPr>
          <w:rFonts w:ascii="Arial" w:hAnsi="Arial" w:cs="Arial"/>
          <w:sz w:val="22"/>
          <w:szCs w:val="22"/>
        </w:rPr>
        <w:t>proyecto. La documentación sirve, entre otras cosa</w:t>
      </w:r>
      <w:r>
        <w:rPr>
          <w:rFonts w:ascii="Arial" w:hAnsi="Arial" w:cs="Arial"/>
          <w:sz w:val="22"/>
          <w:szCs w:val="22"/>
        </w:rPr>
        <w:t xml:space="preserve">s, para conocer la historia del </w:t>
      </w:r>
      <w:r w:rsidRPr="00BE0E05">
        <w:rPr>
          <w:rFonts w:ascii="Arial" w:hAnsi="Arial" w:cs="Arial"/>
          <w:sz w:val="22"/>
          <w:szCs w:val="22"/>
        </w:rPr>
        <w:t xml:space="preserve">proyecto. Hay que destacar que los documentos no se </w:t>
      </w:r>
      <w:r>
        <w:rPr>
          <w:rFonts w:ascii="Arial" w:hAnsi="Arial" w:cs="Arial"/>
          <w:sz w:val="22"/>
          <w:szCs w:val="22"/>
        </w:rPr>
        <w:t xml:space="preserve">escriben al final del proyecto, </w:t>
      </w:r>
      <w:r w:rsidRPr="00BE0E05">
        <w:rPr>
          <w:rFonts w:ascii="Arial" w:hAnsi="Arial" w:cs="Arial"/>
          <w:sz w:val="22"/>
          <w:szCs w:val="22"/>
        </w:rPr>
        <w:t>sino que se van generando junto con las diferentes fase</w:t>
      </w:r>
      <w:r>
        <w:rPr>
          <w:rFonts w:ascii="Arial" w:hAnsi="Arial" w:cs="Arial"/>
          <w:sz w:val="22"/>
          <w:szCs w:val="22"/>
        </w:rPr>
        <w:t xml:space="preserve">s del proyecto. A medida que el </w:t>
      </w:r>
      <w:r w:rsidRPr="00BE0E05">
        <w:rPr>
          <w:rFonts w:ascii="Arial" w:hAnsi="Arial" w:cs="Arial"/>
          <w:sz w:val="22"/>
          <w:szCs w:val="22"/>
        </w:rPr>
        <w:t>proyecto va avanzando, los documentos deben ir siendo modificados para mantener el</w:t>
      </w:r>
      <w:r>
        <w:rPr>
          <w:rFonts w:ascii="Arial" w:hAnsi="Arial" w:cs="Arial"/>
          <w:sz w:val="22"/>
          <w:szCs w:val="22"/>
        </w:rPr>
        <w:t xml:space="preserve"> </w:t>
      </w:r>
      <w:r w:rsidRPr="00BE0E05">
        <w:rPr>
          <w:rFonts w:ascii="Arial" w:hAnsi="Arial" w:cs="Arial"/>
          <w:sz w:val="22"/>
          <w:szCs w:val="22"/>
        </w:rPr>
        <w:t xml:space="preserve">estado de los </w:t>
      </w:r>
      <w:r w:rsidRPr="00BE0E05">
        <w:rPr>
          <w:rFonts w:ascii="Arial" w:hAnsi="Arial" w:cs="Arial"/>
          <w:sz w:val="22"/>
          <w:szCs w:val="22"/>
        </w:rPr>
        <w:lastRenderedPageBreak/>
        <w:t xml:space="preserve">documentos a la par con el estado de </w:t>
      </w:r>
      <w:r>
        <w:rPr>
          <w:rFonts w:ascii="Arial" w:hAnsi="Arial" w:cs="Arial"/>
          <w:sz w:val="22"/>
          <w:szCs w:val="22"/>
        </w:rPr>
        <w:t xml:space="preserve">desarrollo del proyecto. Por lo </w:t>
      </w:r>
      <w:r w:rsidRPr="00BE0E05">
        <w:rPr>
          <w:rFonts w:ascii="Arial" w:hAnsi="Arial" w:cs="Arial"/>
          <w:sz w:val="22"/>
          <w:szCs w:val="22"/>
        </w:rPr>
        <w:t>anterior, debe pensarse que los documentos van evoluc</w:t>
      </w:r>
      <w:r>
        <w:rPr>
          <w:rFonts w:ascii="Arial" w:hAnsi="Arial" w:cs="Arial"/>
          <w:sz w:val="22"/>
          <w:szCs w:val="22"/>
        </w:rPr>
        <w:t xml:space="preserve">ionando, para mostrar el estado </w:t>
      </w:r>
      <w:r w:rsidRPr="00BE0E05">
        <w:rPr>
          <w:rFonts w:ascii="Arial" w:hAnsi="Arial" w:cs="Arial"/>
          <w:sz w:val="22"/>
          <w:szCs w:val="22"/>
        </w:rPr>
        <w:t>más reciente de desarrollo del proyecto. Sin embar</w:t>
      </w:r>
      <w:r>
        <w:rPr>
          <w:rFonts w:ascii="Arial" w:hAnsi="Arial" w:cs="Arial"/>
          <w:sz w:val="22"/>
          <w:szCs w:val="22"/>
        </w:rPr>
        <w:t xml:space="preserve">go, el objetivo principal de la </w:t>
      </w:r>
      <w:r w:rsidRPr="00BE0E05">
        <w:rPr>
          <w:rFonts w:ascii="Arial" w:hAnsi="Arial" w:cs="Arial"/>
          <w:sz w:val="22"/>
          <w:szCs w:val="22"/>
        </w:rPr>
        <w:t>documentación es de actuar como medio de comu</w:t>
      </w:r>
      <w:r>
        <w:rPr>
          <w:rFonts w:ascii="Arial" w:hAnsi="Arial" w:cs="Arial"/>
          <w:sz w:val="22"/>
          <w:szCs w:val="22"/>
        </w:rPr>
        <w:t xml:space="preserve">nicación entre los miembros del </w:t>
      </w:r>
      <w:r w:rsidRPr="00BE0E05">
        <w:rPr>
          <w:rFonts w:ascii="Arial" w:hAnsi="Arial" w:cs="Arial"/>
          <w:sz w:val="22"/>
          <w:szCs w:val="22"/>
        </w:rPr>
        <w:t xml:space="preserve">equipo, incluyendo el cliente. 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  <w:r w:rsidRPr="00BE0E05">
        <w:rPr>
          <w:rFonts w:ascii="Arial" w:hAnsi="Arial" w:cs="Arial"/>
          <w:sz w:val="22"/>
          <w:szCs w:val="22"/>
        </w:rPr>
        <w:t>Además, durante el p</w:t>
      </w:r>
      <w:r>
        <w:rPr>
          <w:rFonts w:ascii="Arial" w:hAnsi="Arial" w:cs="Arial"/>
          <w:sz w:val="22"/>
          <w:szCs w:val="22"/>
        </w:rPr>
        <w:t xml:space="preserve">royecto, la documentación sirve </w:t>
      </w:r>
      <w:r w:rsidRPr="00BE0E05">
        <w:rPr>
          <w:rFonts w:ascii="Arial" w:hAnsi="Arial" w:cs="Arial"/>
          <w:sz w:val="22"/>
          <w:szCs w:val="22"/>
        </w:rPr>
        <w:t>también para reducir la distorsión de ideas, ayudar al con</w:t>
      </w:r>
      <w:r>
        <w:rPr>
          <w:rFonts w:ascii="Arial" w:hAnsi="Arial" w:cs="Arial"/>
          <w:sz w:val="22"/>
          <w:szCs w:val="22"/>
        </w:rPr>
        <w:t xml:space="preserve">trol del proyecto, almacenar la </w:t>
      </w:r>
      <w:r w:rsidRPr="00BE0E05">
        <w:rPr>
          <w:rFonts w:ascii="Arial" w:hAnsi="Arial" w:cs="Arial"/>
          <w:sz w:val="22"/>
          <w:szCs w:val="22"/>
        </w:rPr>
        <w:t>lógica de las decisiones tomadas y hacer visible</w:t>
      </w:r>
      <w:r>
        <w:rPr>
          <w:rFonts w:ascii="Arial" w:hAnsi="Arial" w:cs="Arial"/>
          <w:sz w:val="22"/>
          <w:szCs w:val="22"/>
        </w:rPr>
        <w:t xml:space="preserve">s, en forma temprana, tanto las </w:t>
      </w:r>
      <w:r w:rsidRPr="00BE0E05">
        <w:rPr>
          <w:rFonts w:ascii="Arial" w:hAnsi="Arial" w:cs="Arial"/>
          <w:sz w:val="22"/>
          <w:szCs w:val="22"/>
        </w:rPr>
        <w:t>capacidades como las limitaciones del sistema</w:t>
      </w:r>
    </w:p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7"/>
        <w:gridCol w:w="5900"/>
      </w:tblGrid>
      <w:tr w:rsidR="00BE0E05" w:rsidRPr="0011406C" w:rsidTr="006B1350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E0E05" w:rsidRPr="0011406C" w:rsidRDefault="00BE0E05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E0E05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Elizabeth Ramírez Medina</w:t>
            </w:r>
          </w:p>
        </w:tc>
      </w:tr>
      <w:tr w:rsidR="00BE0E05" w:rsidRPr="0011406C" w:rsidTr="006B1350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BE0E05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Administrador de proyecto</w:t>
            </w:r>
          </w:p>
        </w:tc>
      </w:tr>
      <w:tr w:rsidR="00BE0E05" w:rsidRPr="0011406C" w:rsidTr="006B1350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BE0E05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6B1350" w:rsidP="006B1350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Líder del proyecto</w:t>
            </w:r>
          </w:p>
        </w:tc>
      </w:tr>
      <w:tr w:rsidR="00BE0E05" w:rsidRPr="0011406C" w:rsidTr="006B1350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BE0E05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E0E05" w:rsidRPr="0011406C" w:rsidRDefault="00BE0E05" w:rsidP="006B1350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6B1350">
              <w:rPr>
                <w:rFonts w:cs="Arial"/>
                <w:color w:val="000000"/>
                <w:sz w:val="22"/>
                <w:szCs w:val="22"/>
                <w:lang w:val="es-MX"/>
              </w:rPr>
              <w:t>6825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@utcv.edu.mx</w:t>
            </w:r>
          </w:p>
        </w:tc>
      </w:tr>
    </w:tbl>
    <w:p w:rsidR="00BE0E05" w:rsidRDefault="00BE0E05" w:rsidP="00BE0E0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7"/>
        <w:gridCol w:w="5900"/>
      </w:tblGrid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Alejandro Martínez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>Valdes</w:t>
            </w:r>
            <w:proofErr w:type="spellEnd"/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Programador, Diseñador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Diseñar los escenarios y ayudar en la programación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6564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@utcv.edu.mx</w:t>
            </w:r>
          </w:p>
        </w:tc>
      </w:tr>
    </w:tbl>
    <w:p w:rsidR="006B1350" w:rsidRDefault="006B1350" w:rsidP="00BE0E0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7"/>
        <w:gridCol w:w="5900"/>
      </w:tblGrid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Felipe de Jesús Pedraza Castillo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Programador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Programador principal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6676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@utcv.edu.mx</w:t>
            </w:r>
          </w:p>
        </w:tc>
      </w:tr>
    </w:tbl>
    <w:p w:rsidR="006B1350" w:rsidRDefault="006B1350" w:rsidP="00BE0E05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28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7"/>
        <w:gridCol w:w="5900"/>
      </w:tblGrid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Gustavo Orbezo Hernández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Realizar la documentación del proyecto apoyar en la progra</w:t>
            </w:r>
            <w:bookmarkStart w:id="0" w:name="_GoBack"/>
            <w:bookmarkEnd w:id="0"/>
            <w:r>
              <w:rPr>
                <w:rFonts w:cs="Arial"/>
                <w:color w:val="000000"/>
                <w:sz w:val="22"/>
                <w:szCs w:val="22"/>
                <w:lang w:val="es-MX"/>
              </w:rPr>
              <w:t>mación.</w:t>
            </w:r>
          </w:p>
        </w:tc>
      </w:tr>
      <w:tr w:rsidR="006B1350" w:rsidRPr="0011406C" w:rsidTr="000B7E53">
        <w:tc>
          <w:tcPr>
            <w:tcW w:w="32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590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auto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B1350" w:rsidRPr="0011406C" w:rsidRDefault="006B1350" w:rsidP="000B7E53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7576</w:t>
            </w: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@utcv.edu.mx</w:t>
            </w:r>
          </w:p>
        </w:tc>
      </w:tr>
    </w:tbl>
    <w:p w:rsidR="006B1350" w:rsidRPr="00BE0E05" w:rsidRDefault="006B1350" w:rsidP="006B1350">
      <w:pPr>
        <w:jc w:val="both"/>
        <w:rPr>
          <w:rFonts w:ascii="Arial" w:hAnsi="Arial" w:cs="Arial"/>
          <w:sz w:val="22"/>
          <w:szCs w:val="22"/>
        </w:rPr>
      </w:pPr>
    </w:p>
    <w:sectPr w:rsidR="006B1350" w:rsidRPr="00BE0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17"/>
    <w:rsid w:val="00022E9D"/>
    <w:rsid w:val="00053D4E"/>
    <w:rsid w:val="00085C7C"/>
    <w:rsid w:val="00102DCA"/>
    <w:rsid w:val="005912BF"/>
    <w:rsid w:val="006B1350"/>
    <w:rsid w:val="00923A10"/>
    <w:rsid w:val="00A86BE7"/>
    <w:rsid w:val="00B277BC"/>
    <w:rsid w:val="00BE0E05"/>
    <w:rsid w:val="00BF7D17"/>
    <w:rsid w:val="00DF351B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4828-B962-4648-85B6-4A275329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E7"/>
    <w:pPr>
      <w:spacing w:line="25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BE0E05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Gustavo Orbezo Hernández</cp:lastModifiedBy>
  <cp:revision>2</cp:revision>
  <dcterms:created xsi:type="dcterms:W3CDTF">2015-11-07T02:21:00Z</dcterms:created>
  <dcterms:modified xsi:type="dcterms:W3CDTF">2015-11-07T02:21:00Z</dcterms:modified>
</cp:coreProperties>
</file>