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0B127" w14:textId="11FBCCCC" w:rsidR="003308DA" w:rsidRDefault="003308DA" w:rsidP="00C429EB">
      <w:pPr>
        <w:spacing w:after="120" w:line="360" w:lineRule="auto"/>
        <w:rPr>
          <w:sz w:val="28"/>
          <w:szCs w:val="28"/>
        </w:rPr>
      </w:pPr>
      <w:bookmarkStart w:id="0" w:name="_Toc264388593"/>
    </w:p>
    <w:p w14:paraId="0C26C5D0" w14:textId="42B9D79A" w:rsidR="004D0D46" w:rsidRPr="00F341EE" w:rsidRDefault="004D0D46" w:rsidP="00C429EB">
      <w:pPr>
        <w:spacing w:after="120" w:line="360" w:lineRule="auto"/>
        <w:ind w:firstLine="426"/>
        <w:jc w:val="center"/>
        <w:rPr>
          <w:b/>
        </w:rPr>
      </w:pPr>
      <w:r w:rsidRPr="00F341EE">
        <w:rPr>
          <w:b/>
        </w:rPr>
        <w:t>Министерство науки и высшего образования Российской Федерации</w:t>
      </w:r>
    </w:p>
    <w:p w14:paraId="467F676C" w14:textId="77777777" w:rsidR="004D0D46" w:rsidRPr="00F341EE" w:rsidRDefault="004D0D46" w:rsidP="00C429EB">
      <w:pPr>
        <w:spacing w:after="120" w:line="360" w:lineRule="auto"/>
        <w:ind w:firstLine="426"/>
        <w:jc w:val="center"/>
        <w:rPr>
          <w:bCs/>
        </w:rPr>
      </w:pPr>
      <w:r w:rsidRPr="00F341EE">
        <w:rPr>
          <w:bCs/>
        </w:rPr>
        <w:t>Федеральное государственное бюджетное образовательное учреждение высшего образования</w:t>
      </w:r>
    </w:p>
    <w:p w14:paraId="20AF702E" w14:textId="77777777" w:rsidR="004D0D46" w:rsidRPr="00F341EE" w:rsidRDefault="004D0D46" w:rsidP="00C429EB">
      <w:pPr>
        <w:spacing w:after="120" w:line="360" w:lineRule="auto"/>
        <w:ind w:firstLine="426"/>
        <w:jc w:val="center"/>
        <w:rPr>
          <w:b/>
        </w:rPr>
      </w:pPr>
      <w:r w:rsidRPr="00F341EE">
        <w:rPr>
          <w:b/>
        </w:rPr>
        <w:t>«Владимирский государственный университет имени Александра Григорьевича и Николая Григорьевича Столетовых»</w:t>
      </w:r>
    </w:p>
    <w:p w14:paraId="6B46249D" w14:textId="2F45EE30" w:rsidR="004D0D46" w:rsidRPr="004D0D46" w:rsidRDefault="004D0D46" w:rsidP="00C429EB">
      <w:pPr>
        <w:spacing w:after="120" w:line="360" w:lineRule="auto"/>
        <w:ind w:firstLine="426"/>
        <w:jc w:val="center"/>
        <w:rPr>
          <w:b/>
        </w:rPr>
      </w:pPr>
      <w:r w:rsidRPr="00F341EE">
        <w:rPr>
          <w:b/>
        </w:rPr>
        <w:t>(</w:t>
      </w:r>
      <w:proofErr w:type="spellStart"/>
      <w:r w:rsidRPr="00F341EE">
        <w:rPr>
          <w:b/>
        </w:rPr>
        <w:t>ВлГУ</w:t>
      </w:r>
      <w:proofErr w:type="spellEnd"/>
      <w:r>
        <w:rPr>
          <w:b/>
        </w:rPr>
        <w:t>)</w:t>
      </w:r>
    </w:p>
    <w:p w14:paraId="46332EF2" w14:textId="77777777" w:rsidR="004D0D46" w:rsidRDefault="004D0D46" w:rsidP="00C429EB">
      <w:pPr>
        <w:spacing w:after="160" w:line="259" w:lineRule="auto"/>
        <w:rPr>
          <w:sz w:val="28"/>
          <w:szCs w:val="28"/>
        </w:rPr>
      </w:pPr>
    </w:p>
    <w:p w14:paraId="471EC71C" w14:textId="77777777" w:rsidR="003308DA" w:rsidRDefault="003308DA" w:rsidP="00C429EB">
      <w:pPr>
        <w:rPr>
          <w:color w:val="000000"/>
          <w:sz w:val="28"/>
          <w:szCs w:val="28"/>
          <w:lang w:eastAsia="ru-RU"/>
        </w:rPr>
      </w:pPr>
    </w:p>
    <w:p w14:paraId="759C4858" w14:textId="07904E5C" w:rsidR="003308DA" w:rsidRDefault="003308DA" w:rsidP="00C429EB">
      <w:pPr>
        <w:rPr>
          <w:color w:val="000000"/>
          <w:sz w:val="28"/>
          <w:szCs w:val="28"/>
          <w:lang w:eastAsia="ru-RU"/>
        </w:rPr>
      </w:pPr>
    </w:p>
    <w:p w14:paraId="461AD299" w14:textId="0E0E13BF" w:rsidR="003308DA" w:rsidRDefault="003308DA" w:rsidP="00C429EB">
      <w:pPr>
        <w:rPr>
          <w:color w:val="000000"/>
          <w:sz w:val="28"/>
          <w:szCs w:val="28"/>
          <w:lang w:eastAsia="ru-RU"/>
        </w:rPr>
      </w:pPr>
    </w:p>
    <w:p w14:paraId="4D1849E6" w14:textId="583B0E65" w:rsidR="003308DA" w:rsidRDefault="003308DA" w:rsidP="0014009B">
      <w:pPr>
        <w:jc w:val="center"/>
        <w:rPr>
          <w:color w:val="000000"/>
          <w:sz w:val="28"/>
          <w:szCs w:val="28"/>
          <w:lang w:eastAsia="ru-RU"/>
        </w:rPr>
      </w:pPr>
      <w:r>
        <w:rPr>
          <w:color w:val="000000"/>
          <w:sz w:val="28"/>
          <w:szCs w:val="28"/>
          <w:lang w:eastAsia="ru-RU"/>
        </w:rPr>
        <w:t>Отчет о научно-исследовательской работе</w:t>
      </w:r>
    </w:p>
    <w:p w14:paraId="6CA42D81" w14:textId="5AEC0C92" w:rsidR="003308DA" w:rsidRPr="007869C0" w:rsidRDefault="003308DA" w:rsidP="0014009B">
      <w:pPr>
        <w:spacing w:line="360" w:lineRule="auto"/>
        <w:jc w:val="center"/>
        <w:rPr>
          <w:color w:val="000000"/>
          <w:sz w:val="28"/>
          <w:szCs w:val="28"/>
          <w:lang w:eastAsia="ru-RU"/>
        </w:rPr>
      </w:pPr>
      <w:r>
        <w:rPr>
          <w:color w:val="000000"/>
          <w:sz w:val="28"/>
          <w:szCs w:val="28"/>
          <w:lang w:eastAsia="ru-RU"/>
        </w:rPr>
        <w:t>по</w:t>
      </w:r>
      <w:r w:rsidRPr="007869C0">
        <w:rPr>
          <w:color w:val="000000"/>
          <w:sz w:val="28"/>
          <w:szCs w:val="28"/>
          <w:lang w:eastAsia="ru-RU"/>
        </w:rPr>
        <w:t xml:space="preserve"> </w:t>
      </w:r>
      <w:r>
        <w:rPr>
          <w:color w:val="000000"/>
          <w:sz w:val="28"/>
          <w:szCs w:val="28"/>
          <w:lang w:eastAsia="ru-RU"/>
        </w:rPr>
        <w:t>теме</w:t>
      </w:r>
    </w:p>
    <w:p w14:paraId="2CAB23C4" w14:textId="62A30D2C" w:rsidR="003308DA" w:rsidRPr="009B4C9E" w:rsidRDefault="003308DA" w:rsidP="0014009B">
      <w:pPr>
        <w:spacing w:line="360" w:lineRule="auto"/>
        <w:jc w:val="center"/>
        <w:rPr>
          <w:color w:val="000000"/>
          <w:sz w:val="28"/>
          <w:szCs w:val="28"/>
          <w:lang w:eastAsia="ru-RU"/>
        </w:rPr>
      </w:pPr>
      <w:r w:rsidRPr="0056205F">
        <w:rPr>
          <w:color w:val="000000"/>
          <w:sz w:val="28"/>
          <w:szCs w:val="28"/>
          <w:lang w:eastAsia="ru-RU"/>
        </w:rPr>
        <w:t>«</w:t>
      </w:r>
      <w:r w:rsidR="0056205F" w:rsidRPr="0056205F">
        <w:rPr>
          <w:color w:val="000000"/>
          <w:sz w:val="28"/>
          <w:szCs w:val="28"/>
          <w:lang w:eastAsia="ru-RU"/>
        </w:rPr>
        <w:t xml:space="preserve">Повышение привилегий в операционной системе </w:t>
      </w:r>
      <w:r w:rsidR="0056205F" w:rsidRPr="0056205F">
        <w:rPr>
          <w:color w:val="000000"/>
          <w:sz w:val="28"/>
          <w:szCs w:val="28"/>
          <w:lang w:val="en-US" w:eastAsia="ru-RU"/>
        </w:rPr>
        <w:t>Windows</w:t>
      </w:r>
      <w:r w:rsidRPr="009B4C9E">
        <w:rPr>
          <w:color w:val="000000"/>
          <w:sz w:val="28"/>
          <w:szCs w:val="28"/>
          <w:lang w:eastAsia="ru-RU"/>
        </w:rPr>
        <w:t>»</w:t>
      </w:r>
    </w:p>
    <w:p w14:paraId="08638F07" w14:textId="04653CF2" w:rsidR="003308DA" w:rsidRDefault="003308DA" w:rsidP="0014009B">
      <w:pPr>
        <w:spacing w:line="360" w:lineRule="auto"/>
        <w:jc w:val="center"/>
        <w:rPr>
          <w:color w:val="000000"/>
          <w:sz w:val="28"/>
          <w:szCs w:val="28"/>
          <w:lang w:eastAsia="ru-RU"/>
        </w:rPr>
      </w:pPr>
      <w:r w:rsidRPr="00AA3E9A">
        <w:rPr>
          <w:color w:val="000000"/>
          <w:sz w:val="28"/>
          <w:szCs w:val="28"/>
          <w:lang w:eastAsia="ru-RU"/>
        </w:rPr>
        <w:t>Специальность 10.03.01 – «Информационная безопасность»</w:t>
      </w:r>
    </w:p>
    <w:p w14:paraId="3ADFB4B4" w14:textId="77777777" w:rsidR="00802642" w:rsidRDefault="00802642" w:rsidP="0014009B">
      <w:pPr>
        <w:spacing w:line="360" w:lineRule="auto"/>
        <w:jc w:val="center"/>
        <w:rPr>
          <w:color w:val="000000"/>
          <w:sz w:val="28"/>
          <w:szCs w:val="28"/>
          <w:lang w:eastAsia="ru-RU"/>
        </w:rPr>
      </w:pPr>
    </w:p>
    <w:p w14:paraId="04236954" w14:textId="5D8C6C98" w:rsidR="003308DA" w:rsidRDefault="003308DA" w:rsidP="00C429EB">
      <w:pPr>
        <w:jc w:val="center"/>
        <w:rPr>
          <w:color w:val="000000"/>
          <w:sz w:val="28"/>
          <w:szCs w:val="28"/>
          <w:lang w:eastAsia="ru-RU"/>
        </w:rPr>
      </w:pPr>
    </w:p>
    <w:p w14:paraId="6F2EDC15" w14:textId="77777777" w:rsidR="003308DA" w:rsidRPr="00AA3E9A" w:rsidRDefault="003308DA" w:rsidP="00C429EB">
      <w:pPr>
        <w:jc w:val="center"/>
        <w:rPr>
          <w:lang w:eastAsia="ru-RU"/>
        </w:rPr>
      </w:pPr>
    </w:p>
    <w:p w14:paraId="0875B415" w14:textId="40CA2338" w:rsidR="003308DA" w:rsidRPr="00AA3E9A" w:rsidRDefault="003308DA" w:rsidP="00C429EB">
      <w:pPr>
        <w:spacing w:after="240"/>
        <w:rPr>
          <w:lang w:eastAsia="ru-RU"/>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3"/>
        <w:gridCol w:w="1924"/>
        <w:gridCol w:w="5527"/>
      </w:tblGrid>
      <w:tr w:rsidR="003308DA" w:rsidRPr="00AA3E9A" w14:paraId="02EE4939" w14:textId="77777777" w:rsidTr="003308DA">
        <w:trPr>
          <w:trHeight w:val="250"/>
          <w:jc w:val="center"/>
        </w:trPr>
        <w:tc>
          <w:tcPr>
            <w:tcW w:w="0" w:type="auto"/>
            <w:tcMar>
              <w:top w:w="0" w:type="dxa"/>
              <w:left w:w="115" w:type="dxa"/>
              <w:bottom w:w="0" w:type="dxa"/>
              <w:right w:w="115" w:type="dxa"/>
            </w:tcMar>
            <w:hideMark/>
          </w:tcPr>
          <w:p w14:paraId="268A4A72" w14:textId="77777777" w:rsidR="003308DA" w:rsidRPr="00AA3E9A" w:rsidRDefault="003308DA" w:rsidP="00C429EB">
            <w:pPr>
              <w:jc w:val="both"/>
              <w:rPr>
                <w:lang w:eastAsia="ru-RU"/>
              </w:rPr>
            </w:pPr>
            <w:r w:rsidRPr="00AA3E9A">
              <w:rPr>
                <w:color w:val="000000"/>
                <w:sz w:val="26"/>
                <w:szCs w:val="26"/>
                <w:lang w:eastAsia="ru-RU"/>
              </w:rPr>
              <w:t>Руководитель</w:t>
            </w:r>
          </w:p>
        </w:tc>
        <w:tc>
          <w:tcPr>
            <w:tcW w:w="0" w:type="auto"/>
            <w:tcBorders>
              <w:bottom w:val="single" w:sz="4" w:space="0" w:color="000000"/>
            </w:tcBorders>
            <w:tcMar>
              <w:top w:w="0" w:type="dxa"/>
              <w:left w:w="115" w:type="dxa"/>
              <w:bottom w:w="0" w:type="dxa"/>
              <w:right w:w="115" w:type="dxa"/>
            </w:tcMar>
            <w:hideMark/>
          </w:tcPr>
          <w:p w14:paraId="2256AF76" w14:textId="77777777" w:rsidR="003308DA" w:rsidRPr="00AA3E9A" w:rsidRDefault="003308DA" w:rsidP="00C429EB">
            <w:pPr>
              <w:rPr>
                <w:lang w:eastAsia="ru-RU"/>
              </w:rPr>
            </w:pPr>
          </w:p>
        </w:tc>
        <w:tc>
          <w:tcPr>
            <w:tcW w:w="5527" w:type="dxa"/>
            <w:tcBorders>
              <w:bottom w:val="single" w:sz="4" w:space="0" w:color="000000"/>
            </w:tcBorders>
            <w:tcMar>
              <w:top w:w="0" w:type="dxa"/>
              <w:left w:w="115" w:type="dxa"/>
              <w:bottom w:w="0" w:type="dxa"/>
              <w:right w:w="115" w:type="dxa"/>
            </w:tcMar>
            <w:hideMark/>
          </w:tcPr>
          <w:p w14:paraId="7296169C" w14:textId="3F95A3F1" w:rsidR="003308DA" w:rsidRPr="00AA3E9A" w:rsidRDefault="0056205F" w:rsidP="009E2F5B">
            <w:pPr>
              <w:jc w:val="center"/>
              <w:rPr>
                <w:lang w:eastAsia="ru-RU"/>
              </w:rPr>
            </w:pPr>
            <w:proofErr w:type="spellStart"/>
            <w:r>
              <w:rPr>
                <w:color w:val="000000"/>
                <w:sz w:val="26"/>
                <w:szCs w:val="26"/>
                <w:lang w:eastAsia="ru-RU"/>
              </w:rPr>
              <w:t>к.т.н</w:t>
            </w:r>
            <w:proofErr w:type="spellEnd"/>
            <w:r>
              <w:rPr>
                <w:color w:val="000000"/>
                <w:sz w:val="26"/>
                <w:szCs w:val="26"/>
                <w:lang w:eastAsia="ru-RU"/>
              </w:rPr>
              <w:t xml:space="preserve"> </w:t>
            </w:r>
            <w:r w:rsidR="005E79AC">
              <w:rPr>
                <w:color w:val="000000"/>
                <w:sz w:val="26"/>
                <w:szCs w:val="26"/>
                <w:lang w:eastAsia="ru-RU"/>
              </w:rPr>
              <w:t>доцент кафедры</w:t>
            </w:r>
            <w:r w:rsidR="003308DA" w:rsidRPr="00AA3E9A">
              <w:rPr>
                <w:color w:val="000000"/>
                <w:sz w:val="26"/>
                <w:szCs w:val="26"/>
                <w:lang w:eastAsia="ru-RU"/>
              </w:rPr>
              <w:t xml:space="preserve"> ИЗИ Монахов Ю.М.</w:t>
            </w:r>
          </w:p>
        </w:tc>
      </w:tr>
      <w:tr w:rsidR="003308DA" w:rsidRPr="00AA3E9A" w14:paraId="47937EA0" w14:textId="77777777" w:rsidTr="003308DA">
        <w:trPr>
          <w:jc w:val="center"/>
        </w:trPr>
        <w:tc>
          <w:tcPr>
            <w:tcW w:w="0" w:type="auto"/>
            <w:tcMar>
              <w:top w:w="0" w:type="dxa"/>
              <w:left w:w="115" w:type="dxa"/>
              <w:bottom w:w="0" w:type="dxa"/>
              <w:right w:w="115" w:type="dxa"/>
            </w:tcMar>
            <w:hideMark/>
          </w:tcPr>
          <w:p w14:paraId="0A7BCE93" w14:textId="77777777" w:rsidR="003308DA" w:rsidRPr="00AA3E9A" w:rsidRDefault="003308DA" w:rsidP="00C429EB">
            <w:pPr>
              <w:rPr>
                <w:lang w:eastAsia="ru-RU"/>
              </w:rPr>
            </w:pPr>
          </w:p>
        </w:tc>
        <w:tc>
          <w:tcPr>
            <w:tcW w:w="0" w:type="auto"/>
            <w:tcBorders>
              <w:top w:val="single" w:sz="4" w:space="0" w:color="000000"/>
            </w:tcBorders>
            <w:tcMar>
              <w:top w:w="0" w:type="dxa"/>
              <w:left w:w="115" w:type="dxa"/>
              <w:bottom w:w="0" w:type="dxa"/>
              <w:right w:w="115" w:type="dxa"/>
            </w:tcMar>
            <w:hideMark/>
          </w:tcPr>
          <w:p w14:paraId="4AB0A017" w14:textId="77777777" w:rsidR="003308DA" w:rsidRPr="00AA3E9A" w:rsidRDefault="003308DA" w:rsidP="00C429EB">
            <w:pPr>
              <w:jc w:val="center"/>
              <w:rPr>
                <w:lang w:eastAsia="ru-RU"/>
              </w:rPr>
            </w:pPr>
            <w:r w:rsidRPr="00AA3E9A">
              <w:rPr>
                <w:color w:val="000000"/>
                <w:sz w:val="26"/>
                <w:szCs w:val="26"/>
                <w:lang w:eastAsia="ru-RU"/>
              </w:rPr>
              <w:t>(подпись, дата)</w:t>
            </w:r>
          </w:p>
        </w:tc>
        <w:tc>
          <w:tcPr>
            <w:tcW w:w="5527" w:type="dxa"/>
            <w:tcBorders>
              <w:top w:val="single" w:sz="4" w:space="0" w:color="000000"/>
            </w:tcBorders>
            <w:tcMar>
              <w:top w:w="0" w:type="dxa"/>
              <w:left w:w="115" w:type="dxa"/>
              <w:bottom w:w="0" w:type="dxa"/>
              <w:right w:w="115" w:type="dxa"/>
            </w:tcMar>
            <w:hideMark/>
          </w:tcPr>
          <w:p w14:paraId="74FA7626" w14:textId="77777777" w:rsidR="003308DA" w:rsidRPr="00AA3E9A" w:rsidRDefault="003308DA" w:rsidP="00C429EB">
            <w:pPr>
              <w:jc w:val="center"/>
              <w:rPr>
                <w:lang w:eastAsia="ru-RU"/>
              </w:rPr>
            </w:pPr>
            <w:r w:rsidRPr="00AA3E9A">
              <w:rPr>
                <w:color w:val="000000"/>
                <w:sz w:val="26"/>
                <w:szCs w:val="26"/>
                <w:lang w:eastAsia="ru-RU"/>
              </w:rPr>
              <w:t>(ФИО)</w:t>
            </w:r>
          </w:p>
        </w:tc>
      </w:tr>
      <w:tr w:rsidR="003308DA" w:rsidRPr="00AA3E9A" w14:paraId="4D34D512" w14:textId="77777777" w:rsidTr="003308DA">
        <w:trPr>
          <w:jc w:val="center"/>
        </w:trPr>
        <w:tc>
          <w:tcPr>
            <w:tcW w:w="0" w:type="auto"/>
            <w:tcMar>
              <w:top w:w="0" w:type="dxa"/>
              <w:left w:w="115" w:type="dxa"/>
              <w:bottom w:w="0" w:type="dxa"/>
              <w:right w:w="115" w:type="dxa"/>
            </w:tcMar>
            <w:hideMark/>
          </w:tcPr>
          <w:p w14:paraId="006D8C7B" w14:textId="77777777" w:rsidR="003308DA" w:rsidRPr="00AA3E9A" w:rsidRDefault="003308DA" w:rsidP="00C429EB">
            <w:pPr>
              <w:rPr>
                <w:lang w:eastAsia="ru-RU"/>
              </w:rPr>
            </w:pPr>
          </w:p>
          <w:p w14:paraId="05B301AF" w14:textId="77777777" w:rsidR="003308DA" w:rsidRPr="00AA3E9A" w:rsidRDefault="003308DA" w:rsidP="00C429EB">
            <w:pPr>
              <w:jc w:val="both"/>
              <w:rPr>
                <w:lang w:eastAsia="ru-RU"/>
              </w:rPr>
            </w:pPr>
            <w:r w:rsidRPr="00AA3E9A">
              <w:rPr>
                <w:color w:val="000000"/>
                <w:sz w:val="26"/>
                <w:szCs w:val="26"/>
                <w:lang w:eastAsia="ru-RU"/>
              </w:rPr>
              <w:t>Студент</w:t>
            </w:r>
          </w:p>
        </w:tc>
        <w:tc>
          <w:tcPr>
            <w:tcW w:w="0" w:type="auto"/>
            <w:tcBorders>
              <w:bottom w:val="single" w:sz="4" w:space="0" w:color="000000"/>
            </w:tcBorders>
            <w:tcMar>
              <w:top w:w="0" w:type="dxa"/>
              <w:left w:w="115" w:type="dxa"/>
              <w:bottom w:w="0" w:type="dxa"/>
              <w:right w:w="115" w:type="dxa"/>
            </w:tcMar>
            <w:hideMark/>
          </w:tcPr>
          <w:p w14:paraId="3F54567D" w14:textId="77777777" w:rsidR="003308DA" w:rsidRPr="00AA3E9A" w:rsidRDefault="003308DA" w:rsidP="00C429EB">
            <w:pPr>
              <w:rPr>
                <w:lang w:eastAsia="ru-RU"/>
              </w:rPr>
            </w:pPr>
          </w:p>
        </w:tc>
        <w:tc>
          <w:tcPr>
            <w:tcW w:w="5527" w:type="dxa"/>
            <w:tcBorders>
              <w:bottom w:val="single" w:sz="4" w:space="0" w:color="000000"/>
            </w:tcBorders>
            <w:tcMar>
              <w:top w:w="0" w:type="dxa"/>
              <w:left w:w="115" w:type="dxa"/>
              <w:bottom w:w="0" w:type="dxa"/>
              <w:right w:w="115" w:type="dxa"/>
            </w:tcMar>
            <w:hideMark/>
          </w:tcPr>
          <w:p w14:paraId="2186DC6D" w14:textId="77777777" w:rsidR="003308DA" w:rsidRPr="00AA3E9A" w:rsidRDefault="003308DA" w:rsidP="00C429EB">
            <w:pPr>
              <w:rPr>
                <w:lang w:eastAsia="ru-RU"/>
              </w:rPr>
            </w:pPr>
          </w:p>
          <w:p w14:paraId="4DC3021C" w14:textId="7F9483E4" w:rsidR="003308DA" w:rsidRPr="00AA3E9A" w:rsidRDefault="009E2F5B" w:rsidP="0056205F">
            <w:pPr>
              <w:rPr>
                <w:lang w:eastAsia="ru-RU"/>
              </w:rPr>
            </w:pPr>
            <w:r>
              <w:rPr>
                <w:color w:val="000000"/>
                <w:sz w:val="26"/>
                <w:szCs w:val="26"/>
                <w:lang w:eastAsia="ru-RU"/>
              </w:rPr>
              <w:t xml:space="preserve">          </w:t>
            </w:r>
            <w:r w:rsidR="00936F4A">
              <w:rPr>
                <w:color w:val="000000"/>
                <w:sz w:val="26"/>
                <w:szCs w:val="26"/>
                <w:lang w:eastAsia="ru-RU"/>
              </w:rPr>
              <w:t xml:space="preserve">         </w:t>
            </w:r>
            <w:r w:rsidR="003308DA" w:rsidRPr="00AA3E9A">
              <w:rPr>
                <w:color w:val="000000"/>
                <w:sz w:val="26"/>
                <w:szCs w:val="26"/>
                <w:lang w:eastAsia="ru-RU"/>
              </w:rPr>
              <w:t>ст. гр. ИБ-1</w:t>
            </w:r>
            <w:r w:rsidR="003308DA">
              <w:rPr>
                <w:color w:val="000000"/>
                <w:sz w:val="26"/>
                <w:szCs w:val="26"/>
                <w:lang w:eastAsia="ru-RU"/>
              </w:rPr>
              <w:t>2</w:t>
            </w:r>
            <w:r w:rsidR="0056205F">
              <w:rPr>
                <w:color w:val="000000"/>
                <w:sz w:val="26"/>
                <w:szCs w:val="26"/>
                <w:lang w:eastAsia="ru-RU"/>
              </w:rPr>
              <w:t>1</w:t>
            </w:r>
            <w:r w:rsidR="003308DA" w:rsidRPr="00AA3E9A">
              <w:rPr>
                <w:color w:val="000000"/>
                <w:sz w:val="26"/>
                <w:szCs w:val="26"/>
                <w:lang w:eastAsia="ru-RU"/>
              </w:rPr>
              <w:t xml:space="preserve"> </w:t>
            </w:r>
            <w:r w:rsidR="0056205F">
              <w:rPr>
                <w:color w:val="000000"/>
                <w:sz w:val="26"/>
                <w:szCs w:val="26"/>
                <w:lang w:eastAsia="ru-RU"/>
              </w:rPr>
              <w:t>Махров Д</w:t>
            </w:r>
            <w:r w:rsidR="003308DA" w:rsidRPr="00AA3E9A">
              <w:rPr>
                <w:color w:val="000000"/>
                <w:sz w:val="26"/>
                <w:szCs w:val="26"/>
                <w:lang w:eastAsia="ru-RU"/>
              </w:rPr>
              <w:t>.</w:t>
            </w:r>
            <w:r w:rsidR="0056205F">
              <w:rPr>
                <w:color w:val="000000"/>
                <w:sz w:val="26"/>
                <w:szCs w:val="26"/>
                <w:lang w:eastAsia="ru-RU"/>
              </w:rPr>
              <w:t>И</w:t>
            </w:r>
            <w:r w:rsidR="003308DA">
              <w:rPr>
                <w:color w:val="000000"/>
                <w:sz w:val="26"/>
                <w:szCs w:val="26"/>
                <w:lang w:eastAsia="ru-RU"/>
              </w:rPr>
              <w:t>.</w:t>
            </w:r>
          </w:p>
        </w:tc>
      </w:tr>
      <w:tr w:rsidR="003308DA" w:rsidRPr="00AA3E9A" w14:paraId="2244050F" w14:textId="77777777" w:rsidTr="003308DA">
        <w:trPr>
          <w:jc w:val="center"/>
        </w:trPr>
        <w:tc>
          <w:tcPr>
            <w:tcW w:w="0" w:type="auto"/>
            <w:tcMar>
              <w:top w:w="0" w:type="dxa"/>
              <w:left w:w="115" w:type="dxa"/>
              <w:bottom w:w="0" w:type="dxa"/>
              <w:right w:w="115" w:type="dxa"/>
            </w:tcMar>
            <w:hideMark/>
          </w:tcPr>
          <w:p w14:paraId="7EDEF8C4" w14:textId="77777777" w:rsidR="003308DA" w:rsidRPr="00AA3E9A" w:rsidRDefault="003308DA" w:rsidP="00C429EB">
            <w:pPr>
              <w:rPr>
                <w:lang w:eastAsia="ru-RU"/>
              </w:rPr>
            </w:pPr>
          </w:p>
        </w:tc>
        <w:tc>
          <w:tcPr>
            <w:tcW w:w="0" w:type="auto"/>
            <w:tcBorders>
              <w:top w:val="single" w:sz="4" w:space="0" w:color="000000"/>
            </w:tcBorders>
            <w:tcMar>
              <w:top w:w="0" w:type="dxa"/>
              <w:left w:w="115" w:type="dxa"/>
              <w:bottom w:w="0" w:type="dxa"/>
              <w:right w:w="115" w:type="dxa"/>
            </w:tcMar>
            <w:hideMark/>
          </w:tcPr>
          <w:p w14:paraId="4AFA6041" w14:textId="77777777" w:rsidR="003308DA" w:rsidRPr="00AA3E9A" w:rsidRDefault="003308DA" w:rsidP="00C429EB">
            <w:pPr>
              <w:jc w:val="center"/>
              <w:rPr>
                <w:lang w:eastAsia="ru-RU"/>
              </w:rPr>
            </w:pPr>
            <w:r w:rsidRPr="00AA3E9A">
              <w:rPr>
                <w:color w:val="000000"/>
                <w:sz w:val="26"/>
                <w:szCs w:val="26"/>
                <w:lang w:eastAsia="ru-RU"/>
              </w:rPr>
              <w:t>(подпись, дата)</w:t>
            </w:r>
          </w:p>
        </w:tc>
        <w:tc>
          <w:tcPr>
            <w:tcW w:w="5527" w:type="dxa"/>
            <w:tcBorders>
              <w:top w:val="single" w:sz="4" w:space="0" w:color="000000"/>
            </w:tcBorders>
            <w:tcMar>
              <w:top w:w="0" w:type="dxa"/>
              <w:left w:w="115" w:type="dxa"/>
              <w:bottom w:w="0" w:type="dxa"/>
              <w:right w:w="115" w:type="dxa"/>
            </w:tcMar>
            <w:hideMark/>
          </w:tcPr>
          <w:p w14:paraId="024B6A92" w14:textId="77777777" w:rsidR="003308DA" w:rsidRPr="00AA3E9A" w:rsidRDefault="003308DA" w:rsidP="00C429EB">
            <w:pPr>
              <w:jc w:val="center"/>
              <w:rPr>
                <w:lang w:eastAsia="ru-RU"/>
              </w:rPr>
            </w:pPr>
            <w:r w:rsidRPr="00AA3E9A">
              <w:rPr>
                <w:color w:val="000000"/>
                <w:sz w:val="26"/>
                <w:szCs w:val="26"/>
                <w:lang w:eastAsia="ru-RU"/>
              </w:rPr>
              <w:t>(ФИО)</w:t>
            </w:r>
          </w:p>
        </w:tc>
      </w:tr>
    </w:tbl>
    <w:p w14:paraId="525AA8EC" w14:textId="77777777" w:rsidR="003308DA" w:rsidRDefault="003308DA" w:rsidP="00C429EB">
      <w:pPr>
        <w:pStyle w:val="tdnontocunorderedcaption"/>
        <w:spacing w:line="360" w:lineRule="auto"/>
        <w:jc w:val="left"/>
        <w:rPr>
          <w:rFonts w:ascii="Times New Roman" w:hAnsi="Times New Roman" w:cs="Times New Roman"/>
          <w:sz w:val="28"/>
          <w:szCs w:val="28"/>
        </w:rPr>
      </w:pPr>
    </w:p>
    <w:p w14:paraId="6CE7AD7F" w14:textId="77777777" w:rsidR="003308DA" w:rsidRDefault="003308DA" w:rsidP="00C429EB">
      <w:pPr>
        <w:spacing w:after="160" w:line="259" w:lineRule="auto"/>
        <w:jc w:val="center"/>
        <w:rPr>
          <w:sz w:val="28"/>
          <w:szCs w:val="28"/>
        </w:rPr>
      </w:pPr>
    </w:p>
    <w:p w14:paraId="54DA8BCE" w14:textId="77777777" w:rsidR="003308DA" w:rsidRDefault="003308DA" w:rsidP="00C429EB">
      <w:pPr>
        <w:spacing w:after="160" w:line="259" w:lineRule="auto"/>
        <w:jc w:val="center"/>
        <w:rPr>
          <w:sz w:val="28"/>
          <w:szCs w:val="28"/>
        </w:rPr>
      </w:pPr>
    </w:p>
    <w:p w14:paraId="25C24BAF" w14:textId="77777777" w:rsidR="003308DA" w:rsidRDefault="003308DA" w:rsidP="00C429EB">
      <w:pPr>
        <w:spacing w:after="160" w:line="259" w:lineRule="auto"/>
        <w:jc w:val="center"/>
        <w:rPr>
          <w:sz w:val="28"/>
          <w:szCs w:val="28"/>
        </w:rPr>
      </w:pPr>
    </w:p>
    <w:p w14:paraId="4E23FFAD" w14:textId="49701829" w:rsidR="003308DA" w:rsidRDefault="003308DA" w:rsidP="00C429EB">
      <w:pPr>
        <w:spacing w:after="160" w:line="259" w:lineRule="auto"/>
        <w:jc w:val="center"/>
        <w:rPr>
          <w:sz w:val="28"/>
          <w:szCs w:val="28"/>
        </w:rPr>
      </w:pPr>
    </w:p>
    <w:p w14:paraId="6C5BB6A8" w14:textId="33243E59" w:rsidR="00802642" w:rsidRDefault="00802642" w:rsidP="00C429EB">
      <w:pPr>
        <w:spacing w:after="160" w:line="259" w:lineRule="auto"/>
        <w:jc w:val="center"/>
        <w:rPr>
          <w:sz w:val="28"/>
          <w:szCs w:val="28"/>
        </w:rPr>
      </w:pPr>
    </w:p>
    <w:p w14:paraId="1078B7D3" w14:textId="77777777" w:rsidR="00802642" w:rsidRDefault="00802642" w:rsidP="00C429EB">
      <w:pPr>
        <w:spacing w:after="160" w:line="259" w:lineRule="auto"/>
        <w:jc w:val="center"/>
        <w:rPr>
          <w:sz w:val="28"/>
          <w:szCs w:val="28"/>
        </w:rPr>
      </w:pPr>
    </w:p>
    <w:p w14:paraId="33BD68AB" w14:textId="77777777" w:rsidR="00802642" w:rsidRDefault="00802642" w:rsidP="00C429EB">
      <w:pPr>
        <w:spacing w:after="160" w:line="259" w:lineRule="auto"/>
        <w:jc w:val="center"/>
        <w:rPr>
          <w:sz w:val="28"/>
          <w:szCs w:val="28"/>
        </w:rPr>
      </w:pPr>
    </w:p>
    <w:p w14:paraId="003EC493" w14:textId="43F885BB" w:rsidR="003308DA" w:rsidRPr="00E231FD" w:rsidRDefault="003308DA" w:rsidP="00C429EB">
      <w:pPr>
        <w:spacing w:after="160" w:line="259" w:lineRule="auto"/>
        <w:jc w:val="center"/>
        <w:rPr>
          <w:lang w:val="en-US"/>
        </w:rPr>
      </w:pPr>
      <w:r w:rsidRPr="003308DA">
        <w:t>Владимир 202</w:t>
      </w:r>
      <w:r w:rsidR="00AA4DD2">
        <w:t>3</w:t>
      </w:r>
    </w:p>
    <w:p w14:paraId="0E8083B0" w14:textId="5B0829C3" w:rsidR="00520BC2" w:rsidRPr="00F341EE" w:rsidRDefault="007869C0" w:rsidP="00C429EB">
      <w:pPr>
        <w:pStyle w:val="tdnontocunorderedcaption"/>
        <w:spacing w:line="360" w:lineRule="auto"/>
        <w:ind w:firstLine="426"/>
        <w:rPr>
          <w:rFonts w:ascii="Times New Roman" w:hAnsi="Times New Roman" w:cs="Times New Roman"/>
          <w:sz w:val="28"/>
          <w:szCs w:val="28"/>
        </w:rPr>
      </w:pPr>
      <w:r>
        <w:rPr>
          <w:rFonts w:ascii="Times New Roman" w:hAnsi="Times New Roman" w:cs="Times New Roman"/>
          <w:sz w:val="28"/>
          <w:szCs w:val="28"/>
        </w:rPr>
        <w:lastRenderedPageBreak/>
        <w:t>ПЕРЕЧЕНЬ СОКРАЩЕНИЙ И ОБОЗНАЧЕНИЙ</w:t>
      </w:r>
    </w:p>
    <w:p w14:paraId="7348B341" w14:textId="77777777" w:rsidR="00520BC2" w:rsidRPr="00F341EE" w:rsidRDefault="00520BC2" w:rsidP="00C429EB">
      <w:pPr>
        <w:pStyle w:val="tdtext"/>
        <w:spacing w:line="360" w:lineRule="auto"/>
        <w:ind w:firstLine="426"/>
        <w:rPr>
          <w:rFonts w:ascii="Times New Roman" w:hAnsi="Times New Roman"/>
          <w:sz w:val="28"/>
          <w:szCs w:val="28"/>
        </w:rPr>
      </w:pPr>
    </w:p>
    <w:p w14:paraId="4711A6EB" w14:textId="4A06A560" w:rsidR="009C4A89" w:rsidRDefault="007869C0" w:rsidP="00C429EB">
      <w:pPr>
        <w:spacing w:line="360" w:lineRule="auto"/>
        <w:ind w:firstLine="426"/>
        <w:jc w:val="both"/>
        <w:rPr>
          <w:sz w:val="28"/>
          <w:szCs w:val="28"/>
        </w:rPr>
      </w:pPr>
      <w:r>
        <w:rPr>
          <w:sz w:val="28"/>
          <w:szCs w:val="28"/>
        </w:rPr>
        <w:t>ОС – Операционная система</w:t>
      </w:r>
    </w:p>
    <w:p w14:paraId="27239E9F" w14:textId="25EC0078" w:rsidR="007869C0" w:rsidRDefault="007869C0" w:rsidP="00C429EB">
      <w:pPr>
        <w:spacing w:line="360" w:lineRule="auto"/>
        <w:ind w:firstLine="426"/>
        <w:jc w:val="both"/>
        <w:rPr>
          <w:sz w:val="28"/>
          <w:szCs w:val="28"/>
        </w:rPr>
      </w:pPr>
      <w:r>
        <w:rPr>
          <w:sz w:val="28"/>
          <w:szCs w:val="28"/>
        </w:rPr>
        <w:t>ПО –</w:t>
      </w:r>
      <w:r>
        <w:rPr>
          <w:sz w:val="28"/>
          <w:szCs w:val="28"/>
          <w:lang w:val="en-US"/>
        </w:rPr>
        <w:t xml:space="preserve"> </w:t>
      </w:r>
      <w:r>
        <w:rPr>
          <w:sz w:val="28"/>
          <w:szCs w:val="28"/>
        </w:rPr>
        <w:t>Программное обеспечение</w:t>
      </w:r>
    </w:p>
    <w:p w14:paraId="69DAB4C3" w14:textId="4F06CCDD" w:rsidR="002B16D1" w:rsidRDefault="002B16D1" w:rsidP="002B16D1">
      <w:pPr>
        <w:spacing w:line="360" w:lineRule="auto"/>
        <w:ind w:firstLine="426"/>
        <w:jc w:val="both"/>
        <w:rPr>
          <w:sz w:val="28"/>
          <w:szCs w:val="28"/>
        </w:rPr>
      </w:pPr>
      <w:r>
        <w:rPr>
          <w:sz w:val="28"/>
          <w:szCs w:val="28"/>
          <w:lang w:val="en-US"/>
        </w:rPr>
        <w:t>LSA</w:t>
      </w:r>
      <w:r>
        <w:rPr>
          <w:sz w:val="28"/>
          <w:szCs w:val="28"/>
        </w:rPr>
        <w:t xml:space="preserve"> –</w:t>
      </w:r>
      <w:r w:rsidRPr="002B16D1">
        <w:rPr>
          <w:sz w:val="28"/>
          <w:szCs w:val="28"/>
        </w:rPr>
        <w:t xml:space="preserve"> </w:t>
      </w:r>
      <w:r>
        <w:rPr>
          <w:sz w:val="28"/>
          <w:szCs w:val="28"/>
        </w:rPr>
        <w:t>Локальный орган безопасности</w:t>
      </w:r>
    </w:p>
    <w:p w14:paraId="080469C3" w14:textId="75B9D204" w:rsidR="007869C0" w:rsidRDefault="007869C0" w:rsidP="00C429EB">
      <w:pPr>
        <w:spacing w:line="360" w:lineRule="auto"/>
        <w:ind w:firstLine="426"/>
        <w:jc w:val="both"/>
        <w:rPr>
          <w:sz w:val="28"/>
          <w:szCs w:val="28"/>
        </w:rPr>
      </w:pPr>
      <w:r w:rsidRPr="007869C0">
        <w:rPr>
          <w:sz w:val="28"/>
          <w:szCs w:val="28"/>
        </w:rPr>
        <w:t>LSASS</w:t>
      </w:r>
      <w:r>
        <w:rPr>
          <w:sz w:val="28"/>
          <w:szCs w:val="28"/>
        </w:rPr>
        <w:t xml:space="preserve"> – </w:t>
      </w:r>
      <w:r w:rsidRPr="007869C0">
        <w:rPr>
          <w:sz w:val="28"/>
          <w:szCs w:val="28"/>
        </w:rPr>
        <w:t>Подсистема проверки подлинности локальной системы безопасности</w:t>
      </w:r>
    </w:p>
    <w:p w14:paraId="1AE61472" w14:textId="2EE9D87B" w:rsidR="007869C0" w:rsidRPr="007869C0" w:rsidRDefault="007869C0" w:rsidP="007869C0">
      <w:pPr>
        <w:spacing w:line="360" w:lineRule="auto"/>
        <w:ind w:firstLine="426"/>
        <w:jc w:val="both"/>
        <w:rPr>
          <w:sz w:val="28"/>
          <w:szCs w:val="28"/>
        </w:rPr>
      </w:pPr>
      <w:proofErr w:type="spellStart"/>
      <w:r w:rsidRPr="007869C0">
        <w:rPr>
          <w:sz w:val="28"/>
          <w:szCs w:val="28"/>
        </w:rPr>
        <w:t>Winlogon</w:t>
      </w:r>
      <w:proofErr w:type="spellEnd"/>
      <w:r>
        <w:rPr>
          <w:sz w:val="28"/>
          <w:szCs w:val="28"/>
        </w:rPr>
        <w:t xml:space="preserve"> –</w:t>
      </w:r>
      <w:r w:rsidRPr="007869C0">
        <w:rPr>
          <w:sz w:val="28"/>
          <w:szCs w:val="28"/>
        </w:rPr>
        <w:t xml:space="preserve"> Интерактивный диспетчер входа в систему</w:t>
      </w:r>
    </w:p>
    <w:p w14:paraId="37D10663" w14:textId="3232E9C2" w:rsidR="007869C0" w:rsidRPr="007869C0" w:rsidRDefault="007869C0" w:rsidP="007869C0">
      <w:pPr>
        <w:spacing w:line="360" w:lineRule="auto"/>
        <w:ind w:firstLine="426"/>
        <w:jc w:val="both"/>
        <w:rPr>
          <w:sz w:val="28"/>
          <w:szCs w:val="28"/>
        </w:rPr>
      </w:pPr>
      <w:proofErr w:type="spellStart"/>
      <w:r w:rsidRPr="007869C0">
        <w:rPr>
          <w:sz w:val="28"/>
          <w:szCs w:val="28"/>
        </w:rPr>
        <w:t>LogonUI</w:t>
      </w:r>
      <w:proofErr w:type="spellEnd"/>
      <w:r>
        <w:rPr>
          <w:sz w:val="28"/>
          <w:szCs w:val="28"/>
        </w:rPr>
        <w:t xml:space="preserve"> –</w:t>
      </w:r>
      <w:r w:rsidRPr="007869C0">
        <w:rPr>
          <w:sz w:val="28"/>
          <w:szCs w:val="28"/>
        </w:rPr>
        <w:t xml:space="preserve"> Пользовательский интерфейс входа в систему</w:t>
      </w:r>
    </w:p>
    <w:p w14:paraId="33D2034D" w14:textId="5B4E8416" w:rsidR="007869C0" w:rsidRPr="007869C0" w:rsidRDefault="007869C0" w:rsidP="007869C0">
      <w:pPr>
        <w:spacing w:line="360" w:lineRule="auto"/>
        <w:ind w:firstLine="426"/>
        <w:jc w:val="both"/>
        <w:rPr>
          <w:sz w:val="28"/>
          <w:szCs w:val="28"/>
        </w:rPr>
      </w:pPr>
      <w:proofErr w:type="spellStart"/>
      <w:r>
        <w:rPr>
          <w:sz w:val="28"/>
          <w:szCs w:val="28"/>
          <w:lang w:val="en-US"/>
        </w:rPr>
        <w:t>Netlogon</w:t>
      </w:r>
      <w:proofErr w:type="spellEnd"/>
      <w:r>
        <w:rPr>
          <w:sz w:val="28"/>
          <w:szCs w:val="28"/>
        </w:rPr>
        <w:t xml:space="preserve"> –</w:t>
      </w:r>
      <w:r w:rsidRPr="007869C0">
        <w:rPr>
          <w:sz w:val="28"/>
          <w:szCs w:val="28"/>
        </w:rPr>
        <w:t xml:space="preserve"> Служба сетевого входа</w:t>
      </w:r>
    </w:p>
    <w:p w14:paraId="61B282D5" w14:textId="18B78528" w:rsidR="007869C0" w:rsidRDefault="007869C0" w:rsidP="007869C0">
      <w:pPr>
        <w:spacing w:line="360" w:lineRule="auto"/>
        <w:ind w:firstLine="426"/>
        <w:jc w:val="both"/>
        <w:rPr>
          <w:sz w:val="28"/>
          <w:szCs w:val="28"/>
        </w:rPr>
      </w:pPr>
      <w:r w:rsidRPr="007869C0">
        <w:rPr>
          <w:sz w:val="28"/>
          <w:szCs w:val="28"/>
          <w:lang w:val="en-US"/>
        </w:rPr>
        <w:t>SRM</w:t>
      </w:r>
      <w:r>
        <w:rPr>
          <w:sz w:val="28"/>
          <w:szCs w:val="28"/>
        </w:rPr>
        <w:t xml:space="preserve"> –</w:t>
      </w:r>
      <w:r w:rsidRPr="007869C0">
        <w:rPr>
          <w:sz w:val="28"/>
          <w:szCs w:val="28"/>
        </w:rPr>
        <w:t xml:space="preserve"> Монитор</w:t>
      </w:r>
      <w:r w:rsidRPr="00787055">
        <w:rPr>
          <w:sz w:val="28"/>
          <w:szCs w:val="28"/>
        </w:rPr>
        <w:t xml:space="preserve"> </w:t>
      </w:r>
      <w:r w:rsidRPr="007869C0">
        <w:rPr>
          <w:sz w:val="28"/>
          <w:szCs w:val="28"/>
        </w:rPr>
        <w:t>безопасности</w:t>
      </w:r>
    </w:p>
    <w:p w14:paraId="0865F270" w14:textId="56B16938" w:rsidR="007869C0" w:rsidRPr="007869C0" w:rsidRDefault="007869C0" w:rsidP="007869C0">
      <w:pPr>
        <w:spacing w:line="360" w:lineRule="auto"/>
        <w:ind w:firstLine="426"/>
        <w:jc w:val="both"/>
        <w:rPr>
          <w:sz w:val="28"/>
          <w:szCs w:val="28"/>
        </w:rPr>
      </w:pPr>
      <w:r>
        <w:rPr>
          <w:sz w:val="28"/>
          <w:szCs w:val="28"/>
          <w:lang w:val="en-US"/>
        </w:rPr>
        <w:t>UAC</w:t>
      </w:r>
      <w:r>
        <w:rPr>
          <w:sz w:val="28"/>
          <w:szCs w:val="28"/>
        </w:rPr>
        <w:t xml:space="preserve"> –</w:t>
      </w:r>
      <w:r w:rsidRPr="007869C0">
        <w:rPr>
          <w:sz w:val="28"/>
          <w:szCs w:val="28"/>
        </w:rPr>
        <w:t xml:space="preserve"> Контроль учетных записей пользователей</w:t>
      </w:r>
    </w:p>
    <w:p w14:paraId="797C7E76" w14:textId="2F7C86CB" w:rsidR="007869C0" w:rsidRPr="007869C0" w:rsidRDefault="007869C0" w:rsidP="007869C0">
      <w:pPr>
        <w:spacing w:line="360" w:lineRule="auto"/>
        <w:ind w:firstLine="426"/>
        <w:jc w:val="both"/>
        <w:rPr>
          <w:sz w:val="28"/>
          <w:szCs w:val="28"/>
        </w:rPr>
      </w:pPr>
      <w:r>
        <w:rPr>
          <w:sz w:val="28"/>
          <w:szCs w:val="28"/>
          <w:lang w:val="en-US"/>
        </w:rPr>
        <w:t>SID</w:t>
      </w:r>
      <w:r>
        <w:rPr>
          <w:sz w:val="28"/>
          <w:szCs w:val="28"/>
        </w:rPr>
        <w:t xml:space="preserve"> –</w:t>
      </w:r>
      <w:r w:rsidRPr="007869C0">
        <w:rPr>
          <w:sz w:val="28"/>
          <w:szCs w:val="28"/>
        </w:rPr>
        <w:t xml:space="preserve"> Идентификатор безопасности</w:t>
      </w:r>
    </w:p>
    <w:p w14:paraId="1A2D6B60" w14:textId="4E97111D" w:rsidR="007869C0" w:rsidRPr="007869C0" w:rsidRDefault="002B16D1" w:rsidP="007869C0">
      <w:pPr>
        <w:spacing w:line="360" w:lineRule="auto"/>
        <w:ind w:firstLine="426"/>
        <w:jc w:val="both"/>
        <w:rPr>
          <w:sz w:val="28"/>
          <w:szCs w:val="28"/>
        </w:rPr>
      </w:pPr>
      <w:r>
        <w:rPr>
          <w:sz w:val="28"/>
          <w:szCs w:val="28"/>
          <w:lang w:val="en-US"/>
        </w:rPr>
        <w:t>DLL</w:t>
      </w:r>
      <w:r w:rsidR="007869C0">
        <w:rPr>
          <w:sz w:val="28"/>
          <w:szCs w:val="28"/>
        </w:rPr>
        <w:t xml:space="preserve"> –</w:t>
      </w:r>
      <w:r w:rsidR="007869C0" w:rsidRPr="007869C0">
        <w:rPr>
          <w:sz w:val="28"/>
          <w:szCs w:val="28"/>
        </w:rPr>
        <w:t xml:space="preserve"> </w:t>
      </w:r>
      <w:r w:rsidRPr="002B16D1">
        <w:rPr>
          <w:sz w:val="28"/>
          <w:szCs w:val="28"/>
        </w:rPr>
        <w:t>Динамическая подключаемая библиотека</w:t>
      </w:r>
    </w:p>
    <w:p w14:paraId="36DE7C90" w14:textId="36AAEB8B" w:rsidR="007869C0" w:rsidRDefault="007869C0" w:rsidP="007869C0">
      <w:pPr>
        <w:spacing w:line="360" w:lineRule="auto"/>
        <w:ind w:firstLine="426"/>
        <w:jc w:val="both"/>
        <w:rPr>
          <w:sz w:val="28"/>
          <w:szCs w:val="28"/>
        </w:rPr>
      </w:pPr>
      <w:r w:rsidRPr="007869C0">
        <w:rPr>
          <w:sz w:val="28"/>
          <w:szCs w:val="28"/>
          <w:lang w:val="en-US"/>
        </w:rPr>
        <w:t>SRM</w:t>
      </w:r>
      <w:r>
        <w:rPr>
          <w:sz w:val="28"/>
          <w:szCs w:val="28"/>
        </w:rPr>
        <w:t xml:space="preserve"> –</w:t>
      </w:r>
      <w:r w:rsidRPr="007869C0">
        <w:rPr>
          <w:sz w:val="28"/>
          <w:szCs w:val="28"/>
        </w:rPr>
        <w:t xml:space="preserve"> Монитор безопасности</w:t>
      </w:r>
    </w:p>
    <w:p w14:paraId="34FD4A72" w14:textId="4DD3E920" w:rsidR="00C27A55" w:rsidRDefault="00C27A55" w:rsidP="00C27A55">
      <w:pPr>
        <w:spacing w:line="360" w:lineRule="auto"/>
        <w:ind w:firstLine="426"/>
        <w:jc w:val="both"/>
        <w:rPr>
          <w:sz w:val="28"/>
          <w:szCs w:val="28"/>
        </w:rPr>
      </w:pPr>
      <w:r>
        <w:rPr>
          <w:sz w:val="28"/>
          <w:szCs w:val="28"/>
          <w:lang w:val="en-US"/>
        </w:rPr>
        <w:t>CVE</w:t>
      </w:r>
      <w:r>
        <w:rPr>
          <w:sz w:val="28"/>
          <w:szCs w:val="28"/>
        </w:rPr>
        <w:t xml:space="preserve"> –</w:t>
      </w:r>
      <w:r w:rsidRPr="007869C0">
        <w:rPr>
          <w:sz w:val="28"/>
          <w:szCs w:val="28"/>
        </w:rPr>
        <w:t xml:space="preserve"> </w:t>
      </w:r>
      <w:r>
        <w:rPr>
          <w:sz w:val="28"/>
          <w:szCs w:val="28"/>
        </w:rPr>
        <w:t xml:space="preserve">Общие </w:t>
      </w:r>
      <w:r w:rsidRPr="00C27A55">
        <w:rPr>
          <w:sz w:val="28"/>
          <w:szCs w:val="28"/>
        </w:rPr>
        <w:t>уязвимости и угрозы</w:t>
      </w:r>
    </w:p>
    <w:p w14:paraId="537C1870" w14:textId="77777777" w:rsidR="007869C0" w:rsidRPr="007869C0" w:rsidRDefault="007869C0" w:rsidP="007869C0">
      <w:pPr>
        <w:spacing w:line="360" w:lineRule="auto"/>
        <w:ind w:firstLine="426"/>
        <w:jc w:val="both"/>
        <w:rPr>
          <w:sz w:val="28"/>
          <w:szCs w:val="28"/>
        </w:rPr>
      </w:pPr>
    </w:p>
    <w:p w14:paraId="382BED9B" w14:textId="77777777" w:rsidR="007869C0" w:rsidRDefault="007869C0" w:rsidP="007869C0">
      <w:pPr>
        <w:spacing w:line="360" w:lineRule="auto"/>
        <w:ind w:firstLine="426"/>
        <w:jc w:val="both"/>
        <w:rPr>
          <w:sz w:val="28"/>
          <w:szCs w:val="28"/>
        </w:rPr>
      </w:pPr>
    </w:p>
    <w:p w14:paraId="74BAD318" w14:textId="77777777" w:rsidR="007869C0" w:rsidRPr="007869C0" w:rsidRDefault="007869C0" w:rsidP="00C429EB">
      <w:pPr>
        <w:spacing w:line="360" w:lineRule="auto"/>
        <w:ind w:firstLine="426"/>
        <w:jc w:val="both"/>
        <w:rPr>
          <w:sz w:val="28"/>
          <w:szCs w:val="28"/>
        </w:rPr>
      </w:pPr>
    </w:p>
    <w:p w14:paraId="0B3D6B34" w14:textId="77777777" w:rsidR="00520BC2" w:rsidRPr="00F341EE" w:rsidRDefault="00520BC2" w:rsidP="00C429EB">
      <w:pPr>
        <w:spacing w:line="360" w:lineRule="auto"/>
        <w:ind w:firstLine="426"/>
        <w:jc w:val="both"/>
        <w:rPr>
          <w:sz w:val="28"/>
          <w:szCs w:val="28"/>
        </w:rPr>
      </w:pPr>
    </w:p>
    <w:p w14:paraId="48F365DB" w14:textId="3A5E7BC2" w:rsidR="0062650C" w:rsidRPr="00F341EE" w:rsidRDefault="0062650C" w:rsidP="00E231FD">
      <w:pPr>
        <w:spacing w:after="160" w:line="360" w:lineRule="auto"/>
        <w:ind w:firstLine="426"/>
        <w:jc w:val="both"/>
        <w:rPr>
          <w:b/>
          <w:bCs/>
          <w:caps/>
          <w:kern w:val="32"/>
          <w:sz w:val="28"/>
          <w:szCs w:val="28"/>
          <w:lang w:eastAsia="ru-RU"/>
        </w:rPr>
      </w:pPr>
      <w:r w:rsidRPr="00F341EE">
        <w:rPr>
          <w:sz w:val="28"/>
          <w:szCs w:val="28"/>
        </w:rPr>
        <w:br w:type="page"/>
      </w:r>
    </w:p>
    <w:p w14:paraId="6E25403F" w14:textId="5F772A82" w:rsidR="00133F51" w:rsidRPr="00F341EE" w:rsidRDefault="00133F51" w:rsidP="00C429EB">
      <w:pPr>
        <w:pStyle w:val="tdnontocunorderedcaption"/>
        <w:spacing w:line="360" w:lineRule="auto"/>
        <w:ind w:firstLine="426"/>
        <w:rPr>
          <w:rFonts w:ascii="Times New Roman" w:hAnsi="Times New Roman" w:cs="Times New Roman"/>
          <w:sz w:val="28"/>
          <w:szCs w:val="28"/>
        </w:rPr>
      </w:pPr>
      <w:r w:rsidRPr="00F341EE">
        <w:rPr>
          <w:rFonts w:ascii="Times New Roman" w:hAnsi="Times New Roman" w:cs="Times New Roman"/>
          <w:sz w:val="28"/>
          <w:szCs w:val="28"/>
        </w:rPr>
        <w:lastRenderedPageBreak/>
        <w:t>СОДЕРЖАНИ</w:t>
      </w:r>
      <w:bookmarkStart w:id="1" w:name="_GoBack"/>
      <w:bookmarkEnd w:id="1"/>
      <w:r w:rsidRPr="00F341EE">
        <w:rPr>
          <w:rFonts w:ascii="Times New Roman" w:hAnsi="Times New Roman" w:cs="Times New Roman"/>
          <w:sz w:val="28"/>
          <w:szCs w:val="28"/>
        </w:rPr>
        <w:t>Е</w:t>
      </w:r>
    </w:p>
    <w:p w14:paraId="3871B65A" w14:textId="324A520A" w:rsidR="00FF67F5" w:rsidRPr="00FF67F5" w:rsidRDefault="00A76094">
      <w:pPr>
        <w:pStyle w:val="12"/>
        <w:rPr>
          <w:rFonts w:ascii="Times New Roman" w:eastAsiaTheme="minorEastAsia" w:hAnsi="Times New Roman"/>
          <w:b w:val="0"/>
          <w:sz w:val="28"/>
          <w:szCs w:val="28"/>
          <w:lang w:eastAsia="ru-RU"/>
        </w:rPr>
      </w:pPr>
      <w:r w:rsidRPr="00F341EE">
        <w:rPr>
          <w:rFonts w:ascii="Times New Roman" w:hAnsi="Times New Roman"/>
          <w:sz w:val="24"/>
        </w:rPr>
        <w:fldChar w:fldCharType="begin"/>
      </w:r>
      <w:r w:rsidRPr="00F341EE">
        <w:rPr>
          <w:rFonts w:ascii="Times New Roman" w:hAnsi="Times New Roman"/>
          <w:sz w:val="24"/>
        </w:rPr>
        <w:instrText xml:space="preserve"> TOC \o "1-3" \h \z \u </w:instrText>
      </w:r>
      <w:r w:rsidRPr="00F341EE">
        <w:rPr>
          <w:rFonts w:ascii="Times New Roman" w:hAnsi="Times New Roman"/>
          <w:sz w:val="24"/>
        </w:rPr>
        <w:fldChar w:fldCharType="separate"/>
      </w:r>
      <w:hyperlink w:anchor="_Toc147458691" w:history="1">
        <w:r w:rsidR="00FF67F5" w:rsidRPr="00FF67F5">
          <w:rPr>
            <w:rStyle w:val="a9"/>
            <w:rFonts w:ascii="Times New Roman" w:hAnsi="Times New Roman"/>
            <w:sz w:val="28"/>
            <w:szCs w:val="28"/>
          </w:rPr>
          <w:t>ВВЕДЕНИЕ</w:t>
        </w:r>
        <w:r w:rsidR="00FF67F5" w:rsidRPr="00FF67F5">
          <w:rPr>
            <w:rFonts w:ascii="Times New Roman" w:hAnsi="Times New Roman"/>
            <w:webHidden/>
            <w:sz w:val="28"/>
            <w:szCs w:val="28"/>
          </w:rPr>
          <w:tab/>
        </w:r>
        <w:r w:rsidR="00FF67F5" w:rsidRPr="00FF67F5">
          <w:rPr>
            <w:rFonts w:ascii="Times New Roman" w:hAnsi="Times New Roman"/>
            <w:webHidden/>
            <w:sz w:val="28"/>
            <w:szCs w:val="28"/>
          </w:rPr>
          <w:fldChar w:fldCharType="begin"/>
        </w:r>
        <w:r w:rsidR="00FF67F5" w:rsidRPr="00FF67F5">
          <w:rPr>
            <w:rFonts w:ascii="Times New Roman" w:hAnsi="Times New Roman"/>
            <w:webHidden/>
            <w:sz w:val="28"/>
            <w:szCs w:val="28"/>
          </w:rPr>
          <w:instrText xml:space="preserve"> PAGEREF _Toc147458691 \h </w:instrText>
        </w:r>
        <w:r w:rsidR="00FF67F5" w:rsidRPr="00FF67F5">
          <w:rPr>
            <w:rFonts w:ascii="Times New Roman" w:hAnsi="Times New Roman"/>
            <w:webHidden/>
            <w:sz w:val="28"/>
            <w:szCs w:val="28"/>
          </w:rPr>
        </w:r>
        <w:r w:rsidR="00FF67F5" w:rsidRPr="00FF67F5">
          <w:rPr>
            <w:rFonts w:ascii="Times New Roman" w:hAnsi="Times New Roman"/>
            <w:webHidden/>
            <w:sz w:val="28"/>
            <w:szCs w:val="28"/>
          </w:rPr>
          <w:fldChar w:fldCharType="separate"/>
        </w:r>
        <w:r w:rsidR="0041138A">
          <w:rPr>
            <w:rFonts w:ascii="Times New Roman" w:hAnsi="Times New Roman"/>
            <w:webHidden/>
            <w:sz w:val="28"/>
            <w:szCs w:val="28"/>
          </w:rPr>
          <w:t>4</w:t>
        </w:r>
        <w:r w:rsidR="00FF67F5" w:rsidRPr="00FF67F5">
          <w:rPr>
            <w:rFonts w:ascii="Times New Roman" w:hAnsi="Times New Roman"/>
            <w:webHidden/>
            <w:sz w:val="28"/>
            <w:szCs w:val="28"/>
          </w:rPr>
          <w:fldChar w:fldCharType="end"/>
        </w:r>
      </w:hyperlink>
    </w:p>
    <w:p w14:paraId="7D6D708E" w14:textId="1664ADAE" w:rsidR="00FF67F5" w:rsidRPr="00FF67F5" w:rsidRDefault="00FF5CCD">
      <w:pPr>
        <w:pStyle w:val="12"/>
        <w:rPr>
          <w:rFonts w:ascii="Times New Roman" w:eastAsiaTheme="minorEastAsia" w:hAnsi="Times New Roman"/>
          <w:b w:val="0"/>
          <w:sz w:val="28"/>
          <w:szCs w:val="28"/>
          <w:lang w:eastAsia="ru-RU"/>
        </w:rPr>
      </w:pPr>
      <w:hyperlink w:anchor="_Toc147458692" w:history="1">
        <w:r w:rsidR="00FF67F5" w:rsidRPr="00FF67F5">
          <w:rPr>
            <w:rStyle w:val="a9"/>
            <w:rFonts w:ascii="Times New Roman" w:hAnsi="Times New Roman"/>
            <w:sz w:val="28"/>
            <w:szCs w:val="28"/>
          </w:rPr>
          <w:t>1 СИСТЕМА БЕЗОПАСНОСТИ ОС WINDOWS 10</w:t>
        </w:r>
        <w:r w:rsidR="00FF67F5" w:rsidRPr="00FF67F5">
          <w:rPr>
            <w:rFonts w:ascii="Times New Roman" w:hAnsi="Times New Roman"/>
            <w:webHidden/>
            <w:sz w:val="28"/>
            <w:szCs w:val="28"/>
          </w:rPr>
          <w:tab/>
        </w:r>
        <w:r w:rsidR="00FF67F5" w:rsidRPr="00FF67F5">
          <w:rPr>
            <w:rFonts w:ascii="Times New Roman" w:hAnsi="Times New Roman"/>
            <w:webHidden/>
            <w:sz w:val="28"/>
            <w:szCs w:val="28"/>
          </w:rPr>
          <w:fldChar w:fldCharType="begin"/>
        </w:r>
        <w:r w:rsidR="00FF67F5" w:rsidRPr="00FF67F5">
          <w:rPr>
            <w:rFonts w:ascii="Times New Roman" w:hAnsi="Times New Roman"/>
            <w:webHidden/>
            <w:sz w:val="28"/>
            <w:szCs w:val="28"/>
          </w:rPr>
          <w:instrText xml:space="preserve"> PAGEREF _Toc147458692 \h </w:instrText>
        </w:r>
        <w:r w:rsidR="00FF67F5" w:rsidRPr="00FF67F5">
          <w:rPr>
            <w:rFonts w:ascii="Times New Roman" w:hAnsi="Times New Roman"/>
            <w:webHidden/>
            <w:sz w:val="28"/>
            <w:szCs w:val="28"/>
          </w:rPr>
        </w:r>
        <w:r w:rsidR="00FF67F5" w:rsidRPr="00FF67F5">
          <w:rPr>
            <w:rFonts w:ascii="Times New Roman" w:hAnsi="Times New Roman"/>
            <w:webHidden/>
            <w:sz w:val="28"/>
            <w:szCs w:val="28"/>
          </w:rPr>
          <w:fldChar w:fldCharType="separate"/>
        </w:r>
        <w:r w:rsidR="0041138A">
          <w:rPr>
            <w:rFonts w:ascii="Times New Roman" w:hAnsi="Times New Roman"/>
            <w:webHidden/>
            <w:sz w:val="28"/>
            <w:szCs w:val="28"/>
          </w:rPr>
          <w:t>6</w:t>
        </w:r>
        <w:r w:rsidR="00FF67F5" w:rsidRPr="00FF67F5">
          <w:rPr>
            <w:rFonts w:ascii="Times New Roman" w:hAnsi="Times New Roman"/>
            <w:webHidden/>
            <w:sz w:val="28"/>
            <w:szCs w:val="28"/>
          </w:rPr>
          <w:fldChar w:fldCharType="end"/>
        </w:r>
      </w:hyperlink>
    </w:p>
    <w:p w14:paraId="6A83F64A" w14:textId="35F88E04" w:rsidR="00FF67F5" w:rsidRPr="00FF67F5" w:rsidRDefault="00FF5CCD">
      <w:pPr>
        <w:pStyle w:val="21"/>
        <w:rPr>
          <w:rFonts w:eastAsiaTheme="minorEastAsia"/>
          <w:lang w:eastAsia="ru-RU"/>
        </w:rPr>
      </w:pPr>
      <w:hyperlink w:anchor="_Toc147458693" w:history="1">
        <w:r w:rsidR="00FF67F5" w:rsidRPr="00FF67F5">
          <w:rPr>
            <w:rStyle w:val="a9"/>
            <w:bCs/>
          </w:rPr>
          <w:t>1.1 Компоненты безопасности Windows 10</w:t>
        </w:r>
        <w:r w:rsidR="00FF67F5" w:rsidRPr="00FF67F5">
          <w:rPr>
            <w:webHidden/>
          </w:rPr>
          <w:tab/>
        </w:r>
        <w:r w:rsidR="00FF67F5" w:rsidRPr="00FF67F5">
          <w:rPr>
            <w:webHidden/>
          </w:rPr>
          <w:fldChar w:fldCharType="begin"/>
        </w:r>
        <w:r w:rsidR="00FF67F5" w:rsidRPr="00FF67F5">
          <w:rPr>
            <w:webHidden/>
          </w:rPr>
          <w:instrText xml:space="preserve"> PAGEREF _Toc147458693 \h </w:instrText>
        </w:r>
        <w:r w:rsidR="00FF67F5" w:rsidRPr="00FF67F5">
          <w:rPr>
            <w:webHidden/>
          </w:rPr>
        </w:r>
        <w:r w:rsidR="00FF67F5" w:rsidRPr="00FF67F5">
          <w:rPr>
            <w:webHidden/>
          </w:rPr>
          <w:fldChar w:fldCharType="separate"/>
        </w:r>
        <w:r w:rsidR="0041138A">
          <w:rPr>
            <w:webHidden/>
          </w:rPr>
          <w:t>6</w:t>
        </w:r>
        <w:r w:rsidR="00FF67F5" w:rsidRPr="00FF67F5">
          <w:rPr>
            <w:webHidden/>
          </w:rPr>
          <w:fldChar w:fldCharType="end"/>
        </w:r>
      </w:hyperlink>
    </w:p>
    <w:p w14:paraId="638C54B7" w14:textId="3E38D461" w:rsidR="00FF67F5" w:rsidRPr="00FF67F5" w:rsidRDefault="00FF5CCD">
      <w:pPr>
        <w:pStyle w:val="21"/>
        <w:rPr>
          <w:rFonts w:eastAsiaTheme="minorEastAsia"/>
          <w:lang w:eastAsia="ru-RU"/>
        </w:rPr>
      </w:pPr>
      <w:hyperlink w:anchor="_Toc147458694" w:history="1">
        <w:r w:rsidR="00FF67F5" w:rsidRPr="00FF67F5">
          <w:rPr>
            <w:rStyle w:val="a9"/>
          </w:rPr>
          <w:t>1.2 Контроль учетных записей пользователей</w:t>
        </w:r>
        <w:r w:rsidR="00FF67F5" w:rsidRPr="00FF67F5">
          <w:rPr>
            <w:webHidden/>
          </w:rPr>
          <w:tab/>
        </w:r>
        <w:r w:rsidR="00FF67F5" w:rsidRPr="00FF67F5">
          <w:rPr>
            <w:webHidden/>
          </w:rPr>
          <w:fldChar w:fldCharType="begin"/>
        </w:r>
        <w:r w:rsidR="00FF67F5" w:rsidRPr="00FF67F5">
          <w:rPr>
            <w:webHidden/>
          </w:rPr>
          <w:instrText xml:space="preserve"> PAGEREF _Toc147458694 \h </w:instrText>
        </w:r>
        <w:r w:rsidR="00FF67F5" w:rsidRPr="00FF67F5">
          <w:rPr>
            <w:webHidden/>
          </w:rPr>
        </w:r>
        <w:r w:rsidR="00FF67F5" w:rsidRPr="00FF67F5">
          <w:rPr>
            <w:webHidden/>
          </w:rPr>
          <w:fldChar w:fldCharType="separate"/>
        </w:r>
        <w:r w:rsidR="0041138A">
          <w:rPr>
            <w:webHidden/>
          </w:rPr>
          <w:t>9</w:t>
        </w:r>
        <w:r w:rsidR="00FF67F5" w:rsidRPr="00FF67F5">
          <w:rPr>
            <w:webHidden/>
          </w:rPr>
          <w:fldChar w:fldCharType="end"/>
        </w:r>
      </w:hyperlink>
    </w:p>
    <w:p w14:paraId="199AD689" w14:textId="7F8F5F2B" w:rsidR="00FF67F5" w:rsidRPr="00FF67F5" w:rsidRDefault="00FF5CCD">
      <w:pPr>
        <w:pStyle w:val="21"/>
        <w:rPr>
          <w:rFonts w:eastAsiaTheme="minorEastAsia"/>
          <w:lang w:eastAsia="ru-RU"/>
        </w:rPr>
      </w:pPr>
      <w:hyperlink w:anchor="_Toc147458695" w:history="1">
        <w:r w:rsidR="00FF67F5" w:rsidRPr="00FF67F5">
          <w:rPr>
            <w:rStyle w:val="a9"/>
          </w:rPr>
          <w:t>1.3 Идентификаторы безопасности, маркер доступа и контроль целостности.</w:t>
        </w:r>
        <w:r w:rsidR="00FF67F5" w:rsidRPr="00FF67F5">
          <w:rPr>
            <w:webHidden/>
          </w:rPr>
          <w:tab/>
        </w:r>
        <w:r w:rsidR="00FF67F5" w:rsidRPr="00FF67F5">
          <w:rPr>
            <w:webHidden/>
          </w:rPr>
          <w:fldChar w:fldCharType="begin"/>
        </w:r>
        <w:r w:rsidR="00FF67F5" w:rsidRPr="00FF67F5">
          <w:rPr>
            <w:webHidden/>
          </w:rPr>
          <w:instrText xml:space="preserve"> PAGEREF _Toc147458695 \h </w:instrText>
        </w:r>
        <w:r w:rsidR="00FF67F5" w:rsidRPr="00FF67F5">
          <w:rPr>
            <w:webHidden/>
          </w:rPr>
        </w:r>
        <w:r w:rsidR="00FF67F5" w:rsidRPr="00FF67F5">
          <w:rPr>
            <w:webHidden/>
          </w:rPr>
          <w:fldChar w:fldCharType="separate"/>
        </w:r>
        <w:r w:rsidR="0041138A">
          <w:rPr>
            <w:webHidden/>
          </w:rPr>
          <w:t>9</w:t>
        </w:r>
        <w:r w:rsidR="00FF67F5" w:rsidRPr="00FF67F5">
          <w:rPr>
            <w:webHidden/>
          </w:rPr>
          <w:fldChar w:fldCharType="end"/>
        </w:r>
      </w:hyperlink>
    </w:p>
    <w:p w14:paraId="64250861" w14:textId="33D709EC" w:rsidR="00FF67F5" w:rsidRPr="00FF67F5" w:rsidRDefault="00FF5CCD">
      <w:pPr>
        <w:pStyle w:val="12"/>
        <w:rPr>
          <w:rFonts w:ascii="Times New Roman" w:eastAsiaTheme="minorEastAsia" w:hAnsi="Times New Roman"/>
          <w:b w:val="0"/>
          <w:sz w:val="28"/>
          <w:szCs w:val="28"/>
          <w:lang w:eastAsia="ru-RU"/>
        </w:rPr>
      </w:pPr>
      <w:hyperlink w:anchor="_Toc147458696" w:history="1">
        <w:r w:rsidR="00FF67F5" w:rsidRPr="00FF67F5">
          <w:rPr>
            <w:rStyle w:val="a9"/>
            <w:rFonts w:ascii="Times New Roman" w:hAnsi="Times New Roman"/>
            <w:sz w:val="28"/>
            <w:szCs w:val="28"/>
          </w:rPr>
          <w:t>2 АТАКИ НА ПОВЫШЕНИЕ ПРИВИЛЕГИЙ</w:t>
        </w:r>
        <w:r w:rsidR="00FF67F5" w:rsidRPr="00FF67F5">
          <w:rPr>
            <w:rFonts w:ascii="Times New Roman" w:hAnsi="Times New Roman"/>
            <w:webHidden/>
            <w:sz w:val="28"/>
            <w:szCs w:val="28"/>
          </w:rPr>
          <w:tab/>
        </w:r>
        <w:r w:rsidR="00FF67F5" w:rsidRPr="00FF67F5">
          <w:rPr>
            <w:rFonts w:ascii="Times New Roman" w:hAnsi="Times New Roman"/>
            <w:webHidden/>
            <w:sz w:val="28"/>
            <w:szCs w:val="28"/>
          </w:rPr>
          <w:fldChar w:fldCharType="begin"/>
        </w:r>
        <w:r w:rsidR="00FF67F5" w:rsidRPr="00FF67F5">
          <w:rPr>
            <w:rFonts w:ascii="Times New Roman" w:hAnsi="Times New Roman"/>
            <w:webHidden/>
            <w:sz w:val="28"/>
            <w:szCs w:val="28"/>
          </w:rPr>
          <w:instrText xml:space="preserve"> PAGEREF _Toc147458696 \h </w:instrText>
        </w:r>
        <w:r w:rsidR="00FF67F5" w:rsidRPr="00FF67F5">
          <w:rPr>
            <w:rFonts w:ascii="Times New Roman" w:hAnsi="Times New Roman"/>
            <w:webHidden/>
            <w:sz w:val="28"/>
            <w:szCs w:val="28"/>
          </w:rPr>
        </w:r>
        <w:r w:rsidR="00FF67F5" w:rsidRPr="00FF67F5">
          <w:rPr>
            <w:rFonts w:ascii="Times New Roman" w:hAnsi="Times New Roman"/>
            <w:webHidden/>
            <w:sz w:val="28"/>
            <w:szCs w:val="28"/>
          </w:rPr>
          <w:fldChar w:fldCharType="separate"/>
        </w:r>
        <w:r w:rsidR="0041138A">
          <w:rPr>
            <w:rFonts w:ascii="Times New Roman" w:hAnsi="Times New Roman"/>
            <w:webHidden/>
            <w:sz w:val="28"/>
            <w:szCs w:val="28"/>
          </w:rPr>
          <w:t>11</w:t>
        </w:r>
        <w:r w:rsidR="00FF67F5" w:rsidRPr="00FF67F5">
          <w:rPr>
            <w:rFonts w:ascii="Times New Roman" w:hAnsi="Times New Roman"/>
            <w:webHidden/>
            <w:sz w:val="28"/>
            <w:szCs w:val="28"/>
          </w:rPr>
          <w:fldChar w:fldCharType="end"/>
        </w:r>
      </w:hyperlink>
    </w:p>
    <w:p w14:paraId="7BBF5D6E" w14:textId="4FE189DC" w:rsidR="00FF67F5" w:rsidRPr="00FF67F5" w:rsidRDefault="00FF5CCD">
      <w:pPr>
        <w:pStyle w:val="21"/>
        <w:rPr>
          <w:rFonts w:eastAsiaTheme="minorEastAsia"/>
          <w:lang w:eastAsia="ru-RU"/>
        </w:rPr>
      </w:pPr>
      <w:hyperlink w:anchor="_Toc147458697" w:history="1">
        <w:r w:rsidR="00FF67F5" w:rsidRPr="00FF67F5">
          <w:rPr>
            <w:rStyle w:val="a9"/>
            <w:lang w:eastAsia="ru-RU"/>
          </w:rPr>
          <w:t>2.1 Методы атак на повышение привилегий</w:t>
        </w:r>
        <w:r w:rsidR="00FF67F5" w:rsidRPr="00FF67F5">
          <w:rPr>
            <w:webHidden/>
          </w:rPr>
          <w:tab/>
        </w:r>
        <w:r w:rsidR="00FF67F5" w:rsidRPr="00FF67F5">
          <w:rPr>
            <w:webHidden/>
          </w:rPr>
          <w:fldChar w:fldCharType="begin"/>
        </w:r>
        <w:r w:rsidR="00FF67F5" w:rsidRPr="00FF67F5">
          <w:rPr>
            <w:webHidden/>
          </w:rPr>
          <w:instrText xml:space="preserve"> PAGEREF _Toc147458697 \h </w:instrText>
        </w:r>
        <w:r w:rsidR="00FF67F5" w:rsidRPr="00FF67F5">
          <w:rPr>
            <w:webHidden/>
          </w:rPr>
        </w:r>
        <w:r w:rsidR="00FF67F5" w:rsidRPr="00FF67F5">
          <w:rPr>
            <w:webHidden/>
          </w:rPr>
          <w:fldChar w:fldCharType="separate"/>
        </w:r>
        <w:r w:rsidR="0041138A">
          <w:rPr>
            <w:webHidden/>
          </w:rPr>
          <w:t>11</w:t>
        </w:r>
        <w:r w:rsidR="00FF67F5" w:rsidRPr="00FF67F5">
          <w:rPr>
            <w:webHidden/>
          </w:rPr>
          <w:fldChar w:fldCharType="end"/>
        </w:r>
      </w:hyperlink>
    </w:p>
    <w:p w14:paraId="77705040" w14:textId="38D7EAF8" w:rsidR="00FF67F5" w:rsidRPr="00FF67F5" w:rsidRDefault="00FF5CCD">
      <w:pPr>
        <w:pStyle w:val="12"/>
        <w:rPr>
          <w:rFonts w:ascii="Times New Roman" w:eastAsiaTheme="minorEastAsia" w:hAnsi="Times New Roman"/>
          <w:b w:val="0"/>
          <w:sz w:val="28"/>
          <w:szCs w:val="28"/>
          <w:lang w:eastAsia="ru-RU"/>
        </w:rPr>
      </w:pPr>
      <w:hyperlink w:anchor="_Toc147458698" w:history="1">
        <w:r w:rsidR="00FF67F5" w:rsidRPr="00FF67F5">
          <w:rPr>
            <w:rStyle w:val="a9"/>
            <w:rFonts w:ascii="Times New Roman" w:hAnsi="Times New Roman"/>
            <w:bCs/>
            <w:caps/>
            <w:kern w:val="32"/>
            <w:sz w:val="28"/>
            <w:szCs w:val="28"/>
            <w:lang w:eastAsia="ru-RU"/>
          </w:rPr>
          <w:t>ЭКСПЕРИМЕНТАЛЬНАЯ ЧАСТЬ</w:t>
        </w:r>
        <w:r w:rsidR="00FF67F5" w:rsidRPr="00FF67F5">
          <w:rPr>
            <w:rFonts w:ascii="Times New Roman" w:hAnsi="Times New Roman"/>
            <w:webHidden/>
            <w:sz w:val="28"/>
            <w:szCs w:val="28"/>
          </w:rPr>
          <w:tab/>
        </w:r>
        <w:r w:rsidR="00FF67F5" w:rsidRPr="00FF67F5">
          <w:rPr>
            <w:rFonts w:ascii="Times New Roman" w:hAnsi="Times New Roman"/>
            <w:webHidden/>
            <w:sz w:val="28"/>
            <w:szCs w:val="28"/>
          </w:rPr>
          <w:fldChar w:fldCharType="begin"/>
        </w:r>
        <w:r w:rsidR="00FF67F5" w:rsidRPr="00FF67F5">
          <w:rPr>
            <w:rFonts w:ascii="Times New Roman" w:hAnsi="Times New Roman"/>
            <w:webHidden/>
            <w:sz w:val="28"/>
            <w:szCs w:val="28"/>
          </w:rPr>
          <w:instrText xml:space="preserve"> PAGEREF _Toc147458698 \h </w:instrText>
        </w:r>
        <w:r w:rsidR="00FF67F5" w:rsidRPr="00FF67F5">
          <w:rPr>
            <w:rFonts w:ascii="Times New Roman" w:hAnsi="Times New Roman"/>
            <w:webHidden/>
            <w:sz w:val="28"/>
            <w:szCs w:val="28"/>
          </w:rPr>
        </w:r>
        <w:r w:rsidR="00FF67F5" w:rsidRPr="00FF67F5">
          <w:rPr>
            <w:rFonts w:ascii="Times New Roman" w:hAnsi="Times New Roman"/>
            <w:webHidden/>
            <w:sz w:val="28"/>
            <w:szCs w:val="28"/>
          </w:rPr>
          <w:fldChar w:fldCharType="separate"/>
        </w:r>
        <w:r w:rsidR="0041138A">
          <w:rPr>
            <w:rFonts w:ascii="Times New Roman" w:hAnsi="Times New Roman"/>
            <w:webHidden/>
            <w:sz w:val="28"/>
            <w:szCs w:val="28"/>
          </w:rPr>
          <w:t>16</w:t>
        </w:r>
        <w:r w:rsidR="00FF67F5" w:rsidRPr="00FF67F5">
          <w:rPr>
            <w:rFonts w:ascii="Times New Roman" w:hAnsi="Times New Roman"/>
            <w:webHidden/>
            <w:sz w:val="28"/>
            <w:szCs w:val="28"/>
          </w:rPr>
          <w:fldChar w:fldCharType="end"/>
        </w:r>
      </w:hyperlink>
    </w:p>
    <w:p w14:paraId="2AC39ADE" w14:textId="0841918F" w:rsidR="00FF67F5" w:rsidRPr="00FF67F5" w:rsidRDefault="00FF5CCD">
      <w:pPr>
        <w:pStyle w:val="12"/>
        <w:rPr>
          <w:rFonts w:ascii="Times New Roman" w:eastAsiaTheme="minorEastAsia" w:hAnsi="Times New Roman"/>
          <w:b w:val="0"/>
          <w:sz w:val="28"/>
          <w:szCs w:val="28"/>
          <w:lang w:eastAsia="ru-RU"/>
        </w:rPr>
      </w:pPr>
      <w:hyperlink w:anchor="_Toc147458699" w:history="1">
        <w:r w:rsidR="00FF67F5" w:rsidRPr="00FF67F5">
          <w:rPr>
            <w:rStyle w:val="a9"/>
            <w:rFonts w:ascii="Times New Roman" w:hAnsi="Times New Roman"/>
            <w:bCs/>
            <w:sz w:val="28"/>
            <w:szCs w:val="28"/>
          </w:rPr>
          <w:t>ЗАКЛЮЧЕНИЕ</w:t>
        </w:r>
        <w:r w:rsidR="00FF67F5" w:rsidRPr="00FF67F5">
          <w:rPr>
            <w:rFonts w:ascii="Times New Roman" w:hAnsi="Times New Roman"/>
            <w:webHidden/>
            <w:sz w:val="28"/>
            <w:szCs w:val="28"/>
          </w:rPr>
          <w:tab/>
        </w:r>
        <w:r w:rsidR="00FF67F5" w:rsidRPr="00FF67F5">
          <w:rPr>
            <w:rFonts w:ascii="Times New Roman" w:hAnsi="Times New Roman"/>
            <w:webHidden/>
            <w:sz w:val="28"/>
            <w:szCs w:val="28"/>
          </w:rPr>
          <w:fldChar w:fldCharType="begin"/>
        </w:r>
        <w:r w:rsidR="00FF67F5" w:rsidRPr="00FF67F5">
          <w:rPr>
            <w:rFonts w:ascii="Times New Roman" w:hAnsi="Times New Roman"/>
            <w:webHidden/>
            <w:sz w:val="28"/>
            <w:szCs w:val="28"/>
          </w:rPr>
          <w:instrText xml:space="preserve"> PAGEREF _Toc147458699 \h </w:instrText>
        </w:r>
        <w:r w:rsidR="00FF67F5" w:rsidRPr="00FF67F5">
          <w:rPr>
            <w:rFonts w:ascii="Times New Roman" w:hAnsi="Times New Roman"/>
            <w:webHidden/>
            <w:sz w:val="28"/>
            <w:szCs w:val="28"/>
          </w:rPr>
        </w:r>
        <w:r w:rsidR="00FF67F5" w:rsidRPr="00FF67F5">
          <w:rPr>
            <w:rFonts w:ascii="Times New Roman" w:hAnsi="Times New Roman"/>
            <w:webHidden/>
            <w:sz w:val="28"/>
            <w:szCs w:val="28"/>
          </w:rPr>
          <w:fldChar w:fldCharType="separate"/>
        </w:r>
        <w:r w:rsidR="0041138A">
          <w:rPr>
            <w:rFonts w:ascii="Times New Roman" w:hAnsi="Times New Roman"/>
            <w:webHidden/>
            <w:sz w:val="28"/>
            <w:szCs w:val="28"/>
          </w:rPr>
          <w:t>21</w:t>
        </w:r>
        <w:r w:rsidR="00FF67F5" w:rsidRPr="00FF67F5">
          <w:rPr>
            <w:rFonts w:ascii="Times New Roman" w:hAnsi="Times New Roman"/>
            <w:webHidden/>
            <w:sz w:val="28"/>
            <w:szCs w:val="28"/>
          </w:rPr>
          <w:fldChar w:fldCharType="end"/>
        </w:r>
      </w:hyperlink>
    </w:p>
    <w:p w14:paraId="2D18F49E" w14:textId="1C1BC450" w:rsidR="00FF67F5" w:rsidRDefault="00FF5CCD">
      <w:pPr>
        <w:pStyle w:val="12"/>
        <w:rPr>
          <w:rFonts w:asciiTheme="minorHAnsi" w:eastAsiaTheme="minorEastAsia" w:hAnsiTheme="minorHAnsi" w:cstheme="minorBidi"/>
          <w:b w:val="0"/>
          <w:szCs w:val="22"/>
          <w:lang w:eastAsia="ru-RU"/>
        </w:rPr>
      </w:pPr>
      <w:hyperlink w:anchor="_Toc147458700" w:history="1">
        <w:r w:rsidR="00FF67F5" w:rsidRPr="00FF67F5">
          <w:rPr>
            <w:rStyle w:val="a9"/>
            <w:rFonts w:ascii="Times New Roman" w:hAnsi="Times New Roman"/>
            <w:bCs/>
            <w:sz w:val="28"/>
            <w:szCs w:val="28"/>
          </w:rPr>
          <w:t>СПИСОК ИСПОЛЬЗОВАННЫХ ИСТОЧНИКОВ</w:t>
        </w:r>
        <w:r w:rsidR="00FF67F5" w:rsidRPr="00FF67F5">
          <w:rPr>
            <w:rFonts w:ascii="Times New Roman" w:hAnsi="Times New Roman"/>
            <w:webHidden/>
            <w:sz w:val="28"/>
            <w:szCs w:val="28"/>
          </w:rPr>
          <w:tab/>
        </w:r>
        <w:r w:rsidR="00FF67F5" w:rsidRPr="00FF67F5">
          <w:rPr>
            <w:rFonts w:ascii="Times New Roman" w:hAnsi="Times New Roman"/>
            <w:webHidden/>
            <w:sz w:val="28"/>
            <w:szCs w:val="28"/>
          </w:rPr>
          <w:fldChar w:fldCharType="begin"/>
        </w:r>
        <w:r w:rsidR="00FF67F5" w:rsidRPr="00FF67F5">
          <w:rPr>
            <w:rFonts w:ascii="Times New Roman" w:hAnsi="Times New Roman"/>
            <w:webHidden/>
            <w:sz w:val="28"/>
            <w:szCs w:val="28"/>
          </w:rPr>
          <w:instrText xml:space="preserve"> PAGEREF _Toc147458700 \h </w:instrText>
        </w:r>
        <w:r w:rsidR="00FF67F5" w:rsidRPr="00FF67F5">
          <w:rPr>
            <w:rFonts w:ascii="Times New Roman" w:hAnsi="Times New Roman"/>
            <w:webHidden/>
            <w:sz w:val="28"/>
            <w:szCs w:val="28"/>
          </w:rPr>
        </w:r>
        <w:r w:rsidR="00FF67F5" w:rsidRPr="00FF67F5">
          <w:rPr>
            <w:rFonts w:ascii="Times New Roman" w:hAnsi="Times New Roman"/>
            <w:webHidden/>
            <w:sz w:val="28"/>
            <w:szCs w:val="28"/>
          </w:rPr>
          <w:fldChar w:fldCharType="separate"/>
        </w:r>
        <w:r w:rsidR="0041138A">
          <w:rPr>
            <w:rFonts w:ascii="Times New Roman" w:hAnsi="Times New Roman"/>
            <w:webHidden/>
            <w:sz w:val="28"/>
            <w:szCs w:val="28"/>
          </w:rPr>
          <w:t>22</w:t>
        </w:r>
        <w:r w:rsidR="00FF67F5" w:rsidRPr="00FF67F5">
          <w:rPr>
            <w:rFonts w:ascii="Times New Roman" w:hAnsi="Times New Roman"/>
            <w:webHidden/>
            <w:sz w:val="28"/>
            <w:szCs w:val="28"/>
          </w:rPr>
          <w:fldChar w:fldCharType="end"/>
        </w:r>
      </w:hyperlink>
    </w:p>
    <w:p w14:paraId="465E73D6" w14:textId="01E7E610" w:rsidR="00F341EE" w:rsidRPr="00F341EE" w:rsidRDefault="00A76094" w:rsidP="00787055">
      <w:pPr>
        <w:pStyle w:val="tdtoccaptionlevel1"/>
        <w:numPr>
          <w:ilvl w:val="0"/>
          <w:numId w:val="0"/>
        </w:numPr>
        <w:spacing w:line="360" w:lineRule="auto"/>
        <w:ind w:firstLine="426"/>
        <w:rPr>
          <w:rFonts w:ascii="Times New Roman" w:hAnsi="Times New Roman" w:cs="Times New Roman"/>
          <w:sz w:val="28"/>
          <w:szCs w:val="28"/>
        </w:rPr>
      </w:pPr>
      <w:r w:rsidRPr="00F341EE">
        <w:rPr>
          <w:rFonts w:ascii="Times New Roman" w:hAnsi="Times New Roman" w:cs="Times New Roman"/>
          <w:szCs w:val="24"/>
        </w:rPr>
        <w:lastRenderedPageBreak/>
        <w:fldChar w:fldCharType="end"/>
      </w:r>
      <w:bookmarkStart w:id="2" w:name="_Toc147458691"/>
      <w:r w:rsidR="00F341EE" w:rsidRPr="00F341EE">
        <w:rPr>
          <w:rFonts w:ascii="Times New Roman" w:hAnsi="Times New Roman" w:cs="Times New Roman"/>
          <w:sz w:val="28"/>
          <w:szCs w:val="28"/>
        </w:rPr>
        <w:t>ВВЕДЕНИЕ</w:t>
      </w:r>
      <w:bookmarkEnd w:id="2"/>
    </w:p>
    <w:p w14:paraId="0FA934F7" w14:textId="64115E5B" w:rsidR="000F5C70" w:rsidRPr="008E40E9" w:rsidRDefault="00F975B7" w:rsidP="008008AA">
      <w:pPr>
        <w:pStyle w:val="tdtext"/>
        <w:spacing w:line="360" w:lineRule="auto"/>
        <w:ind w:firstLine="426"/>
        <w:rPr>
          <w:rFonts w:ascii="Times New Roman" w:hAnsi="Times New Roman"/>
          <w:bCs/>
          <w:sz w:val="28"/>
          <w:szCs w:val="28"/>
        </w:rPr>
      </w:pPr>
      <w:r>
        <w:rPr>
          <w:rFonts w:ascii="Times New Roman" w:hAnsi="Times New Roman"/>
          <w:bCs/>
          <w:sz w:val="28"/>
          <w:szCs w:val="28"/>
          <w:lang w:val="en-US"/>
        </w:rPr>
        <w:t>2</w:t>
      </w:r>
      <w:r w:rsidR="00924BDE">
        <w:rPr>
          <w:rFonts w:ascii="Times New Roman" w:hAnsi="Times New Roman"/>
          <w:bCs/>
          <w:sz w:val="28"/>
          <w:szCs w:val="28"/>
        </w:rPr>
        <w:t>3</w:t>
      </w:r>
      <w:r w:rsidR="008E40E9">
        <w:rPr>
          <w:rFonts w:ascii="Times New Roman" w:hAnsi="Times New Roman"/>
          <w:bCs/>
          <w:sz w:val="28"/>
          <w:szCs w:val="28"/>
        </w:rPr>
        <w:t xml:space="preserve"> страницы</w:t>
      </w:r>
      <w:r w:rsidR="000F5C70" w:rsidRPr="008E40E9">
        <w:rPr>
          <w:rFonts w:ascii="Times New Roman" w:hAnsi="Times New Roman"/>
          <w:bCs/>
          <w:sz w:val="28"/>
          <w:szCs w:val="28"/>
        </w:rPr>
        <w:t xml:space="preserve">, </w:t>
      </w:r>
      <w:r w:rsidR="006E2664">
        <w:rPr>
          <w:rFonts w:ascii="Times New Roman" w:hAnsi="Times New Roman"/>
          <w:bCs/>
          <w:sz w:val="28"/>
          <w:szCs w:val="28"/>
        </w:rPr>
        <w:t xml:space="preserve">5 </w:t>
      </w:r>
      <w:r w:rsidR="008E40E9" w:rsidRPr="00787055">
        <w:rPr>
          <w:rFonts w:ascii="Times New Roman" w:hAnsi="Times New Roman"/>
          <w:bCs/>
          <w:sz w:val="28"/>
          <w:szCs w:val="28"/>
        </w:rPr>
        <w:t>рисунк</w:t>
      </w:r>
      <w:r w:rsidR="006E2664">
        <w:rPr>
          <w:rFonts w:ascii="Times New Roman" w:hAnsi="Times New Roman"/>
          <w:bCs/>
          <w:sz w:val="28"/>
          <w:szCs w:val="28"/>
        </w:rPr>
        <w:t>ов</w:t>
      </w:r>
    </w:p>
    <w:p w14:paraId="44A26724" w14:textId="38B8412D" w:rsidR="00FC7E5E" w:rsidRDefault="00F341EE" w:rsidP="008008AA">
      <w:pPr>
        <w:pStyle w:val="tdtext"/>
        <w:spacing w:line="360" w:lineRule="auto"/>
        <w:ind w:firstLine="426"/>
        <w:rPr>
          <w:rFonts w:ascii="Times New Roman" w:hAnsi="Times New Roman"/>
          <w:sz w:val="28"/>
          <w:szCs w:val="28"/>
        </w:rPr>
      </w:pPr>
      <w:r w:rsidRPr="00F341EE">
        <w:rPr>
          <w:rFonts w:ascii="Times New Roman" w:hAnsi="Times New Roman"/>
          <w:b/>
          <w:bCs/>
          <w:sz w:val="28"/>
          <w:szCs w:val="28"/>
        </w:rPr>
        <w:t>Актуальность темы.</w:t>
      </w:r>
      <w:r w:rsidRPr="00F341EE">
        <w:rPr>
          <w:rFonts w:ascii="Times New Roman" w:hAnsi="Times New Roman"/>
          <w:sz w:val="28"/>
          <w:szCs w:val="28"/>
        </w:rPr>
        <w:t xml:space="preserve"> </w:t>
      </w:r>
      <w:r w:rsidR="00FC7E5E" w:rsidRPr="00FC7E5E">
        <w:rPr>
          <w:rFonts w:ascii="Times New Roman" w:hAnsi="Times New Roman"/>
          <w:sz w:val="28"/>
          <w:szCs w:val="28"/>
        </w:rPr>
        <w:t xml:space="preserve">В современном мире операционная система </w:t>
      </w:r>
      <w:proofErr w:type="spellStart"/>
      <w:r w:rsidR="00FC7E5E" w:rsidRPr="00FC7E5E">
        <w:rPr>
          <w:rFonts w:ascii="Times New Roman" w:hAnsi="Times New Roman"/>
          <w:sz w:val="28"/>
          <w:szCs w:val="28"/>
        </w:rPr>
        <w:t>Windows</w:t>
      </w:r>
      <w:proofErr w:type="spellEnd"/>
      <w:r w:rsidR="00FC7E5E" w:rsidRPr="00FC7E5E">
        <w:rPr>
          <w:rFonts w:ascii="Times New Roman" w:hAnsi="Times New Roman"/>
          <w:sz w:val="28"/>
          <w:szCs w:val="28"/>
        </w:rPr>
        <w:t xml:space="preserve"> является одной из наиболее распространенных и используемых в компьютерных системах. Ее популярность обусловлена простотой использования, широким функционалом и возможностью настройки под различные задачи. Тем не менее в </w:t>
      </w:r>
      <w:proofErr w:type="spellStart"/>
      <w:r w:rsidR="00FC7E5E" w:rsidRPr="00FC7E5E">
        <w:rPr>
          <w:rFonts w:ascii="Times New Roman" w:hAnsi="Times New Roman"/>
          <w:sz w:val="28"/>
          <w:szCs w:val="28"/>
        </w:rPr>
        <w:t>Windows</w:t>
      </w:r>
      <w:proofErr w:type="spellEnd"/>
      <w:r w:rsidR="00FC7E5E" w:rsidRPr="00FC7E5E">
        <w:rPr>
          <w:rFonts w:ascii="Times New Roman" w:hAnsi="Times New Roman"/>
          <w:sz w:val="28"/>
          <w:szCs w:val="28"/>
        </w:rPr>
        <w:t xml:space="preserve"> существует множество уязвимостей, которые могут быть использованы для проведения различных атак, что может привести к серьезным последствиям для безопасности данных.</w:t>
      </w:r>
    </w:p>
    <w:p w14:paraId="18253390" w14:textId="57D60EBB" w:rsidR="008008AA" w:rsidRPr="00D96776" w:rsidRDefault="00FC7E5E" w:rsidP="00FC7E5E">
      <w:pPr>
        <w:pStyle w:val="tdtext"/>
        <w:spacing w:line="360" w:lineRule="auto"/>
        <w:ind w:firstLine="426"/>
        <w:rPr>
          <w:rFonts w:ascii="Times New Roman" w:hAnsi="Times New Roman"/>
          <w:sz w:val="28"/>
          <w:szCs w:val="28"/>
          <w:lang w:val="en-US"/>
        </w:rPr>
      </w:pPr>
      <w:r w:rsidRPr="00FC7E5E">
        <w:rPr>
          <w:rFonts w:ascii="Times New Roman" w:hAnsi="Times New Roman"/>
          <w:sz w:val="28"/>
          <w:szCs w:val="28"/>
        </w:rPr>
        <w:t>Многим службам операционной системы требуются специальные привилегии для выполнения своих задач. Программная ошибка в привилегированном сервисе открывает путь к компрометации системы в виде несанкционированного получения привилегий.</w:t>
      </w:r>
    </w:p>
    <w:p w14:paraId="23183080" w14:textId="77777777" w:rsidR="00FC7E5E" w:rsidRDefault="00FC7E5E" w:rsidP="008008AA">
      <w:pPr>
        <w:pStyle w:val="tdtext"/>
        <w:spacing w:line="360" w:lineRule="auto"/>
        <w:ind w:firstLine="426"/>
        <w:rPr>
          <w:rFonts w:ascii="Times New Roman" w:hAnsi="Times New Roman"/>
          <w:sz w:val="28"/>
          <w:szCs w:val="28"/>
        </w:rPr>
      </w:pPr>
      <w:r w:rsidRPr="00FC7E5E">
        <w:rPr>
          <w:rFonts w:ascii="Times New Roman" w:hAnsi="Times New Roman"/>
          <w:sz w:val="28"/>
          <w:szCs w:val="28"/>
        </w:rPr>
        <w:t>В худшем случае злоумышленник может получить привилегии администратора или системы. Это означает, что преступник может получить доступ к конфиденциальной информации, в частности к паролям, банковским счетам, кредитным картам жертвы, личным данным, таким как адреса, телефоны, электронные адреса, коммерческой информации, если атака была направлена на организацию и т.д. Такого рода атаки также проводятся с целью изменения настроек системы, установки вредоносного ПО и последующего распространения вредоносного ПО на другие компьютеры в сети.</w:t>
      </w:r>
    </w:p>
    <w:p w14:paraId="28E682BE" w14:textId="23B7B964" w:rsidR="00F341EE" w:rsidRPr="00F341EE" w:rsidRDefault="00FC7E5E" w:rsidP="008008AA">
      <w:pPr>
        <w:pStyle w:val="tdtext"/>
        <w:spacing w:line="360" w:lineRule="auto"/>
        <w:ind w:firstLine="426"/>
        <w:rPr>
          <w:rFonts w:ascii="Times New Roman" w:hAnsi="Times New Roman"/>
          <w:sz w:val="28"/>
          <w:szCs w:val="28"/>
        </w:rPr>
      </w:pPr>
      <w:r w:rsidRPr="00FC7E5E">
        <w:rPr>
          <w:rFonts w:ascii="Times New Roman" w:hAnsi="Times New Roman"/>
          <w:sz w:val="28"/>
          <w:szCs w:val="28"/>
        </w:rPr>
        <w:t>В целом, изучение атак направленных на повышение привилегий для последующего их предотвращения очень важно для обеспечения безопасности систем и защиты конфиденциальных данных пользователей.</w:t>
      </w:r>
    </w:p>
    <w:p w14:paraId="2E3279FB" w14:textId="244A032A" w:rsidR="00F341EE" w:rsidRPr="00F341EE" w:rsidRDefault="00F341EE" w:rsidP="00C429EB">
      <w:pPr>
        <w:pStyle w:val="tdtext"/>
        <w:spacing w:line="360" w:lineRule="auto"/>
        <w:ind w:firstLine="426"/>
        <w:rPr>
          <w:rFonts w:ascii="Times New Roman" w:hAnsi="Times New Roman"/>
          <w:sz w:val="28"/>
          <w:szCs w:val="28"/>
        </w:rPr>
      </w:pPr>
      <w:r w:rsidRPr="00F341EE">
        <w:rPr>
          <w:rFonts w:ascii="Times New Roman" w:hAnsi="Times New Roman"/>
          <w:b/>
          <w:bCs/>
          <w:sz w:val="28"/>
          <w:szCs w:val="28"/>
        </w:rPr>
        <w:t>Объектом исследования</w:t>
      </w:r>
      <w:r w:rsidRPr="00F341EE">
        <w:rPr>
          <w:rFonts w:ascii="Times New Roman" w:hAnsi="Times New Roman"/>
          <w:sz w:val="28"/>
          <w:szCs w:val="28"/>
        </w:rPr>
        <w:t xml:space="preserve"> </w:t>
      </w:r>
      <w:r w:rsidR="00ED1A16">
        <w:rPr>
          <w:rFonts w:ascii="Times New Roman" w:hAnsi="Times New Roman"/>
          <w:sz w:val="28"/>
          <w:szCs w:val="28"/>
        </w:rPr>
        <w:t xml:space="preserve">является </w:t>
      </w:r>
      <w:r w:rsidR="00FC7E5E">
        <w:rPr>
          <w:rFonts w:ascii="Times New Roman" w:hAnsi="Times New Roman"/>
          <w:sz w:val="28"/>
          <w:szCs w:val="28"/>
        </w:rPr>
        <w:t>о</w:t>
      </w:r>
      <w:r w:rsidR="00FC7E5E" w:rsidRPr="00FC7E5E">
        <w:rPr>
          <w:rFonts w:ascii="Times New Roman" w:hAnsi="Times New Roman"/>
          <w:sz w:val="28"/>
          <w:szCs w:val="28"/>
        </w:rPr>
        <w:t xml:space="preserve">перационная система </w:t>
      </w:r>
      <w:proofErr w:type="spellStart"/>
      <w:r w:rsidR="00FC7E5E" w:rsidRPr="00FC7E5E">
        <w:rPr>
          <w:rFonts w:ascii="Times New Roman" w:hAnsi="Times New Roman"/>
          <w:sz w:val="28"/>
          <w:szCs w:val="28"/>
        </w:rPr>
        <w:t>Windows</w:t>
      </w:r>
      <w:proofErr w:type="spellEnd"/>
      <w:r w:rsidR="00FC7E5E" w:rsidRPr="00FC7E5E">
        <w:rPr>
          <w:rFonts w:ascii="Times New Roman" w:hAnsi="Times New Roman"/>
          <w:sz w:val="28"/>
          <w:szCs w:val="28"/>
        </w:rPr>
        <w:t xml:space="preserve"> 10.</w:t>
      </w:r>
    </w:p>
    <w:p w14:paraId="71AD20D3" w14:textId="68B6B47E" w:rsidR="00A53480" w:rsidRDefault="00FC7E5E" w:rsidP="00344E94">
      <w:pPr>
        <w:pStyle w:val="tdtext"/>
        <w:spacing w:line="360" w:lineRule="auto"/>
        <w:ind w:firstLine="426"/>
        <w:rPr>
          <w:rFonts w:ascii="Times New Roman" w:hAnsi="Times New Roman"/>
          <w:sz w:val="28"/>
          <w:szCs w:val="28"/>
        </w:rPr>
      </w:pPr>
      <w:r>
        <w:rPr>
          <w:rFonts w:ascii="Times New Roman" w:hAnsi="Times New Roman"/>
          <w:b/>
          <w:bCs/>
          <w:sz w:val="28"/>
          <w:szCs w:val="28"/>
        </w:rPr>
        <w:t>Предметом</w:t>
      </w:r>
      <w:r w:rsidR="00F341EE" w:rsidRPr="00F341EE">
        <w:rPr>
          <w:rFonts w:ascii="Times New Roman" w:hAnsi="Times New Roman"/>
          <w:b/>
          <w:bCs/>
          <w:sz w:val="28"/>
          <w:szCs w:val="28"/>
        </w:rPr>
        <w:t xml:space="preserve"> </w:t>
      </w:r>
      <w:r w:rsidR="008008AA" w:rsidRPr="00CA4000">
        <w:rPr>
          <w:rFonts w:ascii="Times New Roman" w:hAnsi="Times New Roman"/>
          <w:b/>
          <w:bCs/>
          <w:sz w:val="28"/>
          <w:szCs w:val="28"/>
        </w:rPr>
        <w:t>исследования</w:t>
      </w:r>
      <w:r w:rsidR="008008AA" w:rsidRPr="008008AA">
        <w:rPr>
          <w:rFonts w:ascii="Times New Roman" w:hAnsi="Times New Roman"/>
          <w:sz w:val="28"/>
          <w:szCs w:val="28"/>
        </w:rPr>
        <w:t xml:space="preserve"> </w:t>
      </w:r>
      <w:r>
        <w:rPr>
          <w:rFonts w:ascii="Times New Roman" w:hAnsi="Times New Roman"/>
          <w:sz w:val="28"/>
          <w:szCs w:val="28"/>
        </w:rPr>
        <w:t>являю</w:t>
      </w:r>
      <w:r w:rsidR="0077598D" w:rsidRPr="00E231FD">
        <w:rPr>
          <w:rFonts w:ascii="Times New Roman" w:hAnsi="Times New Roman"/>
          <w:sz w:val="28"/>
          <w:szCs w:val="28"/>
        </w:rPr>
        <w:t xml:space="preserve">тся </w:t>
      </w:r>
      <w:r w:rsidR="00A53480">
        <w:rPr>
          <w:rFonts w:ascii="Times New Roman" w:hAnsi="Times New Roman"/>
          <w:sz w:val="28"/>
          <w:szCs w:val="28"/>
        </w:rPr>
        <w:t>у</w:t>
      </w:r>
      <w:r w:rsidR="00A53480" w:rsidRPr="00A53480">
        <w:rPr>
          <w:rFonts w:ascii="Times New Roman" w:hAnsi="Times New Roman"/>
          <w:sz w:val="28"/>
          <w:szCs w:val="28"/>
        </w:rPr>
        <w:t xml:space="preserve">язвимости операционной системы </w:t>
      </w:r>
      <w:proofErr w:type="spellStart"/>
      <w:r w:rsidR="00A53480" w:rsidRPr="00A53480">
        <w:rPr>
          <w:rFonts w:ascii="Times New Roman" w:hAnsi="Times New Roman"/>
          <w:sz w:val="28"/>
          <w:szCs w:val="28"/>
        </w:rPr>
        <w:t>Windows</w:t>
      </w:r>
      <w:proofErr w:type="spellEnd"/>
      <w:r w:rsidR="00A53480" w:rsidRPr="00A53480">
        <w:rPr>
          <w:rFonts w:ascii="Times New Roman" w:hAnsi="Times New Roman"/>
          <w:sz w:val="28"/>
          <w:szCs w:val="28"/>
        </w:rPr>
        <w:t xml:space="preserve"> 10 и ПО, установленного в системе.</w:t>
      </w:r>
    </w:p>
    <w:p w14:paraId="44372409" w14:textId="226E76BF" w:rsidR="00624E4D" w:rsidRDefault="00624E4D" w:rsidP="00344E94">
      <w:pPr>
        <w:pStyle w:val="tdtext"/>
        <w:spacing w:line="360" w:lineRule="auto"/>
        <w:ind w:firstLine="426"/>
        <w:rPr>
          <w:rFonts w:ascii="Times New Roman" w:hAnsi="Times New Roman"/>
          <w:sz w:val="28"/>
          <w:szCs w:val="28"/>
        </w:rPr>
      </w:pPr>
      <w:r w:rsidRPr="00624E4D">
        <w:rPr>
          <w:rFonts w:ascii="Times New Roman" w:hAnsi="Times New Roman"/>
          <w:b/>
          <w:sz w:val="28"/>
          <w:szCs w:val="28"/>
        </w:rPr>
        <w:lastRenderedPageBreak/>
        <w:t>Целью исследования</w:t>
      </w:r>
      <w:r w:rsidRPr="00624E4D">
        <w:rPr>
          <w:rFonts w:ascii="Times New Roman" w:hAnsi="Times New Roman"/>
          <w:sz w:val="28"/>
          <w:szCs w:val="28"/>
        </w:rPr>
        <w:t xml:space="preserve"> является повышение безопасности операционной системы </w:t>
      </w:r>
      <w:proofErr w:type="spellStart"/>
      <w:r w:rsidRPr="00624E4D">
        <w:rPr>
          <w:rFonts w:ascii="Times New Roman" w:hAnsi="Times New Roman"/>
          <w:sz w:val="28"/>
          <w:szCs w:val="28"/>
        </w:rPr>
        <w:t>Windows</w:t>
      </w:r>
      <w:proofErr w:type="spellEnd"/>
      <w:r w:rsidRPr="00624E4D">
        <w:rPr>
          <w:rFonts w:ascii="Times New Roman" w:hAnsi="Times New Roman"/>
          <w:sz w:val="28"/>
          <w:szCs w:val="28"/>
        </w:rPr>
        <w:t xml:space="preserve"> 10 путем экспериментальной проверки уязвимости системы и установленного ПО к различным атакам, направленных на повышение привилегий.</w:t>
      </w:r>
    </w:p>
    <w:p w14:paraId="02CE5009" w14:textId="25740E8C" w:rsidR="00624E4D" w:rsidRPr="00787055" w:rsidRDefault="00624E4D" w:rsidP="00344E94">
      <w:pPr>
        <w:pStyle w:val="tdtext"/>
        <w:spacing w:line="360" w:lineRule="auto"/>
        <w:ind w:firstLine="426"/>
        <w:rPr>
          <w:rFonts w:ascii="Times New Roman" w:hAnsi="Times New Roman"/>
          <w:sz w:val="28"/>
          <w:szCs w:val="28"/>
        </w:rPr>
      </w:pPr>
      <w:r w:rsidRPr="00624E4D">
        <w:rPr>
          <w:rFonts w:ascii="Times New Roman" w:hAnsi="Times New Roman"/>
          <w:b/>
          <w:sz w:val="28"/>
          <w:szCs w:val="28"/>
        </w:rPr>
        <w:t>Задачами исследования</w:t>
      </w:r>
      <w:r>
        <w:rPr>
          <w:rFonts w:ascii="Times New Roman" w:hAnsi="Times New Roman"/>
          <w:b/>
          <w:sz w:val="28"/>
          <w:szCs w:val="28"/>
        </w:rPr>
        <w:t xml:space="preserve"> </w:t>
      </w:r>
      <w:r>
        <w:rPr>
          <w:rFonts w:ascii="Times New Roman" w:hAnsi="Times New Roman"/>
          <w:sz w:val="28"/>
          <w:szCs w:val="28"/>
        </w:rPr>
        <w:t>являются</w:t>
      </w:r>
      <w:r w:rsidRPr="00787055">
        <w:rPr>
          <w:rFonts w:ascii="Times New Roman" w:hAnsi="Times New Roman"/>
          <w:sz w:val="28"/>
          <w:szCs w:val="28"/>
        </w:rPr>
        <w:t>:</w:t>
      </w:r>
    </w:p>
    <w:p w14:paraId="705ED903" w14:textId="3A5BBF3B" w:rsidR="00624E4D" w:rsidRDefault="00624E4D" w:rsidP="00344E94">
      <w:pPr>
        <w:pStyle w:val="tdtext"/>
        <w:spacing w:line="360" w:lineRule="auto"/>
        <w:ind w:firstLine="426"/>
        <w:rPr>
          <w:rFonts w:ascii="Times New Roman" w:hAnsi="Times New Roman"/>
          <w:sz w:val="28"/>
          <w:szCs w:val="28"/>
        </w:rPr>
      </w:pPr>
      <w:r w:rsidRPr="00624E4D">
        <w:rPr>
          <w:rFonts w:ascii="Times New Roman" w:hAnsi="Times New Roman"/>
          <w:sz w:val="28"/>
          <w:szCs w:val="28"/>
        </w:rPr>
        <w:t>Состав</w:t>
      </w:r>
      <w:r>
        <w:rPr>
          <w:rFonts w:ascii="Times New Roman" w:hAnsi="Times New Roman"/>
          <w:sz w:val="28"/>
          <w:szCs w:val="28"/>
        </w:rPr>
        <w:t>ление</w:t>
      </w:r>
      <w:r w:rsidRPr="00624E4D">
        <w:rPr>
          <w:rFonts w:ascii="Times New Roman" w:hAnsi="Times New Roman"/>
          <w:sz w:val="28"/>
          <w:szCs w:val="28"/>
        </w:rPr>
        <w:t xml:space="preserve"> спис</w:t>
      </w:r>
      <w:r>
        <w:rPr>
          <w:rFonts w:ascii="Times New Roman" w:hAnsi="Times New Roman"/>
          <w:sz w:val="28"/>
          <w:szCs w:val="28"/>
        </w:rPr>
        <w:t>ка</w:t>
      </w:r>
      <w:r w:rsidRPr="00624E4D">
        <w:rPr>
          <w:rFonts w:ascii="Times New Roman" w:hAnsi="Times New Roman"/>
          <w:sz w:val="28"/>
          <w:szCs w:val="28"/>
        </w:rPr>
        <w:t xml:space="preserve"> актуальных </w:t>
      </w:r>
      <w:proofErr w:type="spellStart"/>
      <w:r w:rsidRPr="00624E4D">
        <w:rPr>
          <w:rFonts w:ascii="Times New Roman" w:hAnsi="Times New Roman"/>
          <w:sz w:val="28"/>
          <w:szCs w:val="28"/>
        </w:rPr>
        <w:t>эксплойтов</w:t>
      </w:r>
      <w:proofErr w:type="spellEnd"/>
      <w:r w:rsidRPr="00624E4D">
        <w:rPr>
          <w:rFonts w:ascii="Times New Roman" w:hAnsi="Times New Roman"/>
          <w:sz w:val="28"/>
          <w:szCs w:val="28"/>
        </w:rPr>
        <w:t xml:space="preserve"> с помощью которых можно получить более высокие уровни доступа к системе.</w:t>
      </w:r>
    </w:p>
    <w:p w14:paraId="6CC4176B" w14:textId="39E040D7" w:rsidR="00624E4D" w:rsidRDefault="00624E4D" w:rsidP="00344E94">
      <w:pPr>
        <w:pStyle w:val="tdtext"/>
        <w:spacing w:line="360" w:lineRule="auto"/>
        <w:ind w:firstLine="426"/>
        <w:rPr>
          <w:rFonts w:ascii="Times New Roman" w:hAnsi="Times New Roman"/>
          <w:sz w:val="28"/>
          <w:szCs w:val="28"/>
        </w:rPr>
      </w:pPr>
      <w:r>
        <w:rPr>
          <w:rFonts w:ascii="Times New Roman" w:hAnsi="Times New Roman"/>
          <w:sz w:val="28"/>
          <w:szCs w:val="28"/>
        </w:rPr>
        <w:t xml:space="preserve">Экспериментальная проверка </w:t>
      </w:r>
      <w:proofErr w:type="spellStart"/>
      <w:r>
        <w:rPr>
          <w:rFonts w:ascii="Times New Roman" w:hAnsi="Times New Roman"/>
          <w:sz w:val="28"/>
          <w:szCs w:val="28"/>
        </w:rPr>
        <w:t>эксплойтов</w:t>
      </w:r>
      <w:proofErr w:type="spellEnd"/>
      <w:r>
        <w:rPr>
          <w:rFonts w:ascii="Times New Roman" w:hAnsi="Times New Roman"/>
          <w:sz w:val="28"/>
          <w:szCs w:val="28"/>
        </w:rPr>
        <w:t xml:space="preserve"> на работоспособность на тестовом стенде.</w:t>
      </w:r>
    </w:p>
    <w:p w14:paraId="6B243FF6" w14:textId="6F6C2520" w:rsidR="00947308" w:rsidRPr="00947308" w:rsidRDefault="00947308" w:rsidP="00344E94">
      <w:pPr>
        <w:pStyle w:val="tdtext"/>
        <w:spacing w:line="360" w:lineRule="auto"/>
        <w:ind w:firstLine="426"/>
        <w:rPr>
          <w:rFonts w:ascii="Times New Roman" w:hAnsi="Times New Roman"/>
          <w:sz w:val="28"/>
          <w:szCs w:val="28"/>
        </w:rPr>
      </w:pPr>
      <w:r w:rsidRPr="00947308">
        <w:rPr>
          <w:rFonts w:ascii="Times New Roman" w:hAnsi="Times New Roman"/>
          <w:b/>
          <w:sz w:val="28"/>
          <w:szCs w:val="28"/>
        </w:rPr>
        <w:t>Методами исследования</w:t>
      </w:r>
      <w:r>
        <w:rPr>
          <w:rFonts w:ascii="Times New Roman" w:hAnsi="Times New Roman"/>
          <w:b/>
          <w:sz w:val="28"/>
          <w:szCs w:val="28"/>
        </w:rPr>
        <w:t xml:space="preserve"> </w:t>
      </w:r>
      <w:r>
        <w:rPr>
          <w:rFonts w:ascii="Times New Roman" w:hAnsi="Times New Roman"/>
          <w:sz w:val="28"/>
          <w:szCs w:val="28"/>
        </w:rPr>
        <w:t>являются с</w:t>
      </w:r>
      <w:r w:rsidRPr="00947308">
        <w:rPr>
          <w:rFonts w:ascii="Times New Roman" w:hAnsi="Times New Roman"/>
          <w:sz w:val="28"/>
          <w:szCs w:val="28"/>
        </w:rPr>
        <w:t>истематический обзор литературы с последующим критическим анализом, эксперимент.</w:t>
      </w:r>
    </w:p>
    <w:p w14:paraId="5FC1DEEC" w14:textId="0654ED05" w:rsidR="0010536D" w:rsidRDefault="0023690E" w:rsidP="0068189A">
      <w:pPr>
        <w:pStyle w:val="tdtoccaptionlevel1"/>
        <w:numPr>
          <w:ilvl w:val="0"/>
          <w:numId w:val="0"/>
        </w:numPr>
        <w:spacing w:line="360" w:lineRule="auto"/>
        <w:ind w:firstLine="426"/>
        <w:rPr>
          <w:rFonts w:ascii="Times New Roman" w:hAnsi="Times New Roman" w:cs="Times New Roman"/>
          <w:sz w:val="28"/>
          <w:szCs w:val="28"/>
        </w:rPr>
      </w:pPr>
      <w:bookmarkStart w:id="3" w:name="_Toc147458692"/>
      <w:r w:rsidRPr="00FF44E0">
        <w:rPr>
          <w:rFonts w:ascii="Times New Roman" w:hAnsi="Times New Roman" w:cs="Times New Roman"/>
          <w:sz w:val="28"/>
          <w:szCs w:val="28"/>
        </w:rPr>
        <w:lastRenderedPageBreak/>
        <w:t xml:space="preserve">1 </w:t>
      </w:r>
      <w:r w:rsidR="000F5C70" w:rsidRPr="000F5C70">
        <w:rPr>
          <w:rFonts w:ascii="Times New Roman" w:hAnsi="Times New Roman" w:cs="Times New Roman"/>
          <w:sz w:val="28"/>
          <w:szCs w:val="28"/>
        </w:rPr>
        <w:t>СИСТЕМА БЕЗОПАСНОСТИ ОС WINDOWS 10</w:t>
      </w:r>
      <w:bookmarkEnd w:id="3"/>
    </w:p>
    <w:p w14:paraId="32BFDC62" w14:textId="77777777" w:rsidR="0068189A" w:rsidRPr="0068189A" w:rsidRDefault="0068189A" w:rsidP="0068189A">
      <w:pPr>
        <w:pStyle w:val="tdtext"/>
      </w:pPr>
    </w:p>
    <w:p w14:paraId="44EBABDA" w14:textId="18544639" w:rsidR="00FF44E0" w:rsidRPr="00D414CE" w:rsidRDefault="00B56DF6" w:rsidP="00787055">
      <w:pPr>
        <w:pStyle w:val="tdtext"/>
        <w:spacing w:line="360" w:lineRule="auto"/>
        <w:ind w:firstLine="0"/>
        <w:outlineLvl w:val="1"/>
        <w:rPr>
          <w:rFonts w:ascii="Times New Roman" w:hAnsi="Times New Roman"/>
          <w:bCs/>
          <w:sz w:val="28"/>
          <w:szCs w:val="28"/>
        </w:rPr>
      </w:pPr>
      <w:bookmarkStart w:id="4" w:name="_Toc147458693"/>
      <w:r w:rsidRPr="00D414CE">
        <w:rPr>
          <w:rFonts w:ascii="Times New Roman" w:hAnsi="Times New Roman"/>
          <w:bCs/>
          <w:sz w:val="28"/>
          <w:szCs w:val="28"/>
        </w:rPr>
        <w:t>1.</w:t>
      </w:r>
      <w:r w:rsidR="0068189A" w:rsidRPr="00D414CE">
        <w:rPr>
          <w:rFonts w:ascii="Times New Roman" w:hAnsi="Times New Roman"/>
          <w:bCs/>
          <w:sz w:val="28"/>
          <w:szCs w:val="28"/>
        </w:rPr>
        <w:t>1</w:t>
      </w:r>
      <w:r w:rsidRPr="00D414CE">
        <w:rPr>
          <w:rFonts w:ascii="Times New Roman" w:hAnsi="Times New Roman"/>
          <w:bCs/>
          <w:sz w:val="28"/>
          <w:szCs w:val="28"/>
        </w:rPr>
        <w:t xml:space="preserve"> </w:t>
      </w:r>
      <w:r w:rsidR="000F5C70" w:rsidRPr="00D414CE">
        <w:rPr>
          <w:rFonts w:ascii="Times New Roman" w:hAnsi="Times New Roman"/>
          <w:bCs/>
          <w:sz w:val="28"/>
          <w:szCs w:val="28"/>
        </w:rPr>
        <w:t xml:space="preserve">Компоненты безопасности </w:t>
      </w:r>
      <w:proofErr w:type="spellStart"/>
      <w:r w:rsidR="000F5C70" w:rsidRPr="00D414CE">
        <w:rPr>
          <w:rFonts w:ascii="Times New Roman" w:hAnsi="Times New Roman"/>
          <w:bCs/>
          <w:sz w:val="28"/>
          <w:szCs w:val="28"/>
        </w:rPr>
        <w:t>Windows</w:t>
      </w:r>
      <w:proofErr w:type="spellEnd"/>
      <w:r w:rsidR="000F5C70" w:rsidRPr="00D414CE">
        <w:rPr>
          <w:rFonts w:ascii="Times New Roman" w:hAnsi="Times New Roman"/>
          <w:bCs/>
          <w:sz w:val="28"/>
          <w:szCs w:val="28"/>
        </w:rPr>
        <w:t xml:space="preserve"> 10</w:t>
      </w:r>
      <w:bookmarkEnd w:id="4"/>
    </w:p>
    <w:p w14:paraId="1570CEBA" w14:textId="144751C3" w:rsidR="00FF44E0" w:rsidRPr="00FF44E0" w:rsidRDefault="000F5C70" w:rsidP="000F5C70">
      <w:pPr>
        <w:pStyle w:val="tdtext"/>
        <w:spacing w:line="360" w:lineRule="auto"/>
        <w:ind w:firstLine="426"/>
        <w:rPr>
          <w:rFonts w:ascii="Times New Roman" w:hAnsi="Times New Roman"/>
          <w:sz w:val="28"/>
          <w:szCs w:val="28"/>
        </w:rPr>
      </w:pPr>
      <w:r w:rsidRPr="000F5C70">
        <w:rPr>
          <w:rFonts w:ascii="Times New Roman" w:hAnsi="Times New Roman"/>
          <w:sz w:val="28"/>
          <w:szCs w:val="28"/>
        </w:rPr>
        <w:t>Одним из главных инструментов для реализации конкретных информационных технологий являются информационные системы, задача обеспечения безопасности которых является приоритетной, так как от сохранения конфиденциальности, доступности и целостности информационных ресурсов зависит результат деятельности информационных систем. Операционная система является важнейшим программным компонентом любой вычислительной машины, поэтому от уровня реализации политики безопасности в каждой конкретной операционной системе во многом зависит и общая безопасность информационной системы.</w:t>
      </w:r>
    </w:p>
    <w:p w14:paraId="53A9BA0C" w14:textId="6FBFC927" w:rsidR="00FF44E0" w:rsidRDefault="000F5C70" w:rsidP="00FF44E0">
      <w:pPr>
        <w:pStyle w:val="tdtext"/>
        <w:spacing w:line="360" w:lineRule="auto"/>
        <w:ind w:firstLine="426"/>
        <w:rPr>
          <w:rFonts w:ascii="Times New Roman" w:hAnsi="Times New Roman"/>
          <w:sz w:val="28"/>
          <w:szCs w:val="28"/>
        </w:rPr>
      </w:pPr>
      <w:r w:rsidRPr="000F5C70">
        <w:rPr>
          <w:rFonts w:ascii="Times New Roman" w:hAnsi="Times New Roman"/>
          <w:sz w:val="28"/>
          <w:szCs w:val="28"/>
        </w:rPr>
        <w:t>В любой среде, предоставляющей доступ к одним и тем же физическим или сетевым ресурсам сразу нескольким пользователям, остро стоит вопрос предотвращения неавторизованного доступа к конфиденциальным данным. Операционная система, наряду с отдельными пользователями, должна иметь возможность защитить файлы, память и настройки конфигурации от нежелательного просмотра и изменения. Средства безопасности операционной системы включают в себя такие вполне очевидные механизмы, как учетные записи, пароли и защита файлов. Они также включают в себя такие менее заметные механизмы, как защита операционной системы от повреждения, недопущение осуществления ряда действий со стороны менее привилегированных пользователей и запрещение неблагоприятного воздействия пользовательских программ на программы других пользователей или на операционную систему.</w:t>
      </w:r>
    </w:p>
    <w:p w14:paraId="640AC67C" w14:textId="1FA8E9D5" w:rsidR="00EA2CC2" w:rsidRDefault="00EA2CC2" w:rsidP="00C429EB">
      <w:pPr>
        <w:pStyle w:val="tdtext"/>
        <w:spacing w:line="360" w:lineRule="auto"/>
        <w:ind w:firstLine="426"/>
        <w:rPr>
          <w:rFonts w:ascii="Times New Roman" w:hAnsi="Times New Roman"/>
          <w:sz w:val="28"/>
          <w:szCs w:val="28"/>
        </w:rPr>
      </w:pPr>
    </w:p>
    <w:p w14:paraId="36432596" w14:textId="77777777" w:rsidR="00FF44E0" w:rsidRDefault="00FF44E0" w:rsidP="00C429EB">
      <w:pPr>
        <w:pStyle w:val="tdtext"/>
        <w:spacing w:line="360" w:lineRule="auto"/>
        <w:ind w:firstLine="426"/>
        <w:rPr>
          <w:rFonts w:ascii="Times New Roman" w:hAnsi="Times New Roman"/>
          <w:sz w:val="28"/>
          <w:szCs w:val="28"/>
        </w:rPr>
      </w:pPr>
    </w:p>
    <w:p w14:paraId="343DA0BD" w14:textId="77777777" w:rsidR="000F5C70" w:rsidRDefault="000F5C70" w:rsidP="00C429EB">
      <w:pPr>
        <w:pStyle w:val="tdtext"/>
        <w:spacing w:line="360" w:lineRule="auto"/>
        <w:ind w:firstLine="426"/>
        <w:rPr>
          <w:rFonts w:ascii="Times New Roman" w:hAnsi="Times New Roman"/>
          <w:sz w:val="28"/>
          <w:szCs w:val="28"/>
        </w:rPr>
      </w:pPr>
    </w:p>
    <w:p w14:paraId="787F5A73" w14:textId="77777777" w:rsidR="000F5C70" w:rsidRDefault="000F5C70" w:rsidP="000F5C70">
      <w:pPr>
        <w:pStyle w:val="tdtext"/>
        <w:ind w:firstLine="426"/>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3A765B50" wp14:editId="5FECB9D3">
            <wp:extent cx="5221776" cy="359092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0940"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3950" cy="3606173"/>
                    </a:xfrm>
                    <a:prstGeom prst="rect">
                      <a:avLst/>
                    </a:prstGeom>
                    <a:ln>
                      <a:solidFill>
                        <a:schemeClr val="tx1"/>
                      </a:solidFill>
                    </a:ln>
                  </pic:spPr>
                </pic:pic>
              </a:graphicData>
            </a:graphic>
          </wp:inline>
        </w:drawing>
      </w:r>
      <w:r>
        <w:rPr>
          <w:rFonts w:ascii="Times New Roman" w:hAnsi="Times New Roman"/>
          <w:sz w:val="28"/>
          <w:szCs w:val="28"/>
        </w:rPr>
        <w:t xml:space="preserve"> </w:t>
      </w:r>
    </w:p>
    <w:p w14:paraId="48BDF53F" w14:textId="10BBF01B" w:rsidR="000F5C70" w:rsidRDefault="000F5C70" w:rsidP="000F5C70">
      <w:pPr>
        <w:pStyle w:val="tdtext"/>
        <w:ind w:firstLine="426"/>
        <w:jc w:val="center"/>
        <w:rPr>
          <w:rFonts w:ascii="Times New Roman" w:hAnsi="Times New Roman"/>
          <w:sz w:val="28"/>
          <w:szCs w:val="28"/>
        </w:rPr>
      </w:pPr>
      <w:r>
        <w:rPr>
          <w:rFonts w:ascii="Times New Roman" w:hAnsi="Times New Roman"/>
          <w:sz w:val="28"/>
          <w:szCs w:val="28"/>
        </w:rPr>
        <w:t xml:space="preserve">Рисунок 1 – </w:t>
      </w:r>
      <w:r w:rsidRPr="000F5C70">
        <w:rPr>
          <w:rFonts w:ascii="Times New Roman" w:hAnsi="Times New Roman"/>
          <w:sz w:val="28"/>
          <w:szCs w:val="28"/>
        </w:rPr>
        <w:t xml:space="preserve">Компоненты безопасности </w:t>
      </w:r>
      <w:proofErr w:type="spellStart"/>
      <w:r w:rsidRPr="000F5C70">
        <w:rPr>
          <w:rFonts w:ascii="Times New Roman" w:hAnsi="Times New Roman"/>
          <w:sz w:val="28"/>
          <w:szCs w:val="28"/>
        </w:rPr>
        <w:t>Windows</w:t>
      </w:r>
      <w:proofErr w:type="spellEnd"/>
      <w:r w:rsidRPr="000F5C70">
        <w:rPr>
          <w:rFonts w:ascii="Times New Roman" w:hAnsi="Times New Roman"/>
          <w:sz w:val="28"/>
          <w:szCs w:val="28"/>
        </w:rPr>
        <w:t xml:space="preserve"> 10</w:t>
      </w:r>
    </w:p>
    <w:p w14:paraId="5CD57C30" w14:textId="4259AB49" w:rsidR="00FF44E0" w:rsidRDefault="00FF44E0" w:rsidP="00BF65A1">
      <w:pPr>
        <w:pStyle w:val="tdtext"/>
        <w:spacing w:line="360" w:lineRule="auto"/>
        <w:ind w:firstLine="0"/>
        <w:rPr>
          <w:rFonts w:ascii="Times New Roman" w:hAnsi="Times New Roman"/>
          <w:sz w:val="28"/>
          <w:szCs w:val="28"/>
        </w:rPr>
      </w:pPr>
    </w:p>
    <w:p w14:paraId="79E953C2" w14:textId="27396A30" w:rsidR="00FF44E0" w:rsidRP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 xml:space="preserve">В реализацию системы безопасности </w:t>
      </w:r>
      <w:proofErr w:type="spellStart"/>
      <w:r w:rsidRPr="00BF65A1">
        <w:rPr>
          <w:rFonts w:ascii="Times New Roman" w:hAnsi="Times New Roman"/>
          <w:sz w:val="28"/>
          <w:szCs w:val="28"/>
        </w:rPr>
        <w:t>Windows</w:t>
      </w:r>
      <w:proofErr w:type="spellEnd"/>
      <w:r w:rsidRPr="00BF65A1">
        <w:rPr>
          <w:rFonts w:ascii="Times New Roman" w:hAnsi="Times New Roman"/>
          <w:sz w:val="28"/>
          <w:szCs w:val="28"/>
        </w:rPr>
        <w:t xml:space="preserve"> входят следующие компоненты и базы данных:</w:t>
      </w:r>
    </w:p>
    <w:p w14:paraId="24B872F2" w14:textId="59A44DEF" w:rsidR="00FF44E0"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 xml:space="preserve">1.  Подсистема проверки подлинности локальной системы безопасности </w:t>
      </w:r>
      <w:r w:rsidR="004F0ACA">
        <w:rPr>
          <w:rFonts w:ascii="Times New Roman" w:hAnsi="Times New Roman"/>
          <w:sz w:val="28"/>
          <w:szCs w:val="28"/>
        </w:rPr>
        <w:t>–</w:t>
      </w:r>
      <w:r w:rsidRPr="00BF65A1">
        <w:rPr>
          <w:rFonts w:ascii="Times New Roman" w:hAnsi="Times New Roman"/>
          <w:sz w:val="28"/>
          <w:szCs w:val="28"/>
        </w:rPr>
        <w:t xml:space="preserve"> </w:t>
      </w:r>
      <w:proofErr w:type="spellStart"/>
      <w:r w:rsidRPr="00BF65A1">
        <w:rPr>
          <w:rFonts w:ascii="Times New Roman" w:hAnsi="Times New Roman"/>
          <w:sz w:val="28"/>
          <w:szCs w:val="28"/>
        </w:rPr>
        <w:t>Local</w:t>
      </w:r>
      <w:proofErr w:type="spellEnd"/>
      <w:r w:rsidRPr="00BF65A1">
        <w:rPr>
          <w:rFonts w:ascii="Times New Roman" w:hAnsi="Times New Roman"/>
          <w:sz w:val="28"/>
          <w:szCs w:val="28"/>
        </w:rPr>
        <w:t xml:space="preserve"> </w:t>
      </w:r>
      <w:proofErr w:type="spellStart"/>
      <w:r w:rsidRPr="00BF65A1">
        <w:rPr>
          <w:rFonts w:ascii="Times New Roman" w:hAnsi="Times New Roman"/>
          <w:sz w:val="28"/>
          <w:szCs w:val="28"/>
        </w:rPr>
        <w:t>Security</w:t>
      </w:r>
      <w:proofErr w:type="spellEnd"/>
      <w:r w:rsidRPr="00BF65A1">
        <w:rPr>
          <w:rFonts w:ascii="Times New Roman" w:hAnsi="Times New Roman"/>
          <w:sz w:val="28"/>
          <w:szCs w:val="28"/>
        </w:rPr>
        <w:t xml:space="preserve"> </w:t>
      </w:r>
      <w:proofErr w:type="spellStart"/>
      <w:r w:rsidRPr="00BF65A1">
        <w:rPr>
          <w:rFonts w:ascii="Times New Roman" w:hAnsi="Times New Roman"/>
          <w:sz w:val="28"/>
          <w:szCs w:val="28"/>
        </w:rPr>
        <w:t>Authority</w:t>
      </w:r>
      <w:proofErr w:type="spellEnd"/>
      <w:r w:rsidRPr="00BF65A1">
        <w:rPr>
          <w:rFonts w:ascii="Times New Roman" w:hAnsi="Times New Roman"/>
          <w:sz w:val="28"/>
          <w:szCs w:val="28"/>
        </w:rPr>
        <w:t xml:space="preserve"> </w:t>
      </w:r>
      <w:proofErr w:type="spellStart"/>
      <w:r w:rsidRPr="00BF65A1">
        <w:rPr>
          <w:rFonts w:ascii="Times New Roman" w:hAnsi="Times New Roman"/>
          <w:sz w:val="28"/>
          <w:szCs w:val="28"/>
        </w:rPr>
        <w:t>subsystem</w:t>
      </w:r>
      <w:proofErr w:type="spellEnd"/>
      <w:r w:rsidRPr="00BF65A1">
        <w:rPr>
          <w:rFonts w:ascii="Times New Roman" w:hAnsi="Times New Roman"/>
          <w:sz w:val="28"/>
          <w:szCs w:val="28"/>
        </w:rPr>
        <w:t xml:space="preserve"> (LSASS). Отвечает за политику безопасности локальной системы которая, определяет пользователей, обладающих правом входить в систему, политики паролей, привилегии, предоставленные пользователям и группам, и настройки проверки безопасности системы.</w:t>
      </w:r>
    </w:p>
    <w:p w14:paraId="1016F25D" w14:textId="64DB50D5" w:rsid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 xml:space="preserve">2. </w:t>
      </w:r>
      <w:r w:rsidRPr="00BF65A1">
        <w:rPr>
          <w:rFonts w:ascii="Times New Roman" w:hAnsi="Times New Roman"/>
          <w:sz w:val="28"/>
          <w:szCs w:val="28"/>
          <w:lang w:val="en-US"/>
        </w:rPr>
        <w:t>LSAISO</w:t>
      </w:r>
      <w:r w:rsidRPr="00BF65A1">
        <w:rPr>
          <w:rFonts w:ascii="Times New Roman" w:hAnsi="Times New Roman"/>
          <w:sz w:val="28"/>
          <w:szCs w:val="28"/>
        </w:rPr>
        <w:t xml:space="preserve">. Используется для хранения </w:t>
      </w:r>
      <w:proofErr w:type="spellStart"/>
      <w:r w:rsidRPr="00BF65A1">
        <w:rPr>
          <w:rFonts w:ascii="Times New Roman" w:hAnsi="Times New Roman"/>
          <w:sz w:val="28"/>
          <w:szCs w:val="28"/>
        </w:rPr>
        <w:t>хешей</w:t>
      </w:r>
      <w:proofErr w:type="spellEnd"/>
      <w:r w:rsidRPr="00BF65A1">
        <w:rPr>
          <w:rFonts w:ascii="Times New Roman" w:hAnsi="Times New Roman"/>
          <w:sz w:val="28"/>
          <w:szCs w:val="28"/>
        </w:rPr>
        <w:t xml:space="preserve"> маркеров безопасности пользователей </w:t>
      </w:r>
      <w:r w:rsidR="004F0ACA">
        <w:rPr>
          <w:rFonts w:ascii="Times New Roman" w:hAnsi="Times New Roman"/>
          <w:sz w:val="28"/>
          <w:szCs w:val="28"/>
        </w:rPr>
        <w:t>–</w:t>
      </w:r>
      <w:r w:rsidRPr="00BF65A1">
        <w:rPr>
          <w:rFonts w:ascii="Times New Roman" w:hAnsi="Times New Roman"/>
          <w:sz w:val="28"/>
          <w:szCs w:val="28"/>
        </w:rPr>
        <w:t xml:space="preserve"> вместо хранения самих маркеров в памяти </w:t>
      </w:r>
      <w:r w:rsidRPr="00BF65A1">
        <w:rPr>
          <w:rFonts w:ascii="Times New Roman" w:hAnsi="Times New Roman"/>
          <w:sz w:val="28"/>
          <w:szCs w:val="28"/>
          <w:lang w:val="en-US"/>
        </w:rPr>
        <w:t>LSASS</w:t>
      </w:r>
      <w:r w:rsidRPr="00BF65A1">
        <w:rPr>
          <w:rFonts w:ascii="Times New Roman" w:hAnsi="Times New Roman"/>
          <w:sz w:val="28"/>
          <w:szCs w:val="28"/>
        </w:rPr>
        <w:t>.</w:t>
      </w:r>
    </w:p>
    <w:p w14:paraId="57EDE723" w14:textId="00533F55" w:rsid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 xml:space="preserve">3. База данных политики </w:t>
      </w:r>
      <w:r w:rsidRPr="00BF65A1">
        <w:rPr>
          <w:rFonts w:ascii="Times New Roman" w:hAnsi="Times New Roman"/>
          <w:sz w:val="28"/>
          <w:szCs w:val="28"/>
          <w:lang w:val="en-US"/>
        </w:rPr>
        <w:t>LSASS</w:t>
      </w:r>
      <w:r w:rsidRPr="00BF65A1">
        <w:rPr>
          <w:rFonts w:ascii="Times New Roman" w:hAnsi="Times New Roman"/>
          <w:sz w:val="28"/>
          <w:szCs w:val="28"/>
        </w:rPr>
        <w:t>. База данных, в которой содержатся настройки политики безопасности локальной системы. Она включает информацию, определяет, у кого есть права на доступ к системе и каким образом осуществляется этот доступ, кому и какие привилегии назначены и какие виды проверки безопасности следует выполнять.</w:t>
      </w:r>
    </w:p>
    <w:p w14:paraId="14B13E61" w14:textId="1BB5B8AF" w:rsidR="00BF65A1" w:rsidRDefault="00BF65A1" w:rsidP="00FF44E0">
      <w:pPr>
        <w:pStyle w:val="tdtext"/>
        <w:spacing w:line="360" w:lineRule="auto"/>
        <w:ind w:firstLine="426"/>
        <w:rPr>
          <w:rFonts w:ascii="Times New Roman" w:hAnsi="Times New Roman"/>
          <w:sz w:val="28"/>
          <w:szCs w:val="28"/>
        </w:rPr>
      </w:pPr>
      <w:r>
        <w:rPr>
          <w:rFonts w:ascii="Times New Roman" w:hAnsi="Times New Roman"/>
          <w:sz w:val="28"/>
          <w:szCs w:val="28"/>
        </w:rPr>
        <w:lastRenderedPageBreak/>
        <w:t xml:space="preserve">4. </w:t>
      </w:r>
      <w:r w:rsidRPr="00BF65A1">
        <w:rPr>
          <w:rFonts w:ascii="Times New Roman" w:hAnsi="Times New Roman"/>
          <w:sz w:val="28"/>
          <w:szCs w:val="28"/>
        </w:rPr>
        <w:t xml:space="preserve">Диспетчер учетных данных в системе защиты </w:t>
      </w:r>
      <w:r w:rsidR="004F0ACA">
        <w:rPr>
          <w:rFonts w:ascii="Times New Roman" w:hAnsi="Times New Roman"/>
          <w:sz w:val="28"/>
          <w:szCs w:val="28"/>
        </w:rPr>
        <w:t>–</w:t>
      </w:r>
      <w:r w:rsidRPr="00BF65A1">
        <w:rPr>
          <w:rFonts w:ascii="Times New Roman" w:hAnsi="Times New Roman"/>
          <w:sz w:val="28"/>
          <w:szCs w:val="28"/>
        </w:rPr>
        <w:t xml:space="preserve"> </w:t>
      </w:r>
      <w:proofErr w:type="spellStart"/>
      <w:r w:rsidRPr="00BF65A1">
        <w:rPr>
          <w:rFonts w:ascii="Times New Roman" w:hAnsi="Times New Roman"/>
          <w:sz w:val="28"/>
          <w:szCs w:val="28"/>
        </w:rPr>
        <w:t>Security</w:t>
      </w:r>
      <w:proofErr w:type="spellEnd"/>
      <w:r w:rsidRPr="00BF65A1">
        <w:rPr>
          <w:rFonts w:ascii="Times New Roman" w:hAnsi="Times New Roman"/>
          <w:sz w:val="28"/>
          <w:szCs w:val="28"/>
        </w:rPr>
        <w:t xml:space="preserve"> </w:t>
      </w:r>
      <w:proofErr w:type="spellStart"/>
      <w:r w:rsidRPr="00BF65A1">
        <w:rPr>
          <w:rFonts w:ascii="Times New Roman" w:hAnsi="Times New Roman"/>
          <w:sz w:val="28"/>
          <w:szCs w:val="28"/>
        </w:rPr>
        <w:t>Accounts</w:t>
      </w:r>
      <w:proofErr w:type="spellEnd"/>
      <w:r w:rsidRPr="00BF65A1">
        <w:rPr>
          <w:rFonts w:ascii="Times New Roman" w:hAnsi="Times New Roman"/>
          <w:sz w:val="28"/>
          <w:szCs w:val="28"/>
        </w:rPr>
        <w:t xml:space="preserve"> </w:t>
      </w:r>
      <w:proofErr w:type="spellStart"/>
      <w:r w:rsidRPr="00BF65A1">
        <w:rPr>
          <w:rFonts w:ascii="Times New Roman" w:hAnsi="Times New Roman"/>
          <w:sz w:val="28"/>
          <w:szCs w:val="28"/>
        </w:rPr>
        <w:t>Manager</w:t>
      </w:r>
      <w:proofErr w:type="spellEnd"/>
      <w:r w:rsidRPr="00BF65A1">
        <w:rPr>
          <w:rFonts w:ascii="Times New Roman" w:hAnsi="Times New Roman"/>
          <w:sz w:val="28"/>
          <w:szCs w:val="28"/>
        </w:rPr>
        <w:t xml:space="preserve"> (SAM). Служба, отвечающая за управление базой данных, содержащей имена пользователей и определения групп на локальной машине. SAM-служба реализована в виде библиотеки Samsrv.dll и загружается в процесс LSASS.</w:t>
      </w:r>
    </w:p>
    <w:p w14:paraId="275A1B64" w14:textId="2082CE3F" w:rsid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 xml:space="preserve">5. База данных </w:t>
      </w:r>
      <w:r w:rsidRPr="00BF65A1">
        <w:rPr>
          <w:rFonts w:ascii="Times New Roman" w:hAnsi="Times New Roman"/>
          <w:sz w:val="28"/>
          <w:szCs w:val="28"/>
          <w:lang w:val="en-US"/>
        </w:rPr>
        <w:t>SAM</w:t>
      </w:r>
      <w:r w:rsidRPr="00BF65A1">
        <w:rPr>
          <w:rFonts w:ascii="Times New Roman" w:hAnsi="Times New Roman"/>
          <w:sz w:val="28"/>
          <w:szCs w:val="28"/>
        </w:rPr>
        <w:t>. База данных, которая хранит данные учетных записей и соответствующую информацию о безопасности для локальных пользователей и локальных групп.</w:t>
      </w:r>
    </w:p>
    <w:p w14:paraId="552EFD5C" w14:textId="717D06CC" w:rsid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 xml:space="preserve">6. </w:t>
      </w:r>
      <w:r w:rsidRPr="00BF65A1">
        <w:rPr>
          <w:rFonts w:ascii="Times New Roman" w:hAnsi="Times New Roman"/>
          <w:sz w:val="28"/>
          <w:szCs w:val="28"/>
          <w:lang w:val="en-US"/>
        </w:rPr>
        <w:t>Active</w:t>
      </w:r>
      <w:r w:rsidRPr="00BF65A1">
        <w:rPr>
          <w:rFonts w:ascii="Times New Roman" w:hAnsi="Times New Roman"/>
          <w:sz w:val="28"/>
          <w:szCs w:val="28"/>
        </w:rPr>
        <w:t xml:space="preserve"> </w:t>
      </w:r>
      <w:r w:rsidRPr="00BF65A1">
        <w:rPr>
          <w:rFonts w:ascii="Times New Roman" w:hAnsi="Times New Roman"/>
          <w:sz w:val="28"/>
          <w:szCs w:val="28"/>
          <w:lang w:val="en-US"/>
        </w:rPr>
        <w:t>Directory</w:t>
      </w:r>
      <w:r w:rsidRPr="00BF65A1">
        <w:rPr>
          <w:rFonts w:ascii="Times New Roman" w:hAnsi="Times New Roman"/>
          <w:sz w:val="28"/>
          <w:szCs w:val="28"/>
        </w:rPr>
        <w:t xml:space="preserve">. Служба каталогов, которая содержит базу данных, хранящую информацию об объектах в домене. Домен является совокупностью компьютеров и связанных с ними групп безопасности, которые управляются как единое целое. </w:t>
      </w:r>
      <w:r w:rsidRPr="00BF65A1">
        <w:rPr>
          <w:rFonts w:ascii="Times New Roman" w:hAnsi="Times New Roman"/>
          <w:sz w:val="28"/>
          <w:szCs w:val="28"/>
          <w:lang w:val="en-US"/>
        </w:rPr>
        <w:t>Active</w:t>
      </w:r>
      <w:r w:rsidRPr="00BF65A1">
        <w:rPr>
          <w:rFonts w:ascii="Times New Roman" w:hAnsi="Times New Roman"/>
          <w:sz w:val="28"/>
          <w:szCs w:val="28"/>
        </w:rPr>
        <w:t xml:space="preserve"> </w:t>
      </w:r>
      <w:r w:rsidRPr="00BF65A1">
        <w:rPr>
          <w:rFonts w:ascii="Times New Roman" w:hAnsi="Times New Roman"/>
          <w:sz w:val="28"/>
          <w:szCs w:val="28"/>
          <w:lang w:val="en-US"/>
        </w:rPr>
        <w:t>Directory</w:t>
      </w:r>
      <w:r w:rsidRPr="00BF65A1">
        <w:rPr>
          <w:rFonts w:ascii="Times New Roman" w:hAnsi="Times New Roman"/>
          <w:sz w:val="28"/>
          <w:szCs w:val="28"/>
        </w:rPr>
        <w:t xml:space="preserve"> хранит информацию об объектах в домене, куда включаются пользователи, группы и компьютеры. В </w:t>
      </w:r>
      <w:r w:rsidRPr="00BF65A1">
        <w:rPr>
          <w:rFonts w:ascii="Times New Roman" w:hAnsi="Times New Roman"/>
          <w:sz w:val="28"/>
          <w:szCs w:val="28"/>
          <w:lang w:val="en-US"/>
        </w:rPr>
        <w:t>Active</w:t>
      </w:r>
      <w:r w:rsidRPr="00BF65A1">
        <w:rPr>
          <w:rFonts w:ascii="Times New Roman" w:hAnsi="Times New Roman"/>
          <w:sz w:val="28"/>
          <w:szCs w:val="28"/>
        </w:rPr>
        <w:t xml:space="preserve"> </w:t>
      </w:r>
      <w:r w:rsidRPr="00BF65A1">
        <w:rPr>
          <w:rFonts w:ascii="Times New Roman" w:hAnsi="Times New Roman"/>
          <w:sz w:val="28"/>
          <w:szCs w:val="28"/>
          <w:lang w:val="en-US"/>
        </w:rPr>
        <w:t>Directory</w:t>
      </w:r>
      <w:r w:rsidRPr="00BF65A1">
        <w:rPr>
          <w:rFonts w:ascii="Times New Roman" w:hAnsi="Times New Roman"/>
          <w:sz w:val="28"/>
          <w:szCs w:val="28"/>
        </w:rPr>
        <w:t xml:space="preserve"> хранится информация о паролях и привилегиях для пользователей и групп домена.</w:t>
      </w:r>
    </w:p>
    <w:p w14:paraId="647AA20A" w14:textId="511C4084" w:rsid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7. Интерактивный диспетчер входа в систему (</w:t>
      </w:r>
      <w:proofErr w:type="spellStart"/>
      <w:r w:rsidRPr="00BF65A1">
        <w:rPr>
          <w:rFonts w:ascii="Times New Roman" w:hAnsi="Times New Roman"/>
          <w:sz w:val="28"/>
          <w:szCs w:val="28"/>
          <w:lang w:val="en-US"/>
        </w:rPr>
        <w:t>Winlogon</w:t>
      </w:r>
      <w:proofErr w:type="spellEnd"/>
      <w:r w:rsidRPr="00BF65A1">
        <w:rPr>
          <w:rFonts w:ascii="Times New Roman" w:hAnsi="Times New Roman"/>
          <w:sz w:val="28"/>
          <w:szCs w:val="28"/>
        </w:rPr>
        <w:t>). Процесс пользовательского режима, отвечающий за управление интерактивными сеансами входа в систему.</w:t>
      </w:r>
    </w:p>
    <w:p w14:paraId="43E3D9C6" w14:textId="1AF627A6" w:rsid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8. Пользовательский интерфейс входа в систему (</w:t>
      </w:r>
      <w:proofErr w:type="spellStart"/>
      <w:r w:rsidRPr="00BF65A1">
        <w:rPr>
          <w:rFonts w:ascii="Times New Roman" w:hAnsi="Times New Roman"/>
          <w:sz w:val="28"/>
          <w:szCs w:val="28"/>
          <w:lang w:val="en-US"/>
        </w:rPr>
        <w:t>LogonUI</w:t>
      </w:r>
      <w:proofErr w:type="spellEnd"/>
      <w:r w:rsidRPr="00BF65A1">
        <w:rPr>
          <w:rFonts w:ascii="Times New Roman" w:hAnsi="Times New Roman"/>
          <w:sz w:val="28"/>
          <w:szCs w:val="28"/>
        </w:rPr>
        <w:t>). Процесс пользовательского режима, который предоставляет пользователям интерфейс, используемый ими для самоидентификации в системе.</w:t>
      </w:r>
    </w:p>
    <w:p w14:paraId="705BCA18" w14:textId="37D4A3C6" w:rsidR="00BF65A1" w:rsidRDefault="00BF65A1" w:rsidP="00FF44E0">
      <w:pPr>
        <w:pStyle w:val="tdtext"/>
        <w:spacing w:line="360" w:lineRule="auto"/>
        <w:ind w:firstLine="426"/>
        <w:rPr>
          <w:rFonts w:ascii="Times New Roman" w:hAnsi="Times New Roman"/>
          <w:sz w:val="28"/>
          <w:szCs w:val="28"/>
        </w:rPr>
      </w:pPr>
      <w:r w:rsidRPr="00BF65A1">
        <w:rPr>
          <w:rFonts w:ascii="Times New Roman" w:hAnsi="Times New Roman"/>
          <w:sz w:val="28"/>
          <w:szCs w:val="28"/>
        </w:rPr>
        <w:t>9. Служба сетевого входа (</w:t>
      </w:r>
      <w:proofErr w:type="spellStart"/>
      <w:r w:rsidRPr="00BF65A1">
        <w:rPr>
          <w:rFonts w:ascii="Times New Roman" w:hAnsi="Times New Roman"/>
          <w:sz w:val="28"/>
          <w:szCs w:val="28"/>
          <w:lang w:val="en-US"/>
        </w:rPr>
        <w:t>Netlogon</w:t>
      </w:r>
      <w:proofErr w:type="spellEnd"/>
      <w:r w:rsidRPr="00BF65A1">
        <w:rPr>
          <w:rFonts w:ascii="Times New Roman" w:hAnsi="Times New Roman"/>
          <w:sz w:val="28"/>
          <w:szCs w:val="28"/>
        </w:rPr>
        <w:t xml:space="preserve">). Служба </w:t>
      </w:r>
      <w:r w:rsidRPr="00BF65A1">
        <w:rPr>
          <w:rFonts w:ascii="Times New Roman" w:hAnsi="Times New Roman"/>
          <w:sz w:val="28"/>
          <w:szCs w:val="28"/>
          <w:lang w:val="en-US"/>
        </w:rPr>
        <w:t>Windows</w:t>
      </w:r>
      <w:r w:rsidRPr="00BF65A1">
        <w:rPr>
          <w:rFonts w:ascii="Times New Roman" w:hAnsi="Times New Roman"/>
          <w:sz w:val="28"/>
          <w:szCs w:val="28"/>
        </w:rPr>
        <w:t>, которая создает защищенный канал, по которому отправляются запросы по безопасности.</w:t>
      </w:r>
    </w:p>
    <w:p w14:paraId="0ABBA0E6" w14:textId="2DB22560" w:rsidR="00D414CE" w:rsidRDefault="00BF65A1" w:rsidP="00D414CE">
      <w:pPr>
        <w:pStyle w:val="tdtext"/>
        <w:spacing w:line="360" w:lineRule="auto"/>
        <w:ind w:firstLine="426"/>
        <w:rPr>
          <w:rFonts w:ascii="Times New Roman" w:hAnsi="Times New Roman"/>
          <w:sz w:val="28"/>
          <w:szCs w:val="28"/>
        </w:rPr>
      </w:pPr>
      <w:r>
        <w:rPr>
          <w:rFonts w:ascii="Times New Roman" w:hAnsi="Times New Roman"/>
          <w:sz w:val="28"/>
          <w:szCs w:val="28"/>
          <w:lang w:val="en-US"/>
        </w:rPr>
        <w:t xml:space="preserve">10. </w:t>
      </w:r>
      <w:proofErr w:type="spellStart"/>
      <w:r w:rsidRPr="00BF65A1">
        <w:rPr>
          <w:rFonts w:ascii="Times New Roman" w:hAnsi="Times New Roman"/>
          <w:sz w:val="28"/>
          <w:szCs w:val="28"/>
          <w:lang w:val="en-US"/>
        </w:rPr>
        <w:t>Монитор</w:t>
      </w:r>
      <w:proofErr w:type="spellEnd"/>
      <w:r w:rsidRPr="00BF65A1">
        <w:rPr>
          <w:rFonts w:ascii="Times New Roman" w:hAnsi="Times New Roman"/>
          <w:sz w:val="28"/>
          <w:szCs w:val="28"/>
          <w:lang w:val="en-US"/>
        </w:rPr>
        <w:t xml:space="preserve"> </w:t>
      </w:r>
      <w:proofErr w:type="spellStart"/>
      <w:r w:rsidRPr="00BF65A1">
        <w:rPr>
          <w:rFonts w:ascii="Times New Roman" w:hAnsi="Times New Roman"/>
          <w:sz w:val="28"/>
          <w:szCs w:val="28"/>
          <w:lang w:val="en-US"/>
        </w:rPr>
        <w:t>безопасности</w:t>
      </w:r>
      <w:proofErr w:type="spellEnd"/>
      <w:r w:rsidRPr="00BF65A1">
        <w:rPr>
          <w:rFonts w:ascii="Times New Roman" w:hAnsi="Times New Roman"/>
          <w:sz w:val="28"/>
          <w:szCs w:val="28"/>
          <w:lang w:val="en-US"/>
        </w:rPr>
        <w:t xml:space="preserve"> </w:t>
      </w:r>
      <w:r w:rsidR="004F0ACA" w:rsidRPr="004F0ACA">
        <w:rPr>
          <w:rFonts w:ascii="Times New Roman" w:hAnsi="Times New Roman"/>
          <w:sz w:val="28"/>
          <w:szCs w:val="28"/>
          <w:lang w:val="en-US"/>
        </w:rPr>
        <w:t>–</w:t>
      </w:r>
      <w:r w:rsidRPr="00BF65A1">
        <w:rPr>
          <w:rFonts w:ascii="Times New Roman" w:hAnsi="Times New Roman"/>
          <w:sz w:val="28"/>
          <w:szCs w:val="28"/>
          <w:lang w:val="en-US"/>
        </w:rPr>
        <w:t xml:space="preserve"> Security Reference Monitor (SRM). </w:t>
      </w:r>
      <w:r w:rsidRPr="00BF65A1">
        <w:rPr>
          <w:rFonts w:ascii="Times New Roman" w:hAnsi="Times New Roman"/>
          <w:sz w:val="28"/>
          <w:szCs w:val="28"/>
        </w:rPr>
        <w:t xml:space="preserve">Этот компонент режима ядра выполняет проверку доступа к объектам, генерирует записи журнала аудита и управляет правами пользователей, также называемыми привилегиями. </w:t>
      </w:r>
      <w:r w:rsidRPr="00D414CE">
        <w:rPr>
          <w:rFonts w:ascii="Times New Roman" w:hAnsi="Times New Roman"/>
          <w:sz w:val="28"/>
          <w:szCs w:val="28"/>
        </w:rPr>
        <w:t xml:space="preserve">Это компонент исполнительной системы: </w:t>
      </w:r>
      <w:proofErr w:type="spellStart"/>
      <w:r w:rsidRPr="00BF65A1">
        <w:rPr>
          <w:rFonts w:ascii="Times New Roman" w:hAnsi="Times New Roman"/>
          <w:sz w:val="28"/>
          <w:szCs w:val="28"/>
          <w:lang w:val="en-US"/>
        </w:rPr>
        <w:t>Ntoskrnl</w:t>
      </w:r>
      <w:proofErr w:type="spellEnd"/>
      <w:r w:rsidRPr="00D414CE">
        <w:rPr>
          <w:rFonts w:ascii="Times New Roman" w:hAnsi="Times New Roman"/>
          <w:sz w:val="28"/>
          <w:szCs w:val="28"/>
        </w:rPr>
        <w:t>.</w:t>
      </w:r>
      <w:r w:rsidRPr="00BF65A1">
        <w:rPr>
          <w:rFonts w:ascii="Times New Roman" w:hAnsi="Times New Roman"/>
          <w:sz w:val="28"/>
          <w:szCs w:val="28"/>
          <w:lang w:val="en-US"/>
        </w:rPr>
        <w:t>exe</w:t>
      </w:r>
      <w:r w:rsidRPr="00D414CE">
        <w:rPr>
          <w:rFonts w:ascii="Times New Roman" w:hAnsi="Times New Roman"/>
          <w:sz w:val="28"/>
          <w:szCs w:val="28"/>
        </w:rPr>
        <w:t>.</w:t>
      </w:r>
    </w:p>
    <w:p w14:paraId="12FBC840" w14:textId="3C799B4D" w:rsidR="00FF44E0" w:rsidRDefault="00D414CE" w:rsidP="00787055">
      <w:pPr>
        <w:pStyle w:val="tdtext"/>
        <w:spacing w:line="360" w:lineRule="auto"/>
        <w:ind w:firstLine="0"/>
        <w:outlineLvl w:val="1"/>
        <w:rPr>
          <w:rFonts w:ascii="Times New Roman" w:hAnsi="Times New Roman"/>
          <w:sz w:val="28"/>
          <w:szCs w:val="28"/>
        </w:rPr>
      </w:pPr>
      <w:bookmarkStart w:id="5" w:name="_Toc147458694"/>
      <w:r w:rsidRPr="00D414CE">
        <w:rPr>
          <w:rFonts w:ascii="Times New Roman" w:hAnsi="Times New Roman"/>
          <w:sz w:val="28"/>
          <w:szCs w:val="28"/>
        </w:rPr>
        <w:lastRenderedPageBreak/>
        <w:t>1.2 Контроль учетных записей пользователей</w:t>
      </w:r>
      <w:bookmarkEnd w:id="5"/>
    </w:p>
    <w:p w14:paraId="52D96D7F" w14:textId="7D22550B" w:rsidR="00FF44E0" w:rsidRDefault="00D414CE" w:rsidP="00FF44E0">
      <w:pPr>
        <w:pStyle w:val="tdtext"/>
        <w:spacing w:line="360" w:lineRule="auto"/>
        <w:ind w:firstLine="426"/>
        <w:rPr>
          <w:rFonts w:ascii="Times New Roman" w:hAnsi="Times New Roman"/>
          <w:sz w:val="28"/>
          <w:szCs w:val="28"/>
        </w:rPr>
      </w:pPr>
      <w:r w:rsidRPr="00D414CE">
        <w:rPr>
          <w:rFonts w:ascii="Times New Roman" w:hAnsi="Times New Roman"/>
          <w:sz w:val="28"/>
          <w:szCs w:val="28"/>
        </w:rPr>
        <w:t xml:space="preserve">Контроль учетных записей пользователей (UAC) является ключевой частью безопасности </w:t>
      </w:r>
      <w:proofErr w:type="spellStart"/>
      <w:r w:rsidRPr="00D414CE">
        <w:rPr>
          <w:rFonts w:ascii="Times New Roman" w:hAnsi="Times New Roman"/>
          <w:sz w:val="28"/>
          <w:szCs w:val="28"/>
        </w:rPr>
        <w:t>Windows</w:t>
      </w:r>
      <w:proofErr w:type="spellEnd"/>
      <w:r w:rsidRPr="00D414CE">
        <w:rPr>
          <w:rFonts w:ascii="Times New Roman" w:hAnsi="Times New Roman"/>
          <w:sz w:val="28"/>
          <w:szCs w:val="28"/>
        </w:rPr>
        <w:t>. Контроль учетных записей снижает риск вредоносных программ, ограничивая возможность выполнения вредоносного кода с правами администратора.</w:t>
      </w:r>
    </w:p>
    <w:p w14:paraId="70B32CAA" w14:textId="142B679A" w:rsidR="00D414CE" w:rsidRDefault="00D414CE" w:rsidP="0004480F">
      <w:pPr>
        <w:pStyle w:val="tdtext"/>
        <w:spacing w:line="360" w:lineRule="auto"/>
        <w:ind w:firstLine="426"/>
        <w:rPr>
          <w:rFonts w:ascii="Times New Roman" w:hAnsi="Times New Roman"/>
          <w:sz w:val="28"/>
          <w:szCs w:val="28"/>
        </w:rPr>
      </w:pPr>
      <w:r w:rsidRPr="00D414CE">
        <w:rPr>
          <w:rFonts w:ascii="Times New Roman" w:hAnsi="Times New Roman"/>
          <w:sz w:val="28"/>
          <w:szCs w:val="28"/>
        </w:rPr>
        <w:t>Предусмотрено четыре уровня контроля</w:t>
      </w:r>
      <w:r w:rsidR="0004480F">
        <w:rPr>
          <w:rFonts w:ascii="Times New Roman" w:hAnsi="Times New Roman"/>
          <w:sz w:val="28"/>
          <w:szCs w:val="28"/>
        </w:rPr>
        <w:t xml:space="preserve"> от самого жесткого</w:t>
      </w:r>
      <w:r w:rsidR="0004480F" w:rsidRPr="0004480F">
        <w:rPr>
          <w:rFonts w:ascii="Times New Roman" w:hAnsi="Times New Roman"/>
          <w:sz w:val="28"/>
          <w:szCs w:val="28"/>
        </w:rPr>
        <w:t xml:space="preserve">, </w:t>
      </w:r>
      <w:r w:rsidR="0004480F">
        <w:rPr>
          <w:rFonts w:ascii="Times New Roman" w:hAnsi="Times New Roman"/>
          <w:sz w:val="28"/>
          <w:szCs w:val="28"/>
        </w:rPr>
        <w:t>при включении которого</w:t>
      </w:r>
      <w:r w:rsidRPr="00D414CE">
        <w:rPr>
          <w:rFonts w:ascii="Times New Roman" w:hAnsi="Times New Roman"/>
          <w:sz w:val="28"/>
          <w:szCs w:val="28"/>
        </w:rPr>
        <w:t xml:space="preserve"> будут отображаться уведомления при изменении параметров пользователем и программами</w:t>
      </w:r>
      <w:r w:rsidR="0004480F">
        <w:rPr>
          <w:rFonts w:ascii="Times New Roman" w:hAnsi="Times New Roman"/>
          <w:sz w:val="28"/>
          <w:szCs w:val="28"/>
        </w:rPr>
        <w:t xml:space="preserve"> до полного</w:t>
      </w:r>
      <w:r w:rsidRPr="00D414CE">
        <w:rPr>
          <w:rFonts w:ascii="Times New Roman" w:hAnsi="Times New Roman"/>
          <w:sz w:val="28"/>
          <w:szCs w:val="28"/>
        </w:rPr>
        <w:t xml:space="preserve"> отключени</w:t>
      </w:r>
      <w:r w:rsidR="0004480F">
        <w:rPr>
          <w:rFonts w:ascii="Times New Roman" w:hAnsi="Times New Roman"/>
          <w:sz w:val="28"/>
          <w:szCs w:val="28"/>
        </w:rPr>
        <w:t>я</w:t>
      </w:r>
      <w:r w:rsidRPr="00D414CE">
        <w:rPr>
          <w:rFonts w:ascii="Times New Roman" w:hAnsi="Times New Roman"/>
          <w:sz w:val="28"/>
          <w:szCs w:val="28"/>
        </w:rPr>
        <w:t xml:space="preserve"> функции.</w:t>
      </w:r>
      <w:r w:rsidR="0004480F">
        <w:rPr>
          <w:rFonts w:ascii="Times New Roman" w:hAnsi="Times New Roman"/>
          <w:sz w:val="28"/>
          <w:szCs w:val="28"/>
        </w:rPr>
        <w:t xml:space="preserve"> </w:t>
      </w:r>
      <w:r w:rsidRPr="00D414CE">
        <w:rPr>
          <w:rFonts w:ascii="Times New Roman" w:hAnsi="Times New Roman"/>
          <w:sz w:val="28"/>
          <w:szCs w:val="28"/>
        </w:rPr>
        <w:t>Приложения с более низким уровнем целостности не могут изменять данные в приложениях с более высоким уровнем целостности. Когда обычный пользователь пытается запустить приложение, которому требуется маркер доступа администратора, контроль учетных записей требует, чтобы пользователь предоставлял допустимые учетные данные администратора.</w:t>
      </w:r>
    </w:p>
    <w:p w14:paraId="7087AA21" w14:textId="77777777" w:rsidR="00D414CE" w:rsidRPr="00787055" w:rsidRDefault="00D414CE" w:rsidP="00D414CE">
      <w:pPr>
        <w:pStyle w:val="tdtext"/>
        <w:spacing w:line="360" w:lineRule="auto"/>
        <w:ind w:firstLine="0"/>
        <w:rPr>
          <w:rFonts w:ascii="Times New Roman" w:hAnsi="Times New Roman"/>
          <w:sz w:val="28"/>
          <w:szCs w:val="28"/>
        </w:rPr>
      </w:pPr>
    </w:p>
    <w:p w14:paraId="18C110EC" w14:textId="00805BA5" w:rsidR="00D414CE" w:rsidRPr="00FF44E0" w:rsidRDefault="00D414CE" w:rsidP="00787055">
      <w:pPr>
        <w:pStyle w:val="tdtext"/>
        <w:spacing w:line="360" w:lineRule="auto"/>
        <w:ind w:firstLine="0"/>
        <w:outlineLvl w:val="1"/>
        <w:rPr>
          <w:rFonts w:ascii="Times New Roman" w:hAnsi="Times New Roman"/>
          <w:sz w:val="28"/>
          <w:szCs w:val="28"/>
        </w:rPr>
      </w:pPr>
      <w:bookmarkStart w:id="6" w:name="_Toc147458695"/>
      <w:r w:rsidRPr="00D414CE">
        <w:rPr>
          <w:rFonts w:ascii="Times New Roman" w:hAnsi="Times New Roman"/>
          <w:sz w:val="28"/>
          <w:szCs w:val="28"/>
        </w:rPr>
        <w:t>1.</w:t>
      </w:r>
      <w:r w:rsidR="0015786B" w:rsidRPr="0015786B">
        <w:rPr>
          <w:rFonts w:ascii="Times New Roman" w:hAnsi="Times New Roman"/>
          <w:sz w:val="28"/>
          <w:szCs w:val="28"/>
        </w:rPr>
        <w:t>3</w:t>
      </w:r>
      <w:r w:rsidRPr="00D414CE">
        <w:rPr>
          <w:rFonts w:ascii="Times New Roman" w:hAnsi="Times New Roman"/>
          <w:sz w:val="28"/>
          <w:szCs w:val="28"/>
        </w:rPr>
        <w:t xml:space="preserve"> </w:t>
      </w:r>
      <w:r w:rsidR="0015786B" w:rsidRPr="0015786B">
        <w:rPr>
          <w:rFonts w:ascii="Times New Roman" w:hAnsi="Times New Roman"/>
          <w:sz w:val="28"/>
          <w:szCs w:val="28"/>
        </w:rPr>
        <w:t>Идентификаторы безопасности, маркер доступа и контроль целостности.</w:t>
      </w:r>
      <w:bookmarkEnd w:id="6"/>
    </w:p>
    <w:p w14:paraId="19E331E3" w14:textId="4F45825C" w:rsidR="00FF44E0" w:rsidRDefault="008172BC" w:rsidP="00921594">
      <w:pPr>
        <w:pStyle w:val="tdtext"/>
        <w:spacing w:line="360" w:lineRule="auto"/>
        <w:ind w:firstLine="426"/>
        <w:rPr>
          <w:rFonts w:ascii="Times New Roman" w:hAnsi="Times New Roman"/>
          <w:sz w:val="28"/>
          <w:szCs w:val="28"/>
        </w:rPr>
      </w:pPr>
      <w:r w:rsidRPr="008172BC">
        <w:rPr>
          <w:rFonts w:ascii="Times New Roman" w:hAnsi="Times New Roman"/>
          <w:sz w:val="28"/>
          <w:szCs w:val="28"/>
        </w:rPr>
        <w:t xml:space="preserve">Вместо использования имен, которые не всегда могут быть уникальными, для идентификации всего, что производит в системе действия, </w:t>
      </w:r>
      <w:proofErr w:type="spellStart"/>
      <w:r w:rsidRPr="008172BC">
        <w:rPr>
          <w:rFonts w:ascii="Times New Roman" w:hAnsi="Times New Roman"/>
          <w:sz w:val="28"/>
          <w:szCs w:val="28"/>
        </w:rPr>
        <w:t>Windows</w:t>
      </w:r>
      <w:proofErr w:type="spellEnd"/>
      <w:r w:rsidRPr="008172BC">
        <w:rPr>
          <w:rFonts w:ascii="Times New Roman" w:hAnsi="Times New Roman"/>
          <w:sz w:val="28"/>
          <w:szCs w:val="28"/>
        </w:rPr>
        <w:t xml:space="preserve"> использует идентификаторы безопасности </w:t>
      </w:r>
      <w:r w:rsidR="004F0ACA">
        <w:rPr>
          <w:rFonts w:ascii="Times New Roman" w:hAnsi="Times New Roman"/>
          <w:sz w:val="28"/>
          <w:szCs w:val="28"/>
        </w:rPr>
        <w:t>–</w:t>
      </w:r>
      <w:r w:rsidR="000208D1">
        <w:rPr>
          <w:rFonts w:ascii="Times New Roman" w:hAnsi="Times New Roman"/>
          <w:sz w:val="28"/>
          <w:szCs w:val="28"/>
        </w:rPr>
        <w:t xml:space="preserve"> </w:t>
      </w:r>
      <w:r w:rsidRPr="008172BC">
        <w:rPr>
          <w:rFonts w:ascii="Times New Roman" w:hAnsi="Times New Roman"/>
          <w:sz w:val="28"/>
          <w:szCs w:val="28"/>
        </w:rPr>
        <w:t>SID. Идентификатор безопасности используется для уникальной идентификации субъекта безопасности или группы безопасности. Субъекты безопасности могут представлять любую сущность, которая может быть проверена операционной системой, например, учетной записью пользователя, учетной записью компьютера или потоком, или процессом, выполняющимся в контексте безопасности учетной записи пользователя или компьютера.</w:t>
      </w:r>
      <w:r w:rsidR="00921594" w:rsidRPr="00921594">
        <w:rPr>
          <w:rFonts w:ascii="Times New Roman" w:hAnsi="Times New Roman"/>
          <w:sz w:val="28"/>
          <w:szCs w:val="28"/>
        </w:rPr>
        <w:t xml:space="preserve"> </w:t>
      </w:r>
      <w:r w:rsidR="00921594" w:rsidRPr="008172BC">
        <w:rPr>
          <w:rFonts w:ascii="Times New Roman" w:hAnsi="Times New Roman"/>
          <w:sz w:val="28"/>
          <w:szCs w:val="28"/>
        </w:rPr>
        <w:t>Идентификатор безопасности хранится в базе данных безопасности.</w:t>
      </w:r>
      <w:r w:rsidR="00921594" w:rsidRPr="00921594">
        <w:t xml:space="preserve"> </w:t>
      </w:r>
      <w:r w:rsidR="00921594" w:rsidRPr="00921594">
        <w:rPr>
          <w:rFonts w:ascii="Times New Roman" w:hAnsi="Times New Roman"/>
          <w:sz w:val="28"/>
          <w:szCs w:val="28"/>
        </w:rPr>
        <w:t>Если идентификатор безопасности используется в качестве уникального идентификатора для пользователя или группы, он никогда не может использоваться повторно для идентификации другого пользователя или группы.</w:t>
      </w:r>
    </w:p>
    <w:p w14:paraId="61F432A3" w14:textId="68E00E74" w:rsidR="00435139" w:rsidRDefault="008172BC" w:rsidP="007A2C7C">
      <w:pPr>
        <w:pStyle w:val="tdtext"/>
        <w:spacing w:line="360" w:lineRule="auto"/>
        <w:ind w:firstLine="426"/>
        <w:rPr>
          <w:rFonts w:ascii="Times New Roman" w:hAnsi="Times New Roman"/>
          <w:sz w:val="28"/>
          <w:szCs w:val="28"/>
        </w:rPr>
      </w:pPr>
      <w:r w:rsidRPr="008172BC">
        <w:rPr>
          <w:rFonts w:ascii="Times New Roman" w:hAnsi="Times New Roman"/>
          <w:sz w:val="28"/>
          <w:szCs w:val="28"/>
        </w:rPr>
        <w:lastRenderedPageBreak/>
        <w:t>При каждом входе пользователя система создает маркер доступа для этого пользователя. Этот маркер предоставляет контекст безопасности для любых действий, выполняемых пользователем на этом компьютере.</w:t>
      </w:r>
    </w:p>
    <w:p w14:paraId="62E0E4A8" w14:textId="77777777" w:rsidR="008172BC" w:rsidRPr="00324214" w:rsidRDefault="008172BC" w:rsidP="008172BC">
      <w:pPr>
        <w:pStyle w:val="tdtext"/>
        <w:ind w:firstLine="426"/>
        <w:jc w:val="center"/>
        <w:rPr>
          <w:rFonts w:ascii="Times New Roman" w:hAnsi="Times New Roman"/>
          <w:sz w:val="28"/>
          <w:szCs w:val="28"/>
        </w:rPr>
      </w:pPr>
      <w:r w:rsidRPr="00BB6EF3">
        <w:rPr>
          <w:rFonts w:ascii="Times New Roman" w:hAnsi="Times New Roman"/>
          <w:noProof/>
          <w:sz w:val="28"/>
          <w:szCs w:val="28"/>
        </w:rPr>
        <w:drawing>
          <wp:inline distT="0" distB="0" distL="0" distR="0" wp14:anchorId="63BB0F54" wp14:editId="52B83EAD">
            <wp:extent cx="3598351" cy="3790950"/>
            <wp:effectExtent l="19050" t="19050" r="21590"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09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0866" cy="3846276"/>
                    </a:xfrm>
                    <a:prstGeom prst="rect">
                      <a:avLst/>
                    </a:prstGeom>
                    <a:ln>
                      <a:solidFill>
                        <a:schemeClr val="tx1"/>
                      </a:solidFill>
                    </a:ln>
                  </pic:spPr>
                </pic:pic>
              </a:graphicData>
            </a:graphic>
          </wp:inline>
        </w:drawing>
      </w:r>
      <w:r w:rsidRPr="00324214">
        <w:rPr>
          <w:rFonts w:ascii="Times New Roman" w:hAnsi="Times New Roman"/>
          <w:sz w:val="28"/>
          <w:szCs w:val="28"/>
        </w:rPr>
        <w:t xml:space="preserve"> </w:t>
      </w:r>
    </w:p>
    <w:p w14:paraId="68B0DA7E" w14:textId="1A1E5C99" w:rsidR="008172BC" w:rsidRDefault="008172BC" w:rsidP="008172BC">
      <w:pPr>
        <w:pStyle w:val="tdtext"/>
        <w:ind w:firstLine="426"/>
        <w:jc w:val="center"/>
        <w:rPr>
          <w:rFonts w:ascii="Times New Roman" w:hAnsi="Times New Roman"/>
          <w:sz w:val="28"/>
          <w:szCs w:val="28"/>
        </w:rPr>
      </w:pPr>
      <w:r>
        <w:rPr>
          <w:rFonts w:ascii="Times New Roman" w:hAnsi="Times New Roman"/>
          <w:sz w:val="28"/>
          <w:szCs w:val="28"/>
        </w:rPr>
        <w:t xml:space="preserve">Рисунок </w:t>
      </w:r>
      <w:r w:rsidRPr="008172BC">
        <w:rPr>
          <w:rFonts w:ascii="Times New Roman" w:hAnsi="Times New Roman"/>
          <w:sz w:val="28"/>
          <w:szCs w:val="28"/>
        </w:rPr>
        <w:t>2</w:t>
      </w:r>
      <w:r>
        <w:rPr>
          <w:rFonts w:ascii="Times New Roman" w:hAnsi="Times New Roman"/>
          <w:sz w:val="28"/>
          <w:szCs w:val="28"/>
        </w:rPr>
        <w:t xml:space="preserve"> – </w:t>
      </w:r>
      <w:r w:rsidRPr="008172BC">
        <w:rPr>
          <w:rFonts w:ascii="Times New Roman" w:hAnsi="Times New Roman"/>
          <w:sz w:val="28"/>
          <w:szCs w:val="28"/>
        </w:rPr>
        <w:t>Компоненты маркера доступа</w:t>
      </w:r>
    </w:p>
    <w:p w14:paraId="4C2E69E4" w14:textId="6FCC8E14" w:rsidR="00FF44E0" w:rsidRPr="00FF44E0" w:rsidRDefault="00FF44E0" w:rsidP="00DF1A5A">
      <w:pPr>
        <w:pStyle w:val="tdtext"/>
        <w:spacing w:line="360" w:lineRule="auto"/>
        <w:ind w:firstLine="0"/>
        <w:rPr>
          <w:rFonts w:ascii="Times New Roman" w:hAnsi="Times New Roman"/>
          <w:sz w:val="28"/>
          <w:szCs w:val="28"/>
        </w:rPr>
      </w:pPr>
    </w:p>
    <w:p w14:paraId="7B60E7B9" w14:textId="300F4C12" w:rsidR="00DF1A5A" w:rsidRDefault="00A36435" w:rsidP="006069FE">
      <w:pPr>
        <w:pStyle w:val="tdtext"/>
        <w:spacing w:line="360" w:lineRule="auto"/>
        <w:ind w:firstLine="426"/>
        <w:rPr>
          <w:rFonts w:ascii="Times New Roman" w:hAnsi="Times New Roman"/>
          <w:sz w:val="28"/>
          <w:szCs w:val="28"/>
        </w:rPr>
      </w:pPr>
      <w:r w:rsidRPr="00A36435">
        <w:rPr>
          <w:rFonts w:ascii="Times New Roman" w:hAnsi="Times New Roman"/>
          <w:sz w:val="28"/>
          <w:szCs w:val="28"/>
        </w:rPr>
        <w:t>Уровни целостности могут заменить разграничительный доступ, чтобы провести различия между процессом и объектами, запущенными от имени одного и того же пользователя и находящимися в его владении, предоставив возможность изоляции кода и данных в рамках учетной записи пользователя. Обязательный контроль целостности (MIC) позволяет монитору обращений (SRM) располагать более подробной информацией о природе вызывающего процесса путем его ассоциации с уровнем целостности. Он также предоставляет информацию о доверии, необходимую для доступа к объекту путем определения для него уровня целостности.</w:t>
      </w:r>
      <w:r w:rsidR="00EC6E45" w:rsidRPr="00EC6E45">
        <w:rPr>
          <w:rFonts w:ascii="Times New Roman" w:hAnsi="Times New Roman"/>
          <w:sz w:val="28"/>
          <w:szCs w:val="28"/>
        </w:rPr>
        <w:t xml:space="preserve"> </w:t>
      </w:r>
      <w:r w:rsidR="00EC6E45">
        <w:rPr>
          <w:rFonts w:ascii="Times New Roman" w:hAnsi="Times New Roman"/>
          <w:sz w:val="28"/>
          <w:szCs w:val="28"/>
        </w:rPr>
        <w:t xml:space="preserve">В ОС </w:t>
      </w:r>
      <w:r w:rsidR="00EC6E45">
        <w:rPr>
          <w:rFonts w:ascii="Times New Roman" w:hAnsi="Times New Roman"/>
          <w:sz w:val="28"/>
          <w:szCs w:val="28"/>
          <w:lang w:val="en-US"/>
        </w:rPr>
        <w:t>Windows</w:t>
      </w:r>
      <w:r w:rsidR="00EC6E45" w:rsidRPr="00EC6E45">
        <w:rPr>
          <w:rFonts w:ascii="Times New Roman" w:hAnsi="Times New Roman"/>
          <w:sz w:val="28"/>
          <w:szCs w:val="28"/>
        </w:rPr>
        <w:t xml:space="preserve"> </w:t>
      </w:r>
      <w:r w:rsidR="00EC6E45">
        <w:rPr>
          <w:rFonts w:ascii="Times New Roman" w:hAnsi="Times New Roman"/>
          <w:sz w:val="28"/>
          <w:szCs w:val="28"/>
        </w:rPr>
        <w:t xml:space="preserve">существуют пять уровней целостности со своими </w:t>
      </w:r>
      <w:r w:rsidR="00EC6E45">
        <w:rPr>
          <w:rFonts w:ascii="Times New Roman" w:hAnsi="Times New Roman"/>
          <w:sz w:val="28"/>
          <w:szCs w:val="28"/>
          <w:lang w:val="en-US"/>
        </w:rPr>
        <w:t>SID</w:t>
      </w:r>
      <w:r w:rsidR="00EC6E45" w:rsidRPr="00EC6E45">
        <w:rPr>
          <w:rFonts w:ascii="Times New Roman" w:hAnsi="Times New Roman"/>
          <w:sz w:val="28"/>
          <w:szCs w:val="28"/>
        </w:rPr>
        <w:t>-</w:t>
      </w:r>
      <w:r w:rsidR="00EC6E45">
        <w:rPr>
          <w:rFonts w:ascii="Times New Roman" w:hAnsi="Times New Roman"/>
          <w:sz w:val="28"/>
          <w:szCs w:val="28"/>
        </w:rPr>
        <w:t>идентификаторами</w:t>
      </w:r>
      <w:r w:rsidR="00EC6E45" w:rsidRPr="00EC6E45">
        <w:rPr>
          <w:rFonts w:ascii="Times New Roman" w:hAnsi="Times New Roman"/>
          <w:sz w:val="28"/>
          <w:szCs w:val="28"/>
        </w:rPr>
        <w:t>:</w:t>
      </w:r>
      <w:r w:rsidR="00EC6E45" w:rsidRPr="00EC6E45">
        <w:t xml:space="preserve"> </w:t>
      </w:r>
      <w:r w:rsidR="00EC6E45" w:rsidRPr="00EC6E45">
        <w:rPr>
          <w:rFonts w:ascii="Times New Roman" w:hAnsi="Times New Roman"/>
          <w:sz w:val="28"/>
          <w:szCs w:val="28"/>
        </w:rPr>
        <w:t>Ненадежный (0) (</w:t>
      </w:r>
      <w:proofErr w:type="spellStart"/>
      <w:r w:rsidR="00EC6E45" w:rsidRPr="00EC6E45">
        <w:rPr>
          <w:rFonts w:ascii="Times New Roman" w:hAnsi="Times New Roman"/>
          <w:sz w:val="28"/>
          <w:szCs w:val="28"/>
        </w:rPr>
        <w:t>Untrusted</w:t>
      </w:r>
      <w:proofErr w:type="spellEnd"/>
      <w:r w:rsidR="00EC6E45" w:rsidRPr="00EC6E45">
        <w:rPr>
          <w:rFonts w:ascii="Times New Roman" w:hAnsi="Times New Roman"/>
          <w:sz w:val="28"/>
          <w:szCs w:val="28"/>
        </w:rPr>
        <w:t>), Низкий (1) (</w:t>
      </w:r>
      <w:proofErr w:type="spellStart"/>
      <w:r w:rsidR="00EC6E45" w:rsidRPr="00EC6E45">
        <w:rPr>
          <w:rFonts w:ascii="Times New Roman" w:hAnsi="Times New Roman"/>
          <w:sz w:val="28"/>
          <w:szCs w:val="28"/>
        </w:rPr>
        <w:t>Low</w:t>
      </w:r>
      <w:proofErr w:type="spellEnd"/>
      <w:r w:rsidR="00EC6E45" w:rsidRPr="00EC6E45">
        <w:rPr>
          <w:rFonts w:ascii="Times New Roman" w:hAnsi="Times New Roman"/>
          <w:sz w:val="28"/>
          <w:szCs w:val="28"/>
        </w:rPr>
        <w:t>), Средний (2) (</w:t>
      </w:r>
      <w:proofErr w:type="spellStart"/>
      <w:r w:rsidR="00EC6E45" w:rsidRPr="00EC6E45">
        <w:rPr>
          <w:rFonts w:ascii="Times New Roman" w:hAnsi="Times New Roman"/>
          <w:sz w:val="28"/>
          <w:szCs w:val="28"/>
        </w:rPr>
        <w:t>Medium</w:t>
      </w:r>
      <w:proofErr w:type="spellEnd"/>
      <w:r w:rsidR="00EC6E45" w:rsidRPr="00EC6E45">
        <w:rPr>
          <w:rFonts w:ascii="Times New Roman" w:hAnsi="Times New Roman"/>
          <w:sz w:val="28"/>
          <w:szCs w:val="28"/>
        </w:rPr>
        <w:t>), Высокий (3) (</w:t>
      </w:r>
      <w:proofErr w:type="spellStart"/>
      <w:r w:rsidR="00EC6E45" w:rsidRPr="00EC6E45">
        <w:rPr>
          <w:rFonts w:ascii="Times New Roman" w:hAnsi="Times New Roman"/>
          <w:sz w:val="28"/>
          <w:szCs w:val="28"/>
        </w:rPr>
        <w:t>High</w:t>
      </w:r>
      <w:proofErr w:type="spellEnd"/>
      <w:r w:rsidR="00EC6E45" w:rsidRPr="00EC6E45">
        <w:rPr>
          <w:rFonts w:ascii="Times New Roman" w:hAnsi="Times New Roman"/>
          <w:sz w:val="28"/>
          <w:szCs w:val="28"/>
        </w:rPr>
        <w:t>), Системный (4) (</w:t>
      </w:r>
      <w:proofErr w:type="spellStart"/>
      <w:r w:rsidR="00EC6E45" w:rsidRPr="00EC6E45">
        <w:rPr>
          <w:rFonts w:ascii="Times New Roman" w:hAnsi="Times New Roman"/>
          <w:sz w:val="28"/>
          <w:szCs w:val="28"/>
        </w:rPr>
        <w:t>System</w:t>
      </w:r>
      <w:proofErr w:type="spellEnd"/>
      <w:r w:rsidR="00EC6E45" w:rsidRPr="00EC6E45">
        <w:rPr>
          <w:rFonts w:ascii="Times New Roman" w:hAnsi="Times New Roman"/>
          <w:sz w:val="28"/>
          <w:szCs w:val="28"/>
        </w:rPr>
        <w:t>)</w:t>
      </w:r>
      <w:r w:rsidR="00EC6E45">
        <w:rPr>
          <w:rFonts w:ascii="Times New Roman" w:hAnsi="Times New Roman"/>
          <w:sz w:val="28"/>
          <w:szCs w:val="28"/>
        </w:rPr>
        <w:t>.</w:t>
      </w:r>
    </w:p>
    <w:p w14:paraId="475AC2CB" w14:textId="11231922" w:rsidR="00284907" w:rsidRDefault="00284907" w:rsidP="00284907">
      <w:pPr>
        <w:pStyle w:val="tdtoccaptionlevel1"/>
        <w:numPr>
          <w:ilvl w:val="0"/>
          <w:numId w:val="0"/>
        </w:numPr>
        <w:spacing w:line="360" w:lineRule="auto"/>
        <w:ind w:firstLine="426"/>
        <w:rPr>
          <w:rFonts w:ascii="Times New Roman" w:hAnsi="Times New Roman" w:cs="Times New Roman"/>
          <w:sz w:val="28"/>
          <w:szCs w:val="28"/>
        </w:rPr>
      </w:pPr>
      <w:bookmarkStart w:id="7" w:name="_Toc147458696"/>
      <w:r w:rsidRPr="00284907">
        <w:rPr>
          <w:rFonts w:ascii="Times New Roman" w:hAnsi="Times New Roman" w:cs="Times New Roman"/>
          <w:sz w:val="28"/>
          <w:szCs w:val="28"/>
        </w:rPr>
        <w:lastRenderedPageBreak/>
        <w:t>2</w:t>
      </w:r>
      <w:r w:rsidRPr="00FF44E0">
        <w:rPr>
          <w:rFonts w:ascii="Times New Roman" w:hAnsi="Times New Roman" w:cs="Times New Roman"/>
          <w:sz w:val="28"/>
          <w:szCs w:val="28"/>
        </w:rPr>
        <w:t xml:space="preserve"> </w:t>
      </w:r>
      <w:r w:rsidRPr="00284907">
        <w:rPr>
          <w:rFonts w:ascii="Times New Roman" w:hAnsi="Times New Roman" w:cs="Times New Roman"/>
          <w:sz w:val="28"/>
          <w:szCs w:val="28"/>
        </w:rPr>
        <w:t>АТАКИ НА ПОВЫШЕНИЕ ПРИВИЛЕГИЙ</w:t>
      </w:r>
      <w:bookmarkEnd w:id="7"/>
    </w:p>
    <w:p w14:paraId="0EC33BA6" w14:textId="6EDB532F" w:rsidR="00DF1A5A" w:rsidRPr="00DF1A5A" w:rsidRDefault="00DF1A5A" w:rsidP="00284907">
      <w:pPr>
        <w:pStyle w:val="tdtext"/>
        <w:spacing w:line="360" w:lineRule="auto"/>
        <w:ind w:firstLine="0"/>
        <w:rPr>
          <w:rFonts w:ascii="Times New Roman" w:hAnsi="Times New Roman"/>
          <w:sz w:val="28"/>
          <w:szCs w:val="28"/>
        </w:rPr>
      </w:pPr>
    </w:p>
    <w:p w14:paraId="52832FEF" w14:textId="19789E6C" w:rsidR="00390436" w:rsidRDefault="00284907" w:rsidP="00284907">
      <w:pPr>
        <w:pStyle w:val="tdtext"/>
        <w:spacing w:line="360" w:lineRule="auto"/>
        <w:ind w:firstLine="426"/>
        <w:rPr>
          <w:rFonts w:ascii="Times New Roman" w:hAnsi="Times New Roman"/>
          <w:sz w:val="28"/>
          <w:szCs w:val="28"/>
        </w:rPr>
      </w:pPr>
      <w:r w:rsidRPr="00284907">
        <w:rPr>
          <w:rFonts w:ascii="Times New Roman" w:hAnsi="Times New Roman"/>
          <w:sz w:val="28"/>
          <w:szCs w:val="28"/>
        </w:rPr>
        <w:t xml:space="preserve">Повышение (эскалация) привилегий </w:t>
      </w:r>
      <w:r w:rsidR="004F0ACA">
        <w:rPr>
          <w:rFonts w:ascii="Times New Roman" w:hAnsi="Times New Roman"/>
          <w:sz w:val="28"/>
          <w:szCs w:val="28"/>
        </w:rPr>
        <w:t>–</w:t>
      </w:r>
      <w:r w:rsidRPr="00284907">
        <w:rPr>
          <w:rFonts w:ascii="Times New Roman" w:hAnsi="Times New Roman"/>
          <w:sz w:val="28"/>
          <w:szCs w:val="28"/>
        </w:rPr>
        <w:t xml:space="preserve"> это процесс получения пользователем или программой дополнительных привилегий на компьютере или в сети. Несанкционированное повышение привилегий пользователя достигается с помощью уязвимостей, ошибок в конфигурации операционной системы и программного обеспечения.</w:t>
      </w:r>
    </w:p>
    <w:p w14:paraId="03E52150" w14:textId="3C244A9B" w:rsidR="00284907" w:rsidRDefault="00284907" w:rsidP="00284907">
      <w:pPr>
        <w:pStyle w:val="tdtext"/>
        <w:spacing w:line="360" w:lineRule="auto"/>
        <w:ind w:firstLine="426"/>
        <w:rPr>
          <w:rFonts w:ascii="Times New Roman" w:hAnsi="Times New Roman"/>
          <w:sz w:val="28"/>
          <w:szCs w:val="28"/>
        </w:rPr>
      </w:pPr>
      <w:r w:rsidRPr="00284907">
        <w:rPr>
          <w:rFonts w:ascii="Times New Roman" w:hAnsi="Times New Roman"/>
          <w:sz w:val="28"/>
          <w:szCs w:val="28"/>
        </w:rPr>
        <w:t>Выделяют две формы повышения привилегий: вертикальная и горизонтальная.</w:t>
      </w:r>
    </w:p>
    <w:p w14:paraId="574EFE17" w14:textId="618AEC11" w:rsidR="00284907" w:rsidRDefault="00284907" w:rsidP="00284907">
      <w:pPr>
        <w:pStyle w:val="tdtext"/>
        <w:spacing w:line="360" w:lineRule="auto"/>
        <w:ind w:firstLine="426"/>
        <w:rPr>
          <w:rFonts w:ascii="Times New Roman" w:hAnsi="Times New Roman"/>
          <w:sz w:val="28"/>
          <w:szCs w:val="28"/>
        </w:rPr>
      </w:pPr>
      <w:r w:rsidRPr="00284907">
        <w:rPr>
          <w:rFonts w:ascii="Times New Roman" w:hAnsi="Times New Roman"/>
          <w:sz w:val="28"/>
          <w:szCs w:val="28"/>
        </w:rPr>
        <w:t>Вертикальное повышение привилегий означает, что пользователь с низким уровнем привилегий получает доступ к функциям, относящимся к более высокому уровню привилегий.  При атаке с вертикальным повышением привилегий злоумышленник, так сказать, продвигается вверх по лестнице привилегий. В большинстве атак с повышением привилегий злоумышленник сначала входит в систему с учетной записью пользователя низкого уровня. Затем он может искать уязвимые места в системе, которые могут быть использованы для повышения его привилегий.</w:t>
      </w:r>
    </w:p>
    <w:p w14:paraId="298F2C22" w14:textId="17B78F1B" w:rsidR="00284907" w:rsidRDefault="00284907" w:rsidP="00787055">
      <w:pPr>
        <w:pStyle w:val="tdtext"/>
        <w:spacing w:line="360" w:lineRule="auto"/>
        <w:ind w:firstLine="425"/>
        <w:rPr>
          <w:rFonts w:ascii="Times New Roman" w:hAnsi="Times New Roman"/>
          <w:sz w:val="28"/>
          <w:szCs w:val="28"/>
        </w:rPr>
      </w:pPr>
      <w:r w:rsidRPr="00284907">
        <w:rPr>
          <w:rFonts w:ascii="Times New Roman" w:hAnsi="Times New Roman"/>
          <w:sz w:val="28"/>
          <w:szCs w:val="28"/>
        </w:rPr>
        <w:t>Горизонтальное повышение привилегий означает, что пользователь имеет доступ к личным данным или доступным другим пользователям функциям. При горизонтальном повышении привилегий злоумышленник является обычным пользователем низкого уровня, который получает доступ к информации других обычных пользователей. Другими словами, злоумышленник не получает никаких расширенных привилегий; он просто принимает чью-либо личность.</w:t>
      </w:r>
    </w:p>
    <w:p w14:paraId="658B39B2" w14:textId="4A4E38A2" w:rsidR="00390436" w:rsidRPr="00787055" w:rsidRDefault="00284907" w:rsidP="00787055">
      <w:pPr>
        <w:pStyle w:val="2"/>
        <w:spacing w:before="0" w:after="120" w:line="360" w:lineRule="auto"/>
        <w:rPr>
          <w:rFonts w:ascii="Times New Roman" w:hAnsi="Times New Roman" w:cs="Times New Roman"/>
          <w:color w:val="auto"/>
          <w:sz w:val="28"/>
          <w:szCs w:val="28"/>
          <w:lang w:eastAsia="ru-RU"/>
        </w:rPr>
      </w:pPr>
      <w:bookmarkStart w:id="8" w:name="_Toc147458697"/>
      <w:r w:rsidRPr="00787055">
        <w:rPr>
          <w:rFonts w:ascii="Times New Roman" w:hAnsi="Times New Roman" w:cs="Times New Roman"/>
          <w:color w:val="auto"/>
          <w:sz w:val="28"/>
          <w:szCs w:val="28"/>
          <w:lang w:eastAsia="ru-RU"/>
        </w:rPr>
        <w:t>2.1 Методы атак на повышение привилегий</w:t>
      </w:r>
      <w:bookmarkEnd w:id="8"/>
    </w:p>
    <w:p w14:paraId="35AA5819" w14:textId="10F0B294" w:rsidR="00390436" w:rsidRDefault="00284907" w:rsidP="00787055">
      <w:pPr>
        <w:pStyle w:val="tdtext"/>
        <w:spacing w:line="360" w:lineRule="auto"/>
        <w:ind w:firstLine="425"/>
        <w:rPr>
          <w:rFonts w:ascii="Times New Roman" w:hAnsi="Times New Roman"/>
          <w:sz w:val="28"/>
          <w:szCs w:val="28"/>
        </w:rPr>
      </w:pPr>
      <w:r w:rsidRPr="00284907">
        <w:rPr>
          <w:rFonts w:ascii="Times New Roman" w:hAnsi="Times New Roman"/>
          <w:sz w:val="28"/>
          <w:szCs w:val="28"/>
        </w:rPr>
        <w:t xml:space="preserve">Повышение привилегий состоит из методов, которые злоумышленники используют для получения разрешений более высокого уровня в системе или сети. Злоумышленники часто могут входить в сеть и исследовать ее с </w:t>
      </w:r>
      <w:r w:rsidRPr="00284907">
        <w:rPr>
          <w:rFonts w:ascii="Times New Roman" w:hAnsi="Times New Roman"/>
          <w:sz w:val="28"/>
          <w:szCs w:val="28"/>
        </w:rPr>
        <w:lastRenderedPageBreak/>
        <w:t>непривилегированным доступом, но для достижения своих целей им требуются повышенные разрешения. Распространенные подходы заключаются в использовании слабых мест системы, неправильных конфигураций и уязвимостей.</w:t>
      </w:r>
    </w:p>
    <w:p w14:paraId="7CFF8D7C" w14:textId="1E293646" w:rsidR="008314BB" w:rsidRPr="008314BB" w:rsidRDefault="008314BB" w:rsidP="00390436">
      <w:pPr>
        <w:pStyle w:val="tdtext"/>
        <w:spacing w:line="360" w:lineRule="auto"/>
        <w:ind w:firstLine="426"/>
        <w:rPr>
          <w:rFonts w:ascii="Times New Roman" w:hAnsi="Times New Roman"/>
          <w:sz w:val="28"/>
          <w:szCs w:val="28"/>
        </w:rPr>
      </w:pPr>
      <w:r w:rsidRPr="008314BB">
        <w:rPr>
          <w:rFonts w:ascii="Times New Roman" w:hAnsi="Times New Roman"/>
          <w:sz w:val="28"/>
          <w:szCs w:val="28"/>
        </w:rPr>
        <w:t>1. Использование механизмов контроля разграничения привилегий</w:t>
      </w:r>
    </w:p>
    <w:p w14:paraId="26787E93" w14:textId="47FD5C6D" w:rsidR="008314BB" w:rsidRPr="00787055" w:rsidRDefault="008314BB" w:rsidP="005E0EF5">
      <w:pPr>
        <w:pStyle w:val="tdtext"/>
        <w:spacing w:line="360" w:lineRule="auto"/>
        <w:ind w:firstLine="426"/>
        <w:rPr>
          <w:rFonts w:ascii="Times New Roman" w:hAnsi="Times New Roman"/>
          <w:sz w:val="28"/>
          <w:szCs w:val="28"/>
        </w:rPr>
      </w:pPr>
      <w:r w:rsidRPr="008314BB">
        <w:rPr>
          <w:rFonts w:ascii="Times New Roman" w:hAnsi="Times New Roman"/>
          <w:sz w:val="28"/>
          <w:szCs w:val="28"/>
        </w:rPr>
        <w:t>Злоумышленники могут обойти механизмы, предназначенные для контроля повышения привилегий, чтобы получить разрешения более высокого уровня. Большинство современных систем содержат встроенные механизмы контроля прав доступа, которые предназначены для ограничения привилегий, которые пользователь</w:t>
      </w:r>
      <w:r w:rsidR="006A4A73">
        <w:rPr>
          <w:rFonts w:ascii="Times New Roman" w:hAnsi="Times New Roman"/>
          <w:sz w:val="28"/>
          <w:szCs w:val="28"/>
        </w:rPr>
        <w:t xml:space="preserve"> может выполнять на компьютере. В ОС </w:t>
      </w:r>
      <w:r w:rsidR="006A4A73">
        <w:rPr>
          <w:rFonts w:ascii="Times New Roman" w:hAnsi="Times New Roman"/>
          <w:sz w:val="28"/>
          <w:szCs w:val="28"/>
          <w:lang w:val="en-US"/>
        </w:rPr>
        <w:t>Windows</w:t>
      </w:r>
      <w:r w:rsidR="006A4A73" w:rsidRPr="006A4A73">
        <w:rPr>
          <w:rFonts w:ascii="Times New Roman" w:hAnsi="Times New Roman"/>
          <w:sz w:val="28"/>
          <w:szCs w:val="28"/>
        </w:rPr>
        <w:t xml:space="preserve"> </w:t>
      </w:r>
      <w:r w:rsidR="006A4A73">
        <w:rPr>
          <w:rFonts w:ascii="Times New Roman" w:hAnsi="Times New Roman"/>
          <w:sz w:val="28"/>
          <w:szCs w:val="28"/>
        </w:rPr>
        <w:t>данный механизм обозначен как</w:t>
      </w:r>
      <w:r w:rsidR="006A4A73" w:rsidRPr="006A4A73">
        <w:rPr>
          <w:rFonts w:ascii="Times New Roman" w:hAnsi="Times New Roman"/>
          <w:sz w:val="28"/>
          <w:szCs w:val="28"/>
        </w:rPr>
        <w:t xml:space="preserve"> «</w:t>
      </w:r>
      <w:r w:rsidR="006A4A73">
        <w:rPr>
          <w:rFonts w:ascii="Times New Roman" w:hAnsi="Times New Roman"/>
          <w:sz w:val="28"/>
          <w:szCs w:val="28"/>
        </w:rPr>
        <w:t>К</w:t>
      </w:r>
      <w:r w:rsidR="006A4A73" w:rsidRPr="008314BB">
        <w:rPr>
          <w:rFonts w:ascii="Times New Roman" w:hAnsi="Times New Roman"/>
          <w:sz w:val="28"/>
          <w:szCs w:val="28"/>
        </w:rPr>
        <w:t xml:space="preserve">онтроль учетных записей пользователей </w:t>
      </w:r>
      <w:proofErr w:type="spellStart"/>
      <w:r w:rsidR="006A4A73" w:rsidRPr="008314BB">
        <w:rPr>
          <w:rFonts w:ascii="Times New Roman" w:hAnsi="Times New Roman"/>
          <w:sz w:val="28"/>
          <w:szCs w:val="28"/>
        </w:rPr>
        <w:t>Windows</w:t>
      </w:r>
      <w:proofErr w:type="spellEnd"/>
      <w:r w:rsidR="006A4A73" w:rsidRPr="006A4A73">
        <w:rPr>
          <w:rFonts w:ascii="Times New Roman" w:hAnsi="Times New Roman"/>
          <w:sz w:val="28"/>
          <w:szCs w:val="28"/>
        </w:rPr>
        <w:t>»</w:t>
      </w:r>
      <w:r w:rsidR="006A4A73" w:rsidRPr="008314BB">
        <w:rPr>
          <w:rFonts w:ascii="Times New Roman" w:hAnsi="Times New Roman"/>
          <w:sz w:val="28"/>
          <w:szCs w:val="28"/>
        </w:rPr>
        <w:t xml:space="preserve"> (UAC</w:t>
      </w:r>
      <w:r w:rsidR="00501593">
        <w:rPr>
          <w:rFonts w:ascii="Times New Roman" w:hAnsi="Times New Roman"/>
          <w:sz w:val="28"/>
          <w:szCs w:val="28"/>
        </w:rPr>
        <w:t>).</w:t>
      </w:r>
    </w:p>
    <w:p w14:paraId="5276C619" w14:textId="40AE7020" w:rsidR="008314BB" w:rsidRPr="00787055" w:rsidRDefault="008314BB" w:rsidP="00390436">
      <w:pPr>
        <w:pStyle w:val="tdtext"/>
        <w:spacing w:line="360" w:lineRule="auto"/>
        <w:ind w:firstLine="426"/>
        <w:rPr>
          <w:rFonts w:ascii="Times New Roman" w:hAnsi="Times New Roman"/>
          <w:sz w:val="28"/>
          <w:szCs w:val="28"/>
        </w:rPr>
      </w:pPr>
      <w:r w:rsidRPr="00787055">
        <w:rPr>
          <w:rFonts w:ascii="Times New Roman" w:hAnsi="Times New Roman"/>
          <w:sz w:val="28"/>
          <w:szCs w:val="28"/>
        </w:rPr>
        <w:t xml:space="preserve">2. Манипулирование </w:t>
      </w:r>
      <w:proofErr w:type="spellStart"/>
      <w:r w:rsidRPr="00787055">
        <w:rPr>
          <w:rFonts w:ascii="Times New Roman" w:hAnsi="Times New Roman"/>
          <w:sz w:val="28"/>
          <w:szCs w:val="28"/>
        </w:rPr>
        <w:t>токенами</w:t>
      </w:r>
      <w:proofErr w:type="spellEnd"/>
      <w:r w:rsidRPr="00787055">
        <w:rPr>
          <w:rFonts w:ascii="Times New Roman" w:hAnsi="Times New Roman"/>
          <w:sz w:val="28"/>
          <w:szCs w:val="28"/>
        </w:rPr>
        <w:t xml:space="preserve"> доступа</w:t>
      </w:r>
    </w:p>
    <w:p w14:paraId="0217A572" w14:textId="0BDEEAFB" w:rsidR="005E0EF5" w:rsidRDefault="008314BB" w:rsidP="00E92390">
      <w:pPr>
        <w:pStyle w:val="tdtext"/>
        <w:spacing w:line="360" w:lineRule="auto"/>
        <w:ind w:firstLine="426"/>
        <w:rPr>
          <w:rFonts w:ascii="Times New Roman" w:hAnsi="Times New Roman"/>
          <w:sz w:val="28"/>
          <w:szCs w:val="28"/>
        </w:rPr>
      </w:pPr>
      <w:r w:rsidRPr="008314BB">
        <w:rPr>
          <w:rFonts w:ascii="Times New Roman" w:hAnsi="Times New Roman"/>
          <w:sz w:val="28"/>
          <w:szCs w:val="28"/>
        </w:rPr>
        <w:t xml:space="preserve">Злоумышленники могут изменять </w:t>
      </w:r>
      <w:proofErr w:type="spellStart"/>
      <w:r w:rsidRPr="008314BB">
        <w:rPr>
          <w:rFonts w:ascii="Times New Roman" w:hAnsi="Times New Roman"/>
          <w:sz w:val="28"/>
          <w:szCs w:val="28"/>
        </w:rPr>
        <w:t>токены</w:t>
      </w:r>
      <w:proofErr w:type="spellEnd"/>
      <w:r w:rsidRPr="008314BB">
        <w:rPr>
          <w:rFonts w:ascii="Times New Roman" w:hAnsi="Times New Roman"/>
          <w:sz w:val="28"/>
          <w:szCs w:val="28"/>
        </w:rPr>
        <w:t xml:space="preserve"> доступа для работы в контексте безопасности другого пользователя или системы для выполнения действий и обхода контроля доступа. </w:t>
      </w:r>
      <w:r w:rsidRPr="008314BB">
        <w:rPr>
          <w:rFonts w:ascii="Times New Roman" w:hAnsi="Times New Roman"/>
          <w:sz w:val="28"/>
          <w:szCs w:val="28"/>
          <w:lang w:val="en-US"/>
        </w:rPr>
        <w:t>Windows</w:t>
      </w:r>
      <w:r w:rsidRPr="008314BB">
        <w:rPr>
          <w:rFonts w:ascii="Times New Roman" w:hAnsi="Times New Roman"/>
          <w:sz w:val="28"/>
          <w:szCs w:val="28"/>
        </w:rPr>
        <w:t xml:space="preserve"> использует </w:t>
      </w:r>
      <w:proofErr w:type="spellStart"/>
      <w:r w:rsidRPr="008314BB">
        <w:rPr>
          <w:rFonts w:ascii="Times New Roman" w:hAnsi="Times New Roman"/>
          <w:sz w:val="28"/>
          <w:szCs w:val="28"/>
        </w:rPr>
        <w:t>токены</w:t>
      </w:r>
      <w:proofErr w:type="spellEnd"/>
      <w:r w:rsidRPr="008314BB">
        <w:rPr>
          <w:rFonts w:ascii="Times New Roman" w:hAnsi="Times New Roman"/>
          <w:sz w:val="28"/>
          <w:szCs w:val="28"/>
        </w:rPr>
        <w:t xml:space="preserve"> доступа для определения владельца запущенного процесса. Пользователь может манипулировать </w:t>
      </w:r>
      <w:proofErr w:type="spellStart"/>
      <w:r w:rsidRPr="008314BB">
        <w:rPr>
          <w:rFonts w:ascii="Times New Roman" w:hAnsi="Times New Roman"/>
          <w:sz w:val="28"/>
          <w:szCs w:val="28"/>
        </w:rPr>
        <w:t>токенами</w:t>
      </w:r>
      <w:proofErr w:type="spellEnd"/>
      <w:r w:rsidRPr="008314BB">
        <w:rPr>
          <w:rFonts w:ascii="Times New Roman" w:hAnsi="Times New Roman"/>
          <w:sz w:val="28"/>
          <w:szCs w:val="28"/>
        </w:rPr>
        <w:t xml:space="preserve"> доступа, чтобы запущенный процесс выглядел так, как будто он является дочерним процессом другого процесса или принадлежит кому-то другому, а не пользователю, запустившему процесс. Когда это происходит, процесс также принимает контекст безопасности, связанный с новым </w:t>
      </w:r>
      <w:proofErr w:type="spellStart"/>
      <w:r w:rsidRPr="008314BB">
        <w:rPr>
          <w:rFonts w:ascii="Times New Roman" w:hAnsi="Times New Roman"/>
          <w:sz w:val="28"/>
          <w:szCs w:val="28"/>
        </w:rPr>
        <w:t>токеном</w:t>
      </w:r>
      <w:proofErr w:type="spellEnd"/>
      <w:r w:rsidRPr="008314BB">
        <w:rPr>
          <w:rFonts w:ascii="Times New Roman" w:hAnsi="Times New Roman"/>
          <w:sz w:val="28"/>
          <w:szCs w:val="28"/>
        </w:rPr>
        <w:t>.</w:t>
      </w:r>
    </w:p>
    <w:p w14:paraId="58DF317F" w14:textId="76C51731" w:rsid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3. Выполнение автозапуска загрузки или входа в систему</w:t>
      </w:r>
    </w:p>
    <w:p w14:paraId="7556A1E2" w14:textId="530A6F91" w:rsidR="00E8783A" w:rsidRP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 xml:space="preserve">Злоумышленники могут настроить параметры системы для автоматического запуска программы во время загрузки системы или </w:t>
      </w:r>
      <w:r w:rsidR="00660E69">
        <w:rPr>
          <w:rFonts w:ascii="Times New Roman" w:hAnsi="Times New Roman"/>
          <w:sz w:val="28"/>
          <w:szCs w:val="28"/>
        </w:rPr>
        <w:t xml:space="preserve">параметры </w:t>
      </w:r>
      <w:r w:rsidRPr="00E8783A">
        <w:rPr>
          <w:rFonts w:ascii="Times New Roman" w:hAnsi="Times New Roman"/>
          <w:sz w:val="28"/>
          <w:szCs w:val="28"/>
        </w:rPr>
        <w:t>входа в систему, чтобы получить привилегии более высокого уровня в скомпрометированных системах.</w:t>
      </w:r>
    </w:p>
    <w:p w14:paraId="6DA0301C" w14:textId="77777777" w:rsidR="00E92390" w:rsidRDefault="00E92390" w:rsidP="00E8783A">
      <w:pPr>
        <w:pStyle w:val="tdtext"/>
        <w:spacing w:line="360" w:lineRule="auto"/>
        <w:ind w:firstLine="426"/>
        <w:rPr>
          <w:rFonts w:ascii="Times New Roman" w:hAnsi="Times New Roman"/>
          <w:sz w:val="28"/>
          <w:szCs w:val="28"/>
        </w:rPr>
      </w:pPr>
    </w:p>
    <w:p w14:paraId="6B7437C7" w14:textId="24E12DA1" w:rsid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lastRenderedPageBreak/>
        <w:t xml:space="preserve">4. </w:t>
      </w:r>
      <w:r>
        <w:rPr>
          <w:rFonts w:ascii="Times New Roman" w:hAnsi="Times New Roman"/>
          <w:sz w:val="28"/>
          <w:szCs w:val="28"/>
        </w:rPr>
        <w:t>Сценарий входа в систему</w:t>
      </w:r>
    </w:p>
    <w:p w14:paraId="7279DD13" w14:textId="066E9605" w:rsid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 xml:space="preserve">Злоумышленники могут использовать сценарии входа в </w:t>
      </w:r>
      <w:proofErr w:type="spellStart"/>
      <w:r w:rsidRPr="00E8783A">
        <w:rPr>
          <w:rFonts w:ascii="Times New Roman" w:hAnsi="Times New Roman"/>
          <w:sz w:val="28"/>
          <w:szCs w:val="28"/>
        </w:rPr>
        <w:t>Windows</w:t>
      </w:r>
      <w:proofErr w:type="spellEnd"/>
      <w:r w:rsidRPr="00E8783A">
        <w:rPr>
          <w:rFonts w:ascii="Times New Roman" w:hAnsi="Times New Roman"/>
          <w:sz w:val="28"/>
          <w:szCs w:val="28"/>
        </w:rPr>
        <w:t xml:space="preserve">, автоматически выполняемые при инициализации входа в систему. </w:t>
      </w:r>
      <w:proofErr w:type="spellStart"/>
      <w:r w:rsidRPr="00E8783A">
        <w:rPr>
          <w:rFonts w:ascii="Times New Roman" w:hAnsi="Times New Roman"/>
          <w:sz w:val="28"/>
          <w:szCs w:val="28"/>
        </w:rPr>
        <w:t>Windows</w:t>
      </w:r>
      <w:proofErr w:type="spellEnd"/>
      <w:r w:rsidRPr="00E8783A">
        <w:rPr>
          <w:rFonts w:ascii="Times New Roman" w:hAnsi="Times New Roman"/>
          <w:sz w:val="28"/>
          <w:szCs w:val="28"/>
        </w:rPr>
        <w:t xml:space="preserve"> позволяет запускать сценарии входа в систему каждый раз, когда определенный пользователь или группа пользователей входит в систему.</w:t>
      </w:r>
    </w:p>
    <w:p w14:paraId="5B7DFA22" w14:textId="0ED354ED" w:rsidR="00E8783A" w:rsidRDefault="00E8783A" w:rsidP="00E8783A">
      <w:pPr>
        <w:pStyle w:val="tdtext"/>
        <w:spacing w:line="360" w:lineRule="auto"/>
        <w:ind w:firstLine="426"/>
        <w:rPr>
          <w:rFonts w:ascii="Times New Roman" w:hAnsi="Times New Roman"/>
          <w:sz w:val="28"/>
          <w:szCs w:val="28"/>
        </w:rPr>
      </w:pPr>
      <w:r>
        <w:rPr>
          <w:rFonts w:ascii="Times New Roman" w:hAnsi="Times New Roman"/>
          <w:sz w:val="28"/>
          <w:szCs w:val="28"/>
        </w:rPr>
        <w:t xml:space="preserve">5. </w:t>
      </w:r>
      <w:r w:rsidRPr="00E8783A">
        <w:rPr>
          <w:rFonts w:ascii="Times New Roman" w:hAnsi="Times New Roman"/>
          <w:sz w:val="28"/>
          <w:szCs w:val="28"/>
        </w:rPr>
        <w:t xml:space="preserve">Создать или изменить службы </w:t>
      </w:r>
      <w:proofErr w:type="spellStart"/>
      <w:r w:rsidRPr="00E8783A">
        <w:rPr>
          <w:rFonts w:ascii="Times New Roman" w:hAnsi="Times New Roman"/>
          <w:sz w:val="28"/>
          <w:szCs w:val="28"/>
        </w:rPr>
        <w:t>Windows</w:t>
      </w:r>
      <w:proofErr w:type="spellEnd"/>
    </w:p>
    <w:p w14:paraId="63BF9B2B" w14:textId="77777777" w:rsidR="00E8783A" w:rsidRP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 xml:space="preserve">Злоумышленники могут создавать или изменять службы </w:t>
      </w:r>
      <w:proofErr w:type="spellStart"/>
      <w:r w:rsidRPr="00E8783A">
        <w:rPr>
          <w:rFonts w:ascii="Times New Roman" w:hAnsi="Times New Roman"/>
          <w:sz w:val="28"/>
          <w:szCs w:val="28"/>
        </w:rPr>
        <w:t>Windows</w:t>
      </w:r>
      <w:proofErr w:type="spellEnd"/>
      <w:r w:rsidRPr="00E8783A">
        <w:rPr>
          <w:rFonts w:ascii="Times New Roman" w:hAnsi="Times New Roman"/>
          <w:sz w:val="28"/>
          <w:szCs w:val="28"/>
        </w:rPr>
        <w:t xml:space="preserve"> для многократного выполнения вредоносных действий. Когда </w:t>
      </w:r>
      <w:proofErr w:type="spellStart"/>
      <w:r w:rsidRPr="00E8783A">
        <w:rPr>
          <w:rFonts w:ascii="Times New Roman" w:hAnsi="Times New Roman"/>
          <w:sz w:val="28"/>
          <w:szCs w:val="28"/>
        </w:rPr>
        <w:t>Windows</w:t>
      </w:r>
      <w:proofErr w:type="spellEnd"/>
      <w:r w:rsidRPr="00E8783A">
        <w:rPr>
          <w:rFonts w:ascii="Times New Roman" w:hAnsi="Times New Roman"/>
          <w:sz w:val="28"/>
          <w:szCs w:val="28"/>
        </w:rPr>
        <w:t xml:space="preserve"> загружается, она запускает программы или приложения, называемые службами, которые выполняют фоновые системные функции. Информация о конфигурации службы </w:t>
      </w:r>
      <w:proofErr w:type="spellStart"/>
      <w:r w:rsidRPr="00E8783A">
        <w:rPr>
          <w:rFonts w:ascii="Times New Roman" w:hAnsi="Times New Roman"/>
          <w:sz w:val="28"/>
          <w:szCs w:val="28"/>
        </w:rPr>
        <w:t>Windows</w:t>
      </w:r>
      <w:proofErr w:type="spellEnd"/>
      <w:r w:rsidRPr="00E8783A">
        <w:rPr>
          <w:rFonts w:ascii="Times New Roman" w:hAnsi="Times New Roman"/>
          <w:sz w:val="28"/>
          <w:szCs w:val="28"/>
        </w:rPr>
        <w:t xml:space="preserve">, включая путь к исполняемому файлу службы или программам/командам восстановления, хранится в реестре </w:t>
      </w:r>
      <w:proofErr w:type="spellStart"/>
      <w:r w:rsidRPr="00E8783A">
        <w:rPr>
          <w:rFonts w:ascii="Times New Roman" w:hAnsi="Times New Roman"/>
          <w:sz w:val="28"/>
          <w:szCs w:val="28"/>
        </w:rPr>
        <w:t>Windows</w:t>
      </w:r>
      <w:proofErr w:type="spellEnd"/>
      <w:r w:rsidRPr="00E8783A">
        <w:rPr>
          <w:rFonts w:ascii="Times New Roman" w:hAnsi="Times New Roman"/>
          <w:sz w:val="28"/>
          <w:szCs w:val="28"/>
        </w:rPr>
        <w:t>.</w:t>
      </w:r>
    </w:p>
    <w:p w14:paraId="27C6ACDB" w14:textId="1A31DB5D" w:rsidR="00E8783A" w:rsidRDefault="00E8783A" w:rsidP="008206BC">
      <w:pPr>
        <w:pStyle w:val="tdtext"/>
        <w:spacing w:line="360" w:lineRule="auto"/>
        <w:ind w:firstLine="426"/>
        <w:rPr>
          <w:rFonts w:ascii="Times New Roman" w:hAnsi="Times New Roman"/>
          <w:sz w:val="28"/>
          <w:szCs w:val="28"/>
        </w:rPr>
      </w:pPr>
      <w:r w:rsidRPr="00E8783A">
        <w:rPr>
          <w:rFonts w:ascii="Times New Roman" w:hAnsi="Times New Roman"/>
          <w:sz w:val="28"/>
          <w:szCs w:val="28"/>
        </w:rPr>
        <w:t>Злоумышленники могут установить новую службу или изменить существующую службу для запуска вредоносного кода при запуске, чтобы сохраниться в системе. Службы могут быть созданы с правами администратора, но выполняются с правами СИСТЕМЫ, поэтому злоумышленник также может использовать службу для повышения привилегий.</w:t>
      </w:r>
    </w:p>
    <w:p w14:paraId="3A696D75" w14:textId="56C54787" w:rsidR="00E8783A" w:rsidRDefault="00E8783A" w:rsidP="00E8783A">
      <w:pPr>
        <w:pStyle w:val="tdtext"/>
        <w:spacing w:line="360" w:lineRule="auto"/>
        <w:ind w:firstLine="426"/>
        <w:rPr>
          <w:rFonts w:ascii="Times New Roman" w:hAnsi="Times New Roman"/>
          <w:sz w:val="28"/>
          <w:szCs w:val="28"/>
        </w:rPr>
      </w:pPr>
      <w:r>
        <w:rPr>
          <w:rFonts w:ascii="Times New Roman" w:hAnsi="Times New Roman"/>
          <w:sz w:val="28"/>
          <w:szCs w:val="28"/>
        </w:rPr>
        <w:t xml:space="preserve">6. </w:t>
      </w:r>
      <w:r w:rsidRPr="00E8783A">
        <w:rPr>
          <w:rFonts w:ascii="Times New Roman" w:hAnsi="Times New Roman"/>
          <w:sz w:val="28"/>
          <w:szCs w:val="28"/>
        </w:rPr>
        <w:t>Изменение политики домена</w:t>
      </w:r>
    </w:p>
    <w:p w14:paraId="43878860" w14:textId="77777777" w:rsidR="00E8783A" w:rsidRP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Злоумышленники могут изменять параметры конфигурации домена, чтобы обойти защиту и/или повысить привилегии в средах домена. Домены предоставляют централизованные средства управления тем, как компьютерные ресурсы (например, компьютеры, учетные записи пользователей) могут действовать и взаимодействовать друг с другом в сети. Политика домена также включает параметры конфигурации, которые могут применяться между доменами в среде с несколькими доменами.</w:t>
      </w:r>
    </w:p>
    <w:p w14:paraId="1028A98D" w14:textId="77777777" w:rsidR="00E92390" w:rsidRDefault="00E92390" w:rsidP="00E8783A">
      <w:pPr>
        <w:pStyle w:val="tdtext"/>
        <w:spacing w:line="360" w:lineRule="auto"/>
        <w:ind w:firstLine="426"/>
        <w:rPr>
          <w:rFonts w:ascii="Times New Roman" w:hAnsi="Times New Roman"/>
          <w:sz w:val="28"/>
          <w:szCs w:val="28"/>
        </w:rPr>
      </w:pPr>
    </w:p>
    <w:p w14:paraId="4EC13701" w14:textId="77777777" w:rsidR="00E92390" w:rsidRDefault="00E92390" w:rsidP="00E8783A">
      <w:pPr>
        <w:pStyle w:val="tdtext"/>
        <w:spacing w:line="360" w:lineRule="auto"/>
        <w:ind w:firstLine="426"/>
        <w:rPr>
          <w:rFonts w:ascii="Times New Roman" w:hAnsi="Times New Roman"/>
          <w:sz w:val="28"/>
          <w:szCs w:val="28"/>
        </w:rPr>
      </w:pPr>
    </w:p>
    <w:p w14:paraId="01CCCA8B" w14:textId="4095D2B5" w:rsidR="00E8783A" w:rsidRDefault="00E8783A" w:rsidP="00E8783A">
      <w:pPr>
        <w:pStyle w:val="tdtext"/>
        <w:spacing w:line="360" w:lineRule="auto"/>
        <w:ind w:firstLine="426"/>
        <w:rPr>
          <w:rFonts w:ascii="Times New Roman" w:hAnsi="Times New Roman"/>
          <w:sz w:val="28"/>
          <w:szCs w:val="28"/>
        </w:rPr>
      </w:pPr>
      <w:r>
        <w:rPr>
          <w:rFonts w:ascii="Times New Roman" w:hAnsi="Times New Roman"/>
          <w:sz w:val="28"/>
          <w:szCs w:val="28"/>
        </w:rPr>
        <w:lastRenderedPageBreak/>
        <w:t xml:space="preserve">7. </w:t>
      </w:r>
      <w:r w:rsidRPr="00967FB8">
        <w:rPr>
          <w:rFonts w:ascii="Times New Roman" w:hAnsi="Times New Roman"/>
          <w:sz w:val="28"/>
          <w:szCs w:val="28"/>
        </w:rPr>
        <w:t>Выполнение по событию</w:t>
      </w:r>
    </w:p>
    <w:p w14:paraId="285538E0" w14:textId="2CE19524" w:rsidR="00E8783A" w:rsidRPr="00FF3834" w:rsidRDefault="00E8783A" w:rsidP="00FF3834">
      <w:pPr>
        <w:pStyle w:val="tdtext"/>
        <w:spacing w:line="360" w:lineRule="auto"/>
        <w:ind w:firstLine="426"/>
        <w:rPr>
          <w:rFonts w:ascii="Times New Roman" w:hAnsi="Times New Roman"/>
          <w:sz w:val="28"/>
          <w:szCs w:val="28"/>
        </w:rPr>
      </w:pPr>
      <w:r w:rsidRPr="00E8783A">
        <w:rPr>
          <w:rFonts w:ascii="Times New Roman" w:hAnsi="Times New Roman"/>
          <w:sz w:val="28"/>
          <w:szCs w:val="28"/>
        </w:rPr>
        <w:t>Злоумышленники могут повысить привилегии, используя системные механизмы, которые запускают выполнение на основе определенных событий.</w:t>
      </w:r>
      <w:r w:rsidR="00FF3834">
        <w:rPr>
          <w:rFonts w:ascii="Times New Roman" w:hAnsi="Times New Roman"/>
          <w:sz w:val="28"/>
          <w:szCs w:val="28"/>
        </w:rPr>
        <w:t xml:space="preserve"> Атаке могут быть подвержены программы по умолчанию</w:t>
      </w:r>
      <w:r w:rsidR="00FF3834" w:rsidRPr="00FF3834">
        <w:rPr>
          <w:rFonts w:ascii="Times New Roman" w:hAnsi="Times New Roman"/>
          <w:sz w:val="28"/>
          <w:szCs w:val="28"/>
        </w:rPr>
        <w:t xml:space="preserve">, </w:t>
      </w:r>
      <w:r w:rsidR="00FF3834">
        <w:rPr>
          <w:rFonts w:ascii="Times New Roman" w:hAnsi="Times New Roman"/>
          <w:sz w:val="28"/>
          <w:szCs w:val="28"/>
        </w:rPr>
        <w:t xml:space="preserve">которые </w:t>
      </w:r>
      <w:r w:rsidR="00FF3834" w:rsidRPr="00E8783A">
        <w:rPr>
          <w:rFonts w:ascii="Times New Roman" w:hAnsi="Times New Roman"/>
          <w:sz w:val="28"/>
          <w:szCs w:val="28"/>
        </w:rPr>
        <w:t>могут редактироваться пользователями, администраторами или программами, имеющими доступ к реестру</w:t>
      </w:r>
      <w:r w:rsidR="00FF3834" w:rsidRPr="00FF3834">
        <w:rPr>
          <w:rFonts w:ascii="Times New Roman" w:hAnsi="Times New Roman"/>
          <w:sz w:val="28"/>
          <w:szCs w:val="28"/>
        </w:rPr>
        <w:t xml:space="preserve">, </w:t>
      </w:r>
      <w:r w:rsidR="00FF3834">
        <w:rPr>
          <w:rFonts w:ascii="Times New Roman" w:hAnsi="Times New Roman"/>
          <w:sz w:val="28"/>
          <w:szCs w:val="28"/>
        </w:rPr>
        <w:t>заставки</w:t>
      </w:r>
      <w:r w:rsidR="00FF3834" w:rsidRPr="00FF3834">
        <w:rPr>
          <w:rFonts w:ascii="Times New Roman" w:hAnsi="Times New Roman"/>
          <w:sz w:val="28"/>
          <w:szCs w:val="28"/>
        </w:rPr>
        <w:t xml:space="preserve">, </w:t>
      </w:r>
      <w:r w:rsidR="00FF3834">
        <w:rPr>
          <w:rFonts w:ascii="Times New Roman" w:hAnsi="Times New Roman"/>
          <w:sz w:val="28"/>
          <w:szCs w:val="28"/>
        </w:rPr>
        <w:t xml:space="preserve">специальные возможности </w:t>
      </w:r>
      <w:r w:rsidR="00FF3834">
        <w:rPr>
          <w:rFonts w:ascii="Times New Roman" w:hAnsi="Times New Roman"/>
          <w:sz w:val="28"/>
          <w:szCs w:val="28"/>
          <w:lang w:val="en-US"/>
        </w:rPr>
        <w:t>Windows</w:t>
      </w:r>
      <w:r w:rsidR="00FF3834" w:rsidRPr="00FF3834">
        <w:rPr>
          <w:rFonts w:ascii="Times New Roman" w:hAnsi="Times New Roman"/>
          <w:sz w:val="28"/>
          <w:szCs w:val="28"/>
        </w:rPr>
        <w:t>, Инфраструктура/</w:t>
      </w:r>
      <w:proofErr w:type="spellStart"/>
      <w:r w:rsidR="00FF3834" w:rsidRPr="00FF3834">
        <w:rPr>
          <w:rFonts w:ascii="Times New Roman" w:hAnsi="Times New Roman"/>
          <w:sz w:val="28"/>
          <w:szCs w:val="28"/>
        </w:rPr>
        <w:t>фреймворк</w:t>
      </w:r>
      <w:proofErr w:type="spellEnd"/>
      <w:r w:rsidR="00FF3834" w:rsidRPr="00FF3834">
        <w:rPr>
          <w:rFonts w:ascii="Times New Roman" w:hAnsi="Times New Roman"/>
          <w:sz w:val="28"/>
          <w:szCs w:val="28"/>
        </w:rPr>
        <w:t xml:space="preserve"> совместимости приложений, </w:t>
      </w:r>
      <w:r w:rsidR="00FF3834">
        <w:rPr>
          <w:rFonts w:ascii="Times New Roman" w:hAnsi="Times New Roman"/>
          <w:sz w:val="28"/>
          <w:szCs w:val="28"/>
        </w:rPr>
        <w:t xml:space="preserve">профили </w:t>
      </w:r>
      <w:r w:rsidR="00FF3834">
        <w:rPr>
          <w:rFonts w:ascii="Times New Roman" w:hAnsi="Times New Roman"/>
          <w:sz w:val="28"/>
          <w:szCs w:val="28"/>
          <w:lang w:val="en-US"/>
        </w:rPr>
        <w:t>PowerShell</w:t>
      </w:r>
      <w:r w:rsidR="00FF3834" w:rsidRPr="00FF3834">
        <w:rPr>
          <w:rFonts w:ascii="Times New Roman" w:hAnsi="Times New Roman"/>
          <w:sz w:val="28"/>
          <w:szCs w:val="28"/>
        </w:rPr>
        <w:t xml:space="preserve">, </w:t>
      </w:r>
      <w:r w:rsidR="00FF3834">
        <w:rPr>
          <w:rFonts w:ascii="Times New Roman" w:hAnsi="Times New Roman"/>
          <w:sz w:val="28"/>
          <w:szCs w:val="28"/>
        </w:rPr>
        <w:t>установщик пакетов.</w:t>
      </w:r>
    </w:p>
    <w:p w14:paraId="076A3336" w14:textId="6DEC063C" w:rsidR="00E8783A" w:rsidRDefault="00E8783A" w:rsidP="00E8783A">
      <w:pPr>
        <w:pStyle w:val="tdtext"/>
        <w:spacing w:line="360" w:lineRule="auto"/>
        <w:ind w:firstLine="426"/>
        <w:rPr>
          <w:rFonts w:ascii="Times New Roman" w:hAnsi="Times New Roman"/>
          <w:sz w:val="28"/>
          <w:szCs w:val="28"/>
        </w:rPr>
      </w:pPr>
      <w:r>
        <w:rPr>
          <w:rFonts w:ascii="Times New Roman" w:hAnsi="Times New Roman"/>
          <w:sz w:val="28"/>
          <w:szCs w:val="28"/>
        </w:rPr>
        <w:t xml:space="preserve">8. </w:t>
      </w:r>
      <w:proofErr w:type="spellStart"/>
      <w:r w:rsidRPr="00E8783A">
        <w:rPr>
          <w:rFonts w:ascii="Times New Roman" w:hAnsi="Times New Roman"/>
          <w:sz w:val="28"/>
          <w:szCs w:val="28"/>
        </w:rPr>
        <w:t>Эксплойты</w:t>
      </w:r>
      <w:proofErr w:type="spellEnd"/>
    </w:p>
    <w:p w14:paraId="12B81C0B" w14:textId="7BE0EE02" w:rsid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Злоумышленники могут использовать уязвимости программного обеспечения в попытке повысить привилегии. Эксплуатация уязвимости программного обеспечения происходит, когда злоумышленник использует программную ошибку в программе, службе или в программном обеспечении или ядре операционной системы для выполнения кода, контролируемого злоумышленником. При первоначальном получении доступа к системе злоумышленник может работать в рамках процесса с более низкими привилегиями, что не позволит ему получить доступ к определенным ресурсам в системе. Могут существовать уязвимости, обычно в компонентах операционной системы и программном обеспечении, обычно работающем с более высокими разрешениями, которые можно использовать для получения более высоких уровней доступа к системе.</w:t>
      </w:r>
    </w:p>
    <w:p w14:paraId="7F17BB48" w14:textId="712061A3" w:rsidR="00E8783A" w:rsidRDefault="00E8783A" w:rsidP="00E8783A">
      <w:pPr>
        <w:pStyle w:val="tdtext"/>
        <w:spacing w:line="360" w:lineRule="auto"/>
        <w:ind w:firstLine="426"/>
        <w:rPr>
          <w:rFonts w:ascii="Times New Roman" w:hAnsi="Times New Roman"/>
          <w:sz w:val="28"/>
          <w:szCs w:val="28"/>
        </w:rPr>
      </w:pPr>
      <w:r>
        <w:rPr>
          <w:rFonts w:ascii="Times New Roman" w:hAnsi="Times New Roman"/>
          <w:sz w:val="28"/>
          <w:szCs w:val="28"/>
        </w:rPr>
        <w:t xml:space="preserve">9. </w:t>
      </w:r>
      <w:r w:rsidRPr="00E8783A">
        <w:rPr>
          <w:rFonts w:ascii="Times New Roman" w:hAnsi="Times New Roman"/>
          <w:sz w:val="28"/>
          <w:szCs w:val="28"/>
        </w:rPr>
        <w:t>Внедрение процесса</w:t>
      </w:r>
    </w:p>
    <w:p w14:paraId="024E9810" w14:textId="1B8B858C" w:rsid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 xml:space="preserve">Злоумышленники могут внедрить код в процессы, чтобы обойти защиту, основанную на процессах, а также, возможно, повысить привилегии. Инъекция процесса </w:t>
      </w:r>
      <w:r w:rsidR="0067516B">
        <w:rPr>
          <w:rFonts w:ascii="Times New Roman" w:hAnsi="Times New Roman"/>
          <w:sz w:val="28"/>
          <w:szCs w:val="28"/>
        </w:rPr>
        <w:t>–</w:t>
      </w:r>
      <w:r w:rsidRPr="00E8783A">
        <w:rPr>
          <w:rFonts w:ascii="Times New Roman" w:hAnsi="Times New Roman"/>
          <w:sz w:val="28"/>
          <w:szCs w:val="28"/>
        </w:rPr>
        <w:t xml:space="preserve"> это метод выполнения произвольного кода в адресном пространстве отдельного живого процесса. Запуск кода в контексте другого процесса может открыть доступ к памяти процесса, системным/сетевым ресурсам и, возможно, к повышенным привилегиям. Выполнение посредством </w:t>
      </w:r>
      <w:r w:rsidRPr="00E8783A">
        <w:rPr>
          <w:rFonts w:ascii="Times New Roman" w:hAnsi="Times New Roman"/>
          <w:sz w:val="28"/>
          <w:szCs w:val="28"/>
        </w:rPr>
        <w:lastRenderedPageBreak/>
        <w:t>внедрения процесса также может избежать обнаружения продуктами безопасности, поскольку выполнение маскируется под легитимный процесс. При проведении атаки злоумышленники могут внедрять библиотеки динамической компоновки (DLL) в процессы, переносимые исполняемые файлы (PE) в процессы, внедрить вредоносный код в процессы через очередь асинхронного вызова процедур (APC), внедрить вредоносный код в процессы через обратные вызовы локального хранилища потоков (TLS), внедрить вредоносный код в процессы через файловую систему /</w:t>
      </w:r>
      <w:proofErr w:type="spellStart"/>
      <w:r w:rsidRPr="00E8783A">
        <w:rPr>
          <w:rFonts w:ascii="Times New Roman" w:hAnsi="Times New Roman"/>
          <w:sz w:val="28"/>
          <w:szCs w:val="28"/>
        </w:rPr>
        <w:t>proc</w:t>
      </w:r>
      <w:proofErr w:type="spellEnd"/>
      <w:r w:rsidRPr="00E8783A">
        <w:rPr>
          <w:rFonts w:ascii="Times New Roman" w:hAnsi="Times New Roman"/>
          <w:sz w:val="28"/>
          <w:szCs w:val="28"/>
        </w:rPr>
        <w:t>, внедрить вредоносный код в процесс через дополнительную оконную память (EWM).</w:t>
      </w:r>
    </w:p>
    <w:p w14:paraId="144053DC" w14:textId="657DA5CF" w:rsidR="00E8783A" w:rsidRDefault="00E8783A" w:rsidP="00E8783A">
      <w:pPr>
        <w:pStyle w:val="tdtext"/>
        <w:spacing w:line="360" w:lineRule="auto"/>
        <w:ind w:firstLine="426"/>
        <w:rPr>
          <w:rFonts w:ascii="Times New Roman" w:hAnsi="Times New Roman"/>
          <w:sz w:val="28"/>
          <w:szCs w:val="28"/>
        </w:rPr>
      </w:pPr>
      <w:r>
        <w:rPr>
          <w:rFonts w:ascii="Times New Roman" w:hAnsi="Times New Roman"/>
          <w:sz w:val="28"/>
          <w:szCs w:val="28"/>
        </w:rPr>
        <w:t>10.</w:t>
      </w:r>
      <w:r w:rsidRPr="00E8783A">
        <w:t xml:space="preserve"> </w:t>
      </w:r>
      <w:r w:rsidRPr="00E8783A">
        <w:rPr>
          <w:rFonts w:ascii="Times New Roman" w:hAnsi="Times New Roman"/>
          <w:sz w:val="28"/>
          <w:szCs w:val="28"/>
        </w:rPr>
        <w:t>Допустимые учетные записи</w:t>
      </w:r>
    </w:p>
    <w:p w14:paraId="204ED2D0" w14:textId="535F1001" w:rsidR="00E8783A" w:rsidRPr="00E8783A" w:rsidRDefault="00E8783A" w:rsidP="00E8783A">
      <w:pPr>
        <w:pStyle w:val="tdtext"/>
        <w:spacing w:line="360" w:lineRule="auto"/>
        <w:ind w:firstLine="426"/>
        <w:rPr>
          <w:rFonts w:ascii="Times New Roman" w:hAnsi="Times New Roman"/>
          <w:sz w:val="28"/>
          <w:szCs w:val="28"/>
        </w:rPr>
      </w:pPr>
      <w:r w:rsidRPr="00E8783A">
        <w:rPr>
          <w:rFonts w:ascii="Times New Roman" w:hAnsi="Times New Roman"/>
          <w:sz w:val="28"/>
          <w:szCs w:val="28"/>
        </w:rPr>
        <w:t>Злоумышленники могут получать учетные данные существующих учетных записей (аккаунтов по умолчанию, учетных записей домена, локальных учетных записей, облачных аккаунтов) и использовать их в качестве средства получения первоначального доступа, сохранения, повышения привилегий или уклонения от защиты. Скомпрометированные учетные данные также могут предоставить злоумышленнику повышенные привилегии для определенных систем или доступ к ограниченным областям сети. Злоумышленники могут отказаться от использования вредоносных программ или инструментов в сочетании с законным доступом, который предоставляют эти учетные данные, чтобы затруднить обнаружение их присутствия.</w:t>
      </w:r>
    </w:p>
    <w:p w14:paraId="7581883B" w14:textId="001B3655" w:rsidR="00390436" w:rsidRDefault="00390436" w:rsidP="00390436">
      <w:pPr>
        <w:pStyle w:val="tdtext"/>
        <w:spacing w:line="360" w:lineRule="auto"/>
        <w:ind w:firstLine="426"/>
        <w:rPr>
          <w:rFonts w:ascii="Times New Roman" w:hAnsi="Times New Roman"/>
          <w:sz w:val="28"/>
          <w:szCs w:val="28"/>
        </w:rPr>
      </w:pPr>
    </w:p>
    <w:p w14:paraId="2F0018FF" w14:textId="6FDC2964" w:rsidR="00E8783A" w:rsidRDefault="00E8783A" w:rsidP="00390436">
      <w:pPr>
        <w:pStyle w:val="tdtext"/>
        <w:spacing w:line="360" w:lineRule="auto"/>
        <w:ind w:firstLine="426"/>
        <w:rPr>
          <w:rFonts w:ascii="Times New Roman" w:hAnsi="Times New Roman"/>
          <w:sz w:val="28"/>
          <w:szCs w:val="28"/>
        </w:rPr>
      </w:pPr>
    </w:p>
    <w:p w14:paraId="6C2CD756" w14:textId="70A534F8" w:rsidR="00E8783A" w:rsidRDefault="00E8783A" w:rsidP="00390436">
      <w:pPr>
        <w:pStyle w:val="tdtext"/>
        <w:spacing w:line="360" w:lineRule="auto"/>
        <w:ind w:firstLine="426"/>
        <w:rPr>
          <w:rFonts w:ascii="Times New Roman" w:hAnsi="Times New Roman"/>
          <w:sz w:val="28"/>
          <w:szCs w:val="28"/>
        </w:rPr>
      </w:pPr>
    </w:p>
    <w:p w14:paraId="31C87C8D" w14:textId="3A1CEF06" w:rsidR="00E8783A" w:rsidRDefault="00E8783A" w:rsidP="00A20385">
      <w:pPr>
        <w:pStyle w:val="tdtext"/>
        <w:spacing w:line="360" w:lineRule="auto"/>
        <w:ind w:firstLine="0"/>
        <w:rPr>
          <w:rFonts w:ascii="Times New Roman" w:hAnsi="Times New Roman"/>
          <w:sz w:val="28"/>
          <w:szCs w:val="28"/>
        </w:rPr>
      </w:pPr>
    </w:p>
    <w:p w14:paraId="0192AC2B" w14:textId="200949AA" w:rsidR="00235A6C" w:rsidRPr="00235A6C" w:rsidRDefault="00235A6C" w:rsidP="00235A6C">
      <w:pPr>
        <w:keepNext/>
        <w:pageBreakBefore/>
        <w:spacing w:before="120" w:after="120" w:line="360" w:lineRule="auto"/>
        <w:ind w:firstLine="426"/>
        <w:jc w:val="center"/>
        <w:outlineLvl w:val="0"/>
        <w:rPr>
          <w:b/>
          <w:bCs/>
          <w:caps/>
          <w:kern w:val="32"/>
          <w:sz w:val="28"/>
          <w:szCs w:val="28"/>
          <w:lang w:eastAsia="ru-RU"/>
        </w:rPr>
      </w:pPr>
      <w:bookmarkStart w:id="9" w:name="_Toc147458698"/>
      <w:r>
        <w:rPr>
          <w:b/>
          <w:bCs/>
          <w:caps/>
          <w:kern w:val="32"/>
          <w:sz w:val="28"/>
          <w:szCs w:val="28"/>
          <w:lang w:eastAsia="ru-RU"/>
        </w:rPr>
        <w:lastRenderedPageBreak/>
        <w:t>ЭКСПЕРИМЕНТАЛЬНАЯ ЧАСТЬ</w:t>
      </w:r>
      <w:bookmarkEnd w:id="9"/>
    </w:p>
    <w:p w14:paraId="0A7549D9" w14:textId="5A66C745" w:rsidR="00A90284" w:rsidRPr="00277770" w:rsidRDefault="00A90284" w:rsidP="00FD11DA">
      <w:pPr>
        <w:pStyle w:val="tdtext"/>
        <w:spacing w:line="360" w:lineRule="auto"/>
        <w:ind w:firstLine="0"/>
        <w:rPr>
          <w:rFonts w:ascii="Times New Roman" w:hAnsi="Times New Roman"/>
          <w:b/>
          <w:bCs/>
          <w:sz w:val="28"/>
          <w:szCs w:val="28"/>
        </w:rPr>
      </w:pPr>
    </w:p>
    <w:p w14:paraId="2EFA1976" w14:textId="1DA359A7" w:rsidR="00BB6EF3" w:rsidRDefault="00FD11DA" w:rsidP="00A90284">
      <w:pPr>
        <w:pStyle w:val="tdtext"/>
        <w:spacing w:line="360" w:lineRule="auto"/>
        <w:ind w:firstLine="426"/>
        <w:rPr>
          <w:rFonts w:ascii="Times New Roman" w:hAnsi="Times New Roman"/>
          <w:sz w:val="28"/>
          <w:szCs w:val="28"/>
        </w:rPr>
      </w:pPr>
      <w:r w:rsidRPr="00FD11DA">
        <w:rPr>
          <w:rFonts w:ascii="Times New Roman" w:hAnsi="Times New Roman"/>
          <w:sz w:val="28"/>
          <w:szCs w:val="28"/>
        </w:rPr>
        <w:t>В качестве первого эксперимента была выбрана уязвимость c идентификатором CVE</w:t>
      </w:r>
      <w:r w:rsidR="0001528C">
        <w:rPr>
          <w:rFonts w:ascii="Times New Roman" w:hAnsi="Times New Roman"/>
          <w:sz w:val="28"/>
          <w:szCs w:val="28"/>
        </w:rPr>
        <w:t>–</w:t>
      </w:r>
      <w:r w:rsidRPr="00FD11DA">
        <w:rPr>
          <w:rFonts w:ascii="Times New Roman" w:hAnsi="Times New Roman"/>
          <w:sz w:val="28"/>
          <w:szCs w:val="28"/>
        </w:rPr>
        <w:t>2022</w:t>
      </w:r>
      <w:r w:rsidR="0001528C">
        <w:rPr>
          <w:rFonts w:ascii="Times New Roman" w:hAnsi="Times New Roman"/>
          <w:sz w:val="28"/>
          <w:szCs w:val="28"/>
        </w:rPr>
        <w:t>–</w:t>
      </w:r>
      <w:r w:rsidRPr="00FD11DA">
        <w:rPr>
          <w:rFonts w:ascii="Times New Roman" w:hAnsi="Times New Roman"/>
          <w:sz w:val="28"/>
          <w:szCs w:val="28"/>
        </w:rPr>
        <w:t xml:space="preserve">21999 </w:t>
      </w:r>
      <w:r w:rsidR="0001528C">
        <w:rPr>
          <w:rFonts w:ascii="Times New Roman" w:hAnsi="Times New Roman"/>
          <w:sz w:val="28"/>
          <w:szCs w:val="28"/>
        </w:rPr>
        <w:t>–</w:t>
      </w:r>
      <w:r w:rsidRPr="00FD11DA">
        <w:rPr>
          <w:rFonts w:ascii="Times New Roman" w:hAnsi="Times New Roman"/>
          <w:sz w:val="28"/>
          <w:szCs w:val="28"/>
        </w:rPr>
        <w:t xml:space="preserve">  уязвимость, связанная с повышением привилегий </w:t>
      </w:r>
      <w:proofErr w:type="gramStart"/>
      <w:r w:rsidRPr="00FD11DA">
        <w:rPr>
          <w:rFonts w:ascii="Times New Roman" w:hAnsi="Times New Roman"/>
          <w:sz w:val="28"/>
          <w:szCs w:val="28"/>
        </w:rPr>
        <w:t>через диспетчер</w:t>
      </w:r>
      <w:proofErr w:type="gramEnd"/>
      <w:r w:rsidRPr="00FD11DA">
        <w:rPr>
          <w:rFonts w:ascii="Times New Roman" w:hAnsi="Times New Roman"/>
          <w:sz w:val="28"/>
          <w:szCs w:val="28"/>
        </w:rPr>
        <w:t xml:space="preserve"> очереди печати </w:t>
      </w:r>
      <w:proofErr w:type="spellStart"/>
      <w:r w:rsidRPr="00FD11DA">
        <w:rPr>
          <w:rFonts w:ascii="Times New Roman" w:hAnsi="Times New Roman"/>
          <w:sz w:val="28"/>
          <w:szCs w:val="28"/>
        </w:rPr>
        <w:t>Windows</w:t>
      </w:r>
      <w:proofErr w:type="spellEnd"/>
      <w:r w:rsidRPr="00FD11DA">
        <w:rPr>
          <w:rFonts w:ascii="Times New Roman" w:hAnsi="Times New Roman"/>
          <w:sz w:val="28"/>
          <w:szCs w:val="28"/>
        </w:rPr>
        <w:t>. Аналитики NVD (Национальная база данных об уязвимостях) дали оценку уязвимости в 4,6 балла и присвоили ей уровень MEDIUM.</w:t>
      </w:r>
    </w:p>
    <w:p w14:paraId="0AE31C6A" w14:textId="369A3AF4" w:rsidR="00FD11DA" w:rsidRDefault="00FD11DA" w:rsidP="00A90284">
      <w:pPr>
        <w:pStyle w:val="tdtext"/>
        <w:spacing w:line="360" w:lineRule="auto"/>
        <w:ind w:firstLine="426"/>
        <w:rPr>
          <w:rFonts w:ascii="Times New Roman" w:hAnsi="Times New Roman"/>
          <w:sz w:val="28"/>
          <w:szCs w:val="28"/>
        </w:rPr>
      </w:pPr>
      <w:r w:rsidRPr="00FD11DA">
        <w:rPr>
          <w:rFonts w:ascii="Times New Roman" w:hAnsi="Times New Roman"/>
          <w:sz w:val="28"/>
          <w:szCs w:val="28"/>
        </w:rPr>
        <w:t xml:space="preserve">Диспетчер очереди печати </w:t>
      </w:r>
      <w:proofErr w:type="spellStart"/>
      <w:r w:rsidRPr="00FD11DA">
        <w:rPr>
          <w:rFonts w:ascii="Times New Roman" w:hAnsi="Times New Roman"/>
          <w:sz w:val="28"/>
          <w:szCs w:val="28"/>
        </w:rPr>
        <w:t>Windows</w:t>
      </w:r>
      <w:proofErr w:type="spellEnd"/>
      <w:r w:rsidRPr="00FD11DA">
        <w:rPr>
          <w:rFonts w:ascii="Times New Roman" w:hAnsi="Times New Roman"/>
          <w:sz w:val="28"/>
          <w:szCs w:val="28"/>
        </w:rPr>
        <w:t xml:space="preserve"> </w:t>
      </w:r>
      <w:r w:rsidR="0001528C">
        <w:rPr>
          <w:rFonts w:ascii="Times New Roman" w:hAnsi="Times New Roman"/>
          <w:sz w:val="28"/>
          <w:szCs w:val="28"/>
        </w:rPr>
        <w:t>–</w:t>
      </w:r>
      <w:r w:rsidRPr="00FD11DA">
        <w:rPr>
          <w:rFonts w:ascii="Times New Roman" w:hAnsi="Times New Roman"/>
          <w:sz w:val="28"/>
          <w:szCs w:val="28"/>
        </w:rPr>
        <w:t xml:space="preserve"> это встроенный компонент на всех рабочих станциях и серверах </w:t>
      </w:r>
      <w:proofErr w:type="spellStart"/>
      <w:r w:rsidRPr="00FD11DA">
        <w:rPr>
          <w:rFonts w:ascii="Times New Roman" w:hAnsi="Times New Roman"/>
          <w:sz w:val="28"/>
          <w:szCs w:val="28"/>
        </w:rPr>
        <w:t>Windows</w:t>
      </w:r>
      <w:proofErr w:type="spellEnd"/>
      <w:r w:rsidRPr="00FD11DA">
        <w:rPr>
          <w:rFonts w:ascii="Times New Roman" w:hAnsi="Times New Roman"/>
          <w:sz w:val="28"/>
          <w:szCs w:val="28"/>
        </w:rPr>
        <w:t xml:space="preserve">, а также основной компонент интерфейса печати. Диспетчер очереди печати </w:t>
      </w:r>
      <w:r w:rsidR="0001528C">
        <w:rPr>
          <w:rFonts w:ascii="Times New Roman" w:hAnsi="Times New Roman"/>
          <w:sz w:val="28"/>
          <w:szCs w:val="28"/>
        </w:rPr>
        <w:t>–</w:t>
      </w:r>
      <w:r w:rsidRPr="00FD11DA">
        <w:rPr>
          <w:rFonts w:ascii="Times New Roman" w:hAnsi="Times New Roman"/>
          <w:sz w:val="28"/>
          <w:szCs w:val="28"/>
        </w:rPr>
        <w:t xml:space="preserve"> это исполняемый файл, который управляет процессом печати. Управление печатью включает в себя получение местоположения правильного драйвера принтера, загрузку этого драйвера, буферизацию вызовов высокого уровня в задание на печать, планирование задания на печать и т.д. Диспетчер очереди печати загружается при запуске системы и продолжает работать до тех пор, пока операционная система не будет выключена.</w:t>
      </w:r>
    </w:p>
    <w:p w14:paraId="58E9E5AA" w14:textId="0A832A8A" w:rsidR="00FD11DA" w:rsidRPr="00FD11DA" w:rsidRDefault="00FD11DA" w:rsidP="00FD11DA">
      <w:pPr>
        <w:pStyle w:val="tdtext"/>
        <w:spacing w:line="360" w:lineRule="auto"/>
        <w:ind w:firstLine="426"/>
        <w:rPr>
          <w:rFonts w:ascii="Times New Roman" w:hAnsi="Times New Roman"/>
          <w:sz w:val="28"/>
          <w:szCs w:val="28"/>
        </w:rPr>
      </w:pPr>
      <w:r>
        <w:rPr>
          <w:rFonts w:ascii="Times New Roman" w:hAnsi="Times New Roman"/>
          <w:sz w:val="28"/>
          <w:szCs w:val="28"/>
        </w:rPr>
        <w:t xml:space="preserve">Пользователь </w:t>
      </w:r>
      <w:proofErr w:type="spellStart"/>
      <w:r>
        <w:rPr>
          <w:rFonts w:ascii="Times New Roman" w:hAnsi="Times New Roman"/>
          <w:sz w:val="28"/>
          <w:szCs w:val="28"/>
          <w:lang w:val="en-US"/>
        </w:rPr>
        <w:t>ly</w:t>
      </w:r>
      <w:proofErr w:type="spellEnd"/>
      <w:r w:rsidRPr="00FD11DA">
        <w:rPr>
          <w:rFonts w:ascii="Times New Roman" w:hAnsi="Times New Roman"/>
          <w:sz w:val="28"/>
          <w:szCs w:val="28"/>
        </w:rPr>
        <w:t>4</w:t>
      </w:r>
      <w:r>
        <w:rPr>
          <w:rFonts w:ascii="Times New Roman" w:hAnsi="Times New Roman"/>
          <w:sz w:val="28"/>
          <w:szCs w:val="28"/>
          <w:lang w:val="en-US"/>
        </w:rPr>
        <w:t>k</w:t>
      </w:r>
      <w:r w:rsidRPr="00FD11DA">
        <w:rPr>
          <w:rFonts w:ascii="Times New Roman" w:hAnsi="Times New Roman"/>
          <w:sz w:val="28"/>
          <w:szCs w:val="28"/>
        </w:rPr>
        <w:t xml:space="preserve"> загрузил </w:t>
      </w:r>
      <w:proofErr w:type="spellStart"/>
      <w:r w:rsidRPr="00FD11DA">
        <w:rPr>
          <w:rFonts w:ascii="Times New Roman" w:hAnsi="Times New Roman"/>
          <w:sz w:val="28"/>
          <w:szCs w:val="28"/>
        </w:rPr>
        <w:t>экс</w:t>
      </w:r>
      <w:r w:rsidR="0001528C">
        <w:rPr>
          <w:rFonts w:ascii="Times New Roman" w:hAnsi="Times New Roman"/>
          <w:sz w:val="28"/>
          <w:szCs w:val="28"/>
        </w:rPr>
        <w:t>плойт</w:t>
      </w:r>
      <w:proofErr w:type="spellEnd"/>
      <w:r w:rsidR="0001528C">
        <w:rPr>
          <w:rFonts w:ascii="Times New Roman" w:hAnsi="Times New Roman"/>
          <w:sz w:val="28"/>
          <w:szCs w:val="28"/>
        </w:rPr>
        <w:t xml:space="preserve"> под CVE–2022–</w:t>
      </w:r>
      <w:r>
        <w:rPr>
          <w:rFonts w:ascii="Times New Roman" w:hAnsi="Times New Roman"/>
          <w:sz w:val="28"/>
          <w:szCs w:val="28"/>
        </w:rPr>
        <w:t>21999 на свой</w:t>
      </w:r>
      <w:r w:rsidRPr="00FD11DA">
        <w:rPr>
          <w:rFonts w:ascii="Times New Roman" w:hAnsi="Times New Roman"/>
          <w:sz w:val="28"/>
          <w:szCs w:val="28"/>
        </w:rPr>
        <w:t xml:space="preserve"> </w:t>
      </w:r>
      <w:proofErr w:type="spellStart"/>
      <w:r w:rsidRPr="00FD11DA">
        <w:rPr>
          <w:rFonts w:ascii="Times New Roman" w:hAnsi="Times New Roman"/>
          <w:sz w:val="28"/>
          <w:szCs w:val="28"/>
        </w:rPr>
        <w:t>Github</w:t>
      </w:r>
      <w:proofErr w:type="spellEnd"/>
      <w:r>
        <w:rPr>
          <w:rFonts w:ascii="Times New Roman" w:hAnsi="Times New Roman"/>
          <w:sz w:val="28"/>
          <w:szCs w:val="28"/>
        </w:rPr>
        <w:t>.</w:t>
      </w:r>
    </w:p>
    <w:p w14:paraId="4B05B481" w14:textId="65833404" w:rsidR="00FD11DA" w:rsidRDefault="00FD11DA" w:rsidP="00A90284">
      <w:pPr>
        <w:pStyle w:val="tdtext"/>
        <w:spacing w:line="360" w:lineRule="auto"/>
        <w:ind w:firstLine="426"/>
        <w:rPr>
          <w:rFonts w:ascii="Times New Roman" w:hAnsi="Times New Roman"/>
          <w:sz w:val="28"/>
          <w:szCs w:val="28"/>
        </w:rPr>
      </w:pPr>
      <w:proofErr w:type="spellStart"/>
      <w:r w:rsidRPr="00FD11DA">
        <w:rPr>
          <w:rFonts w:ascii="Times New Roman" w:hAnsi="Times New Roman"/>
          <w:sz w:val="28"/>
          <w:szCs w:val="28"/>
        </w:rPr>
        <w:t>Эксплойт</w:t>
      </w:r>
      <w:proofErr w:type="spellEnd"/>
      <w:r w:rsidRPr="00FD11DA">
        <w:rPr>
          <w:rFonts w:ascii="Times New Roman" w:hAnsi="Times New Roman"/>
          <w:sz w:val="28"/>
          <w:szCs w:val="28"/>
        </w:rPr>
        <w:t xml:space="preserve"> выполняет следующие шаги:</w:t>
      </w:r>
    </w:p>
    <w:p w14:paraId="40367106" w14:textId="77777777" w:rsidR="00FD11DA" w:rsidRPr="00FD11DA" w:rsidRDefault="00FD11DA" w:rsidP="00FD11DA">
      <w:pPr>
        <w:pStyle w:val="tdtext"/>
        <w:numPr>
          <w:ilvl w:val="0"/>
          <w:numId w:val="13"/>
        </w:numPr>
        <w:spacing w:line="360" w:lineRule="auto"/>
        <w:rPr>
          <w:rFonts w:ascii="Times New Roman" w:hAnsi="Times New Roman"/>
          <w:sz w:val="28"/>
          <w:szCs w:val="28"/>
        </w:rPr>
      </w:pPr>
      <w:r w:rsidRPr="00FD11DA">
        <w:rPr>
          <w:rFonts w:ascii="Times New Roman" w:hAnsi="Times New Roman"/>
          <w:sz w:val="28"/>
          <w:szCs w:val="28"/>
        </w:rPr>
        <w:t>Создает временную базовую директорию, которая будет использоваться для директории диспетчера очереди печати. Позже она будет превращена в точку перенаправления.</w:t>
      </w:r>
    </w:p>
    <w:p w14:paraId="039AD4AA" w14:textId="77777777" w:rsidR="00FD11DA" w:rsidRPr="00FD11DA" w:rsidRDefault="00FD11DA" w:rsidP="00FD11DA">
      <w:pPr>
        <w:pStyle w:val="tdtext"/>
        <w:numPr>
          <w:ilvl w:val="0"/>
          <w:numId w:val="13"/>
        </w:numPr>
        <w:spacing w:line="360" w:lineRule="auto"/>
        <w:rPr>
          <w:rFonts w:ascii="Times New Roman" w:hAnsi="Times New Roman"/>
          <w:sz w:val="28"/>
          <w:szCs w:val="28"/>
        </w:rPr>
      </w:pPr>
      <w:r w:rsidRPr="00FD11DA">
        <w:rPr>
          <w:rFonts w:ascii="Times New Roman" w:hAnsi="Times New Roman"/>
          <w:sz w:val="28"/>
          <w:szCs w:val="28"/>
        </w:rPr>
        <w:t>Создает новый локальный принтер «</w:t>
      </w:r>
      <w:proofErr w:type="spellStart"/>
      <w:r w:rsidRPr="00FD11DA">
        <w:rPr>
          <w:rFonts w:ascii="Times New Roman" w:hAnsi="Times New Roman"/>
          <w:sz w:val="28"/>
          <w:szCs w:val="28"/>
        </w:rPr>
        <w:t>Microsoft</w:t>
      </w:r>
      <w:proofErr w:type="spellEnd"/>
      <w:r w:rsidRPr="00FD11DA">
        <w:rPr>
          <w:rFonts w:ascii="Times New Roman" w:hAnsi="Times New Roman"/>
          <w:sz w:val="28"/>
          <w:szCs w:val="28"/>
        </w:rPr>
        <w:t xml:space="preserve"> XPS </w:t>
      </w:r>
      <w:proofErr w:type="spellStart"/>
      <w:r w:rsidRPr="00FD11DA">
        <w:rPr>
          <w:rFonts w:ascii="Times New Roman" w:hAnsi="Times New Roman"/>
          <w:sz w:val="28"/>
          <w:szCs w:val="28"/>
        </w:rPr>
        <w:t>Document</w:t>
      </w:r>
      <w:proofErr w:type="spellEnd"/>
      <w:r w:rsidRPr="00FD11DA">
        <w:rPr>
          <w:rFonts w:ascii="Times New Roman" w:hAnsi="Times New Roman"/>
          <w:sz w:val="28"/>
          <w:szCs w:val="28"/>
        </w:rPr>
        <w:t xml:space="preserve"> </w:t>
      </w:r>
      <w:proofErr w:type="spellStart"/>
      <w:r w:rsidRPr="00FD11DA">
        <w:rPr>
          <w:rFonts w:ascii="Times New Roman" w:hAnsi="Times New Roman"/>
          <w:sz w:val="28"/>
          <w:szCs w:val="28"/>
        </w:rPr>
        <w:t>Writer</w:t>
      </w:r>
      <w:proofErr w:type="spellEnd"/>
      <w:r w:rsidRPr="00FD11DA">
        <w:rPr>
          <w:rFonts w:ascii="Times New Roman" w:hAnsi="Times New Roman"/>
          <w:sz w:val="28"/>
          <w:szCs w:val="28"/>
        </w:rPr>
        <w:t xml:space="preserve"> v4»</w:t>
      </w:r>
    </w:p>
    <w:p w14:paraId="65DD3D4C" w14:textId="77777777" w:rsidR="00FD11DA" w:rsidRPr="00FD11DA" w:rsidRDefault="00FD11DA" w:rsidP="00FD11DA">
      <w:pPr>
        <w:pStyle w:val="tdtext"/>
        <w:numPr>
          <w:ilvl w:val="0"/>
          <w:numId w:val="13"/>
        </w:numPr>
        <w:spacing w:line="360" w:lineRule="auto"/>
        <w:rPr>
          <w:rFonts w:ascii="Times New Roman" w:hAnsi="Times New Roman"/>
          <w:sz w:val="28"/>
          <w:szCs w:val="28"/>
        </w:rPr>
      </w:pPr>
      <w:r w:rsidRPr="00FD11DA">
        <w:rPr>
          <w:rFonts w:ascii="Times New Roman" w:hAnsi="Times New Roman"/>
          <w:sz w:val="28"/>
          <w:szCs w:val="28"/>
        </w:rPr>
        <w:t>Устанавливает директорию нового принтера в временную базовую директорию.</w:t>
      </w:r>
    </w:p>
    <w:p w14:paraId="738567A5" w14:textId="77777777" w:rsidR="00FD11DA" w:rsidRPr="00FD11DA" w:rsidRDefault="00FD11DA" w:rsidP="00FD11DA">
      <w:pPr>
        <w:pStyle w:val="tdtext"/>
        <w:numPr>
          <w:ilvl w:val="0"/>
          <w:numId w:val="13"/>
        </w:numPr>
        <w:spacing w:line="360" w:lineRule="auto"/>
        <w:rPr>
          <w:rFonts w:ascii="Times New Roman" w:hAnsi="Times New Roman"/>
          <w:sz w:val="28"/>
          <w:szCs w:val="28"/>
        </w:rPr>
      </w:pPr>
      <w:r w:rsidRPr="00FD11DA">
        <w:rPr>
          <w:rFonts w:ascii="Times New Roman" w:hAnsi="Times New Roman"/>
          <w:sz w:val="28"/>
          <w:szCs w:val="28"/>
        </w:rPr>
        <w:t>Создает точку перенаправления на нашей временной базовой директории, чтобы указать на директорию драйвера принтера.</w:t>
      </w:r>
    </w:p>
    <w:p w14:paraId="5FE61961" w14:textId="77777777" w:rsidR="00FD11DA" w:rsidRPr="00FD11DA" w:rsidRDefault="00FD11DA" w:rsidP="00FD11DA">
      <w:pPr>
        <w:pStyle w:val="tdtext"/>
        <w:numPr>
          <w:ilvl w:val="0"/>
          <w:numId w:val="13"/>
        </w:numPr>
        <w:spacing w:line="360" w:lineRule="auto"/>
        <w:rPr>
          <w:rFonts w:ascii="Times New Roman" w:hAnsi="Times New Roman"/>
          <w:sz w:val="28"/>
          <w:szCs w:val="28"/>
        </w:rPr>
      </w:pPr>
      <w:r w:rsidRPr="00FD11DA">
        <w:rPr>
          <w:rFonts w:ascii="Times New Roman" w:hAnsi="Times New Roman"/>
          <w:sz w:val="28"/>
          <w:szCs w:val="28"/>
        </w:rPr>
        <w:lastRenderedPageBreak/>
        <w:t>Принудительно перезапускает диспетчер очереди печати, чтобы создать директорию, загрузив AppVTerminator.dll в диспетчер.</w:t>
      </w:r>
    </w:p>
    <w:p w14:paraId="19688292" w14:textId="77777777" w:rsidR="00FD11DA" w:rsidRPr="00FD11DA" w:rsidRDefault="00FD11DA" w:rsidP="00FD11DA">
      <w:pPr>
        <w:pStyle w:val="tdtext"/>
        <w:numPr>
          <w:ilvl w:val="0"/>
          <w:numId w:val="13"/>
        </w:numPr>
        <w:spacing w:line="360" w:lineRule="auto"/>
        <w:rPr>
          <w:rFonts w:ascii="Times New Roman" w:hAnsi="Times New Roman"/>
          <w:sz w:val="28"/>
          <w:szCs w:val="28"/>
        </w:rPr>
      </w:pPr>
      <w:r w:rsidRPr="00FD11DA">
        <w:rPr>
          <w:rFonts w:ascii="Times New Roman" w:hAnsi="Times New Roman"/>
          <w:sz w:val="28"/>
          <w:szCs w:val="28"/>
        </w:rPr>
        <w:t>Записывает DLL в новую директорию внутри директории драйвера принтера.</w:t>
      </w:r>
    </w:p>
    <w:p w14:paraId="756F7423" w14:textId="61C8B14E" w:rsidR="00FD11DA" w:rsidRPr="00FD11DA" w:rsidRDefault="00FD11DA" w:rsidP="00FD11DA">
      <w:pPr>
        <w:pStyle w:val="tdtext"/>
        <w:numPr>
          <w:ilvl w:val="0"/>
          <w:numId w:val="13"/>
        </w:numPr>
        <w:spacing w:line="360" w:lineRule="auto"/>
        <w:rPr>
          <w:rFonts w:ascii="Times New Roman" w:hAnsi="Times New Roman"/>
          <w:sz w:val="28"/>
          <w:szCs w:val="28"/>
        </w:rPr>
      </w:pPr>
      <w:r w:rsidRPr="00FD11DA">
        <w:rPr>
          <w:rFonts w:ascii="Times New Roman" w:hAnsi="Times New Roman"/>
          <w:sz w:val="28"/>
          <w:szCs w:val="28"/>
        </w:rPr>
        <w:t>Загружает DLL в диспетчер очереди печати.</w:t>
      </w:r>
    </w:p>
    <w:p w14:paraId="5E9ED204" w14:textId="75BB5714" w:rsidR="00A90284" w:rsidRDefault="00A90284" w:rsidP="00A90284">
      <w:pPr>
        <w:pStyle w:val="tdtext"/>
        <w:spacing w:line="360" w:lineRule="auto"/>
        <w:ind w:firstLine="426"/>
        <w:rPr>
          <w:rFonts w:ascii="Times New Roman" w:hAnsi="Times New Roman"/>
          <w:sz w:val="28"/>
          <w:szCs w:val="28"/>
        </w:rPr>
      </w:pPr>
    </w:p>
    <w:p w14:paraId="14B6D557" w14:textId="35130DCF" w:rsidR="00A90284" w:rsidRPr="00324214" w:rsidRDefault="00BB6EF3" w:rsidP="00BB6EF3">
      <w:pPr>
        <w:pStyle w:val="tdtext"/>
        <w:ind w:firstLine="426"/>
        <w:jc w:val="center"/>
        <w:rPr>
          <w:rFonts w:ascii="Times New Roman" w:hAnsi="Times New Roman"/>
          <w:sz w:val="28"/>
          <w:szCs w:val="28"/>
        </w:rPr>
      </w:pPr>
      <w:r w:rsidRPr="00BB6EF3">
        <w:rPr>
          <w:rFonts w:ascii="Times New Roman" w:hAnsi="Times New Roman"/>
          <w:noProof/>
          <w:sz w:val="28"/>
          <w:szCs w:val="28"/>
        </w:rPr>
        <w:drawing>
          <wp:inline distT="0" distB="0" distL="0" distR="0" wp14:anchorId="5FD8B538" wp14:editId="0D5C493F">
            <wp:extent cx="4412716" cy="4595586"/>
            <wp:effectExtent l="19050" t="19050" r="26035" b="14605"/>
            <wp:docPr id="72106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094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2716" cy="4595586"/>
                    </a:xfrm>
                    <a:prstGeom prst="rect">
                      <a:avLst/>
                    </a:prstGeom>
                    <a:ln>
                      <a:solidFill>
                        <a:schemeClr val="tx1"/>
                      </a:solidFill>
                    </a:ln>
                  </pic:spPr>
                </pic:pic>
              </a:graphicData>
            </a:graphic>
          </wp:inline>
        </w:drawing>
      </w:r>
      <w:r w:rsidRPr="00324214">
        <w:rPr>
          <w:rFonts w:ascii="Times New Roman" w:hAnsi="Times New Roman"/>
          <w:sz w:val="28"/>
          <w:szCs w:val="28"/>
        </w:rPr>
        <w:t xml:space="preserve"> </w:t>
      </w:r>
    </w:p>
    <w:p w14:paraId="0CEB17D9" w14:textId="14EB49D6" w:rsidR="00BB6EF3" w:rsidRDefault="00A90284" w:rsidP="00BB6EF3">
      <w:pPr>
        <w:pStyle w:val="tdtext"/>
        <w:ind w:firstLine="426"/>
        <w:jc w:val="center"/>
        <w:rPr>
          <w:rFonts w:ascii="Times New Roman" w:hAnsi="Times New Roman"/>
          <w:sz w:val="28"/>
          <w:szCs w:val="28"/>
        </w:rPr>
      </w:pPr>
      <w:r>
        <w:rPr>
          <w:rFonts w:ascii="Times New Roman" w:hAnsi="Times New Roman"/>
          <w:sz w:val="28"/>
          <w:szCs w:val="28"/>
        </w:rPr>
        <w:t xml:space="preserve">Рисунок </w:t>
      </w:r>
      <w:r w:rsidR="00FD11DA">
        <w:rPr>
          <w:rFonts w:ascii="Times New Roman" w:hAnsi="Times New Roman"/>
          <w:sz w:val="28"/>
          <w:szCs w:val="28"/>
        </w:rPr>
        <w:t>3</w:t>
      </w:r>
      <w:r>
        <w:rPr>
          <w:rFonts w:ascii="Times New Roman" w:hAnsi="Times New Roman"/>
          <w:sz w:val="28"/>
          <w:szCs w:val="28"/>
        </w:rPr>
        <w:t xml:space="preserve"> </w:t>
      </w:r>
      <w:r w:rsidR="00BB6EF3">
        <w:rPr>
          <w:rFonts w:ascii="Times New Roman" w:hAnsi="Times New Roman"/>
          <w:sz w:val="28"/>
          <w:szCs w:val="28"/>
        </w:rPr>
        <w:t>–</w:t>
      </w:r>
      <w:r>
        <w:rPr>
          <w:rFonts w:ascii="Times New Roman" w:hAnsi="Times New Roman"/>
          <w:sz w:val="28"/>
          <w:szCs w:val="28"/>
        </w:rPr>
        <w:t xml:space="preserve"> </w:t>
      </w:r>
      <w:proofErr w:type="spellStart"/>
      <w:r w:rsidR="00FD11DA">
        <w:rPr>
          <w:rFonts w:ascii="Times New Roman" w:hAnsi="Times New Roman"/>
          <w:sz w:val="28"/>
          <w:szCs w:val="28"/>
        </w:rPr>
        <w:t>эксплойт</w:t>
      </w:r>
      <w:proofErr w:type="spellEnd"/>
      <w:r w:rsidR="00FD11DA">
        <w:rPr>
          <w:rFonts w:ascii="Times New Roman" w:hAnsi="Times New Roman"/>
          <w:sz w:val="28"/>
          <w:szCs w:val="28"/>
        </w:rPr>
        <w:t xml:space="preserve"> в действии</w:t>
      </w:r>
    </w:p>
    <w:p w14:paraId="59E3D5B8" w14:textId="77777777" w:rsidR="00390436" w:rsidRPr="00390436" w:rsidRDefault="00390436" w:rsidP="00390436">
      <w:pPr>
        <w:pStyle w:val="tdtext"/>
        <w:spacing w:line="360" w:lineRule="auto"/>
        <w:ind w:firstLine="426"/>
        <w:rPr>
          <w:rFonts w:ascii="Times New Roman" w:hAnsi="Times New Roman"/>
          <w:sz w:val="28"/>
          <w:szCs w:val="28"/>
        </w:rPr>
      </w:pPr>
    </w:p>
    <w:p w14:paraId="33A623B8" w14:textId="6BE50559" w:rsidR="00BB6EF3" w:rsidRDefault="00FD11DA" w:rsidP="00BB6EF3">
      <w:pPr>
        <w:pStyle w:val="tdtext"/>
        <w:spacing w:line="360" w:lineRule="auto"/>
        <w:ind w:firstLine="426"/>
        <w:rPr>
          <w:rFonts w:ascii="Times New Roman" w:hAnsi="Times New Roman"/>
          <w:sz w:val="28"/>
          <w:szCs w:val="28"/>
        </w:rPr>
      </w:pPr>
      <w:r w:rsidRPr="00FD11DA">
        <w:rPr>
          <w:rFonts w:ascii="Times New Roman" w:hAnsi="Times New Roman"/>
          <w:sz w:val="28"/>
          <w:szCs w:val="28"/>
        </w:rPr>
        <w:t>DLL, используемая в этом примере, создаст нового локального администратора с именем “</w:t>
      </w:r>
      <w:proofErr w:type="spellStart"/>
      <w:r w:rsidRPr="00FD11DA">
        <w:rPr>
          <w:rFonts w:ascii="Times New Roman" w:hAnsi="Times New Roman"/>
          <w:sz w:val="28"/>
          <w:szCs w:val="28"/>
        </w:rPr>
        <w:t>admin</w:t>
      </w:r>
      <w:proofErr w:type="spellEnd"/>
      <w:r w:rsidRPr="00FD11DA">
        <w:rPr>
          <w:rFonts w:ascii="Times New Roman" w:hAnsi="Times New Roman"/>
          <w:sz w:val="28"/>
          <w:szCs w:val="28"/>
        </w:rPr>
        <w:t>”.</w:t>
      </w:r>
    </w:p>
    <w:p w14:paraId="4F8E2253" w14:textId="77777777" w:rsidR="00273ED1" w:rsidRDefault="00273ED1" w:rsidP="00BB6EF3">
      <w:pPr>
        <w:pStyle w:val="tdtext"/>
        <w:spacing w:line="360" w:lineRule="auto"/>
        <w:ind w:firstLine="426"/>
        <w:rPr>
          <w:rFonts w:ascii="Times New Roman" w:hAnsi="Times New Roman"/>
          <w:sz w:val="28"/>
          <w:szCs w:val="28"/>
        </w:rPr>
      </w:pPr>
    </w:p>
    <w:p w14:paraId="43B94585" w14:textId="77777777" w:rsidR="00273ED1" w:rsidRDefault="00273ED1" w:rsidP="00BB6EF3">
      <w:pPr>
        <w:pStyle w:val="tdtext"/>
        <w:spacing w:line="360" w:lineRule="auto"/>
        <w:ind w:firstLine="426"/>
        <w:rPr>
          <w:rFonts w:ascii="Times New Roman" w:hAnsi="Times New Roman"/>
          <w:sz w:val="28"/>
          <w:szCs w:val="28"/>
        </w:rPr>
      </w:pPr>
    </w:p>
    <w:p w14:paraId="1B9816BD" w14:textId="45F25C31" w:rsidR="00273ED1" w:rsidRDefault="00273ED1" w:rsidP="00BB6EF3">
      <w:pPr>
        <w:pStyle w:val="tdtext"/>
        <w:spacing w:line="360" w:lineRule="auto"/>
        <w:ind w:firstLine="426"/>
        <w:rPr>
          <w:rFonts w:ascii="Times New Roman" w:hAnsi="Times New Roman"/>
          <w:sz w:val="28"/>
          <w:szCs w:val="28"/>
        </w:rPr>
      </w:pPr>
      <w:r w:rsidRPr="00273ED1">
        <w:rPr>
          <w:rFonts w:ascii="Times New Roman" w:hAnsi="Times New Roman"/>
          <w:sz w:val="28"/>
          <w:szCs w:val="28"/>
        </w:rPr>
        <w:lastRenderedPageBreak/>
        <w:t>В качестве второго эксперимента была выбрана у</w:t>
      </w:r>
      <w:r w:rsidR="0001528C">
        <w:rPr>
          <w:rFonts w:ascii="Times New Roman" w:hAnsi="Times New Roman"/>
          <w:sz w:val="28"/>
          <w:szCs w:val="28"/>
        </w:rPr>
        <w:t>язвимость c идентификатором CVE–</w:t>
      </w:r>
      <w:r w:rsidRPr="00273ED1">
        <w:rPr>
          <w:rFonts w:ascii="Times New Roman" w:hAnsi="Times New Roman"/>
          <w:sz w:val="28"/>
          <w:szCs w:val="28"/>
        </w:rPr>
        <w:t>20</w:t>
      </w:r>
      <w:r w:rsidR="0001528C">
        <w:rPr>
          <w:rFonts w:ascii="Times New Roman" w:hAnsi="Times New Roman"/>
          <w:sz w:val="28"/>
          <w:szCs w:val="28"/>
        </w:rPr>
        <w:t>23–</w:t>
      </w:r>
      <w:r w:rsidRPr="00273ED1">
        <w:rPr>
          <w:rFonts w:ascii="Times New Roman" w:hAnsi="Times New Roman"/>
          <w:sz w:val="28"/>
          <w:szCs w:val="28"/>
        </w:rPr>
        <w:t>38831</w:t>
      </w:r>
      <w:r w:rsidR="007868FE" w:rsidRPr="007868FE">
        <w:rPr>
          <w:rFonts w:ascii="Times New Roman" w:hAnsi="Times New Roman"/>
          <w:sz w:val="28"/>
          <w:szCs w:val="28"/>
        </w:rPr>
        <w:t xml:space="preserve"> </w:t>
      </w:r>
      <w:r w:rsidR="007868FE">
        <w:rPr>
          <w:rFonts w:ascii="Times New Roman" w:hAnsi="Times New Roman"/>
          <w:sz w:val="28"/>
          <w:szCs w:val="28"/>
        </w:rPr>
        <w:t>–</w:t>
      </w:r>
      <w:r w:rsidR="007868FE" w:rsidRPr="007868FE">
        <w:rPr>
          <w:rFonts w:ascii="Times New Roman" w:hAnsi="Times New Roman"/>
          <w:sz w:val="28"/>
          <w:szCs w:val="28"/>
        </w:rPr>
        <w:t xml:space="preserve"> </w:t>
      </w:r>
      <w:r w:rsidRPr="00273ED1">
        <w:rPr>
          <w:rFonts w:ascii="Times New Roman" w:hAnsi="Times New Roman"/>
          <w:sz w:val="28"/>
          <w:szCs w:val="28"/>
        </w:rPr>
        <w:t xml:space="preserve">уязвимость в программе-архиваторе </w:t>
      </w:r>
      <w:proofErr w:type="spellStart"/>
      <w:r w:rsidRPr="00273ED1">
        <w:rPr>
          <w:rFonts w:ascii="Times New Roman" w:hAnsi="Times New Roman"/>
          <w:sz w:val="28"/>
          <w:szCs w:val="28"/>
        </w:rPr>
        <w:t>WinRAR</w:t>
      </w:r>
      <w:proofErr w:type="spellEnd"/>
      <w:r>
        <w:rPr>
          <w:rFonts w:ascii="Times New Roman" w:hAnsi="Times New Roman"/>
          <w:sz w:val="28"/>
          <w:szCs w:val="28"/>
        </w:rPr>
        <w:t>.</w:t>
      </w:r>
    </w:p>
    <w:p w14:paraId="6EFF7954" w14:textId="428F0084" w:rsidR="00273ED1" w:rsidRDefault="00273ED1" w:rsidP="00BB6EF3">
      <w:pPr>
        <w:pStyle w:val="tdtext"/>
        <w:spacing w:line="360" w:lineRule="auto"/>
        <w:ind w:firstLine="426"/>
        <w:rPr>
          <w:rFonts w:ascii="Times New Roman" w:hAnsi="Times New Roman"/>
          <w:sz w:val="28"/>
          <w:szCs w:val="28"/>
        </w:rPr>
      </w:pPr>
      <w:r w:rsidRPr="00273ED1">
        <w:rPr>
          <w:rFonts w:ascii="Times New Roman" w:hAnsi="Times New Roman"/>
          <w:sz w:val="28"/>
          <w:szCs w:val="28"/>
        </w:rPr>
        <w:t xml:space="preserve">Популярность </w:t>
      </w:r>
      <w:proofErr w:type="spellStart"/>
      <w:r w:rsidRPr="00273ED1">
        <w:rPr>
          <w:rFonts w:ascii="Times New Roman" w:hAnsi="Times New Roman"/>
          <w:sz w:val="28"/>
          <w:szCs w:val="28"/>
        </w:rPr>
        <w:t>WinRAR</w:t>
      </w:r>
      <w:proofErr w:type="spellEnd"/>
      <w:r w:rsidRPr="00273ED1">
        <w:rPr>
          <w:rFonts w:ascii="Times New Roman" w:hAnsi="Times New Roman"/>
          <w:sz w:val="28"/>
          <w:szCs w:val="28"/>
        </w:rPr>
        <w:t xml:space="preserve"> как условно-бесплатного продукта с более чем 500 миллионами пользователей по всему миру становится палкой о двух концах, привлекая как обычных пользователей, так и злоумышленников, стремящихся использовать его уязвимости.</w:t>
      </w:r>
    </w:p>
    <w:p w14:paraId="0313913D" w14:textId="0071E835" w:rsidR="00273ED1" w:rsidRDefault="00273ED1" w:rsidP="00BB6EF3">
      <w:pPr>
        <w:pStyle w:val="tdtext"/>
        <w:spacing w:line="360" w:lineRule="auto"/>
        <w:ind w:firstLine="426"/>
        <w:rPr>
          <w:rFonts w:ascii="Times New Roman" w:hAnsi="Times New Roman"/>
          <w:sz w:val="28"/>
          <w:szCs w:val="28"/>
        </w:rPr>
      </w:pPr>
      <w:r w:rsidRPr="00273ED1">
        <w:rPr>
          <w:rFonts w:ascii="Times New Roman" w:hAnsi="Times New Roman"/>
          <w:sz w:val="28"/>
          <w:szCs w:val="28"/>
        </w:rPr>
        <w:t xml:space="preserve">В версиях </w:t>
      </w:r>
      <w:proofErr w:type="spellStart"/>
      <w:r w:rsidRPr="00273ED1">
        <w:rPr>
          <w:rFonts w:ascii="Times New Roman" w:hAnsi="Times New Roman"/>
          <w:sz w:val="28"/>
          <w:szCs w:val="28"/>
        </w:rPr>
        <w:t>WinRAR</w:t>
      </w:r>
      <w:proofErr w:type="spellEnd"/>
      <w:r w:rsidRPr="00273ED1">
        <w:rPr>
          <w:rFonts w:ascii="Times New Roman" w:hAnsi="Times New Roman"/>
          <w:sz w:val="28"/>
          <w:szCs w:val="28"/>
        </w:rPr>
        <w:t xml:space="preserve"> от </w:t>
      </w:r>
      <w:proofErr w:type="spellStart"/>
      <w:r w:rsidRPr="00273ED1">
        <w:rPr>
          <w:rFonts w:ascii="Times New Roman" w:hAnsi="Times New Roman"/>
          <w:sz w:val="28"/>
          <w:szCs w:val="28"/>
        </w:rPr>
        <w:t>RARLabs</w:t>
      </w:r>
      <w:proofErr w:type="spellEnd"/>
      <w:r w:rsidRPr="00273ED1">
        <w:rPr>
          <w:rFonts w:ascii="Times New Roman" w:hAnsi="Times New Roman"/>
          <w:sz w:val="28"/>
          <w:szCs w:val="28"/>
        </w:rPr>
        <w:t xml:space="preserve"> до 6.23 была обнаружена уязвимость, которая может быть использована злоумышленниками для выполнения произвольного кода через специально созданный архив ZIP. Уязвимость возникает из-за неправильной обработки ZIP-архивов, содержащих безобидные файлы, такие как обычные документы PDF, вместе с папками, имеющими те же имена. Когда пользователь пытается получить доступ к безобидному файлу, архив может содержать папку с похожим названием, содержащую исполняемый файл. Это вредоносное содержимое внутри папки обрабатывается во время попытки получения доступа к безобидному файлу, облегчая выполнение произвольного кода.</w:t>
      </w:r>
    </w:p>
    <w:p w14:paraId="16AD74DB" w14:textId="73B4E2AA" w:rsidR="00BB6EF3" w:rsidRDefault="00BB6EF3" w:rsidP="00BB6EF3">
      <w:pPr>
        <w:pStyle w:val="tdtext"/>
        <w:ind w:firstLine="426"/>
        <w:jc w:val="center"/>
        <w:rPr>
          <w:rFonts w:ascii="Times New Roman" w:hAnsi="Times New Roman"/>
          <w:sz w:val="28"/>
          <w:szCs w:val="28"/>
        </w:rPr>
      </w:pPr>
      <w:r w:rsidRPr="00BB6EF3">
        <w:rPr>
          <w:rFonts w:ascii="Times New Roman" w:hAnsi="Times New Roman"/>
          <w:noProof/>
          <w:sz w:val="28"/>
          <w:szCs w:val="28"/>
        </w:rPr>
        <w:drawing>
          <wp:inline distT="0" distB="0" distL="0" distR="0" wp14:anchorId="30D66E26" wp14:editId="5109A681">
            <wp:extent cx="3429556" cy="2891253"/>
            <wp:effectExtent l="19050" t="19050" r="19050" b="23495"/>
            <wp:docPr id="212054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4785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556" cy="2891253"/>
                    </a:xfrm>
                    <a:prstGeom prst="rect">
                      <a:avLst/>
                    </a:prstGeom>
                    <a:ln>
                      <a:solidFill>
                        <a:schemeClr val="tx1"/>
                      </a:solidFill>
                    </a:ln>
                  </pic:spPr>
                </pic:pic>
              </a:graphicData>
            </a:graphic>
          </wp:inline>
        </w:drawing>
      </w:r>
      <w:r w:rsidRPr="00BB6EF3">
        <w:rPr>
          <w:rFonts w:ascii="Times New Roman" w:hAnsi="Times New Roman"/>
          <w:sz w:val="28"/>
          <w:szCs w:val="28"/>
        </w:rPr>
        <w:t xml:space="preserve"> </w:t>
      </w:r>
    </w:p>
    <w:p w14:paraId="0660D79D" w14:textId="33E4910D" w:rsidR="00BB6EF3" w:rsidRDefault="00BB6EF3" w:rsidP="00BB6EF3">
      <w:pPr>
        <w:pStyle w:val="tdtext"/>
        <w:ind w:firstLine="426"/>
        <w:jc w:val="center"/>
        <w:rPr>
          <w:rFonts w:ascii="Times New Roman" w:hAnsi="Times New Roman"/>
          <w:sz w:val="28"/>
          <w:szCs w:val="28"/>
        </w:rPr>
      </w:pPr>
      <w:r>
        <w:rPr>
          <w:rFonts w:ascii="Times New Roman" w:hAnsi="Times New Roman"/>
          <w:sz w:val="28"/>
          <w:szCs w:val="28"/>
        </w:rPr>
        <w:t xml:space="preserve">Рисунок </w:t>
      </w:r>
      <w:r w:rsidR="00273ED1" w:rsidRPr="00273ED1">
        <w:rPr>
          <w:rFonts w:ascii="Times New Roman" w:hAnsi="Times New Roman"/>
          <w:sz w:val="28"/>
          <w:szCs w:val="28"/>
        </w:rPr>
        <w:t>4</w:t>
      </w:r>
      <w:r>
        <w:rPr>
          <w:rFonts w:ascii="Times New Roman" w:hAnsi="Times New Roman"/>
          <w:sz w:val="28"/>
          <w:szCs w:val="28"/>
        </w:rPr>
        <w:t xml:space="preserve"> </w:t>
      </w:r>
      <w:r w:rsidR="008D03D1">
        <w:rPr>
          <w:rFonts w:ascii="Times New Roman" w:hAnsi="Times New Roman"/>
          <w:sz w:val="28"/>
          <w:szCs w:val="28"/>
        </w:rPr>
        <w:t>–</w:t>
      </w:r>
      <w:r>
        <w:rPr>
          <w:rFonts w:ascii="Times New Roman" w:hAnsi="Times New Roman"/>
          <w:sz w:val="28"/>
          <w:szCs w:val="28"/>
        </w:rPr>
        <w:t xml:space="preserve"> </w:t>
      </w:r>
      <w:r w:rsidR="00273ED1" w:rsidRPr="00273ED1">
        <w:rPr>
          <w:rFonts w:ascii="Times New Roman" w:hAnsi="Times New Roman"/>
          <w:sz w:val="28"/>
          <w:szCs w:val="28"/>
        </w:rPr>
        <w:t xml:space="preserve">Содержимое папки с </w:t>
      </w:r>
      <w:proofErr w:type="spellStart"/>
      <w:r w:rsidR="00273ED1" w:rsidRPr="00273ED1">
        <w:rPr>
          <w:rFonts w:ascii="Times New Roman" w:hAnsi="Times New Roman"/>
          <w:sz w:val="28"/>
          <w:szCs w:val="28"/>
        </w:rPr>
        <w:t>эксплойтом</w:t>
      </w:r>
      <w:proofErr w:type="spellEnd"/>
      <w:r w:rsidR="00273ED1" w:rsidRPr="00273ED1">
        <w:rPr>
          <w:rFonts w:ascii="Times New Roman" w:hAnsi="Times New Roman"/>
          <w:sz w:val="28"/>
          <w:szCs w:val="28"/>
        </w:rPr>
        <w:t>, создание зараженного архива</w:t>
      </w:r>
    </w:p>
    <w:p w14:paraId="09296397" w14:textId="77777777" w:rsidR="00BB6EF3" w:rsidRDefault="00BB6EF3" w:rsidP="00BB6EF3">
      <w:pPr>
        <w:pStyle w:val="tdtext"/>
        <w:spacing w:line="360" w:lineRule="auto"/>
        <w:ind w:firstLine="426"/>
        <w:jc w:val="center"/>
        <w:rPr>
          <w:rFonts w:ascii="Times New Roman" w:hAnsi="Times New Roman"/>
          <w:sz w:val="28"/>
          <w:szCs w:val="28"/>
        </w:rPr>
      </w:pPr>
    </w:p>
    <w:p w14:paraId="5A5F8258" w14:textId="19CE4DE3" w:rsidR="00BB6EF3" w:rsidRDefault="00BB6EF3" w:rsidP="00BB6EF3">
      <w:pPr>
        <w:pStyle w:val="tdtext"/>
        <w:ind w:firstLine="426"/>
        <w:jc w:val="center"/>
        <w:rPr>
          <w:rFonts w:ascii="Times New Roman" w:hAnsi="Times New Roman"/>
          <w:sz w:val="28"/>
          <w:szCs w:val="28"/>
        </w:rPr>
      </w:pPr>
      <w:r w:rsidRPr="00BB6EF3">
        <w:rPr>
          <w:rFonts w:ascii="Times New Roman" w:hAnsi="Times New Roman"/>
          <w:noProof/>
          <w:sz w:val="28"/>
          <w:szCs w:val="28"/>
        </w:rPr>
        <w:lastRenderedPageBreak/>
        <w:drawing>
          <wp:inline distT="0" distB="0" distL="0" distR="0" wp14:anchorId="1A8EBD28" wp14:editId="5745E516">
            <wp:extent cx="5444317" cy="2581275"/>
            <wp:effectExtent l="19050" t="19050" r="23495" b="9525"/>
            <wp:docPr id="43491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1325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5078" cy="2586377"/>
                    </a:xfrm>
                    <a:prstGeom prst="rect">
                      <a:avLst/>
                    </a:prstGeom>
                    <a:ln>
                      <a:solidFill>
                        <a:schemeClr val="tx1"/>
                      </a:solidFill>
                    </a:ln>
                  </pic:spPr>
                </pic:pic>
              </a:graphicData>
            </a:graphic>
          </wp:inline>
        </w:drawing>
      </w:r>
    </w:p>
    <w:p w14:paraId="116D095C" w14:textId="48145A42" w:rsidR="00BB6EF3" w:rsidRPr="0030422B" w:rsidRDefault="00BB6EF3" w:rsidP="00BB6EF3">
      <w:pPr>
        <w:pStyle w:val="tdtext"/>
        <w:ind w:firstLine="426"/>
        <w:jc w:val="center"/>
        <w:rPr>
          <w:rFonts w:ascii="Times New Roman" w:hAnsi="Times New Roman"/>
          <w:sz w:val="28"/>
          <w:szCs w:val="28"/>
        </w:rPr>
      </w:pPr>
      <w:r w:rsidRPr="00BB6EF3">
        <w:rPr>
          <w:rFonts w:ascii="Times New Roman" w:hAnsi="Times New Roman"/>
          <w:sz w:val="28"/>
          <w:szCs w:val="28"/>
        </w:rPr>
        <w:t>Р</w:t>
      </w:r>
      <w:r>
        <w:rPr>
          <w:rFonts w:ascii="Times New Roman" w:hAnsi="Times New Roman"/>
          <w:sz w:val="28"/>
          <w:szCs w:val="28"/>
        </w:rPr>
        <w:t xml:space="preserve">исунок </w:t>
      </w:r>
      <w:r w:rsidR="0030422B" w:rsidRPr="00787055">
        <w:rPr>
          <w:rFonts w:ascii="Times New Roman" w:hAnsi="Times New Roman"/>
          <w:sz w:val="28"/>
          <w:szCs w:val="28"/>
        </w:rPr>
        <w:t>5</w:t>
      </w:r>
      <w:r>
        <w:rPr>
          <w:rFonts w:ascii="Times New Roman" w:hAnsi="Times New Roman"/>
          <w:sz w:val="28"/>
          <w:szCs w:val="28"/>
        </w:rPr>
        <w:t xml:space="preserve"> – </w:t>
      </w:r>
      <w:r w:rsidR="0030422B">
        <w:rPr>
          <w:rFonts w:ascii="Times New Roman" w:hAnsi="Times New Roman"/>
          <w:sz w:val="28"/>
          <w:szCs w:val="28"/>
        </w:rPr>
        <w:t>пример использования</w:t>
      </w:r>
    </w:p>
    <w:p w14:paraId="586CA77E" w14:textId="2AA34642" w:rsidR="001350BF" w:rsidRDefault="001350BF" w:rsidP="002D162B">
      <w:pPr>
        <w:pStyle w:val="tdtext"/>
        <w:ind w:firstLine="0"/>
        <w:rPr>
          <w:rFonts w:ascii="Times New Roman" w:hAnsi="Times New Roman"/>
          <w:sz w:val="28"/>
          <w:szCs w:val="28"/>
        </w:rPr>
      </w:pPr>
    </w:p>
    <w:p w14:paraId="0708876B" w14:textId="20DAB65D" w:rsidR="002D162B" w:rsidRDefault="002D162B" w:rsidP="001350BF">
      <w:pPr>
        <w:pStyle w:val="tdtext"/>
        <w:ind w:firstLine="426"/>
        <w:rPr>
          <w:rFonts w:ascii="Times New Roman" w:hAnsi="Times New Roman"/>
          <w:sz w:val="28"/>
          <w:szCs w:val="28"/>
        </w:rPr>
      </w:pPr>
      <w:r w:rsidRPr="002D162B">
        <w:rPr>
          <w:rFonts w:ascii="Times New Roman" w:hAnsi="Times New Roman"/>
          <w:sz w:val="28"/>
          <w:szCs w:val="28"/>
        </w:rPr>
        <w:t xml:space="preserve">При попытке открыть файл document.pdf двойным нажатием в </w:t>
      </w:r>
      <w:proofErr w:type="spellStart"/>
      <w:r w:rsidRPr="002D162B">
        <w:rPr>
          <w:rFonts w:ascii="Times New Roman" w:hAnsi="Times New Roman"/>
          <w:sz w:val="28"/>
          <w:szCs w:val="28"/>
        </w:rPr>
        <w:t>WinRAR</w:t>
      </w:r>
      <w:proofErr w:type="spellEnd"/>
      <w:r w:rsidRPr="002D162B">
        <w:rPr>
          <w:rFonts w:ascii="Times New Roman" w:hAnsi="Times New Roman"/>
          <w:sz w:val="28"/>
          <w:szCs w:val="28"/>
        </w:rPr>
        <w:t xml:space="preserve"> версии ниже 6.23 пользователю не предлагается выбрать приложение для открытия этого самого файла. В место этого запускается document.pdf.cmd (Сценарий </w:t>
      </w:r>
      <w:proofErr w:type="spellStart"/>
      <w:r w:rsidRPr="002D162B">
        <w:rPr>
          <w:rFonts w:ascii="Times New Roman" w:hAnsi="Times New Roman"/>
          <w:sz w:val="28"/>
          <w:szCs w:val="28"/>
        </w:rPr>
        <w:t>Windows</w:t>
      </w:r>
      <w:proofErr w:type="spellEnd"/>
      <w:r w:rsidRPr="002D162B">
        <w:rPr>
          <w:rFonts w:ascii="Times New Roman" w:hAnsi="Times New Roman"/>
          <w:sz w:val="28"/>
          <w:szCs w:val="28"/>
        </w:rPr>
        <w:t>), который находится в папке document.pdf</w:t>
      </w:r>
    </w:p>
    <w:p w14:paraId="0192D798" w14:textId="37702C52" w:rsidR="002D162B" w:rsidRDefault="002D162B" w:rsidP="001350BF">
      <w:pPr>
        <w:pStyle w:val="tdtext"/>
        <w:ind w:firstLine="426"/>
        <w:rPr>
          <w:rFonts w:ascii="Times New Roman" w:hAnsi="Times New Roman"/>
          <w:sz w:val="28"/>
          <w:szCs w:val="28"/>
        </w:rPr>
      </w:pPr>
      <w:r w:rsidRPr="002D162B">
        <w:rPr>
          <w:rFonts w:ascii="Times New Roman" w:hAnsi="Times New Roman"/>
          <w:sz w:val="28"/>
          <w:szCs w:val="28"/>
        </w:rPr>
        <w:t>В этом конкретном случае сценарий лишь запускает процесс calc.exe, но злоумышленник может использовать вредоносный исполняемый файл, через который получит более высокий уровень доступа к системе.</w:t>
      </w:r>
    </w:p>
    <w:p w14:paraId="65610BEC" w14:textId="67051645" w:rsidR="00756F8B" w:rsidRDefault="00756F8B" w:rsidP="001350BF">
      <w:pPr>
        <w:pStyle w:val="tdtext"/>
        <w:ind w:firstLine="426"/>
        <w:rPr>
          <w:rFonts w:ascii="Times New Roman" w:hAnsi="Times New Roman"/>
          <w:sz w:val="28"/>
          <w:szCs w:val="28"/>
        </w:rPr>
      </w:pPr>
    </w:p>
    <w:p w14:paraId="49343041" w14:textId="2410A1F9" w:rsidR="00756F8B" w:rsidRDefault="00756F8B" w:rsidP="001350BF">
      <w:pPr>
        <w:pStyle w:val="tdtext"/>
        <w:ind w:firstLine="426"/>
        <w:rPr>
          <w:rFonts w:ascii="Times New Roman" w:hAnsi="Times New Roman"/>
          <w:sz w:val="28"/>
          <w:szCs w:val="28"/>
        </w:rPr>
      </w:pPr>
    </w:p>
    <w:p w14:paraId="2D22A174" w14:textId="10BF2E5C" w:rsidR="00756F8B" w:rsidRDefault="00756F8B" w:rsidP="001350BF">
      <w:pPr>
        <w:pStyle w:val="tdtext"/>
        <w:ind w:firstLine="426"/>
        <w:rPr>
          <w:rFonts w:ascii="Times New Roman" w:hAnsi="Times New Roman"/>
          <w:sz w:val="28"/>
          <w:szCs w:val="28"/>
        </w:rPr>
      </w:pPr>
      <w:r w:rsidRPr="00756F8B">
        <w:rPr>
          <w:rFonts w:ascii="Times New Roman" w:hAnsi="Times New Roman"/>
          <w:sz w:val="28"/>
          <w:szCs w:val="28"/>
        </w:rPr>
        <w:t>В рамках научно-исследовательской работы также рассматривались уязвимости с идентификаторами CVE</w:t>
      </w:r>
      <w:r w:rsidR="0001528C">
        <w:rPr>
          <w:rFonts w:ascii="Times New Roman" w:hAnsi="Times New Roman"/>
          <w:sz w:val="28"/>
          <w:szCs w:val="28"/>
        </w:rPr>
        <w:t>–</w:t>
      </w:r>
      <w:r w:rsidRPr="00756F8B">
        <w:rPr>
          <w:rFonts w:ascii="Times New Roman" w:hAnsi="Times New Roman"/>
          <w:sz w:val="28"/>
          <w:szCs w:val="28"/>
        </w:rPr>
        <w:t>2023</w:t>
      </w:r>
      <w:r w:rsidR="0001528C">
        <w:rPr>
          <w:rFonts w:ascii="Times New Roman" w:hAnsi="Times New Roman"/>
          <w:sz w:val="28"/>
          <w:szCs w:val="28"/>
        </w:rPr>
        <w:t>–36874 и CVE-2023–</w:t>
      </w:r>
      <w:r w:rsidRPr="00756F8B">
        <w:rPr>
          <w:rFonts w:ascii="Times New Roman" w:hAnsi="Times New Roman"/>
          <w:sz w:val="28"/>
          <w:szCs w:val="28"/>
        </w:rPr>
        <w:t>21752</w:t>
      </w:r>
      <w:r w:rsidR="0001528C" w:rsidRPr="0001528C">
        <w:rPr>
          <w:rFonts w:ascii="Times New Roman" w:hAnsi="Times New Roman"/>
          <w:sz w:val="28"/>
          <w:szCs w:val="28"/>
        </w:rPr>
        <w:t xml:space="preserve"> </w:t>
      </w:r>
      <w:r w:rsidRPr="00756F8B">
        <w:rPr>
          <w:rFonts w:ascii="Times New Roman" w:hAnsi="Times New Roman"/>
          <w:sz w:val="28"/>
          <w:szCs w:val="28"/>
        </w:rPr>
        <w:t xml:space="preserve">– уязвимости в Службе регистрации ошибок </w:t>
      </w:r>
      <w:proofErr w:type="spellStart"/>
      <w:r w:rsidRPr="00756F8B">
        <w:rPr>
          <w:rFonts w:ascii="Times New Roman" w:hAnsi="Times New Roman"/>
          <w:sz w:val="28"/>
          <w:szCs w:val="28"/>
        </w:rPr>
        <w:t>Windows</w:t>
      </w:r>
      <w:proofErr w:type="spellEnd"/>
      <w:r w:rsidRPr="00756F8B">
        <w:rPr>
          <w:rFonts w:ascii="Times New Roman" w:hAnsi="Times New Roman"/>
          <w:sz w:val="28"/>
          <w:szCs w:val="28"/>
        </w:rPr>
        <w:t xml:space="preserve">(WER) и в службе резервного копирования </w:t>
      </w:r>
      <w:proofErr w:type="spellStart"/>
      <w:r w:rsidRPr="00756F8B">
        <w:rPr>
          <w:rFonts w:ascii="Times New Roman" w:hAnsi="Times New Roman"/>
          <w:sz w:val="28"/>
          <w:szCs w:val="28"/>
        </w:rPr>
        <w:t>Windows</w:t>
      </w:r>
      <w:proofErr w:type="spellEnd"/>
      <w:r w:rsidRPr="00756F8B">
        <w:rPr>
          <w:rFonts w:ascii="Times New Roman" w:hAnsi="Times New Roman"/>
          <w:sz w:val="28"/>
          <w:szCs w:val="28"/>
        </w:rPr>
        <w:t>.</w:t>
      </w:r>
    </w:p>
    <w:p w14:paraId="19EA7555" w14:textId="2C6349D2" w:rsidR="00756F8B" w:rsidRDefault="00756F8B" w:rsidP="001350BF">
      <w:pPr>
        <w:pStyle w:val="tdtext"/>
        <w:ind w:firstLine="426"/>
        <w:rPr>
          <w:rFonts w:ascii="Times New Roman" w:hAnsi="Times New Roman"/>
          <w:sz w:val="28"/>
          <w:szCs w:val="28"/>
        </w:rPr>
      </w:pPr>
      <w:r w:rsidRPr="00756F8B">
        <w:rPr>
          <w:rFonts w:ascii="Times New Roman" w:hAnsi="Times New Roman"/>
          <w:sz w:val="28"/>
          <w:szCs w:val="28"/>
        </w:rPr>
        <w:t xml:space="preserve">Служба WER </w:t>
      </w:r>
      <w:r w:rsidR="0001528C">
        <w:rPr>
          <w:rFonts w:ascii="Times New Roman" w:hAnsi="Times New Roman"/>
          <w:sz w:val="28"/>
          <w:szCs w:val="28"/>
        </w:rPr>
        <w:t>–</w:t>
      </w:r>
      <w:r w:rsidRPr="00756F8B">
        <w:rPr>
          <w:rFonts w:ascii="Times New Roman" w:hAnsi="Times New Roman"/>
          <w:sz w:val="28"/>
          <w:szCs w:val="28"/>
        </w:rPr>
        <w:t xml:space="preserve"> это привилегированная служба, роль которой заключается в анализе различных проблем с программным обеспечением, которые могут возникнуть на хосте </w:t>
      </w:r>
      <w:proofErr w:type="spellStart"/>
      <w:r w:rsidRPr="00756F8B">
        <w:rPr>
          <w:rFonts w:ascii="Times New Roman" w:hAnsi="Times New Roman"/>
          <w:sz w:val="28"/>
          <w:szCs w:val="28"/>
        </w:rPr>
        <w:t>Windows</w:t>
      </w:r>
      <w:proofErr w:type="spellEnd"/>
      <w:r w:rsidRPr="00756F8B">
        <w:rPr>
          <w:rFonts w:ascii="Times New Roman" w:hAnsi="Times New Roman"/>
          <w:sz w:val="28"/>
          <w:szCs w:val="28"/>
        </w:rPr>
        <w:t>, и сообщении о них. О</w:t>
      </w:r>
      <w:r w:rsidR="00C13F69">
        <w:rPr>
          <w:rFonts w:ascii="Times New Roman" w:hAnsi="Times New Roman"/>
          <w:sz w:val="28"/>
          <w:szCs w:val="28"/>
        </w:rPr>
        <w:t>сновная проблема уязвимости CVE–</w:t>
      </w:r>
      <w:r w:rsidRPr="00756F8B">
        <w:rPr>
          <w:rFonts w:ascii="Times New Roman" w:hAnsi="Times New Roman"/>
          <w:sz w:val="28"/>
          <w:szCs w:val="28"/>
        </w:rPr>
        <w:t>2023</w:t>
      </w:r>
      <w:r w:rsidR="0001528C">
        <w:rPr>
          <w:rFonts w:ascii="Times New Roman" w:hAnsi="Times New Roman"/>
          <w:sz w:val="28"/>
          <w:szCs w:val="28"/>
        </w:rPr>
        <w:t>–</w:t>
      </w:r>
      <w:r w:rsidRPr="00756F8B">
        <w:rPr>
          <w:rFonts w:ascii="Times New Roman" w:hAnsi="Times New Roman"/>
          <w:sz w:val="28"/>
          <w:szCs w:val="28"/>
        </w:rPr>
        <w:t xml:space="preserve">36874 заключается в том, что API </w:t>
      </w:r>
      <w:proofErr w:type="spellStart"/>
      <w:r w:rsidRPr="00756F8B">
        <w:rPr>
          <w:rFonts w:ascii="Times New Roman" w:hAnsi="Times New Roman"/>
          <w:sz w:val="28"/>
          <w:szCs w:val="28"/>
        </w:rPr>
        <w:t>CreateProcess</w:t>
      </w:r>
      <w:proofErr w:type="spellEnd"/>
      <w:r w:rsidRPr="00756F8B">
        <w:rPr>
          <w:rFonts w:ascii="Times New Roman" w:hAnsi="Times New Roman"/>
          <w:sz w:val="28"/>
          <w:szCs w:val="28"/>
        </w:rPr>
        <w:t xml:space="preserve">, запущенный в режиме олицетворения, будет следовать любому перенаправлению файловой системы, установленному злоумышленником, но будет использовать </w:t>
      </w:r>
      <w:proofErr w:type="spellStart"/>
      <w:r w:rsidRPr="00756F8B">
        <w:rPr>
          <w:rFonts w:ascii="Times New Roman" w:hAnsi="Times New Roman"/>
          <w:sz w:val="28"/>
          <w:szCs w:val="28"/>
        </w:rPr>
        <w:t>токен</w:t>
      </w:r>
      <w:proofErr w:type="spellEnd"/>
      <w:r w:rsidRPr="00756F8B">
        <w:rPr>
          <w:rFonts w:ascii="Times New Roman" w:hAnsi="Times New Roman"/>
          <w:sz w:val="28"/>
          <w:szCs w:val="28"/>
        </w:rPr>
        <w:t xml:space="preserve"> безопасности вызывающего процесса, а не имитированный </w:t>
      </w:r>
      <w:proofErr w:type="spellStart"/>
      <w:r w:rsidRPr="00756F8B">
        <w:rPr>
          <w:rFonts w:ascii="Times New Roman" w:hAnsi="Times New Roman"/>
          <w:sz w:val="28"/>
          <w:szCs w:val="28"/>
        </w:rPr>
        <w:t>токен</w:t>
      </w:r>
      <w:proofErr w:type="spellEnd"/>
      <w:r w:rsidRPr="00756F8B">
        <w:rPr>
          <w:rFonts w:ascii="Times New Roman" w:hAnsi="Times New Roman"/>
          <w:sz w:val="28"/>
          <w:szCs w:val="28"/>
        </w:rPr>
        <w:t>, чтобы установить контекст безопасности процесса.</w:t>
      </w:r>
    </w:p>
    <w:p w14:paraId="2A9714DE" w14:textId="33C67E08" w:rsidR="00756F8B" w:rsidRDefault="00C13F69" w:rsidP="001350BF">
      <w:pPr>
        <w:pStyle w:val="tdtext"/>
        <w:ind w:firstLine="426"/>
        <w:rPr>
          <w:rFonts w:ascii="Times New Roman" w:hAnsi="Times New Roman"/>
          <w:sz w:val="28"/>
          <w:szCs w:val="28"/>
        </w:rPr>
      </w:pPr>
      <w:r>
        <w:rPr>
          <w:rFonts w:ascii="Times New Roman" w:hAnsi="Times New Roman"/>
          <w:sz w:val="28"/>
          <w:szCs w:val="28"/>
        </w:rPr>
        <w:t>Отслеживаемая как CVE–</w:t>
      </w:r>
      <w:r w:rsidR="0001528C">
        <w:rPr>
          <w:rFonts w:ascii="Times New Roman" w:hAnsi="Times New Roman"/>
          <w:sz w:val="28"/>
          <w:szCs w:val="28"/>
        </w:rPr>
        <w:t>2023–</w:t>
      </w:r>
      <w:r w:rsidR="00756F8B" w:rsidRPr="00756F8B">
        <w:rPr>
          <w:rFonts w:ascii="Times New Roman" w:hAnsi="Times New Roman"/>
          <w:sz w:val="28"/>
          <w:szCs w:val="28"/>
        </w:rPr>
        <w:t xml:space="preserve">21752 уязвимость, которая позволяет обычному пользователю выполнить произвольный код на хосте для удаления файлов из указанного пути хранения из службы резервного копирования и восстановления </w:t>
      </w:r>
      <w:proofErr w:type="spellStart"/>
      <w:r w:rsidR="00756F8B" w:rsidRPr="00756F8B">
        <w:rPr>
          <w:rFonts w:ascii="Times New Roman" w:hAnsi="Times New Roman"/>
          <w:sz w:val="28"/>
          <w:szCs w:val="28"/>
        </w:rPr>
        <w:t>Windows</w:t>
      </w:r>
      <w:proofErr w:type="spellEnd"/>
      <w:r w:rsidR="00756F8B" w:rsidRPr="00756F8B">
        <w:rPr>
          <w:rFonts w:ascii="Times New Roman" w:hAnsi="Times New Roman"/>
          <w:sz w:val="28"/>
          <w:szCs w:val="28"/>
        </w:rPr>
        <w:t xml:space="preserve">. Это действие доступно только привилегированным </w:t>
      </w:r>
      <w:r w:rsidR="00756F8B" w:rsidRPr="00756F8B">
        <w:rPr>
          <w:rFonts w:ascii="Times New Roman" w:hAnsi="Times New Roman"/>
          <w:sz w:val="28"/>
          <w:szCs w:val="28"/>
        </w:rPr>
        <w:lastRenderedPageBreak/>
        <w:t xml:space="preserve">пользователям. </w:t>
      </w:r>
      <w:proofErr w:type="spellStart"/>
      <w:r w:rsidR="00756F8B" w:rsidRPr="00756F8B">
        <w:rPr>
          <w:rFonts w:ascii="Times New Roman" w:hAnsi="Times New Roman"/>
          <w:sz w:val="28"/>
          <w:szCs w:val="28"/>
        </w:rPr>
        <w:t>Эксплойт</w:t>
      </w:r>
      <w:proofErr w:type="spellEnd"/>
      <w:r w:rsidR="00756F8B" w:rsidRPr="00756F8B">
        <w:rPr>
          <w:rFonts w:ascii="Times New Roman" w:hAnsi="Times New Roman"/>
          <w:sz w:val="28"/>
          <w:szCs w:val="28"/>
        </w:rPr>
        <w:t xml:space="preserve"> может быть использован для повышения привилегий на хосте от обычного пользователя до системного.</w:t>
      </w:r>
    </w:p>
    <w:p w14:paraId="6359CF71" w14:textId="061F70B4" w:rsidR="00756F8B" w:rsidRPr="00756F8B" w:rsidRDefault="00756F8B" w:rsidP="00756F8B">
      <w:pPr>
        <w:pStyle w:val="tdtext"/>
        <w:ind w:firstLine="426"/>
        <w:rPr>
          <w:rFonts w:ascii="Times New Roman" w:hAnsi="Times New Roman"/>
          <w:sz w:val="28"/>
          <w:szCs w:val="28"/>
        </w:rPr>
      </w:pPr>
      <w:r>
        <w:rPr>
          <w:rFonts w:ascii="Times New Roman" w:hAnsi="Times New Roman"/>
          <w:sz w:val="28"/>
          <w:szCs w:val="28"/>
        </w:rPr>
        <w:t xml:space="preserve">Пользователь </w:t>
      </w:r>
      <w:r w:rsidRPr="00756F8B">
        <w:rPr>
          <w:rFonts w:ascii="Times New Roman" w:hAnsi="Times New Roman"/>
          <w:sz w:val="28"/>
          <w:szCs w:val="28"/>
        </w:rPr>
        <w:t>Wh04m1001</w:t>
      </w:r>
      <w:r>
        <w:rPr>
          <w:rFonts w:ascii="Times New Roman" w:hAnsi="Times New Roman"/>
          <w:sz w:val="28"/>
          <w:szCs w:val="28"/>
        </w:rPr>
        <w:t xml:space="preserve"> </w:t>
      </w:r>
      <w:r w:rsidR="00C13F69">
        <w:rPr>
          <w:rFonts w:ascii="Times New Roman" w:hAnsi="Times New Roman"/>
          <w:sz w:val="28"/>
          <w:szCs w:val="28"/>
        </w:rPr>
        <w:t xml:space="preserve">загрузил </w:t>
      </w:r>
      <w:proofErr w:type="spellStart"/>
      <w:r w:rsidR="00C13F69">
        <w:rPr>
          <w:rFonts w:ascii="Times New Roman" w:hAnsi="Times New Roman"/>
          <w:sz w:val="28"/>
          <w:szCs w:val="28"/>
        </w:rPr>
        <w:t>эксплойты</w:t>
      </w:r>
      <w:proofErr w:type="spellEnd"/>
      <w:r w:rsidR="00C13F69">
        <w:rPr>
          <w:rFonts w:ascii="Times New Roman" w:hAnsi="Times New Roman"/>
          <w:sz w:val="28"/>
          <w:szCs w:val="28"/>
        </w:rPr>
        <w:t xml:space="preserve"> как под CVE–</w:t>
      </w:r>
      <w:r w:rsidRPr="00756F8B">
        <w:rPr>
          <w:rFonts w:ascii="Times New Roman" w:hAnsi="Times New Roman"/>
          <w:sz w:val="28"/>
          <w:szCs w:val="28"/>
        </w:rPr>
        <w:t>2023</w:t>
      </w:r>
      <w:r w:rsidR="00C13F69">
        <w:rPr>
          <w:rFonts w:ascii="Times New Roman" w:hAnsi="Times New Roman"/>
          <w:sz w:val="28"/>
          <w:szCs w:val="28"/>
        </w:rPr>
        <w:t>–</w:t>
      </w:r>
      <w:r w:rsidRPr="00756F8B">
        <w:rPr>
          <w:rFonts w:ascii="Times New Roman" w:hAnsi="Times New Roman"/>
          <w:sz w:val="28"/>
          <w:szCs w:val="28"/>
        </w:rPr>
        <w:t>3</w:t>
      </w:r>
      <w:r w:rsidR="00C13F69">
        <w:rPr>
          <w:rFonts w:ascii="Times New Roman" w:hAnsi="Times New Roman"/>
          <w:sz w:val="28"/>
          <w:szCs w:val="28"/>
        </w:rPr>
        <w:t>6874, так и под CVE–2023–</w:t>
      </w:r>
      <w:r>
        <w:rPr>
          <w:rFonts w:ascii="Times New Roman" w:hAnsi="Times New Roman"/>
          <w:sz w:val="28"/>
          <w:szCs w:val="28"/>
        </w:rPr>
        <w:t xml:space="preserve">21752 </w:t>
      </w:r>
      <w:r w:rsidRPr="00756F8B">
        <w:rPr>
          <w:rFonts w:ascii="Times New Roman" w:hAnsi="Times New Roman"/>
          <w:sz w:val="28"/>
          <w:szCs w:val="28"/>
        </w:rPr>
        <w:t>на сво</w:t>
      </w:r>
      <w:r>
        <w:rPr>
          <w:rFonts w:ascii="Times New Roman" w:hAnsi="Times New Roman"/>
          <w:sz w:val="28"/>
          <w:szCs w:val="28"/>
        </w:rPr>
        <w:t>й</w:t>
      </w:r>
      <w:r w:rsidRPr="00756F8B">
        <w:rPr>
          <w:rFonts w:ascii="Times New Roman" w:hAnsi="Times New Roman"/>
          <w:sz w:val="28"/>
          <w:szCs w:val="28"/>
        </w:rPr>
        <w:t xml:space="preserve"> </w:t>
      </w:r>
      <w:proofErr w:type="spellStart"/>
      <w:r w:rsidRPr="00756F8B">
        <w:rPr>
          <w:rFonts w:ascii="Times New Roman" w:hAnsi="Times New Roman"/>
          <w:sz w:val="28"/>
          <w:szCs w:val="28"/>
        </w:rPr>
        <w:t>Github</w:t>
      </w:r>
      <w:proofErr w:type="spellEnd"/>
      <w:r w:rsidRPr="00756F8B">
        <w:rPr>
          <w:rFonts w:ascii="Times New Roman" w:hAnsi="Times New Roman"/>
          <w:sz w:val="28"/>
          <w:szCs w:val="28"/>
        </w:rPr>
        <w:t>.</w:t>
      </w:r>
    </w:p>
    <w:p w14:paraId="08211BD4" w14:textId="0778076F" w:rsidR="00756F8B" w:rsidRDefault="00756F8B" w:rsidP="00756F8B">
      <w:pPr>
        <w:pStyle w:val="tdtext"/>
        <w:ind w:firstLine="426"/>
        <w:rPr>
          <w:rFonts w:ascii="Times New Roman" w:hAnsi="Times New Roman"/>
          <w:sz w:val="28"/>
          <w:szCs w:val="28"/>
        </w:rPr>
      </w:pPr>
      <w:r w:rsidRPr="00756F8B">
        <w:rPr>
          <w:rFonts w:ascii="Times New Roman" w:hAnsi="Times New Roman"/>
          <w:sz w:val="28"/>
          <w:szCs w:val="28"/>
        </w:rPr>
        <w:t>В связи с проблемами во время компиляции кода, в научно-исследовательской работе представлены лишь краткие описания данных уязвимостей.</w:t>
      </w:r>
    </w:p>
    <w:p w14:paraId="27C73C07" w14:textId="2764E342" w:rsidR="005055FD" w:rsidRPr="00BB6EF3" w:rsidRDefault="005055FD">
      <w:pPr>
        <w:spacing w:after="160" w:line="259" w:lineRule="auto"/>
        <w:rPr>
          <w:sz w:val="28"/>
          <w:szCs w:val="28"/>
          <w:lang w:eastAsia="ru-RU"/>
        </w:rPr>
      </w:pPr>
      <w:r>
        <w:rPr>
          <w:b/>
          <w:bCs/>
          <w:sz w:val="28"/>
          <w:szCs w:val="28"/>
        </w:rPr>
        <w:br w:type="page"/>
      </w:r>
    </w:p>
    <w:p w14:paraId="621A9A85" w14:textId="5AE895CA" w:rsidR="00344F75" w:rsidRPr="00C97B8E" w:rsidRDefault="00C97B8E" w:rsidP="00FF67F5">
      <w:pPr>
        <w:pStyle w:val="tdtext"/>
        <w:spacing w:line="360" w:lineRule="auto"/>
        <w:ind w:firstLine="426"/>
        <w:jc w:val="center"/>
        <w:outlineLvl w:val="0"/>
        <w:rPr>
          <w:rFonts w:ascii="Times New Roman" w:hAnsi="Times New Roman"/>
          <w:b/>
          <w:bCs/>
          <w:sz w:val="28"/>
          <w:szCs w:val="28"/>
        </w:rPr>
      </w:pPr>
      <w:bookmarkStart w:id="10" w:name="_Toc147458699"/>
      <w:r w:rsidRPr="00C97B8E">
        <w:rPr>
          <w:rFonts w:ascii="Times New Roman" w:hAnsi="Times New Roman"/>
          <w:b/>
          <w:bCs/>
          <w:sz w:val="28"/>
          <w:szCs w:val="28"/>
        </w:rPr>
        <w:lastRenderedPageBreak/>
        <w:t>ЗАКЛЮЧЕНИЕ</w:t>
      </w:r>
      <w:bookmarkEnd w:id="10"/>
    </w:p>
    <w:p w14:paraId="7647706E" w14:textId="40BB9A92" w:rsidR="00C97B8E" w:rsidRDefault="00C97B8E" w:rsidP="00C429EB">
      <w:pPr>
        <w:pStyle w:val="tdtext"/>
        <w:spacing w:line="360" w:lineRule="auto"/>
        <w:ind w:firstLine="426"/>
        <w:jc w:val="left"/>
        <w:rPr>
          <w:rFonts w:ascii="Times New Roman" w:hAnsi="Times New Roman"/>
          <w:sz w:val="28"/>
          <w:szCs w:val="28"/>
        </w:rPr>
      </w:pPr>
    </w:p>
    <w:p w14:paraId="7825AFB9" w14:textId="686B86AB" w:rsidR="0018077A" w:rsidRDefault="0018077A" w:rsidP="0018077A">
      <w:pPr>
        <w:pStyle w:val="tdtext"/>
        <w:spacing w:line="360" w:lineRule="auto"/>
        <w:ind w:firstLine="426"/>
        <w:jc w:val="left"/>
        <w:rPr>
          <w:rFonts w:ascii="Times New Roman" w:hAnsi="Times New Roman"/>
          <w:sz w:val="28"/>
          <w:szCs w:val="28"/>
        </w:rPr>
      </w:pPr>
      <w:r w:rsidRPr="0018077A">
        <w:rPr>
          <w:rFonts w:ascii="Times New Roman" w:hAnsi="Times New Roman"/>
          <w:sz w:val="28"/>
          <w:szCs w:val="28"/>
        </w:rPr>
        <w:t>В ходе выполнения НИР:</w:t>
      </w:r>
    </w:p>
    <w:p w14:paraId="48FAE304" w14:textId="77777777" w:rsidR="0018077A" w:rsidRPr="0018077A" w:rsidRDefault="0018077A" w:rsidP="0018077A">
      <w:pPr>
        <w:pStyle w:val="tdtext"/>
        <w:spacing w:line="360" w:lineRule="auto"/>
        <w:ind w:firstLine="426"/>
        <w:rPr>
          <w:rFonts w:ascii="Times New Roman" w:hAnsi="Times New Roman"/>
          <w:sz w:val="28"/>
          <w:szCs w:val="28"/>
        </w:rPr>
      </w:pPr>
      <w:r w:rsidRPr="0018077A">
        <w:rPr>
          <w:rFonts w:ascii="Times New Roman" w:hAnsi="Times New Roman"/>
          <w:sz w:val="28"/>
          <w:szCs w:val="28"/>
        </w:rPr>
        <w:t>1.</w:t>
      </w:r>
      <w:r w:rsidRPr="0018077A">
        <w:rPr>
          <w:rFonts w:ascii="Times New Roman" w:hAnsi="Times New Roman"/>
          <w:sz w:val="28"/>
          <w:szCs w:val="28"/>
        </w:rPr>
        <w:tab/>
        <w:t xml:space="preserve">Рассмотрена система безопасности ОС </w:t>
      </w:r>
      <w:proofErr w:type="spellStart"/>
      <w:r w:rsidRPr="0018077A">
        <w:rPr>
          <w:rFonts w:ascii="Times New Roman" w:hAnsi="Times New Roman"/>
          <w:sz w:val="28"/>
          <w:szCs w:val="28"/>
        </w:rPr>
        <w:t>Windows</w:t>
      </w:r>
      <w:proofErr w:type="spellEnd"/>
      <w:r w:rsidRPr="0018077A">
        <w:rPr>
          <w:rFonts w:ascii="Times New Roman" w:hAnsi="Times New Roman"/>
          <w:sz w:val="28"/>
          <w:szCs w:val="28"/>
        </w:rPr>
        <w:t xml:space="preserve"> 10.</w:t>
      </w:r>
    </w:p>
    <w:p w14:paraId="5BE3DDB4" w14:textId="77777777" w:rsidR="0018077A" w:rsidRPr="0018077A" w:rsidRDefault="0018077A" w:rsidP="0018077A">
      <w:pPr>
        <w:pStyle w:val="tdtext"/>
        <w:spacing w:line="360" w:lineRule="auto"/>
        <w:ind w:firstLine="426"/>
        <w:rPr>
          <w:rFonts w:ascii="Times New Roman" w:hAnsi="Times New Roman"/>
          <w:sz w:val="28"/>
          <w:szCs w:val="28"/>
        </w:rPr>
      </w:pPr>
      <w:r w:rsidRPr="0018077A">
        <w:rPr>
          <w:rFonts w:ascii="Times New Roman" w:hAnsi="Times New Roman"/>
          <w:sz w:val="28"/>
          <w:szCs w:val="28"/>
        </w:rPr>
        <w:t>2.</w:t>
      </w:r>
      <w:r w:rsidRPr="0018077A">
        <w:rPr>
          <w:rFonts w:ascii="Times New Roman" w:hAnsi="Times New Roman"/>
          <w:sz w:val="28"/>
          <w:szCs w:val="28"/>
        </w:rPr>
        <w:tab/>
        <w:t>Рассмотрены основные механизмы проведения атак, направленных на повышение привилегий.</w:t>
      </w:r>
    </w:p>
    <w:p w14:paraId="001A2B69" w14:textId="273934F9" w:rsidR="0018077A" w:rsidRPr="0018077A" w:rsidRDefault="0018077A" w:rsidP="0018077A">
      <w:pPr>
        <w:pStyle w:val="tdtext"/>
        <w:spacing w:line="360" w:lineRule="auto"/>
        <w:ind w:firstLine="426"/>
        <w:jc w:val="left"/>
        <w:rPr>
          <w:rFonts w:ascii="Times New Roman" w:hAnsi="Times New Roman"/>
          <w:sz w:val="28"/>
          <w:szCs w:val="28"/>
        </w:rPr>
      </w:pPr>
      <w:r w:rsidRPr="0018077A">
        <w:rPr>
          <w:rFonts w:ascii="Times New Roman" w:hAnsi="Times New Roman"/>
          <w:sz w:val="28"/>
          <w:szCs w:val="28"/>
        </w:rPr>
        <w:t>3.</w:t>
      </w:r>
      <w:r w:rsidRPr="0018077A">
        <w:rPr>
          <w:rFonts w:ascii="Times New Roman" w:hAnsi="Times New Roman"/>
          <w:sz w:val="28"/>
          <w:szCs w:val="28"/>
        </w:rPr>
        <w:tab/>
      </w:r>
      <w:r>
        <w:rPr>
          <w:rFonts w:ascii="Times New Roman" w:hAnsi="Times New Roman"/>
          <w:sz w:val="28"/>
          <w:szCs w:val="28"/>
        </w:rPr>
        <w:t xml:space="preserve">Экспериментально протестированы несколько </w:t>
      </w:r>
      <w:proofErr w:type="spellStart"/>
      <w:r>
        <w:rPr>
          <w:rFonts w:ascii="Times New Roman" w:hAnsi="Times New Roman"/>
          <w:sz w:val="28"/>
          <w:szCs w:val="28"/>
        </w:rPr>
        <w:t>эксплойтов</w:t>
      </w:r>
      <w:proofErr w:type="spellEnd"/>
      <w:r w:rsidRPr="0018077A">
        <w:rPr>
          <w:rFonts w:ascii="Times New Roman" w:hAnsi="Times New Roman"/>
          <w:sz w:val="28"/>
          <w:szCs w:val="28"/>
        </w:rPr>
        <w:t>.</w:t>
      </w:r>
    </w:p>
    <w:p w14:paraId="4F153C57" w14:textId="7B3E0E09" w:rsidR="00344F75" w:rsidRPr="00F8651A" w:rsidRDefault="00C97B8E" w:rsidP="00C429EB">
      <w:pPr>
        <w:pStyle w:val="tdtext"/>
        <w:numPr>
          <w:ilvl w:val="0"/>
          <w:numId w:val="7"/>
        </w:numPr>
        <w:spacing w:line="360" w:lineRule="auto"/>
        <w:ind w:left="0" w:firstLine="426"/>
        <w:rPr>
          <w:rFonts w:ascii="Times New Roman" w:hAnsi="Times New Roman"/>
          <w:sz w:val="28"/>
          <w:szCs w:val="28"/>
        </w:rPr>
      </w:pPr>
      <w:r w:rsidRPr="00F8651A">
        <w:rPr>
          <w:rFonts w:ascii="Times New Roman" w:hAnsi="Times New Roman"/>
          <w:sz w:val="28"/>
          <w:szCs w:val="28"/>
        </w:rPr>
        <w:br w:type="page"/>
      </w:r>
    </w:p>
    <w:p w14:paraId="46A8A1F4" w14:textId="37580A15" w:rsidR="00344F75" w:rsidRDefault="00344F75" w:rsidP="00FF67F5">
      <w:pPr>
        <w:pStyle w:val="tdtext"/>
        <w:spacing w:line="360" w:lineRule="auto"/>
        <w:ind w:firstLine="426"/>
        <w:jc w:val="center"/>
        <w:outlineLvl w:val="0"/>
        <w:rPr>
          <w:rFonts w:ascii="Times New Roman" w:hAnsi="Times New Roman"/>
          <w:b/>
          <w:bCs/>
          <w:sz w:val="28"/>
          <w:szCs w:val="28"/>
        </w:rPr>
      </w:pPr>
      <w:bookmarkStart w:id="11" w:name="_Toc147458700"/>
      <w:r w:rsidRPr="00344F75">
        <w:rPr>
          <w:rFonts w:ascii="Times New Roman" w:hAnsi="Times New Roman"/>
          <w:b/>
          <w:bCs/>
          <w:sz w:val="28"/>
          <w:szCs w:val="28"/>
        </w:rPr>
        <w:lastRenderedPageBreak/>
        <w:t>СПИСОК ИСПОЛЬЗОВАННЫХ ИСТОЧНИКОВ</w:t>
      </w:r>
      <w:bookmarkEnd w:id="11"/>
    </w:p>
    <w:p w14:paraId="4787A344" w14:textId="77777777" w:rsidR="00C97B8E" w:rsidRDefault="00C97B8E" w:rsidP="000F1EFA">
      <w:pPr>
        <w:pStyle w:val="tdtext"/>
        <w:spacing w:line="360" w:lineRule="auto"/>
        <w:ind w:left="782" w:hanging="357"/>
        <w:jc w:val="center"/>
        <w:rPr>
          <w:rFonts w:ascii="Times New Roman" w:hAnsi="Times New Roman"/>
          <w:b/>
          <w:bCs/>
          <w:sz w:val="28"/>
          <w:szCs w:val="28"/>
        </w:rPr>
      </w:pPr>
    </w:p>
    <w:p w14:paraId="7884E94F" w14:textId="77777777" w:rsidR="00273ADD" w:rsidRDefault="00273ADD" w:rsidP="000F1EFA">
      <w:pPr>
        <w:pStyle w:val="ac"/>
        <w:numPr>
          <w:ilvl w:val="0"/>
          <w:numId w:val="10"/>
        </w:numPr>
        <w:spacing w:after="120" w:line="360" w:lineRule="auto"/>
        <w:ind w:left="782" w:hanging="357"/>
        <w:rPr>
          <w:sz w:val="28"/>
          <w:szCs w:val="28"/>
          <w:lang w:val="en-US"/>
        </w:rPr>
      </w:pPr>
      <w:proofErr w:type="spellStart"/>
      <w:r w:rsidRPr="003F6594">
        <w:rPr>
          <w:sz w:val="28"/>
          <w:szCs w:val="28"/>
          <w:lang w:val="en-US"/>
        </w:rPr>
        <w:t>Provos</w:t>
      </w:r>
      <w:proofErr w:type="spellEnd"/>
      <w:r w:rsidRPr="003F6594">
        <w:rPr>
          <w:sz w:val="28"/>
          <w:szCs w:val="28"/>
          <w:lang w:val="en-US"/>
        </w:rPr>
        <w:t xml:space="preserve"> N., </w:t>
      </w:r>
      <w:proofErr w:type="spellStart"/>
      <w:r w:rsidRPr="003F6594">
        <w:rPr>
          <w:sz w:val="28"/>
          <w:szCs w:val="28"/>
          <w:lang w:val="en-US"/>
        </w:rPr>
        <w:t>Friedl</w:t>
      </w:r>
      <w:proofErr w:type="spellEnd"/>
      <w:r w:rsidRPr="003F6594">
        <w:rPr>
          <w:sz w:val="28"/>
          <w:szCs w:val="28"/>
          <w:lang w:val="en-US"/>
        </w:rPr>
        <w:t xml:space="preserve"> M., </w:t>
      </w:r>
      <w:proofErr w:type="spellStart"/>
      <w:r w:rsidRPr="003F6594">
        <w:rPr>
          <w:sz w:val="28"/>
          <w:szCs w:val="28"/>
          <w:lang w:val="en-US"/>
        </w:rPr>
        <w:t>Honeyman</w:t>
      </w:r>
      <w:proofErr w:type="spellEnd"/>
      <w:r w:rsidRPr="003F6594">
        <w:rPr>
          <w:sz w:val="28"/>
          <w:szCs w:val="28"/>
          <w:lang w:val="en-US"/>
        </w:rPr>
        <w:t xml:space="preserve"> P. Preventing Privilege Escalation. </w:t>
      </w:r>
      <w:r>
        <w:rPr>
          <w:sz w:val="28"/>
          <w:szCs w:val="28"/>
          <w:lang w:val="en-US"/>
        </w:rPr>
        <w:t>12th USENIX Security Symposium. (</w:t>
      </w:r>
      <w:r w:rsidRPr="003F6594">
        <w:rPr>
          <w:sz w:val="28"/>
          <w:szCs w:val="28"/>
          <w:lang w:val="en-US"/>
        </w:rPr>
        <w:t>2003</w:t>
      </w:r>
      <w:r>
        <w:rPr>
          <w:sz w:val="28"/>
          <w:szCs w:val="28"/>
          <w:lang w:val="en-US"/>
        </w:rPr>
        <w:t>)</w:t>
      </w:r>
    </w:p>
    <w:p w14:paraId="794AC679" w14:textId="77777777" w:rsidR="00273ADD" w:rsidRPr="003A0FB9" w:rsidRDefault="00FF5CCD" w:rsidP="000F1EFA">
      <w:pPr>
        <w:pStyle w:val="ac"/>
        <w:numPr>
          <w:ilvl w:val="0"/>
          <w:numId w:val="10"/>
        </w:numPr>
        <w:spacing w:after="120" w:line="360" w:lineRule="auto"/>
        <w:ind w:left="782" w:hanging="357"/>
        <w:rPr>
          <w:sz w:val="28"/>
          <w:szCs w:val="28"/>
          <w:lang w:val="en-US"/>
        </w:rPr>
      </w:pPr>
      <w:hyperlink r:id="rId13" w:history="1">
        <w:r w:rsidR="00273ADD" w:rsidRPr="003A0FB9">
          <w:rPr>
            <w:rStyle w:val="a9"/>
            <w:sz w:val="28"/>
            <w:szCs w:val="28"/>
            <w:lang w:val="en-US"/>
          </w:rPr>
          <w:t>https://empyreal96.github.io/nt-info-depot/CS490_Windows_Internals/15_security.pdf</w:t>
        </w:r>
      </w:hyperlink>
    </w:p>
    <w:p w14:paraId="1D4D5651" w14:textId="549E38B2" w:rsidR="0024713B" w:rsidRDefault="0024713B" w:rsidP="000F1EFA">
      <w:pPr>
        <w:pStyle w:val="tdtext"/>
        <w:numPr>
          <w:ilvl w:val="0"/>
          <w:numId w:val="10"/>
        </w:numPr>
        <w:spacing w:line="360" w:lineRule="auto"/>
        <w:ind w:left="782" w:hanging="357"/>
        <w:rPr>
          <w:rFonts w:ascii="Times New Roman" w:hAnsi="Times New Roman"/>
          <w:sz w:val="28"/>
          <w:szCs w:val="28"/>
          <w:lang w:val="en-US"/>
        </w:rPr>
      </w:pPr>
      <w:r w:rsidRPr="00D545A4">
        <w:rPr>
          <w:rFonts w:ascii="Times New Roman" w:hAnsi="Times New Roman"/>
          <w:sz w:val="28"/>
          <w:szCs w:val="28"/>
          <w:lang w:val="en-US"/>
        </w:rPr>
        <w:t xml:space="preserve"> </w:t>
      </w:r>
      <w:proofErr w:type="spellStart"/>
      <w:r w:rsidR="00273ADD" w:rsidRPr="00273ADD">
        <w:rPr>
          <w:rFonts w:ascii="Times New Roman" w:hAnsi="Times New Roman"/>
          <w:sz w:val="28"/>
          <w:szCs w:val="28"/>
          <w:lang w:val="en-US"/>
        </w:rPr>
        <w:t>Yosifovich</w:t>
      </w:r>
      <w:proofErr w:type="spellEnd"/>
      <w:r w:rsidR="00273ADD" w:rsidRPr="00273ADD">
        <w:rPr>
          <w:rFonts w:ascii="Times New Roman" w:hAnsi="Times New Roman"/>
          <w:sz w:val="28"/>
          <w:szCs w:val="28"/>
          <w:lang w:val="en-US"/>
        </w:rPr>
        <w:t xml:space="preserve"> P., </w:t>
      </w:r>
      <w:proofErr w:type="spellStart"/>
      <w:r w:rsidR="00273ADD" w:rsidRPr="00273ADD">
        <w:rPr>
          <w:rFonts w:ascii="Times New Roman" w:hAnsi="Times New Roman"/>
          <w:sz w:val="28"/>
          <w:szCs w:val="28"/>
          <w:lang w:val="en-US"/>
        </w:rPr>
        <w:t>Lonescu</w:t>
      </w:r>
      <w:proofErr w:type="spellEnd"/>
      <w:r w:rsidR="00273ADD" w:rsidRPr="00273ADD">
        <w:rPr>
          <w:rFonts w:ascii="Times New Roman" w:hAnsi="Times New Roman"/>
          <w:sz w:val="28"/>
          <w:szCs w:val="28"/>
          <w:lang w:val="en-US"/>
        </w:rPr>
        <w:t xml:space="preserve"> A., </w:t>
      </w:r>
      <w:proofErr w:type="spellStart"/>
      <w:r w:rsidR="00273ADD" w:rsidRPr="00273ADD">
        <w:rPr>
          <w:rFonts w:ascii="Times New Roman" w:hAnsi="Times New Roman"/>
          <w:sz w:val="28"/>
          <w:szCs w:val="28"/>
          <w:lang w:val="en-US"/>
        </w:rPr>
        <w:t>Russinovich</w:t>
      </w:r>
      <w:proofErr w:type="spellEnd"/>
      <w:r w:rsidR="00273ADD" w:rsidRPr="00273ADD">
        <w:rPr>
          <w:rFonts w:ascii="Times New Roman" w:hAnsi="Times New Roman"/>
          <w:sz w:val="28"/>
          <w:szCs w:val="28"/>
          <w:lang w:val="en-US"/>
        </w:rPr>
        <w:t xml:space="preserve"> M., Solomon D. Windows Internals Seventh Edition. Part 1. System architecture, processes, threads, memory management, and more. (2017)</w:t>
      </w:r>
    </w:p>
    <w:p w14:paraId="54F1E2B3" w14:textId="77DBE672" w:rsidR="00273ADD" w:rsidRPr="00273ADD" w:rsidRDefault="00273ADD" w:rsidP="000F1EFA">
      <w:pPr>
        <w:pStyle w:val="tdtext"/>
        <w:numPr>
          <w:ilvl w:val="0"/>
          <w:numId w:val="10"/>
        </w:numPr>
        <w:spacing w:line="360" w:lineRule="auto"/>
        <w:ind w:left="782" w:hanging="357"/>
        <w:rPr>
          <w:rFonts w:ascii="Times New Roman" w:hAnsi="Times New Roman"/>
          <w:sz w:val="28"/>
          <w:szCs w:val="28"/>
          <w:lang w:val="en-US"/>
        </w:rPr>
      </w:pPr>
      <w:proofErr w:type="spellStart"/>
      <w:r w:rsidRPr="00273ADD">
        <w:rPr>
          <w:rFonts w:ascii="Times New Roman" w:hAnsi="Times New Roman"/>
          <w:sz w:val="28"/>
          <w:szCs w:val="28"/>
        </w:rPr>
        <w:t>Безбогов</w:t>
      </w:r>
      <w:proofErr w:type="spellEnd"/>
      <w:r w:rsidRPr="00273ADD">
        <w:rPr>
          <w:rFonts w:ascii="Times New Roman" w:hAnsi="Times New Roman"/>
          <w:sz w:val="28"/>
          <w:szCs w:val="28"/>
        </w:rPr>
        <w:t xml:space="preserve"> А.А., Яковлев А.В., Мартемьянов Ю.Ф., Безопасность операционных </w:t>
      </w:r>
      <w:proofErr w:type="gramStart"/>
      <w:r w:rsidRPr="00273ADD">
        <w:rPr>
          <w:rFonts w:ascii="Times New Roman" w:hAnsi="Times New Roman"/>
          <w:sz w:val="28"/>
          <w:szCs w:val="28"/>
        </w:rPr>
        <w:t>систем :</w:t>
      </w:r>
      <w:proofErr w:type="gramEnd"/>
      <w:r w:rsidRPr="00273ADD">
        <w:rPr>
          <w:rFonts w:ascii="Times New Roman" w:hAnsi="Times New Roman"/>
          <w:sz w:val="28"/>
          <w:szCs w:val="28"/>
        </w:rPr>
        <w:t xml:space="preserve"> учебное пособие. (2007)</w:t>
      </w:r>
    </w:p>
    <w:p w14:paraId="21FF91FA" w14:textId="77777777" w:rsidR="00273ADD" w:rsidRDefault="00273ADD" w:rsidP="000F1EFA">
      <w:pPr>
        <w:pStyle w:val="ac"/>
        <w:numPr>
          <w:ilvl w:val="0"/>
          <w:numId w:val="10"/>
        </w:numPr>
        <w:spacing w:after="120" w:line="360" w:lineRule="auto"/>
        <w:ind w:left="782" w:hanging="357"/>
        <w:rPr>
          <w:sz w:val="28"/>
          <w:szCs w:val="28"/>
          <w:lang w:val="en-US"/>
        </w:rPr>
      </w:pPr>
      <w:r w:rsidRPr="009E5733">
        <w:rPr>
          <w:sz w:val="28"/>
          <w:szCs w:val="28"/>
          <w:lang w:val="en-US"/>
        </w:rPr>
        <w:t xml:space="preserve">Stallings </w:t>
      </w:r>
      <w:r>
        <w:rPr>
          <w:sz w:val="28"/>
          <w:szCs w:val="28"/>
          <w:lang w:val="en-US"/>
        </w:rPr>
        <w:t>W.</w:t>
      </w:r>
      <w:r w:rsidRPr="009E5733">
        <w:rPr>
          <w:sz w:val="28"/>
          <w:szCs w:val="28"/>
          <w:lang w:val="en-US"/>
        </w:rPr>
        <w:t>, Brown</w:t>
      </w:r>
      <w:r>
        <w:rPr>
          <w:sz w:val="28"/>
          <w:szCs w:val="28"/>
          <w:lang w:val="en-US"/>
        </w:rPr>
        <w:t xml:space="preserve"> L. </w:t>
      </w:r>
      <w:r w:rsidRPr="009E5733">
        <w:rPr>
          <w:sz w:val="28"/>
          <w:szCs w:val="28"/>
          <w:lang w:val="en-US"/>
        </w:rPr>
        <w:t>Computer Security: Principles and Practice, 4th Global Edition</w:t>
      </w:r>
      <w:r>
        <w:rPr>
          <w:sz w:val="28"/>
          <w:szCs w:val="28"/>
          <w:lang w:val="en-US"/>
        </w:rPr>
        <w:t xml:space="preserve"> (2018)</w:t>
      </w:r>
    </w:p>
    <w:p w14:paraId="3E5DC1E1" w14:textId="77777777" w:rsidR="00273ADD" w:rsidRDefault="00FF5CCD" w:rsidP="000F1EFA">
      <w:pPr>
        <w:pStyle w:val="ac"/>
        <w:numPr>
          <w:ilvl w:val="0"/>
          <w:numId w:val="10"/>
        </w:numPr>
        <w:spacing w:after="120" w:line="360" w:lineRule="auto"/>
        <w:ind w:left="782" w:hanging="357"/>
        <w:rPr>
          <w:sz w:val="28"/>
          <w:szCs w:val="28"/>
          <w:lang w:val="en-US"/>
        </w:rPr>
      </w:pPr>
      <w:hyperlink r:id="rId14" w:history="1">
        <w:r w:rsidR="00273ADD" w:rsidRPr="001272E7">
          <w:rPr>
            <w:rStyle w:val="a9"/>
            <w:sz w:val="28"/>
            <w:szCs w:val="28"/>
            <w:lang w:val="en-US"/>
          </w:rPr>
          <w:t>https://support.microsoft.com/en-us/windows/about-user-account-control-settings-d5b2046b-dcb8-54eb-f732-059f321afe18</w:t>
        </w:r>
      </w:hyperlink>
    </w:p>
    <w:p w14:paraId="727A2484" w14:textId="77777777" w:rsidR="00273ADD" w:rsidRDefault="00FF5CCD" w:rsidP="000F1EFA">
      <w:pPr>
        <w:pStyle w:val="ac"/>
        <w:numPr>
          <w:ilvl w:val="0"/>
          <w:numId w:val="10"/>
        </w:numPr>
        <w:spacing w:after="120" w:line="360" w:lineRule="auto"/>
        <w:ind w:left="782" w:hanging="357"/>
        <w:rPr>
          <w:sz w:val="28"/>
          <w:szCs w:val="28"/>
          <w:lang w:val="en-US"/>
        </w:rPr>
      </w:pPr>
      <w:hyperlink r:id="rId15" w:history="1">
        <w:r w:rsidR="00273ADD" w:rsidRPr="001272E7">
          <w:rPr>
            <w:rStyle w:val="a9"/>
            <w:sz w:val="28"/>
            <w:szCs w:val="28"/>
            <w:lang w:val="en-US"/>
          </w:rPr>
          <w:t>https://learn.microsoft.com/ru-ru/windows-server/identity/ad-ds/manage/understand-security-identifiers</w:t>
        </w:r>
      </w:hyperlink>
    </w:p>
    <w:p w14:paraId="0E561072" w14:textId="77777777" w:rsidR="00273ADD" w:rsidRDefault="00273ADD" w:rsidP="000F1EFA">
      <w:pPr>
        <w:pStyle w:val="ac"/>
        <w:numPr>
          <w:ilvl w:val="0"/>
          <w:numId w:val="10"/>
        </w:numPr>
        <w:spacing w:after="120" w:line="360" w:lineRule="auto"/>
        <w:ind w:left="782" w:hanging="357"/>
        <w:rPr>
          <w:sz w:val="28"/>
          <w:szCs w:val="28"/>
          <w:lang w:val="en-US"/>
        </w:rPr>
      </w:pPr>
      <w:r w:rsidRPr="002D3439">
        <w:rPr>
          <w:sz w:val="28"/>
          <w:szCs w:val="28"/>
          <w:lang w:val="en-US"/>
        </w:rPr>
        <w:t>Fernandez E., Testing UAC on Windows 10, Article.</w:t>
      </w:r>
      <w:r>
        <w:rPr>
          <w:sz w:val="28"/>
          <w:szCs w:val="28"/>
          <w:lang w:val="en-US"/>
        </w:rPr>
        <w:t xml:space="preserve"> </w:t>
      </w:r>
      <w:r w:rsidRPr="002D3439">
        <w:rPr>
          <w:sz w:val="28"/>
          <w:szCs w:val="28"/>
          <w:lang w:val="en-US"/>
        </w:rPr>
        <w:t>(2017)</w:t>
      </w:r>
    </w:p>
    <w:p w14:paraId="48B2AA20" w14:textId="0DE78D6B" w:rsidR="00273ADD" w:rsidRDefault="000F1EFA" w:rsidP="000F1EFA">
      <w:pPr>
        <w:pStyle w:val="ac"/>
        <w:numPr>
          <w:ilvl w:val="0"/>
          <w:numId w:val="10"/>
        </w:numPr>
        <w:spacing w:after="120" w:line="360" w:lineRule="auto"/>
        <w:ind w:left="782" w:hanging="357"/>
        <w:rPr>
          <w:sz w:val="28"/>
          <w:szCs w:val="28"/>
          <w:lang w:val="en-US"/>
        </w:rPr>
      </w:pPr>
      <w:r>
        <w:rPr>
          <w:lang w:val="en-US"/>
        </w:rPr>
        <w:t xml:space="preserve"> </w:t>
      </w:r>
      <w:hyperlink r:id="rId16" w:history="1">
        <w:r w:rsidR="00273ADD" w:rsidRPr="00F208D8">
          <w:rPr>
            <w:rStyle w:val="a9"/>
            <w:sz w:val="28"/>
            <w:szCs w:val="28"/>
            <w:lang w:val="en-US"/>
          </w:rPr>
          <w:t>https://attack.mitre.org/tactics/TA0004/</w:t>
        </w:r>
      </w:hyperlink>
    </w:p>
    <w:p w14:paraId="14725F41" w14:textId="1AC8CC6B" w:rsidR="00273ADD" w:rsidRPr="00273ADD" w:rsidRDefault="000F1EFA" w:rsidP="000F1EFA">
      <w:pPr>
        <w:pStyle w:val="ac"/>
        <w:numPr>
          <w:ilvl w:val="0"/>
          <w:numId w:val="10"/>
        </w:numPr>
        <w:spacing w:after="120" w:line="360" w:lineRule="auto"/>
        <w:ind w:left="782" w:hanging="357"/>
        <w:rPr>
          <w:sz w:val="28"/>
          <w:szCs w:val="28"/>
          <w:lang w:val="en-US" w:eastAsia="ru-RU"/>
        </w:rPr>
      </w:pPr>
      <w:r>
        <w:rPr>
          <w:sz w:val="28"/>
          <w:szCs w:val="28"/>
          <w:lang w:val="en-US" w:eastAsia="ru-RU"/>
        </w:rPr>
        <w:t xml:space="preserve"> </w:t>
      </w:r>
      <w:r w:rsidR="00273ADD" w:rsidRPr="00273ADD">
        <w:rPr>
          <w:sz w:val="28"/>
          <w:szCs w:val="28"/>
          <w:lang w:val="en-US" w:eastAsia="ru-RU"/>
        </w:rPr>
        <w:t>Palermo, Elizabeth. “What Is Privilege Escalation?” Tom’s Guide, Tom’s Guide, 18 Dec. 2013,</w:t>
      </w:r>
    </w:p>
    <w:p w14:paraId="4A249754" w14:textId="2F5FA625" w:rsidR="00273ADD"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17" w:history="1">
        <w:r w:rsidRPr="00083819">
          <w:rPr>
            <w:rStyle w:val="a9"/>
            <w:rFonts w:ascii="Times New Roman" w:hAnsi="Times New Roman"/>
            <w:sz w:val="28"/>
            <w:szCs w:val="28"/>
            <w:lang w:val="en-US"/>
          </w:rPr>
          <w:t>https://github.com/ly4k/SpoolFool</w:t>
        </w:r>
      </w:hyperlink>
    </w:p>
    <w:p w14:paraId="241AB095" w14:textId="5C034057" w:rsid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18" w:history="1">
        <w:r w:rsidRPr="00083819">
          <w:rPr>
            <w:rStyle w:val="a9"/>
            <w:rFonts w:ascii="Times New Roman" w:hAnsi="Times New Roman"/>
            <w:sz w:val="28"/>
            <w:szCs w:val="28"/>
            <w:lang w:val="en-US"/>
          </w:rPr>
          <w:t>https://research.ifcr.dk/spoolfool-windows-print-spooler-privilege-escalation-cve-2022-22718-bf7752b68d81</w:t>
        </w:r>
      </w:hyperlink>
    </w:p>
    <w:p w14:paraId="6FD045C8" w14:textId="0B2523D8" w:rsid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19" w:history="1">
        <w:r w:rsidRPr="00083819">
          <w:rPr>
            <w:rStyle w:val="a9"/>
            <w:rFonts w:ascii="Times New Roman" w:hAnsi="Times New Roman"/>
            <w:sz w:val="28"/>
            <w:szCs w:val="28"/>
            <w:lang w:val="en-US"/>
          </w:rPr>
          <w:t>https://nvd.nist.gov/vuln/detail/CVE-2022-21999S</w:t>
        </w:r>
      </w:hyperlink>
    </w:p>
    <w:p w14:paraId="728C0EEA" w14:textId="32194BAE" w:rsid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20" w:history="1">
        <w:r w:rsidRPr="00083819">
          <w:rPr>
            <w:rStyle w:val="a9"/>
            <w:rFonts w:ascii="Times New Roman" w:hAnsi="Times New Roman"/>
            <w:sz w:val="28"/>
            <w:szCs w:val="28"/>
            <w:lang w:val="en-US"/>
          </w:rPr>
          <w:t>https://github.com/HDCE-inc/CVE-2023-38831</w:t>
        </w:r>
      </w:hyperlink>
    </w:p>
    <w:p w14:paraId="5C9D5F45" w14:textId="5BEC6D3B" w:rsid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lastRenderedPageBreak/>
        <w:t xml:space="preserve"> </w:t>
      </w:r>
      <w:hyperlink r:id="rId21" w:history="1">
        <w:r w:rsidRPr="00083819">
          <w:rPr>
            <w:rStyle w:val="a9"/>
            <w:rFonts w:ascii="Times New Roman" w:hAnsi="Times New Roman"/>
            <w:sz w:val="28"/>
            <w:szCs w:val="28"/>
            <w:lang w:val="en-US"/>
          </w:rPr>
          <w:t>https://hdce.medium.com/cve-2023-38831-winrar-zero-day-poses-new-risks-for-traders-684911befad2</w:t>
        </w:r>
      </w:hyperlink>
    </w:p>
    <w:p w14:paraId="140BE53C" w14:textId="7E79BA76" w:rsid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22" w:history="1">
        <w:r w:rsidRPr="00083819">
          <w:rPr>
            <w:rStyle w:val="a9"/>
            <w:rFonts w:ascii="Times New Roman" w:hAnsi="Times New Roman"/>
            <w:sz w:val="28"/>
            <w:szCs w:val="28"/>
            <w:lang w:val="en-US"/>
          </w:rPr>
          <w:t>https://github.com/Wh04m1001/CVE-2023-36874</w:t>
        </w:r>
      </w:hyperlink>
    </w:p>
    <w:p w14:paraId="6BDFF277" w14:textId="7E622D1E" w:rsid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23" w:history="1">
        <w:r w:rsidRPr="00083819">
          <w:rPr>
            <w:rStyle w:val="a9"/>
            <w:rFonts w:ascii="Times New Roman" w:hAnsi="Times New Roman"/>
            <w:sz w:val="28"/>
            <w:szCs w:val="28"/>
            <w:lang w:val="en-US"/>
          </w:rPr>
          <w:t>https://www.crowdstrike.com/blog/falcon-complete-zero-day-exploit-cve-2023-36874/</w:t>
        </w:r>
      </w:hyperlink>
    </w:p>
    <w:p w14:paraId="4A450261" w14:textId="0CFC69CC" w:rsid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24" w:history="1">
        <w:r w:rsidRPr="00083819">
          <w:rPr>
            <w:rStyle w:val="a9"/>
            <w:rFonts w:ascii="Times New Roman" w:hAnsi="Times New Roman"/>
            <w:sz w:val="28"/>
            <w:szCs w:val="28"/>
            <w:lang w:val="en-US"/>
          </w:rPr>
          <w:t>https://github.com/Wh04m1001/CVE-2023-21752</w:t>
        </w:r>
      </w:hyperlink>
    </w:p>
    <w:p w14:paraId="333893E6" w14:textId="6DAF5F99" w:rsidR="00BF343D" w:rsidRPr="000F1EFA" w:rsidRDefault="000F1EFA" w:rsidP="000F1EFA">
      <w:pPr>
        <w:pStyle w:val="tdtext"/>
        <w:numPr>
          <w:ilvl w:val="0"/>
          <w:numId w:val="10"/>
        </w:numPr>
        <w:spacing w:line="360" w:lineRule="auto"/>
        <w:ind w:left="782" w:hanging="357"/>
        <w:rPr>
          <w:rFonts w:ascii="Times New Roman" w:hAnsi="Times New Roman"/>
          <w:sz w:val="28"/>
          <w:szCs w:val="28"/>
          <w:lang w:val="en-US"/>
        </w:rPr>
      </w:pPr>
      <w:r>
        <w:rPr>
          <w:rFonts w:ascii="Times New Roman" w:hAnsi="Times New Roman"/>
          <w:sz w:val="28"/>
          <w:szCs w:val="28"/>
          <w:lang w:val="en-US"/>
        </w:rPr>
        <w:t xml:space="preserve"> </w:t>
      </w:r>
      <w:hyperlink r:id="rId25" w:history="1">
        <w:r w:rsidRPr="00083819">
          <w:rPr>
            <w:rStyle w:val="a9"/>
            <w:rFonts w:ascii="Times New Roman" w:hAnsi="Times New Roman"/>
            <w:sz w:val="28"/>
            <w:szCs w:val="28"/>
            <w:lang w:val="en-US"/>
          </w:rPr>
          <w:t>https://www.cloudsek.com/threatintelligence/cve-2023-21752-privilege-escalation-vulnerability-on-windows-backup-service</w:t>
        </w:r>
      </w:hyperlink>
      <w:bookmarkEnd w:id="0"/>
    </w:p>
    <w:sectPr w:rsidR="00BF343D" w:rsidRPr="000F1EFA" w:rsidSect="00C429EB">
      <w:headerReference w:type="default" r:id="rId26"/>
      <w:footerReference w:type="default" r:id="rId27"/>
      <w:pgSz w:w="11906" w:h="16838" w:code="9"/>
      <w:pgMar w:top="1418" w:right="848" w:bottom="851" w:left="170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11310" w14:textId="77777777" w:rsidR="00FF5CCD" w:rsidRDefault="00FF5CCD" w:rsidP="00520BC2">
      <w:r>
        <w:separator/>
      </w:r>
    </w:p>
  </w:endnote>
  <w:endnote w:type="continuationSeparator" w:id="0">
    <w:p w14:paraId="1CFC194C" w14:textId="77777777" w:rsidR="00FF5CCD" w:rsidRDefault="00FF5CCD" w:rsidP="0052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1"/>
      </w:rPr>
      <w:id w:val="-1659753160"/>
      <w:docPartObj>
        <w:docPartGallery w:val="Page Numbers (Bottom of Page)"/>
        <w:docPartUnique/>
      </w:docPartObj>
    </w:sdtPr>
    <w:sdtEndPr>
      <w:rPr>
        <w:rStyle w:val="af1"/>
      </w:rPr>
    </w:sdtEndPr>
    <w:sdtContent>
      <w:p w14:paraId="7B9C4514" w14:textId="7A7DFF7F" w:rsidR="00B92BDF" w:rsidRDefault="00B92BDF" w:rsidP="00704520">
        <w:pPr>
          <w:pStyle w:val="a5"/>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sidR="0041138A">
          <w:rPr>
            <w:rStyle w:val="af1"/>
            <w:noProof/>
          </w:rPr>
          <w:t>22</w:t>
        </w:r>
        <w:r>
          <w:rPr>
            <w:rStyle w:val="af1"/>
          </w:rPr>
          <w:fldChar w:fldCharType="end"/>
        </w:r>
      </w:p>
    </w:sdtContent>
  </w:sdt>
  <w:p w14:paraId="0C78B8A5" w14:textId="77777777" w:rsidR="00837BB5" w:rsidRDefault="00837BB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2828" w14:textId="77777777" w:rsidR="00FF5CCD" w:rsidRDefault="00FF5CCD" w:rsidP="00520BC2">
      <w:r>
        <w:separator/>
      </w:r>
    </w:p>
  </w:footnote>
  <w:footnote w:type="continuationSeparator" w:id="0">
    <w:p w14:paraId="242E9B4E" w14:textId="77777777" w:rsidR="00FF5CCD" w:rsidRDefault="00FF5CCD" w:rsidP="00520B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1544" w14:textId="4684F527" w:rsidR="00837BB5" w:rsidRPr="001B4FF2" w:rsidRDefault="00837BB5" w:rsidP="00F86CF2">
    <w:pPr>
      <w:spacing w:after="120"/>
      <w:rPr>
        <w:rFonts w:ascii="Arial" w:hAnsi="Arial" w:cs="Arial"/>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4CB"/>
    <w:multiLevelType w:val="multilevel"/>
    <w:tmpl w:val="274882E4"/>
    <w:lvl w:ilvl="0">
      <w:start w:val="1"/>
      <w:numFmt w:val="decimal"/>
      <w:lvlText w:val="%1"/>
      <w:lvlJc w:val="left"/>
      <w:pPr>
        <w:ind w:left="640" w:hanging="640"/>
      </w:pPr>
      <w:rPr>
        <w:rFonts w:hint="default"/>
      </w:rPr>
    </w:lvl>
    <w:lvl w:ilvl="1">
      <w:start w:val="1"/>
      <w:numFmt w:val="decimal"/>
      <w:lvlText w:val="%1.%2"/>
      <w:lvlJc w:val="left"/>
      <w:pPr>
        <w:ind w:left="853" w:hanging="6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1" w15:restartNumberingAfterBreak="0">
    <w:nsid w:val="0B9C08CE"/>
    <w:multiLevelType w:val="hybridMultilevel"/>
    <w:tmpl w:val="7A8268B0"/>
    <w:lvl w:ilvl="0" w:tplc="00A4FE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342830B7"/>
    <w:multiLevelType w:val="hybridMultilevel"/>
    <w:tmpl w:val="384AF670"/>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3A737DAA"/>
    <w:multiLevelType w:val="hybridMultilevel"/>
    <w:tmpl w:val="C5C4AC62"/>
    <w:lvl w:ilvl="0" w:tplc="E2E4EF0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3C46128A"/>
    <w:multiLevelType w:val="hybridMultilevel"/>
    <w:tmpl w:val="2CAAC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BA094A"/>
    <w:multiLevelType w:val="multilevel"/>
    <w:tmpl w:val="F96AFE8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58532C1D"/>
    <w:multiLevelType w:val="hybridMultilevel"/>
    <w:tmpl w:val="BA749A24"/>
    <w:lvl w:ilvl="0" w:tplc="AA06301A">
      <w:start w:val="10"/>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15:restartNumberingAfterBreak="0">
    <w:nsid w:val="5DA130C5"/>
    <w:multiLevelType w:val="multilevel"/>
    <w:tmpl w:val="274882E4"/>
    <w:lvl w:ilvl="0">
      <w:start w:val="1"/>
      <w:numFmt w:val="decimal"/>
      <w:lvlText w:val="%1"/>
      <w:lvlJc w:val="left"/>
      <w:pPr>
        <w:ind w:left="640" w:hanging="640"/>
      </w:pPr>
      <w:rPr>
        <w:rFonts w:hint="default"/>
      </w:rPr>
    </w:lvl>
    <w:lvl w:ilvl="1">
      <w:start w:val="1"/>
      <w:numFmt w:val="decimal"/>
      <w:lvlText w:val="%1.%2"/>
      <w:lvlJc w:val="left"/>
      <w:pPr>
        <w:ind w:left="853" w:hanging="6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9" w15:restartNumberingAfterBreak="0">
    <w:nsid w:val="605C647B"/>
    <w:multiLevelType w:val="hybridMultilevel"/>
    <w:tmpl w:val="A20E8F2A"/>
    <w:lvl w:ilvl="0" w:tplc="98D4A5E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72557A38"/>
    <w:multiLevelType w:val="multilevel"/>
    <w:tmpl w:val="CF823232"/>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776D5A06"/>
    <w:multiLevelType w:val="multilevel"/>
    <w:tmpl w:val="DBCCCE98"/>
    <w:lvl w:ilvl="0">
      <w:start w:val="2"/>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2" w15:restartNumberingAfterBreak="0">
    <w:nsid w:val="7F3C04D2"/>
    <w:multiLevelType w:val="hybridMultilevel"/>
    <w:tmpl w:val="007025EA"/>
    <w:lvl w:ilvl="0" w:tplc="85CC52FC">
      <w:start w:val="1"/>
      <w:numFmt w:val="decimal"/>
      <w:lvlText w:val="%1."/>
      <w:lvlJc w:val="left"/>
      <w:pPr>
        <w:ind w:left="1047" w:hanging="48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0"/>
  </w:num>
  <w:num w:numId="2">
    <w:abstractNumId w:val="3"/>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num>
  <w:num w:numId="7">
    <w:abstractNumId w:val="12"/>
  </w:num>
  <w:num w:numId="8">
    <w:abstractNumId w:val="0"/>
  </w:num>
  <w:num w:numId="9">
    <w:abstractNumId w:val="8"/>
  </w:num>
  <w:num w:numId="10">
    <w:abstractNumId w:val="9"/>
  </w:num>
  <w:num w:numId="11">
    <w:abstractNumId w:val="7"/>
  </w:num>
  <w:num w:numId="12">
    <w:abstractNumId w:val="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AC"/>
    <w:rsid w:val="000052E6"/>
    <w:rsid w:val="0000677A"/>
    <w:rsid w:val="00006B20"/>
    <w:rsid w:val="0001528C"/>
    <w:rsid w:val="00017FF2"/>
    <w:rsid w:val="000208D1"/>
    <w:rsid w:val="000234A8"/>
    <w:rsid w:val="000327DF"/>
    <w:rsid w:val="0004480F"/>
    <w:rsid w:val="00055956"/>
    <w:rsid w:val="00064B5B"/>
    <w:rsid w:val="00070FC2"/>
    <w:rsid w:val="0007209D"/>
    <w:rsid w:val="000730A7"/>
    <w:rsid w:val="000B1901"/>
    <w:rsid w:val="000B34DF"/>
    <w:rsid w:val="000F1EFA"/>
    <w:rsid w:val="000F5C70"/>
    <w:rsid w:val="0010536D"/>
    <w:rsid w:val="00133F51"/>
    <w:rsid w:val="001350BF"/>
    <w:rsid w:val="00135920"/>
    <w:rsid w:val="0014009B"/>
    <w:rsid w:val="0014522F"/>
    <w:rsid w:val="00147C46"/>
    <w:rsid w:val="0015786B"/>
    <w:rsid w:val="0018077A"/>
    <w:rsid w:val="001927BC"/>
    <w:rsid w:val="001B17C7"/>
    <w:rsid w:val="001C576B"/>
    <w:rsid w:val="002142E6"/>
    <w:rsid w:val="00233A1C"/>
    <w:rsid w:val="00235A6C"/>
    <w:rsid w:val="0023690E"/>
    <w:rsid w:val="0024713B"/>
    <w:rsid w:val="0026575C"/>
    <w:rsid w:val="00273ADD"/>
    <w:rsid w:val="00273ED1"/>
    <w:rsid w:val="00277770"/>
    <w:rsid w:val="00283ADF"/>
    <w:rsid w:val="00284907"/>
    <w:rsid w:val="0028523A"/>
    <w:rsid w:val="002A121E"/>
    <w:rsid w:val="002B16D1"/>
    <w:rsid w:val="002B7B32"/>
    <w:rsid w:val="002D162B"/>
    <w:rsid w:val="0030422B"/>
    <w:rsid w:val="00304F47"/>
    <w:rsid w:val="00314BAE"/>
    <w:rsid w:val="00323288"/>
    <w:rsid w:val="0032371F"/>
    <w:rsid w:val="00324214"/>
    <w:rsid w:val="003308DA"/>
    <w:rsid w:val="00335838"/>
    <w:rsid w:val="00344E94"/>
    <w:rsid w:val="00344F75"/>
    <w:rsid w:val="00355420"/>
    <w:rsid w:val="0037213A"/>
    <w:rsid w:val="00375375"/>
    <w:rsid w:val="0038225B"/>
    <w:rsid w:val="00390436"/>
    <w:rsid w:val="00395662"/>
    <w:rsid w:val="003D1E83"/>
    <w:rsid w:val="003F5766"/>
    <w:rsid w:val="0041138A"/>
    <w:rsid w:val="0041335F"/>
    <w:rsid w:val="004136C5"/>
    <w:rsid w:val="00420641"/>
    <w:rsid w:val="00435139"/>
    <w:rsid w:val="004536D3"/>
    <w:rsid w:val="00471B95"/>
    <w:rsid w:val="00487464"/>
    <w:rsid w:val="004A4796"/>
    <w:rsid w:val="004C0D95"/>
    <w:rsid w:val="004D0D46"/>
    <w:rsid w:val="004D3414"/>
    <w:rsid w:val="004D3C3D"/>
    <w:rsid w:val="004D492A"/>
    <w:rsid w:val="004E2E62"/>
    <w:rsid w:val="004F0ACA"/>
    <w:rsid w:val="00501593"/>
    <w:rsid w:val="005055FD"/>
    <w:rsid w:val="005149E2"/>
    <w:rsid w:val="00520BC2"/>
    <w:rsid w:val="00530A84"/>
    <w:rsid w:val="00534897"/>
    <w:rsid w:val="0056205F"/>
    <w:rsid w:val="005A10DD"/>
    <w:rsid w:val="005A5F0A"/>
    <w:rsid w:val="005B066A"/>
    <w:rsid w:val="005D5C34"/>
    <w:rsid w:val="005D5D21"/>
    <w:rsid w:val="005E0EF5"/>
    <w:rsid w:val="005E79AC"/>
    <w:rsid w:val="005F4558"/>
    <w:rsid w:val="00603960"/>
    <w:rsid w:val="006069FE"/>
    <w:rsid w:val="006103FB"/>
    <w:rsid w:val="0061140A"/>
    <w:rsid w:val="00617D0C"/>
    <w:rsid w:val="00624E4D"/>
    <w:rsid w:val="0062650C"/>
    <w:rsid w:val="00642708"/>
    <w:rsid w:val="006468C5"/>
    <w:rsid w:val="00654CB0"/>
    <w:rsid w:val="00656A28"/>
    <w:rsid w:val="00656DE6"/>
    <w:rsid w:val="00660E69"/>
    <w:rsid w:val="006631A5"/>
    <w:rsid w:val="0067516B"/>
    <w:rsid w:val="0068189A"/>
    <w:rsid w:val="00697995"/>
    <w:rsid w:val="006A4A73"/>
    <w:rsid w:val="006E21A9"/>
    <w:rsid w:val="006E2664"/>
    <w:rsid w:val="00721A9E"/>
    <w:rsid w:val="00727F2F"/>
    <w:rsid w:val="0073095B"/>
    <w:rsid w:val="00732B97"/>
    <w:rsid w:val="007373CB"/>
    <w:rsid w:val="00751E73"/>
    <w:rsid w:val="007538EB"/>
    <w:rsid w:val="0075454B"/>
    <w:rsid w:val="00756F8B"/>
    <w:rsid w:val="007634F3"/>
    <w:rsid w:val="0077598D"/>
    <w:rsid w:val="007868FE"/>
    <w:rsid w:val="007869C0"/>
    <w:rsid w:val="00787055"/>
    <w:rsid w:val="00787810"/>
    <w:rsid w:val="007A2C7C"/>
    <w:rsid w:val="007C35EF"/>
    <w:rsid w:val="007D7515"/>
    <w:rsid w:val="007F2A86"/>
    <w:rsid w:val="008008AA"/>
    <w:rsid w:val="00801F75"/>
    <w:rsid w:val="00802385"/>
    <w:rsid w:val="00802642"/>
    <w:rsid w:val="008027B8"/>
    <w:rsid w:val="008172BC"/>
    <w:rsid w:val="008206BC"/>
    <w:rsid w:val="00823114"/>
    <w:rsid w:val="008314BB"/>
    <w:rsid w:val="00837BB5"/>
    <w:rsid w:val="0087054D"/>
    <w:rsid w:val="00883CEA"/>
    <w:rsid w:val="00891D93"/>
    <w:rsid w:val="00891FC6"/>
    <w:rsid w:val="008A757D"/>
    <w:rsid w:val="008B60F1"/>
    <w:rsid w:val="008D03D1"/>
    <w:rsid w:val="008D349E"/>
    <w:rsid w:val="008E0C13"/>
    <w:rsid w:val="008E276A"/>
    <w:rsid w:val="008E40E9"/>
    <w:rsid w:val="00901207"/>
    <w:rsid w:val="009120B6"/>
    <w:rsid w:val="00921594"/>
    <w:rsid w:val="00924BDE"/>
    <w:rsid w:val="00936F4A"/>
    <w:rsid w:val="0094418B"/>
    <w:rsid w:val="00946532"/>
    <w:rsid w:val="00947308"/>
    <w:rsid w:val="00951487"/>
    <w:rsid w:val="009671FE"/>
    <w:rsid w:val="009B4C9E"/>
    <w:rsid w:val="009C1E27"/>
    <w:rsid w:val="009C4A89"/>
    <w:rsid w:val="009D494D"/>
    <w:rsid w:val="009D49B3"/>
    <w:rsid w:val="009E02EB"/>
    <w:rsid w:val="009E2D6E"/>
    <w:rsid w:val="009E2F5B"/>
    <w:rsid w:val="00A0407F"/>
    <w:rsid w:val="00A045FD"/>
    <w:rsid w:val="00A111B3"/>
    <w:rsid w:val="00A20385"/>
    <w:rsid w:val="00A35AAC"/>
    <w:rsid w:val="00A36435"/>
    <w:rsid w:val="00A4635E"/>
    <w:rsid w:val="00A53480"/>
    <w:rsid w:val="00A76094"/>
    <w:rsid w:val="00A85CA0"/>
    <w:rsid w:val="00A90284"/>
    <w:rsid w:val="00AA4DD2"/>
    <w:rsid w:val="00AD6447"/>
    <w:rsid w:val="00AE69C7"/>
    <w:rsid w:val="00AF04CC"/>
    <w:rsid w:val="00B04B63"/>
    <w:rsid w:val="00B059D1"/>
    <w:rsid w:val="00B06F5A"/>
    <w:rsid w:val="00B06FF6"/>
    <w:rsid w:val="00B13DFD"/>
    <w:rsid w:val="00B27A56"/>
    <w:rsid w:val="00B474A8"/>
    <w:rsid w:val="00B56DF6"/>
    <w:rsid w:val="00B63E03"/>
    <w:rsid w:val="00B648D5"/>
    <w:rsid w:val="00B66552"/>
    <w:rsid w:val="00B9172F"/>
    <w:rsid w:val="00B92BDF"/>
    <w:rsid w:val="00B9496D"/>
    <w:rsid w:val="00BA16D0"/>
    <w:rsid w:val="00BB1473"/>
    <w:rsid w:val="00BB6EF3"/>
    <w:rsid w:val="00BD6CF9"/>
    <w:rsid w:val="00BF343D"/>
    <w:rsid w:val="00BF65A1"/>
    <w:rsid w:val="00C13F69"/>
    <w:rsid w:val="00C148A9"/>
    <w:rsid w:val="00C20874"/>
    <w:rsid w:val="00C24B9F"/>
    <w:rsid w:val="00C27A55"/>
    <w:rsid w:val="00C3666A"/>
    <w:rsid w:val="00C429EB"/>
    <w:rsid w:val="00C448C0"/>
    <w:rsid w:val="00C537B1"/>
    <w:rsid w:val="00C655C8"/>
    <w:rsid w:val="00C73042"/>
    <w:rsid w:val="00C9019E"/>
    <w:rsid w:val="00C96384"/>
    <w:rsid w:val="00C97B8E"/>
    <w:rsid w:val="00CA395A"/>
    <w:rsid w:val="00CA4000"/>
    <w:rsid w:val="00CB0581"/>
    <w:rsid w:val="00CB2ADE"/>
    <w:rsid w:val="00CD39E5"/>
    <w:rsid w:val="00CE65C6"/>
    <w:rsid w:val="00D05C47"/>
    <w:rsid w:val="00D12F75"/>
    <w:rsid w:val="00D14ED2"/>
    <w:rsid w:val="00D173B2"/>
    <w:rsid w:val="00D414CE"/>
    <w:rsid w:val="00D53776"/>
    <w:rsid w:val="00D545A4"/>
    <w:rsid w:val="00D60D0B"/>
    <w:rsid w:val="00D62BB9"/>
    <w:rsid w:val="00D64F7D"/>
    <w:rsid w:val="00D700FB"/>
    <w:rsid w:val="00D82DE9"/>
    <w:rsid w:val="00D96776"/>
    <w:rsid w:val="00D96835"/>
    <w:rsid w:val="00D96C63"/>
    <w:rsid w:val="00DB4F21"/>
    <w:rsid w:val="00DC031C"/>
    <w:rsid w:val="00DD2733"/>
    <w:rsid w:val="00DD6888"/>
    <w:rsid w:val="00DD7F62"/>
    <w:rsid w:val="00DE5BCD"/>
    <w:rsid w:val="00DF1A5A"/>
    <w:rsid w:val="00DF34BB"/>
    <w:rsid w:val="00DF7DBE"/>
    <w:rsid w:val="00E231FD"/>
    <w:rsid w:val="00E30FED"/>
    <w:rsid w:val="00E57D2F"/>
    <w:rsid w:val="00E62DDF"/>
    <w:rsid w:val="00E8783A"/>
    <w:rsid w:val="00E92390"/>
    <w:rsid w:val="00E952C2"/>
    <w:rsid w:val="00EA2CC2"/>
    <w:rsid w:val="00EB1481"/>
    <w:rsid w:val="00EC3617"/>
    <w:rsid w:val="00EC6E45"/>
    <w:rsid w:val="00EC716A"/>
    <w:rsid w:val="00ED1A16"/>
    <w:rsid w:val="00EE73A8"/>
    <w:rsid w:val="00EF32C6"/>
    <w:rsid w:val="00EF53F0"/>
    <w:rsid w:val="00F17ED1"/>
    <w:rsid w:val="00F25B3F"/>
    <w:rsid w:val="00F341EE"/>
    <w:rsid w:val="00F41021"/>
    <w:rsid w:val="00F662A5"/>
    <w:rsid w:val="00F7337C"/>
    <w:rsid w:val="00F7505F"/>
    <w:rsid w:val="00F8651A"/>
    <w:rsid w:val="00F86CF2"/>
    <w:rsid w:val="00F970C8"/>
    <w:rsid w:val="00F97140"/>
    <w:rsid w:val="00F975B7"/>
    <w:rsid w:val="00FB5D15"/>
    <w:rsid w:val="00FC7E5E"/>
    <w:rsid w:val="00FD11DA"/>
    <w:rsid w:val="00FF3834"/>
    <w:rsid w:val="00FF44E0"/>
    <w:rsid w:val="00FF5229"/>
    <w:rsid w:val="00FF5CCD"/>
    <w:rsid w:val="00FF6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05544"/>
  <w15:chartTrackingRefBased/>
  <w15:docId w15:val="{6B86F205-1BBB-4386-AF23-91E8484D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35A6C"/>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7870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870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nhideWhenUsed/>
    <w:rsid w:val="00520BC2"/>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520BC2"/>
    <w:rPr>
      <w:rFonts w:ascii="Times New Roman" w:eastAsia="Times New Roman" w:hAnsi="Times New Roman" w:cs="Times New Roman"/>
      <w:b/>
      <w:bCs/>
      <w:i/>
      <w:iCs/>
      <w:sz w:val="26"/>
      <w:szCs w:val="26"/>
    </w:rPr>
  </w:style>
  <w:style w:type="paragraph" w:styleId="a3">
    <w:name w:val="header"/>
    <w:basedOn w:val="a"/>
    <w:link w:val="a4"/>
    <w:unhideWhenUsed/>
    <w:rsid w:val="00520BC2"/>
    <w:pPr>
      <w:tabs>
        <w:tab w:val="center" w:pos="4677"/>
        <w:tab w:val="right" w:pos="9355"/>
      </w:tabs>
    </w:pPr>
  </w:style>
  <w:style w:type="character" w:customStyle="1" w:styleId="a4">
    <w:name w:val="Верхний колонтитул Знак"/>
    <w:basedOn w:val="a0"/>
    <w:link w:val="a3"/>
    <w:rsid w:val="00520BC2"/>
    <w:rPr>
      <w:rFonts w:ascii="Times New Roman" w:eastAsia="Times New Roman" w:hAnsi="Times New Roman" w:cs="Times New Roman"/>
      <w:sz w:val="24"/>
      <w:szCs w:val="24"/>
    </w:rPr>
  </w:style>
  <w:style w:type="paragraph" w:styleId="a5">
    <w:name w:val="footer"/>
    <w:basedOn w:val="a"/>
    <w:link w:val="a6"/>
    <w:unhideWhenUsed/>
    <w:rsid w:val="00520BC2"/>
    <w:pPr>
      <w:tabs>
        <w:tab w:val="center" w:pos="4677"/>
        <w:tab w:val="right" w:pos="9355"/>
      </w:tabs>
    </w:pPr>
  </w:style>
  <w:style w:type="character" w:customStyle="1" w:styleId="a6">
    <w:name w:val="Нижний колонтитул Знак"/>
    <w:basedOn w:val="a0"/>
    <w:link w:val="a5"/>
    <w:rsid w:val="00520BC2"/>
    <w:rPr>
      <w:rFonts w:ascii="Times New Roman" w:eastAsia="Times New Roman" w:hAnsi="Times New Roman" w:cs="Times New Roman"/>
      <w:sz w:val="24"/>
      <w:szCs w:val="24"/>
    </w:rPr>
  </w:style>
  <w:style w:type="character" w:customStyle="1" w:styleId="a7">
    <w:name w:val="Основной текст Знак"/>
    <w:link w:val="a8"/>
    <w:semiHidden/>
    <w:rsid w:val="00520BC2"/>
    <w:rPr>
      <w:sz w:val="24"/>
      <w:szCs w:val="24"/>
    </w:rPr>
  </w:style>
  <w:style w:type="character" w:styleId="a9">
    <w:name w:val="Hyperlink"/>
    <w:uiPriority w:val="99"/>
    <w:unhideWhenUsed/>
    <w:rsid w:val="00520BC2"/>
    <w:rPr>
      <w:color w:val="0000FF"/>
      <w:u w:val="single"/>
    </w:rPr>
  </w:style>
  <w:style w:type="paragraph" w:styleId="a8">
    <w:name w:val="Body Text"/>
    <w:basedOn w:val="a"/>
    <w:link w:val="a7"/>
    <w:semiHidden/>
    <w:rsid w:val="00520BC2"/>
    <w:pPr>
      <w:spacing w:after="120"/>
    </w:pPr>
    <w:rPr>
      <w:rFonts w:asciiTheme="minorHAnsi" w:eastAsiaTheme="minorHAnsi" w:hAnsiTheme="minorHAnsi" w:cstheme="minorBidi"/>
    </w:rPr>
  </w:style>
  <w:style w:type="character" w:customStyle="1" w:styleId="11">
    <w:name w:val="Основной текст Знак1"/>
    <w:basedOn w:val="a0"/>
    <w:uiPriority w:val="99"/>
    <w:semiHidden/>
    <w:rsid w:val="00520BC2"/>
    <w:rPr>
      <w:rFonts w:ascii="Times New Roman" w:eastAsia="Times New Roman" w:hAnsi="Times New Roman" w:cs="Times New Roman"/>
      <w:sz w:val="24"/>
      <w:szCs w:val="24"/>
    </w:rPr>
  </w:style>
  <w:style w:type="paragraph" w:styleId="12">
    <w:name w:val="toc 1"/>
    <w:basedOn w:val="a"/>
    <w:next w:val="a"/>
    <w:autoRedefine/>
    <w:uiPriority w:val="39"/>
    <w:unhideWhenUsed/>
    <w:rsid w:val="00520BC2"/>
    <w:pPr>
      <w:tabs>
        <w:tab w:val="right" w:leader="dot" w:pos="10206"/>
      </w:tabs>
      <w:spacing w:after="120"/>
      <w:jc w:val="both"/>
    </w:pPr>
    <w:rPr>
      <w:rFonts w:ascii="Arial" w:hAnsi="Arial"/>
      <w:b/>
      <w:noProof/>
      <w:sz w:val="22"/>
    </w:rPr>
  </w:style>
  <w:style w:type="paragraph" w:styleId="21">
    <w:name w:val="toc 2"/>
    <w:basedOn w:val="a"/>
    <w:next w:val="a"/>
    <w:autoRedefine/>
    <w:uiPriority w:val="39"/>
    <w:unhideWhenUsed/>
    <w:rsid w:val="0061140A"/>
    <w:pPr>
      <w:tabs>
        <w:tab w:val="right" w:leader="dot" w:pos="10206"/>
      </w:tabs>
      <w:spacing w:after="120" w:line="360" w:lineRule="auto"/>
      <w:ind w:firstLine="426"/>
      <w:jc w:val="both"/>
    </w:pPr>
    <w:rPr>
      <w:noProof/>
      <w:sz w:val="28"/>
      <w:szCs w:val="28"/>
    </w:rPr>
  </w:style>
  <w:style w:type="paragraph" w:styleId="3">
    <w:name w:val="toc 3"/>
    <w:basedOn w:val="a"/>
    <w:next w:val="a"/>
    <w:autoRedefine/>
    <w:uiPriority w:val="39"/>
    <w:unhideWhenUsed/>
    <w:rsid w:val="00520BC2"/>
    <w:pPr>
      <w:tabs>
        <w:tab w:val="right" w:leader="dot" w:pos="10206"/>
      </w:tabs>
      <w:spacing w:after="120"/>
      <w:ind w:firstLine="567"/>
      <w:jc w:val="both"/>
    </w:pPr>
    <w:rPr>
      <w:rFonts w:ascii="Arial" w:hAnsi="Arial"/>
      <w:sz w:val="22"/>
    </w:rPr>
  </w:style>
  <w:style w:type="paragraph" w:customStyle="1" w:styleId="tdillustrationname">
    <w:name w:val="td_illustration_name"/>
    <w:next w:val="tdtext"/>
    <w:qFormat/>
    <w:rsid w:val="00520BC2"/>
    <w:pPr>
      <w:numPr>
        <w:ilvl w:val="7"/>
        <w:numId w:val="1"/>
      </w:numPr>
      <w:spacing w:after="120" w:line="240" w:lineRule="auto"/>
      <w:jc w:val="center"/>
    </w:pPr>
    <w:rPr>
      <w:rFonts w:ascii="Arial" w:eastAsia="Times New Roman" w:hAnsi="Arial" w:cs="Times New Roman"/>
      <w:szCs w:val="24"/>
      <w:lang w:eastAsia="ru-RU"/>
    </w:rPr>
  </w:style>
  <w:style w:type="paragraph" w:customStyle="1" w:styleId="tdnontocunorderedcaption">
    <w:name w:val="td_nontoc_unordered_caption"/>
    <w:next w:val="tdtext"/>
    <w:qFormat/>
    <w:rsid w:val="00520BC2"/>
    <w:pPr>
      <w:keepNext/>
      <w:spacing w:before="120" w:after="120" w:line="240" w:lineRule="auto"/>
      <w:jc w:val="center"/>
    </w:pPr>
    <w:rPr>
      <w:rFonts w:ascii="Arial" w:eastAsia="Times New Roman" w:hAnsi="Arial" w:cs="Arial"/>
      <w:b/>
      <w:bCs/>
      <w:caps/>
      <w:kern w:val="32"/>
      <w:sz w:val="24"/>
      <w:szCs w:val="32"/>
      <w:lang w:eastAsia="ru-RU"/>
    </w:rPr>
  </w:style>
  <w:style w:type="paragraph" w:customStyle="1" w:styleId="tdtablecaption">
    <w:name w:val="td_table_caption"/>
    <w:next w:val="tdtabletext"/>
    <w:link w:val="tdtablecaption0"/>
    <w:qFormat/>
    <w:rsid w:val="00520BC2"/>
    <w:pPr>
      <w:keepNext/>
      <w:spacing w:before="120" w:after="120" w:line="240" w:lineRule="auto"/>
      <w:jc w:val="center"/>
    </w:pPr>
    <w:rPr>
      <w:rFonts w:ascii="Arial" w:eastAsia="Times New Roman" w:hAnsi="Arial" w:cs="Times New Roman"/>
      <w:b/>
      <w:szCs w:val="24"/>
      <w:lang w:eastAsia="ru-RU"/>
    </w:rPr>
  </w:style>
  <w:style w:type="character" w:customStyle="1" w:styleId="tdtablecaption0">
    <w:name w:val="td_table_caption Знак"/>
    <w:link w:val="tdtablecaption"/>
    <w:locked/>
    <w:rsid w:val="00520BC2"/>
    <w:rPr>
      <w:rFonts w:ascii="Arial" w:eastAsia="Times New Roman" w:hAnsi="Arial" w:cs="Times New Roman"/>
      <w:b/>
      <w:szCs w:val="24"/>
      <w:lang w:eastAsia="ru-RU"/>
    </w:rPr>
  </w:style>
  <w:style w:type="paragraph" w:customStyle="1" w:styleId="tdtablename">
    <w:name w:val="td_table_name"/>
    <w:next w:val="tdtext"/>
    <w:qFormat/>
    <w:rsid w:val="00520BC2"/>
    <w:pPr>
      <w:keepNext/>
      <w:numPr>
        <w:ilvl w:val="8"/>
        <w:numId w:val="1"/>
      </w:numPr>
      <w:spacing w:after="120" w:line="240" w:lineRule="auto"/>
    </w:pPr>
    <w:rPr>
      <w:rFonts w:ascii="Arial" w:eastAsia="Times New Roman" w:hAnsi="Arial" w:cs="Times New Roman"/>
      <w:szCs w:val="20"/>
      <w:lang w:eastAsia="ru-RU"/>
    </w:rPr>
  </w:style>
  <w:style w:type="paragraph" w:customStyle="1" w:styleId="tdtabletext">
    <w:name w:val="td_table_text"/>
    <w:link w:val="tdtabletext0"/>
    <w:qFormat/>
    <w:rsid w:val="00520BC2"/>
    <w:pPr>
      <w:tabs>
        <w:tab w:val="left" w:pos="0"/>
      </w:tabs>
      <w:spacing w:after="120" w:line="240" w:lineRule="auto"/>
    </w:pPr>
    <w:rPr>
      <w:rFonts w:ascii="Arial" w:eastAsia="Times New Roman" w:hAnsi="Arial" w:cs="Times New Roman"/>
      <w:szCs w:val="24"/>
      <w:lang w:eastAsia="ru-RU"/>
    </w:rPr>
  </w:style>
  <w:style w:type="character" w:customStyle="1" w:styleId="tdtabletext0">
    <w:name w:val="td_table_text Знак"/>
    <w:link w:val="tdtabletext"/>
    <w:rsid w:val="00520BC2"/>
    <w:rPr>
      <w:rFonts w:ascii="Arial" w:eastAsia="Times New Roman" w:hAnsi="Arial" w:cs="Times New Roman"/>
      <w:szCs w:val="24"/>
      <w:lang w:eastAsia="ru-RU"/>
    </w:rPr>
  </w:style>
  <w:style w:type="paragraph" w:customStyle="1" w:styleId="tdtext">
    <w:name w:val="td_text"/>
    <w:link w:val="tdtext0"/>
    <w:qFormat/>
    <w:rsid w:val="00520BC2"/>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520BC2"/>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520BC2"/>
    <w:pPr>
      <w:keepNext/>
      <w:pageBreakBefore/>
      <w:numPr>
        <w:numId w:val="1"/>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520BC2"/>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520BC2"/>
    <w:pPr>
      <w:keepNext/>
      <w:numPr>
        <w:ilvl w:val="1"/>
        <w:numId w:val="1"/>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520BC2"/>
    <w:rPr>
      <w:rFonts w:ascii="Arial" w:eastAsia="Times New Roman" w:hAnsi="Arial" w:cs="Arial"/>
      <w:b/>
      <w:bCs/>
      <w:kern w:val="32"/>
      <w:sz w:val="24"/>
      <w:szCs w:val="32"/>
      <w:lang w:eastAsia="ru-RU"/>
    </w:rPr>
  </w:style>
  <w:style w:type="paragraph" w:customStyle="1" w:styleId="tdtoccaptionlevel3">
    <w:name w:val="td_toc_caption_level_3"/>
    <w:next w:val="tdtext"/>
    <w:link w:val="tdtoccaptionlevel30"/>
    <w:qFormat/>
    <w:rsid w:val="00520BC2"/>
    <w:pPr>
      <w:keepNext/>
      <w:numPr>
        <w:ilvl w:val="2"/>
        <w:numId w:val="1"/>
      </w:numPr>
      <w:spacing w:before="120" w:after="120" w:line="240" w:lineRule="auto"/>
      <w:jc w:val="both"/>
      <w:outlineLvl w:val="2"/>
    </w:pPr>
    <w:rPr>
      <w:rFonts w:ascii="Arial" w:eastAsia="Times New Roman" w:hAnsi="Arial" w:cs="Arial"/>
      <w:b/>
      <w:bCs/>
      <w:kern w:val="32"/>
      <w:sz w:val="24"/>
      <w:szCs w:val="26"/>
      <w:lang w:eastAsia="ru-RU"/>
    </w:rPr>
  </w:style>
  <w:style w:type="character" w:customStyle="1" w:styleId="tdtoccaptionlevel30">
    <w:name w:val="td_toc_caption_level_3 Знак"/>
    <w:link w:val="tdtoccaptionlevel3"/>
    <w:rsid w:val="00520BC2"/>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520BC2"/>
    <w:pPr>
      <w:keepNext/>
      <w:numPr>
        <w:ilvl w:val="3"/>
        <w:numId w:val="1"/>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520BC2"/>
    <w:pPr>
      <w:keepNext/>
      <w:numPr>
        <w:ilvl w:val="4"/>
        <w:numId w:val="1"/>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520BC2"/>
    <w:pPr>
      <w:keepNext/>
      <w:numPr>
        <w:ilvl w:val="5"/>
        <w:numId w:val="1"/>
      </w:numPr>
      <w:spacing w:before="120" w:after="120" w:line="240" w:lineRule="auto"/>
      <w:jc w:val="both"/>
      <w:outlineLvl w:val="5"/>
    </w:pPr>
    <w:rPr>
      <w:rFonts w:ascii="Arial" w:eastAsia="Times New Roman" w:hAnsi="Arial" w:cs="Times New Roman"/>
      <w:b/>
      <w:noProof/>
      <w:sz w:val="24"/>
      <w:szCs w:val="20"/>
      <w:lang w:eastAsia="ru-RU"/>
    </w:rPr>
  </w:style>
  <w:style w:type="paragraph" w:styleId="aa">
    <w:name w:val="Title"/>
    <w:basedOn w:val="a"/>
    <w:next w:val="a"/>
    <w:link w:val="ab"/>
    <w:rsid w:val="00A76094"/>
    <w:pPr>
      <w:spacing w:before="240" w:after="60"/>
      <w:jc w:val="center"/>
      <w:outlineLvl w:val="0"/>
    </w:pPr>
    <w:rPr>
      <w:rFonts w:ascii="Cambria" w:hAnsi="Cambria"/>
      <w:b/>
      <w:bCs/>
      <w:kern w:val="28"/>
      <w:sz w:val="32"/>
      <w:szCs w:val="32"/>
    </w:rPr>
  </w:style>
  <w:style w:type="character" w:customStyle="1" w:styleId="ab">
    <w:name w:val="Заголовок Знак"/>
    <w:basedOn w:val="a0"/>
    <w:link w:val="aa"/>
    <w:rsid w:val="00A76094"/>
    <w:rPr>
      <w:rFonts w:ascii="Cambria" w:eastAsia="Times New Roman" w:hAnsi="Cambria" w:cs="Times New Roman"/>
      <w:b/>
      <w:bCs/>
      <w:kern w:val="28"/>
      <w:sz w:val="32"/>
      <w:szCs w:val="32"/>
    </w:rPr>
  </w:style>
  <w:style w:type="numbering" w:styleId="111111">
    <w:name w:val="Outline List 2"/>
    <w:basedOn w:val="a2"/>
    <w:semiHidden/>
    <w:rsid w:val="00A76094"/>
    <w:pPr>
      <w:numPr>
        <w:numId w:val="3"/>
      </w:numPr>
    </w:pPr>
  </w:style>
  <w:style w:type="paragraph" w:styleId="ac">
    <w:name w:val="List Paragraph"/>
    <w:basedOn w:val="a"/>
    <w:uiPriority w:val="34"/>
    <w:qFormat/>
    <w:rsid w:val="00617D0C"/>
    <w:pPr>
      <w:ind w:left="720"/>
      <w:contextualSpacing/>
    </w:pPr>
  </w:style>
  <w:style w:type="paragraph" w:styleId="ad">
    <w:name w:val="Balloon Text"/>
    <w:basedOn w:val="a"/>
    <w:link w:val="ae"/>
    <w:uiPriority w:val="99"/>
    <w:semiHidden/>
    <w:unhideWhenUsed/>
    <w:rsid w:val="00F662A5"/>
    <w:rPr>
      <w:rFonts w:ascii="Segoe UI" w:hAnsi="Segoe UI" w:cs="Segoe UI"/>
      <w:sz w:val="18"/>
      <w:szCs w:val="18"/>
    </w:rPr>
  </w:style>
  <w:style w:type="character" w:customStyle="1" w:styleId="ae">
    <w:name w:val="Текст выноски Знак"/>
    <w:basedOn w:val="a0"/>
    <w:link w:val="ad"/>
    <w:uiPriority w:val="99"/>
    <w:semiHidden/>
    <w:rsid w:val="00F662A5"/>
    <w:rPr>
      <w:rFonts w:ascii="Segoe UI" w:eastAsia="Times New Roman" w:hAnsi="Segoe UI" w:cs="Segoe UI"/>
      <w:sz w:val="18"/>
      <w:szCs w:val="18"/>
    </w:rPr>
  </w:style>
  <w:style w:type="table" w:styleId="af">
    <w:name w:val="Table Grid"/>
    <w:basedOn w:val="a1"/>
    <w:uiPriority w:val="39"/>
    <w:rsid w:val="00883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4D3414"/>
    <w:rPr>
      <w:color w:val="808080"/>
    </w:rPr>
  </w:style>
  <w:style w:type="character" w:customStyle="1" w:styleId="UnresolvedMention">
    <w:name w:val="Unresolved Mention"/>
    <w:basedOn w:val="a0"/>
    <w:uiPriority w:val="99"/>
    <w:semiHidden/>
    <w:unhideWhenUsed/>
    <w:rsid w:val="00BF343D"/>
    <w:rPr>
      <w:color w:val="605E5C"/>
      <w:shd w:val="clear" w:color="auto" w:fill="E1DFDD"/>
    </w:rPr>
  </w:style>
  <w:style w:type="character" w:styleId="af1">
    <w:name w:val="page number"/>
    <w:basedOn w:val="a0"/>
    <w:uiPriority w:val="99"/>
    <w:semiHidden/>
    <w:unhideWhenUsed/>
    <w:rsid w:val="00CB0581"/>
  </w:style>
  <w:style w:type="table" w:customStyle="1" w:styleId="13">
    <w:name w:val="Сетка таблицы1"/>
    <w:basedOn w:val="a1"/>
    <w:next w:val="af"/>
    <w:uiPriority w:val="39"/>
    <w:rsid w:val="00A36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787055"/>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7870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6645">
      <w:bodyDiv w:val="1"/>
      <w:marLeft w:val="0"/>
      <w:marRight w:val="0"/>
      <w:marTop w:val="0"/>
      <w:marBottom w:val="0"/>
      <w:divBdr>
        <w:top w:val="none" w:sz="0" w:space="0" w:color="auto"/>
        <w:left w:val="none" w:sz="0" w:space="0" w:color="auto"/>
        <w:bottom w:val="none" w:sz="0" w:space="0" w:color="auto"/>
        <w:right w:val="none" w:sz="0" w:space="0" w:color="auto"/>
      </w:divBdr>
      <w:divsChild>
        <w:div w:id="1013267497">
          <w:marLeft w:val="0"/>
          <w:marRight w:val="0"/>
          <w:marTop w:val="0"/>
          <w:marBottom w:val="0"/>
          <w:divBdr>
            <w:top w:val="none" w:sz="0" w:space="0" w:color="auto"/>
            <w:left w:val="none" w:sz="0" w:space="0" w:color="auto"/>
            <w:bottom w:val="none" w:sz="0" w:space="0" w:color="auto"/>
            <w:right w:val="none" w:sz="0" w:space="0" w:color="auto"/>
          </w:divBdr>
        </w:div>
      </w:divsChild>
    </w:div>
    <w:div w:id="677006971">
      <w:bodyDiv w:val="1"/>
      <w:marLeft w:val="0"/>
      <w:marRight w:val="0"/>
      <w:marTop w:val="0"/>
      <w:marBottom w:val="0"/>
      <w:divBdr>
        <w:top w:val="none" w:sz="0" w:space="0" w:color="auto"/>
        <w:left w:val="none" w:sz="0" w:space="0" w:color="auto"/>
        <w:bottom w:val="none" w:sz="0" w:space="0" w:color="auto"/>
        <w:right w:val="none" w:sz="0" w:space="0" w:color="auto"/>
      </w:divBdr>
      <w:divsChild>
        <w:div w:id="49692771">
          <w:marLeft w:val="0"/>
          <w:marRight w:val="0"/>
          <w:marTop w:val="0"/>
          <w:marBottom w:val="0"/>
          <w:divBdr>
            <w:top w:val="none" w:sz="0" w:space="0" w:color="auto"/>
            <w:left w:val="none" w:sz="0" w:space="0" w:color="auto"/>
            <w:bottom w:val="none" w:sz="0" w:space="0" w:color="auto"/>
            <w:right w:val="none" w:sz="0" w:space="0" w:color="auto"/>
          </w:divBdr>
          <w:divsChild>
            <w:div w:id="1025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1193">
      <w:bodyDiv w:val="1"/>
      <w:marLeft w:val="0"/>
      <w:marRight w:val="0"/>
      <w:marTop w:val="0"/>
      <w:marBottom w:val="0"/>
      <w:divBdr>
        <w:top w:val="none" w:sz="0" w:space="0" w:color="auto"/>
        <w:left w:val="none" w:sz="0" w:space="0" w:color="auto"/>
        <w:bottom w:val="none" w:sz="0" w:space="0" w:color="auto"/>
        <w:right w:val="none" w:sz="0" w:space="0" w:color="auto"/>
      </w:divBdr>
      <w:divsChild>
        <w:div w:id="470484573">
          <w:marLeft w:val="0"/>
          <w:marRight w:val="0"/>
          <w:marTop w:val="0"/>
          <w:marBottom w:val="0"/>
          <w:divBdr>
            <w:top w:val="none" w:sz="0" w:space="0" w:color="auto"/>
            <w:left w:val="none" w:sz="0" w:space="0" w:color="auto"/>
            <w:bottom w:val="none" w:sz="0" w:space="0" w:color="auto"/>
            <w:right w:val="none" w:sz="0" w:space="0" w:color="auto"/>
          </w:divBdr>
          <w:divsChild>
            <w:div w:id="188183561">
              <w:marLeft w:val="0"/>
              <w:marRight w:val="0"/>
              <w:marTop w:val="0"/>
              <w:marBottom w:val="0"/>
              <w:divBdr>
                <w:top w:val="none" w:sz="0" w:space="0" w:color="auto"/>
                <w:left w:val="none" w:sz="0" w:space="0" w:color="auto"/>
                <w:bottom w:val="none" w:sz="0" w:space="0" w:color="auto"/>
                <w:right w:val="none" w:sz="0" w:space="0" w:color="auto"/>
              </w:divBdr>
              <w:divsChild>
                <w:div w:id="44764731">
                  <w:marLeft w:val="0"/>
                  <w:marRight w:val="0"/>
                  <w:marTop w:val="0"/>
                  <w:marBottom w:val="0"/>
                  <w:divBdr>
                    <w:top w:val="none" w:sz="0" w:space="0" w:color="auto"/>
                    <w:left w:val="none" w:sz="0" w:space="0" w:color="auto"/>
                    <w:bottom w:val="none" w:sz="0" w:space="0" w:color="auto"/>
                    <w:right w:val="none" w:sz="0" w:space="0" w:color="auto"/>
                  </w:divBdr>
                  <w:divsChild>
                    <w:div w:id="2058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70226">
      <w:bodyDiv w:val="1"/>
      <w:marLeft w:val="0"/>
      <w:marRight w:val="0"/>
      <w:marTop w:val="0"/>
      <w:marBottom w:val="0"/>
      <w:divBdr>
        <w:top w:val="none" w:sz="0" w:space="0" w:color="auto"/>
        <w:left w:val="none" w:sz="0" w:space="0" w:color="auto"/>
        <w:bottom w:val="none" w:sz="0" w:space="0" w:color="auto"/>
        <w:right w:val="none" w:sz="0" w:space="0" w:color="auto"/>
      </w:divBdr>
      <w:divsChild>
        <w:div w:id="878857302">
          <w:marLeft w:val="0"/>
          <w:marRight w:val="0"/>
          <w:marTop w:val="0"/>
          <w:marBottom w:val="0"/>
          <w:divBdr>
            <w:top w:val="none" w:sz="0" w:space="0" w:color="auto"/>
            <w:left w:val="none" w:sz="0" w:space="0" w:color="auto"/>
            <w:bottom w:val="none" w:sz="0" w:space="0" w:color="auto"/>
            <w:right w:val="none" w:sz="0" w:space="0" w:color="auto"/>
          </w:divBdr>
          <w:divsChild>
            <w:div w:id="36199909">
              <w:marLeft w:val="0"/>
              <w:marRight w:val="0"/>
              <w:marTop w:val="0"/>
              <w:marBottom w:val="0"/>
              <w:divBdr>
                <w:top w:val="none" w:sz="0" w:space="0" w:color="auto"/>
                <w:left w:val="none" w:sz="0" w:space="0" w:color="auto"/>
                <w:bottom w:val="none" w:sz="0" w:space="0" w:color="auto"/>
                <w:right w:val="none" w:sz="0" w:space="0" w:color="auto"/>
              </w:divBdr>
              <w:divsChild>
                <w:div w:id="6132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425">
      <w:bodyDiv w:val="1"/>
      <w:marLeft w:val="0"/>
      <w:marRight w:val="0"/>
      <w:marTop w:val="0"/>
      <w:marBottom w:val="0"/>
      <w:divBdr>
        <w:top w:val="none" w:sz="0" w:space="0" w:color="auto"/>
        <w:left w:val="none" w:sz="0" w:space="0" w:color="auto"/>
        <w:bottom w:val="none" w:sz="0" w:space="0" w:color="auto"/>
        <w:right w:val="none" w:sz="0" w:space="0" w:color="auto"/>
      </w:divBdr>
      <w:divsChild>
        <w:div w:id="1059326457">
          <w:marLeft w:val="0"/>
          <w:marRight w:val="0"/>
          <w:marTop w:val="0"/>
          <w:marBottom w:val="0"/>
          <w:divBdr>
            <w:top w:val="none" w:sz="0" w:space="0" w:color="auto"/>
            <w:left w:val="none" w:sz="0" w:space="0" w:color="auto"/>
            <w:bottom w:val="none" w:sz="0" w:space="0" w:color="auto"/>
            <w:right w:val="none" w:sz="0" w:space="0" w:color="auto"/>
          </w:divBdr>
        </w:div>
      </w:divsChild>
    </w:div>
    <w:div w:id="851602866">
      <w:bodyDiv w:val="1"/>
      <w:marLeft w:val="0"/>
      <w:marRight w:val="0"/>
      <w:marTop w:val="0"/>
      <w:marBottom w:val="0"/>
      <w:divBdr>
        <w:top w:val="none" w:sz="0" w:space="0" w:color="auto"/>
        <w:left w:val="none" w:sz="0" w:space="0" w:color="auto"/>
        <w:bottom w:val="none" w:sz="0" w:space="0" w:color="auto"/>
        <w:right w:val="none" w:sz="0" w:space="0" w:color="auto"/>
      </w:divBdr>
    </w:div>
    <w:div w:id="1114207817">
      <w:bodyDiv w:val="1"/>
      <w:marLeft w:val="0"/>
      <w:marRight w:val="0"/>
      <w:marTop w:val="0"/>
      <w:marBottom w:val="0"/>
      <w:divBdr>
        <w:top w:val="none" w:sz="0" w:space="0" w:color="auto"/>
        <w:left w:val="none" w:sz="0" w:space="0" w:color="auto"/>
        <w:bottom w:val="none" w:sz="0" w:space="0" w:color="auto"/>
        <w:right w:val="none" w:sz="0" w:space="0" w:color="auto"/>
      </w:divBdr>
      <w:divsChild>
        <w:div w:id="155806959">
          <w:marLeft w:val="0"/>
          <w:marRight w:val="0"/>
          <w:marTop w:val="0"/>
          <w:marBottom w:val="0"/>
          <w:divBdr>
            <w:top w:val="none" w:sz="0" w:space="0" w:color="auto"/>
            <w:left w:val="none" w:sz="0" w:space="0" w:color="auto"/>
            <w:bottom w:val="none" w:sz="0" w:space="0" w:color="auto"/>
            <w:right w:val="none" w:sz="0" w:space="0" w:color="auto"/>
          </w:divBdr>
          <w:divsChild>
            <w:div w:id="285241986">
              <w:marLeft w:val="0"/>
              <w:marRight w:val="0"/>
              <w:marTop w:val="0"/>
              <w:marBottom w:val="0"/>
              <w:divBdr>
                <w:top w:val="none" w:sz="0" w:space="0" w:color="auto"/>
                <w:left w:val="none" w:sz="0" w:space="0" w:color="auto"/>
                <w:bottom w:val="none" w:sz="0" w:space="0" w:color="auto"/>
                <w:right w:val="none" w:sz="0" w:space="0" w:color="auto"/>
              </w:divBdr>
              <w:divsChild>
                <w:div w:id="152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5682">
      <w:bodyDiv w:val="1"/>
      <w:marLeft w:val="0"/>
      <w:marRight w:val="0"/>
      <w:marTop w:val="0"/>
      <w:marBottom w:val="0"/>
      <w:divBdr>
        <w:top w:val="none" w:sz="0" w:space="0" w:color="auto"/>
        <w:left w:val="none" w:sz="0" w:space="0" w:color="auto"/>
        <w:bottom w:val="none" w:sz="0" w:space="0" w:color="auto"/>
        <w:right w:val="none" w:sz="0" w:space="0" w:color="auto"/>
      </w:divBdr>
      <w:divsChild>
        <w:div w:id="1448309386">
          <w:marLeft w:val="0"/>
          <w:marRight w:val="0"/>
          <w:marTop w:val="0"/>
          <w:marBottom w:val="0"/>
          <w:divBdr>
            <w:top w:val="none" w:sz="0" w:space="0" w:color="auto"/>
            <w:left w:val="none" w:sz="0" w:space="0" w:color="auto"/>
            <w:bottom w:val="none" w:sz="0" w:space="0" w:color="auto"/>
            <w:right w:val="none" w:sz="0" w:space="0" w:color="auto"/>
          </w:divBdr>
          <w:divsChild>
            <w:div w:id="1972708056">
              <w:marLeft w:val="0"/>
              <w:marRight w:val="0"/>
              <w:marTop w:val="0"/>
              <w:marBottom w:val="0"/>
              <w:divBdr>
                <w:top w:val="none" w:sz="0" w:space="0" w:color="auto"/>
                <w:left w:val="none" w:sz="0" w:space="0" w:color="auto"/>
                <w:bottom w:val="none" w:sz="0" w:space="0" w:color="auto"/>
                <w:right w:val="none" w:sz="0" w:space="0" w:color="auto"/>
              </w:divBdr>
              <w:divsChild>
                <w:div w:id="13315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4104">
      <w:bodyDiv w:val="1"/>
      <w:marLeft w:val="0"/>
      <w:marRight w:val="0"/>
      <w:marTop w:val="0"/>
      <w:marBottom w:val="0"/>
      <w:divBdr>
        <w:top w:val="none" w:sz="0" w:space="0" w:color="auto"/>
        <w:left w:val="none" w:sz="0" w:space="0" w:color="auto"/>
        <w:bottom w:val="none" w:sz="0" w:space="0" w:color="auto"/>
        <w:right w:val="none" w:sz="0" w:space="0" w:color="auto"/>
      </w:divBdr>
      <w:divsChild>
        <w:div w:id="738988669">
          <w:marLeft w:val="0"/>
          <w:marRight w:val="0"/>
          <w:marTop w:val="0"/>
          <w:marBottom w:val="0"/>
          <w:divBdr>
            <w:top w:val="none" w:sz="0" w:space="0" w:color="auto"/>
            <w:left w:val="none" w:sz="0" w:space="0" w:color="auto"/>
            <w:bottom w:val="none" w:sz="0" w:space="0" w:color="auto"/>
            <w:right w:val="none" w:sz="0" w:space="0" w:color="auto"/>
          </w:divBdr>
          <w:divsChild>
            <w:div w:id="635917536">
              <w:marLeft w:val="0"/>
              <w:marRight w:val="0"/>
              <w:marTop w:val="0"/>
              <w:marBottom w:val="0"/>
              <w:divBdr>
                <w:top w:val="none" w:sz="0" w:space="0" w:color="auto"/>
                <w:left w:val="none" w:sz="0" w:space="0" w:color="auto"/>
                <w:bottom w:val="none" w:sz="0" w:space="0" w:color="auto"/>
                <w:right w:val="none" w:sz="0" w:space="0" w:color="auto"/>
              </w:divBdr>
              <w:divsChild>
                <w:div w:id="425422309">
                  <w:marLeft w:val="0"/>
                  <w:marRight w:val="0"/>
                  <w:marTop w:val="0"/>
                  <w:marBottom w:val="0"/>
                  <w:divBdr>
                    <w:top w:val="none" w:sz="0" w:space="0" w:color="auto"/>
                    <w:left w:val="none" w:sz="0" w:space="0" w:color="auto"/>
                    <w:bottom w:val="none" w:sz="0" w:space="0" w:color="auto"/>
                    <w:right w:val="none" w:sz="0" w:space="0" w:color="auto"/>
                  </w:divBdr>
                  <w:divsChild>
                    <w:div w:id="14123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10469">
      <w:bodyDiv w:val="1"/>
      <w:marLeft w:val="0"/>
      <w:marRight w:val="0"/>
      <w:marTop w:val="0"/>
      <w:marBottom w:val="0"/>
      <w:divBdr>
        <w:top w:val="none" w:sz="0" w:space="0" w:color="auto"/>
        <w:left w:val="none" w:sz="0" w:space="0" w:color="auto"/>
        <w:bottom w:val="none" w:sz="0" w:space="0" w:color="auto"/>
        <w:right w:val="none" w:sz="0" w:space="0" w:color="auto"/>
      </w:divBdr>
    </w:div>
    <w:div w:id="1620377818">
      <w:bodyDiv w:val="1"/>
      <w:marLeft w:val="0"/>
      <w:marRight w:val="0"/>
      <w:marTop w:val="0"/>
      <w:marBottom w:val="0"/>
      <w:divBdr>
        <w:top w:val="none" w:sz="0" w:space="0" w:color="auto"/>
        <w:left w:val="none" w:sz="0" w:space="0" w:color="auto"/>
        <w:bottom w:val="none" w:sz="0" w:space="0" w:color="auto"/>
        <w:right w:val="none" w:sz="0" w:space="0" w:color="auto"/>
      </w:divBdr>
      <w:divsChild>
        <w:div w:id="1701007311">
          <w:marLeft w:val="0"/>
          <w:marRight w:val="0"/>
          <w:marTop w:val="0"/>
          <w:marBottom w:val="0"/>
          <w:divBdr>
            <w:top w:val="none" w:sz="0" w:space="0" w:color="auto"/>
            <w:left w:val="none" w:sz="0" w:space="0" w:color="auto"/>
            <w:bottom w:val="none" w:sz="0" w:space="0" w:color="auto"/>
            <w:right w:val="none" w:sz="0" w:space="0" w:color="auto"/>
          </w:divBdr>
          <w:divsChild>
            <w:div w:id="1414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4584">
      <w:bodyDiv w:val="1"/>
      <w:marLeft w:val="0"/>
      <w:marRight w:val="0"/>
      <w:marTop w:val="0"/>
      <w:marBottom w:val="0"/>
      <w:divBdr>
        <w:top w:val="none" w:sz="0" w:space="0" w:color="auto"/>
        <w:left w:val="none" w:sz="0" w:space="0" w:color="auto"/>
        <w:bottom w:val="none" w:sz="0" w:space="0" w:color="auto"/>
        <w:right w:val="none" w:sz="0" w:space="0" w:color="auto"/>
      </w:divBdr>
      <w:divsChild>
        <w:div w:id="724912272">
          <w:marLeft w:val="0"/>
          <w:marRight w:val="0"/>
          <w:marTop w:val="0"/>
          <w:marBottom w:val="0"/>
          <w:divBdr>
            <w:top w:val="none" w:sz="0" w:space="0" w:color="auto"/>
            <w:left w:val="none" w:sz="0" w:space="0" w:color="auto"/>
            <w:bottom w:val="none" w:sz="0" w:space="0" w:color="auto"/>
            <w:right w:val="none" w:sz="0" w:space="0" w:color="auto"/>
          </w:divBdr>
          <w:divsChild>
            <w:div w:id="22022753">
              <w:marLeft w:val="0"/>
              <w:marRight w:val="0"/>
              <w:marTop w:val="0"/>
              <w:marBottom w:val="0"/>
              <w:divBdr>
                <w:top w:val="none" w:sz="0" w:space="0" w:color="auto"/>
                <w:left w:val="none" w:sz="0" w:space="0" w:color="auto"/>
                <w:bottom w:val="none" w:sz="0" w:space="0" w:color="auto"/>
                <w:right w:val="none" w:sz="0" w:space="0" w:color="auto"/>
              </w:divBdr>
              <w:divsChild>
                <w:div w:id="8053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8330">
      <w:bodyDiv w:val="1"/>
      <w:marLeft w:val="0"/>
      <w:marRight w:val="0"/>
      <w:marTop w:val="0"/>
      <w:marBottom w:val="0"/>
      <w:divBdr>
        <w:top w:val="none" w:sz="0" w:space="0" w:color="auto"/>
        <w:left w:val="none" w:sz="0" w:space="0" w:color="auto"/>
        <w:bottom w:val="none" w:sz="0" w:space="0" w:color="auto"/>
        <w:right w:val="none" w:sz="0" w:space="0" w:color="auto"/>
      </w:divBdr>
      <w:divsChild>
        <w:div w:id="1938438718">
          <w:marLeft w:val="0"/>
          <w:marRight w:val="0"/>
          <w:marTop w:val="0"/>
          <w:marBottom w:val="0"/>
          <w:divBdr>
            <w:top w:val="none" w:sz="0" w:space="0" w:color="auto"/>
            <w:left w:val="none" w:sz="0" w:space="0" w:color="auto"/>
            <w:bottom w:val="none" w:sz="0" w:space="0" w:color="auto"/>
            <w:right w:val="none" w:sz="0" w:space="0" w:color="auto"/>
          </w:divBdr>
          <w:divsChild>
            <w:div w:id="1704557443">
              <w:marLeft w:val="0"/>
              <w:marRight w:val="0"/>
              <w:marTop w:val="0"/>
              <w:marBottom w:val="0"/>
              <w:divBdr>
                <w:top w:val="none" w:sz="0" w:space="0" w:color="auto"/>
                <w:left w:val="none" w:sz="0" w:space="0" w:color="auto"/>
                <w:bottom w:val="none" w:sz="0" w:space="0" w:color="auto"/>
                <w:right w:val="none" w:sz="0" w:space="0" w:color="auto"/>
              </w:divBdr>
              <w:divsChild>
                <w:div w:id="666783849">
                  <w:marLeft w:val="0"/>
                  <w:marRight w:val="0"/>
                  <w:marTop w:val="0"/>
                  <w:marBottom w:val="0"/>
                  <w:divBdr>
                    <w:top w:val="none" w:sz="0" w:space="0" w:color="auto"/>
                    <w:left w:val="none" w:sz="0" w:space="0" w:color="auto"/>
                    <w:bottom w:val="none" w:sz="0" w:space="0" w:color="auto"/>
                    <w:right w:val="none" w:sz="0" w:space="0" w:color="auto"/>
                  </w:divBdr>
                  <w:divsChild>
                    <w:div w:id="54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mpyreal96.github.io/nt-info-depot/CS490_Windows_Internals/15_security.pdf" TargetMode="External"/><Relationship Id="rId18" Type="http://schemas.openxmlformats.org/officeDocument/2006/relationships/hyperlink" Target="https://research.ifcr.dk/spoolfool-windows-print-spooler-privilege-escalation-cve-2022-22718-bf7752b68d8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hdce.medium.com/cve-2023-38831-winrar-zero-day-poses-new-risks-for-traders-684911befad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y4k/SpoolFool" TargetMode="External"/><Relationship Id="rId25" Type="http://schemas.openxmlformats.org/officeDocument/2006/relationships/hyperlink" Target="https://www.cloudsek.com/threatintelligence/cve-2023-21752-privilege-escalation-vulnerability-on-windows-backup-service" TargetMode="External"/><Relationship Id="rId2" Type="http://schemas.openxmlformats.org/officeDocument/2006/relationships/numbering" Target="numbering.xml"/><Relationship Id="rId16" Type="http://schemas.openxmlformats.org/officeDocument/2006/relationships/hyperlink" Target="https://attack.mitre.org/tactics/TA0004/" TargetMode="External"/><Relationship Id="rId20" Type="http://schemas.openxmlformats.org/officeDocument/2006/relationships/hyperlink" Target="https://github.com/HDCE-inc/CVE-2023-388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h04m1001/CVE-2023-21752" TargetMode="External"/><Relationship Id="rId5" Type="http://schemas.openxmlformats.org/officeDocument/2006/relationships/webSettings" Target="webSettings.xml"/><Relationship Id="rId15" Type="http://schemas.openxmlformats.org/officeDocument/2006/relationships/hyperlink" Target="https://learn.microsoft.com/ru-ru/windows-server/identity/ad-ds/manage/understand-security-identifiers" TargetMode="External"/><Relationship Id="rId23" Type="http://schemas.openxmlformats.org/officeDocument/2006/relationships/hyperlink" Target="https://www.crowdstrike.com/blog/falcon-complete-zero-day-exploit-cve-2023-3687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vd.nist.gov/vuln/detail/CVE-2022-21999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microsoft.com/en-us/windows/about-user-account-control-settings-d5b2046b-dcb8-54eb-f732-059f321afe18" TargetMode="External"/><Relationship Id="rId22" Type="http://schemas.openxmlformats.org/officeDocument/2006/relationships/hyperlink" Target="https://github.com/Wh04m1001/CVE-2023-36874"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ADC5C-739B-4C8C-9CE7-FC2830BC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3987</Words>
  <Characters>22730</Characters>
  <Application>Microsoft Office Word</Application>
  <DocSecurity>0</DocSecurity>
  <Lines>189</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Эрик Арстамян</dc:creator>
  <cp:keywords/>
  <dc:description/>
  <cp:lastModifiedBy>Dmitry Makhrov</cp:lastModifiedBy>
  <cp:revision>36</cp:revision>
  <cp:lastPrinted>2022-05-18T08:40:00Z</cp:lastPrinted>
  <dcterms:created xsi:type="dcterms:W3CDTF">2023-10-09T16:54:00Z</dcterms:created>
  <dcterms:modified xsi:type="dcterms:W3CDTF">2023-10-09T18:51:00Z</dcterms:modified>
</cp:coreProperties>
</file>