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095CE" w14:textId="77777777" w:rsidR="00483C20" w:rsidRPr="00077ECE" w:rsidRDefault="0053238E" w:rsidP="003F2FB2">
      <w:pPr>
        <w:spacing w:line="360" w:lineRule="auto"/>
        <w:jc w:val="lowKashida"/>
        <w:rPr>
          <w:rFonts w:ascii="Garamond" w:hAnsi="Garamond"/>
          <w:b/>
          <w:bCs/>
          <w:sz w:val="24"/>
          <w:szCs w:val="24"/>
        </w:rPr>
      </w:pPr>
      <w:r>
        <w:rPr>
          <w:rFonts w:ascii="Garamond" w:hAnsi="Garamond"/>
          <w:b/>
          <w:bCs/>
          <w:sz w:val="24"/>
          <w:szCs w:val="24"/>
        </w:rPr>
        <w:t xml:space="preserve">1. </w:t>
      </w:r>
      <w:r w:rsidR="005951DB" w:rsidRPr="00077ECE">
        <w:rPr>
          <w:rFonts w:ascii="Garamond" w:hAnsi="Garamond"/>
          <w:b/>
          <w:bCs/>
          <w:sz w:val="24"/>
          <w:szCs w:val="24"/>
        </w:rPr>
        <w:t>Introduction</w:t>
      </w:r>
    </w:p>
    <w:p w14:paraId="515FE9C9" w14:textId="77777777" w:rsidR="00F011FC" w:rsidRDefault="00096704" w:rsidP="005F295E">
      <w:pPr>
        <w:spacing w:line="360" w:lineRule="auto"/>
        <w:ind w:firstLine="720"/>
        <w:jc w:val="lowKashida"/>
        <w:rPr>
          <w:rFonts w:ascii="Garamond" w:hAnsi="Garamond"/>
          <w:sz w:val="24"/>
          <w:szCs w:val="24"/>
        </w:rPr>
      </w:pPr>
      <w:r w:rsidRPr="00096704">
        <w:rPr>
          <w:rFonts w:ascii="Garamond" w:hAnsi="Garamond"/>
          <w:sz w:val="24"/>
          <w:szCs w:val="24"/>
        </w:rPr>
        <w:t>Electronics and power generation</w:t>
      </w:r>
      <w:r>
        <w:rPr>
          <w:rFonts w:ascii="Garamond" w:hAnsi="Garamond"/>
          <w:sz w:val="24"/>
          <w:szCs w:val="24"/>
        </w:rPr>
        <w:t xml:space="preserve">, </w:t>
      </w:r>
      <w:r w:rsidRPr="00096704">
        <w:rPr>
          <w:rFonts w:ascii="Garamond" w:hAnsi="Garamond"/>
          <w:sz w:val="24"/>
          <w:szCs w:val="24"/>
        </w:rPr>
        <w:t>food industry</w:t>
      </w:r>
      <w:r>
        <w:rPr>
          <w:rFonts w:ascii="Garamond" w:hAnsi="Garamond"/>
          <w:sz w:val="24"/>
          <w:szCs w:val="24"/>
        </w:rPr>
        <w:t xml:space="preserve">, </w:t>
      </w:r>
      <w:r w:rsidRPr="00096704">
        <w:rPr>
          <w:rFonts w:ascii="Garamond" w:hAnsi="Garamond"/>
          <w:sz w:val="24"/>
          <w:szCs w:val="24"/>
        </w:rPr>
        <w:t>pharmaceuticals, aerospace,</w:t>
      </w:r>
      <w:r>
        <w:rPr>
          <w:rFonts w:ascii="Garamond" w:hAnsi="Garamond"/>
          <w:sz w:val="24"/>
          <w:szCs w:val="24"/>
        </w:rPr>
        <w:t xml:space="preserve"> </w:t>
      </w:r>
      <w:r w:rsidR="00A15F37" w:rsidRPr="00A15F37">
        <w:rPr>
          <w:rFonts w:ascii="Garamond" w:hAnsi="Garamond"/>
          <w:sz w:val="24"/>
          <w:szCs w:val="24"/>
        </w:rPr>
        <w:t>fuel cells</w:t>
      </w:r>
      <w:r w:rsidR="00A15F37">
        <w:rPr>
          <w:rFonts w:ascii="Garamond" w:hAnsi="Garamond"/>
          <w:sz w:val="24"/>
          <w:szCs w:val="24"/>
        </w:rPr>
        <w:t xml:space="preserve"> and etc. are examples of the wide application of hydrogen in recent </w:t>
      </w:r>
      <w:r w:rsidR="00212BD8">
        <w:rPr>
          <w:rFonts w:ascii="Garamond" w:hAnsi="Garamond"/>
          <w:sz w:val="24"/>
          <w:szCs w:val="24"/>
        </w:rPr>
        <w:t xml:space="preserve">years </w:t>
      </w:r>
      <w:r w:rsidR="00E51D31">
        <w:rPr>
          <w:rFonts w:ascii="Garamond" w:hAnsi="Garamond"/>
          <w:sz w:val="24"/>
          <w:szCs w:val="24"/>
        </w:rPr>
        <w:fldChar w:fldCharType="begin">
          <w:fldData xml:space="preserve">PEVuZE5vdGU+PENpdGU+PEF1dGhvcj5EYXM8L0F1dGhvcj48WWVhcj4yMDAyPC9ZZWFyPjxSZWNO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</w:fldData>
        </w:fldChar>
      </w:r>
      <w:r w:rsidR="00E51D31">
        <w:rPr>
          <w:rFonts w:ascii="Garamond" w:hAnsi="Garamond"/>
          <w:sz w:val="24"/>
          <w:szCs w:val="24"/>
        </w:rPr>
        <w:instrText xml:space="preserve"> ADDIN EN.CITE </w:instrText>
      </w:r>
      <w:r w:rsidR="00E51D31">
        <w:rPr>
          <w:rFonts w:ascii="Garamond" w:hAnsi="Garamond"/>
          <w:sz w:val="24"/>
          <w:szCs w:val="24"/>
        </w:rPr>
        <w:fldChar w:fldCharType="begin">
          <w:fldData xml:space="preserve">PEVuZE5vdGU+PENpdGU+PEF1dGhvcj5EYXM8L0F1dGhvcj48WWVhcj4yMDAyPC9ZZWFyPjxSZWNO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</w:fldData>
        </w:fldChar>
      </w:r>
      <w:r w:rsidR="00E51D31">
        <w:rPr>
          <w:rFonts w:ascii="Garamond" w:hAnsi="Garamond"/>
          <w:sz w:val="24"/>
          <w:szCs w:val="24"/>
        </w:rPr>
        <w:instrText xml:space="preserve"> ADDIN EN.CITE.DATA </w:instrText>
      </w:r>
      <w:r w:rsidR="00E51D31">
        <w:rPr>
          <w:rFonts w:ascii="Garamond" w:hAnsi="Garamond"/>
          <w:sz w:val="24"/>
          <w:szCs w:val="24"/>
        </w:rPr>
      </w:r>
      <w:r w:rsidR="00E51D31">
        <w:rPr>
          <w:rFonts w:ascii="Garamond" w:hAnsi="Garamond"/>
          <w:sz w:val="24"/>
          <w:szCs w:val="24"/>
        </w:rPr>
        <w:fldChar w:fldCharType="end"/>
      </w:r>
      <w:r w:rsidR="00E51D31">
        <w:rPr>
          <w:rFonts w:ascii="Garamond" w:hAnsi="Garamond"/>
          <w:sz w:val="24"/>
          <w:szCs w:val="24"/>
        </w:rPr>
        <w:fldChar w:fldCharType="separate"/>
      </w:r>
      <w:r w:rsidR="00E51D31">
        <w:rPr>
          <w:rFonts w:ascii="Garamond" w:hAnsi="Garamond"/>
          <w:noProof/>
          <w:sz w:val="24"/>
          <w:szCs w:val="24"/>
        </w:rPr>
        <w:t>[</w:t>
      </w:r>
      <w:hyperlink w:anchor="_ENREF_1" w:tooltip="Das, 2002 #2617" w:history="1">
        <w:r w:rsidR="00E51D31" w:rsidRPr="009535B2">
          <w:rPr>
            <w:rStyle w:val="Hyperlink"/>
            <w:rFonts w:ascii="Garamond" w:hAnsi="Garamond" w:cs="Arial"/>
            <w:noProof/>
            <w:sz w:val="24"/>
            <w:szCs w:val="24"/>
          </w:rPr>
          <w:t>1-3</w:t>
        </w:r>
      </w:hyperlink>
      <w:r w:rsidR="00E51D31">
        <w:rPr>
          <w:rFonts w:ascii="Garamond" w:hAnsi="Garamond"/>
          <w:noProof/>
          <w:sz w:val="24"/>
          <w:szCs w:val="24"/>
        </w:rPr>
        <w:t>]</w:t>
      </w:r>
      <w:r w:rsidR="00E51D31">
        <w:rPr>
          <w:rFonts w:ascii="Garamond" w:hAnsi="Garamond"/>
          <w:sz w:val="24"/>
          <w:szCs w:val="24"/>
        </w:rPr>
        <w:fldChar w:fldCharType="end"/>
      </w:r>
      <w:r w:rsidR="00A15F37">
        <w:rPr>
          <w:rFonts w:ascii="Garamond" w:hAnsi="Garamond"/>
          <w:sz w:val="24"/>
          <w:szCs w:val="24"/>
        </w:rPr>
        <w:t xml:space="preserve">. </w:t>
      </w:r>
      <w:r w:rsidR="00950E8A">
        <w:rPr>
          <w:rFonts w:ascii="Garamond" w:hAnsi="Garamond"/>
          <w:sz w:val="24"/>
          <w:szCs w:val="24"/>
        </w:rPr>
        <w:t>The primar</w:t>
      </w:r>
      <w:r w:rsidR="00950E8A" w:rsidRPr="00950E8A">
        <w:rPr>
          <w:rFonts w:ascii="Garamond" w:hAnsi="Garamond"/>
          <w:sz w:val="24"/>
          <w:szCs w:val="24"/>
        </w:rPr>
        <w:t>y</w:t>
      </w:r>
      <w:r w:rsidR="00950E8A">
        <w:rPr>
          <w:rFonts w:ascii="Garamond" w:hAnsi="Garamond"/>
          <w:sz w:val="24"/>
          <w:szCs w:val="24"/>
        </w:rPr>
        <w:t xml:space="preserve"> </w:t>
      </w:r>
      <w:r w:rsidR="00850B6D">
        <w:rPr>
          <w:rFonts w:ascii="Garamond" w:hAnsi="Garamond"/>
          <w:sz w:val="24"/>
          <w:szCs w:val="24"/>
        </w:rPr>
        <w:t>sources of hydrogen production are</w:t>
      </w:r>
      <w:r w:rsidR="00950E8A">
        <w:rPr>
          <w:rFonts w:ascii="Garamond" w:hAnsi="Garamond"/>
          <w:sz w:val="24"/>
          <w:szCs w:val="24"/>
        </w:rPr>
        <w:t xml:space="preserve"> </w:t>
      </w:r>
      <w:r w:rsidR="00950E8A" w:rsidRPr="00950E8A">
        <w:rPr>
          <w:rFonts w:ascii="Garamond" w:hAnsi="Garamond"/>
          <w:sz w:val="24"/>
          <w:szCs w:val="24"/>
        </w:rPr>
        <w:t xml:space="preserve">steam reforming of natural gases and oil </w:t>
      </w:r>
      <w:r w:rsidR="00212BD8" w:rsidRPr="00950E8A">
        <w:rPr>
          <w:rFonts w:ascii="Garamond" w:hAnsi="Garamond"/>
          <w:sz w:val="24"/>
          <w:szCs w:val="24"/>
        </w:rPr>
        <w:t xml:space="preserve">mixtures </w:t>
      </w:r>
      <w:r w:rsidR="00E51D31">
        <w:rPr>
          <w:rFonts w:ascii="Garamond" w:hAnsi="Garamond"/>
          <w:sz w:val="24"/>
          <w:szCs w:val="24"/>
        </w:rPr>
        <w:fldChar w:fldCharType="begin">
          <w:fldData xml:space="preserve">PEVuZE5vdGU+PENpdGU+PEF1dGhvcj5XYW5nPC9BdXRob3I+PFllYXI+MjAwOTwvWWVhcj48UmVj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</w:fldData>
        </w:fldChar>
      </w:r>
      <w:r w:rsidR="00E51D31">
        <w:rPr>
          <w:rFonts w:ascii="Garamond" w:hAnsi="Garamond"/>
          <w:sz w:val="24"/>
          <w:szCs w:val="24"/>
        </w:rPr>
        <w:instrText xml:space="preserve"> ADDIN EN.CITE </w:instrText>
      </w:r>
      <w:r w:rsidR="00E51D31">
        <w:rPr>
          <w:rFonts w:ascii="Garamond" w:hAnsi="Garamond"/>
          <w:sz w:val="24"/>
          <w:szCs w:val="24"/>
        </w:rPr>
        <w:fldChar w:fldCharType="begin">
          <w:fldData xml:space="preserve">PEVuZE5vdGU+PENpdGU+PEF1dGhvcj5XYW5nPC9BdXRob3I+PFllYXI+MjAwOTwvWWVhcj48UmVj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</w:fldData>
        </w:fldChar>
      </w:r>
      <w:r w:rsidR="00E51D31">
        <w:rPr>
          <w:rFonts w:ascii="Garamond" w:hAnsi="Garamond"/>
          <w:sz w:val="24"/>
          <w:szCs w:val="24"/>
        </w:rPr>
        <w:instrText xml:space="preserve"> ADDIN EN.CITE.DATA </w:instrText>
      </w:r>
      <w:r w:rsidR="00E51D31">
        <w:rPr>
          <w:rFonts w:ascii="Garamond" w:hAnsi="Garamond"/>
          <w:sz w:val="24"/>
          <w:szCs w:val="24"/>
        </w:rPr>
      </w:r>
      <w:r w:rsidR="00E51D31">
        <w:rPr>
          <w:rFonts w:ascii="Garamond" w:hAnsi="Garamond"/>
          <w:sz w:val="24"/>
          <w:szCs w:val="24"/>
        </w:rPr>
        <w:fldChar w:fldCharType="end"/>
      </w:r>
      <w:r w:rsidR="00E51D31">
        <w:rPr>
          <w:rFonts w:ascii="Garamond" w:hAnsi="Garamond"/>
          <w:sz w:val="24"/>
          <w:szCs w:val="24"/>
        </w:rPr>
        <w:fldChar w:fldCharType="separate"/>
      </w:r>
      <w:r w:rsidR="00E51D31">
        <w:rPr>
          <w:rFonts w:ascii="Garamond" w:hAnsi="Garamond"/>
          <w:noProof/>
          <w:sz w:val="24"/>
          <w:szCs w:val="24"/>
        </w:rPr>
        <w:t>[</w:t>
      </w:r>
      <w:hyperlink w:anchor="_ENREF_4" w:tooltip="Wang, 2009 #2620" w:history="1">
        <w:r w:rsidR="00E51D31" w:rsidRPr="009535B2">
          <w:rPr>
            <w:rStyle w:val="Hyperlink"/>
            <w:rFonts w:ascii="Garamond" w:hAnsi="Garamond" w:cs="Arial"/>
            <w:noProof/>
            <w:sz w:val="24"/>
            <w:szCs w:val="24"/>
          </w:rPr>
          <w:t>4</w:t>
        </w:r>
      </w:hyperlink>
      <w:r w:rsidR="00E51D31">
        <w:rPr>
          <w:rFonts w:ascii="Garamond" w:hAnsi="Garamond"/>
          <w:noProof/>
          <w:sz w:val="24"/>
          <w:szCs w:val="24"/>
        </w:rPr>
        <w:t xml:space="preserve">, </w:t>
      </w:r>
      <w:hyperlink w:anchor="_ENREF_5" w:tooltip="Vagia, 2007 #2619" w:history="1">
        <w:r w:rsidR="00E51D31" w:rsidRPr="009535B2">
          <w:rPr>
            <w:rStyle w:val="Hyperlink"/>
            <w:rFonts w:ascii="Garamond" w:hAnsi="Garamond" w:cs="Arial"/>
            <w:noProof/>
            <w:sz w:val="24"/>
            <w:szCs w:val="24"/>
          </w:rPr>
          <w:t>5</w:t>
        </w:r>
      </w:hyperlink>
      <w:r w:rsidR="00E51D31">
        <w:rPr>
          <w:rFonts w:ascii="Garamond" w:hAnsi="Garamond"/>
          <w:noProof/>
          <w:sz w:val="24"/>
          <w:szCs w:val="24"/>
        </w:rPr>
        <w:t>]</w:t>
      </w:r>
      <w:r w:rsidR="00E51D31">
        <w:rPr>
          <w:rFonts w:ascii="Garamond" w:hAnsi="Garamond"/>
          <w:sz w:val="24"/>
          <w:szCs w:val="24"/>
        </w:rPr>
        <w:fldChar w:fldCharType="end"/>
      </w:r>
      <w:r w:rsidR="00950E8A">
        <w:rPr>
          <w:rFonts w:ascii="Garamond" w:hAnsi="Garamond"/>
          <w:sz w:val="24"/>
          <w:szCs w:val="24"/>
        </w:rPr>
        <w:t xml:space="preserve">. </w:t>
      </w:r>
      <w:r w:rsidR="00F23408">
        <w:rPr>
          <w:rFonts w:ascii="Garamond" w:hAnsi="Garamond"/>
          <w:sz w:val="24"/>
          <w:szCs w:val="24"/>
        </w:rPr>
        <w:t xml:space="preserve">For </w:t>
      </w:r>
      <w:r w:rsidR="00F23408" w:rsidRPr="00F23408">
        <w:rPr>
          <w:rFonts w:ascii="Garamond" w:hAnsi="Garamond"/>
          <w:sz w:val="24"/>
          <w:szCs w:val="24"/>
        </w:rPr>
        <w:t>product</w:t>
      </w:r>
      <w:r w:rsidR="00F23408">
        <w:rPr>
          <w:rFonts w:ascii="Garamond" w:hAnsi="Garamond"/>
          <w:sz w:val="24"/>
          <w:szCs w:val="24"/>
        </w:rPr>
        <w:t>ion</w:t>
      </w:r>
      <w:r w:rsidR="00F23408" w:rsidRPr="00F23408">
        <w:rPr>
          <w:rFonts w:ascii="Garamond" w:hAnsi="Garamond"/>
          <w:sz w:val="24"/>
          <w:szCs w:val="24"/>
        </w:rPr>
        <w:t xml:space="preserve"> and process design</w:t>
      </w:r>
      <w:r w:rsidR="00F23408">
        <w:rPr>
          <w:rFonts w:ascii="Garamond" w:hAnsi="Garamond"/>
          <w:sz w:val="24"/>
          <w:szCs w:val="24"/>
        </w:rPr>
        <w:t xml:space="preserve">, </w:t>
      </w:r>
      <w:r w:rsidR="00F23408" w:rsidRPr="00F23408">
        <w:rPr>
          <w:rFonts w:ascii="Garamond" w:hAnsi="Garamond"/>
          <w:sz w:val="24"/>
          <w:szCs w:val="24"/>
        </w:rPr>
        <w:t>accurate predictions of hydrogen</w:t>
      </w:r>
      <w:r w:rsidR="005F295E">
        <w:rPr>
          <w:rFonts w:ascii="Garamond" w:hAnsi="Garamond"/>
          <w:sz w:val="24"/>
          <w:szCs w:val="24"/>
        </w:rPr>
        <w:t xml:space="preserve"> and hydrogen containing mixtures </w:t>
      </w:r>
      <w:r w:rsidR="00F23408" w:rsidRPr="00F23408">
        <w:rPr>
          <w:rFonts w:ascii="Garamond" w:hAnsi="Garamond"/>
          <w:sz w:val="24"/>
          <w:szCs w:val="24"/>
        </w:rPr>
        <w:t xml:space="preserve">properties are </w:t>
      </w:r>
      <w:r w:rsidR="00F23408">
        <w:rPr>
          <w:rFonts w:ascii="Garamond" w:hAnsi="Garamond"/>
          <w:sz w:val="24"/>
          <w:szCs w:val="24"/>
        </w:rPr>
        <w:t xml:space="preserve">highly </w:t>
      </w:r>
      <w:r w:rsidR="00F23408" w:rsidRPr="00F23408">
        <w:rPr>
          <w:rFonts w:ascii="Garamond" w:hAnsi="Garamond"/>
          <w:sz w:val="24"/>
          <w:szCs w:val="24"/>
        </w:rPr>
        <w:t>important</w:t>
      </w:r>
      <w:r w:rsidR="005E3D02">
        <w:rPr>
          <w:rFonts w:ascii="Garamond" w:hAnsi="Garamond"/>
          <w:sz w:val="24"/>
          <w:szCs w:val="24"/>
        </w:rPr>
        <w:t xml:space="preserve"> which can be done by means of </w:t>
      </w:r>
      <w:r w:rsidR="005E3D02" w:rsidRPr="008873D9">
        <w:rPr>
          <w:rFonts w:ascii="Garamond" w:hAnsi="Garamond"/>
          <w:sz w:val="24"/>
          <w:szCs w:val="24"/>
        </w:rPr>
        <w:t>equations of state (</w:t>
      </w:r>
      <w:r w:rsidR="005E3D02" w:rsidRPr="00F412FA">
        <w:rPr>
          <w:rFonts w:ascii="Garamond" w:hAnsi="Garamond"/>
          <w:b/>
          <w:bCs/>
          <w:sz w:val="24"/>
          <w:szCs w:val="24"/>
        </w:rPr>
        <w:t>EOS</w:t>
      </w:r>
      <w:r w:rsidR="005E3D02" w:rsidRPr="008873D9">
        <w:rPr>
          <w:rFonts w:ascii="Garamond" w:hAnsi="Garamond"/>
          <w:sz w:val="24"/>
          <w:szCs w:val="24"/>
        </w:rPr>
        <w:t>s</w:t>
      </w:r>
      <w:r w:rsidR="00473801" w:rsidRPr="008873D9">
        <w:rPr>
          <w:rFonts w:ascii="Garamond" w:hAnsi="Garamond"/>
          <w:sz w:val="24"/>
          <w:szCs w:val="24"/>
        </w:rPr>
        <w:t xml:space="preserve">) </w:t>
      </w:r>
      <w:r w:rsidR="00267C89">
        <w:rPr>
          <w:rFonts w:ascii="Garamond" w:hAnsi="Garamond"/>
          <w:sz w:val="24"/>
          <w:szCs w:val="24"/>
        </w:rPr>
        <w:fldChar w:fldCharType="begin">
          <w:fldData xml:space="preserve">PEVuZE5vdGU+PENpdGU+PEF1dGhvcj5Cb3VibMOtazwvQXV0aG9yPjxZZWFyPjIwMDY8L1llYXI+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</w:fldData>
        </w:fldChar>
      </w:r>
      <w:r w:rsidR="00267C89">
        <w:rPr>
          <w:rFonts w:ascii="Garamond" w:hAnsi="Garamond"/>
          <w:sz w:val="24"/>
          <w:szCs w:val="24"/>
        </w:rPr>
        <w:instrText xml:space="preserve"> ADDIN EN.CITE </w:instrText>
      </w:r>
      <w:r w:rsidR="00267C89">
        <w:rPr>
          <w:rFonts w:ascii="Garamond" w:hAnsi="Garamond"/>
          <w:sz w:val="24"/>
          <w:szCs w:val="24"/>
        </w:rPr>
        <w:fldChar w:fldCharType="begin">
          <w:fldData xml:space="preserve">PEVuZE5vdGU+PENpdGU+PEF1dGhvcj5Cb3VibMOtazwvQXV0aG9yPjxZZWFyPjIwMDY8L1llYXI+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</w:fldData>
        </w:fldChar>
      </w:r>
      <w:r w:rsidR="00267C89">
        <w:rPr>
          <w:rFonts w:ascii="Garamond" w:hAnsi="Garamond"/>
          <w:sz w:val="24"/>
          <w:szCs w:val="24"/>
        </w:rPr>
        <w:instrText xml:space="preserve"> ADDIN EN.CITE.DATA </w:instrText>
      </w:r>
      <w:r w:rsidR="00267C89">
        <w:rPr>
          <w:rFonts w:ascii="Garamond" w:hAnsi="Garamond"/>
          <w:sz w:val="24"/>
          <w:szCs w:val="24"/>
        </w:rPr>
      </w:r>
      <w:r w:rsidR="00267C89">
        <w:rPr>
          <w:rFonts w:ascii="Garamond" w:hAnsi="Garamond"/>
          <w:sz w:val="24"/>
          <w:szCs w:val="24"/>
        </w:rPr>
        <w:fldChar w:fldCharType="end"/>
      </w:r>
      <w:r w:rsidR="00267C89">
        <w:rPr>
          <w:rFonts w:ascii="Garamond" w:hAnsi="Garamond"/>
          <w:sz w:val="24"/>
          <w:szCs w:val="24"/>
        </w:rPr>
        <w:fldChar w:fldCharType="separate"/>
      </w:r>
      <w:r w:rsidR="00267C89">
        <w:rPr>
          <w:rFonts w:ascii="Garamond" w:hAnsi="Garamond"/>
          <w:noProof/>
          <w:sz w:val="24"/>
          <w:szCs w:val="24"/>
        </w:rPr>
        <w:t>[</w:t>
      </w:r>
      <w:hyperlink w:anchor="_ENREF_6" w:tooltip="Boublík, 2006 #2622" w:history="1">
        <w:r w:rsidR="00267C89" w:rsidRPr="009535B2">
          <w:rPr>
            <w:rStyle w:val="Hyperlink"/>
            <w:rFonts w:ascii="Garamond" w:hAnsi="Garamond" w:cs="Arial"/>
            <w:noProof/>
            <w:sz w:val="24"/>
            <w:szCs w:val="24"/>
          </w:rPr>
          <w:t>6-9</w:t>
        </w:r>
      </w:hyperlink>
      <w:r w:rsidR="00267C89">
        <w:rPr>
          <w:rFonts w:ascii="Garamond" w:hAnsi="Garamond"/>
          <w:noProof/>
          <w:sz w:val="24"/>
          <w:szCs w:val="24"/>
        </w:rPr>
        <w:t>]</w:t>
      </w:r>
      <w:r w:rsidR="00267C89">
        <w:rPr>
          <w:rFonts w:ascii="Garamond" w:hAnsi="Garamond"/>
          <w:sz w:val="24"/>
          <w:szCs w:val="24"/>
        </w:rPr>
        <w:fldChar w:fldCharType="end"/>
      </w:r>
      <w:r w:rsidR="005E3D02">
        <w:rPr>
          <w:rFonts w:ascii="Garamond" w:hAnsi="Garamond"/>
          <w:sz w:val="24"/>
          <w:szCs w:val="24"/>
        </w:rPr>
        <w:t xml:space="preserve">. </w:t>
      </w:r>
      <w:r w:rsidR="00AC5287">
        <w:rPr>
          <w:rFonts w:ascii="Garamond" w:hAnsi="Garamond"/>
          <w:sz w:val="24"/>
          <w:szCs w:val="24"/>
        </w:rPr>
        <w:t xml:space="preserve">Except low temperature and high density conditions, </w:t>
      </w:r>
      <w:r w:rsidR="00AC5287" w:rsidRPr="00AC5287">
        <w:rPr>
          <w:rFonts w:ascii="Garamond" w:hAnsi="Garamond"/>
          <w:sz w:val="24"/>
          <w:szCs w:val="24"/>
        </w:rPr>
        <w:t>hydrogen shows classical behavior</w:t>
      </w:r>
      <w:r w:rsidR="00C979CC">
        <w:rPr>
          <w:rFonts w:ascii="Garamond" w:hAnsi="Garamond"/>
          <w:sz w:val="24"/>
          <w:szCs w:val="24"/>
        </w:rPr>
        <w:t xml:space="preserve"> </w:t>
      </w:r>
      <w:r w:rsidR="002A18E8">
        <w:rPr>
          <w:rFonts w:ascii="Garamond" w:hAnsi="Garamond"/>
          <w:sz w:val="24"/>
          <w:szCs w:val="24"/>
        </w:rPr>
        <w:fldChar w:fldCharType="begin"/>
      </w:r>
      <w:r w:rsidR="002A18E8">
        <w:rPr>
          <w:rFonts w:ascii="Garamond" w:hAnsi="Garamond"/>
          <w:sz w:val="24"/>
          <w:szCs w:val="24"/>
        </w:rPr>
        <w:instrText xml:space="preserve"> ADDIN EN.CITE &lt;EndNote&gt;&lt;Cite&gt;&lt;Author&gt;Chen&lt;/Author&gt;&lt;Year&gt;2010&lt;/Year&gt;&lt;RecNum&gt;2621&lt;/RecNum&gt;&lt;DisplayText&gt;[10]&lt;/DisplayText&gt;&lt;record&gt;&lt;rec-number&gt;2621&lt;/rec-number&gt;&lt;foreign-keys&gt;&lt;key app="EN" db-id="edxfspa0hevet1epx2qxp5rdfxf99ae220dv" timestamp="1399675057"&gt;2621&lt;/key&gt;&lt;key app="ENWeb" db-id=""&gt;0&lt;/key&gt;&lt;/foreign-keys&gt;&lt;ref-type name="Journal Article"&gt;17&lt;/ref-type&gt;&lt;contributors&gt;&lt;authors&gt;&lt;author&gt;Chen, Honggang&lt;/author&gt;&lt;author&gt;Zheng, Jinyang&lt;/author&gt;&lt;author&gt;Xu, Ping&lt;/author&gt;&lt;author&gt;Li, Lei&lt;/author&gt;&lt;author&gt;Liu, Yanlei&lt;/author&gt;&lt;author&gt;Bie, Haiyan&lt;/author&gt;&lt;/authors&gt;&lt;/contributors&gt;&lt;titles&gt;&lt;title&gt;Study on real-gas equations of high pressure hydrogen&lt;/title&gt;&lt;secondary-title&gt;International Journal of Hydrogen Energy&lt;/secondary-title&gt;&lt;/titles&gt;&lt;periodical&gt;&lt;full-title&gt;International Journal of Hydrogen Energy&lt;/full-title&gt;&lt;/periodical&gt;&lt;pages&gt;3100-3104&lt;/pages&gt;&lt;volume&gt;35&lt;/volume&gt;&lt;number&gt;7&lt;/number&gt;&lt;dates&gt;&lt;year&gt;2010&lt;/year&gt;&lt;/dates&gt;&lt;isbn&gt;03603199&lt;/isbn&gt;&lt;urls&gt;&lt;/urls&gt;&lt;electronic-resource-num&gt;10.1016/j.ijhydene.2009.08.029&lt;/electronic-resource-num&gt;&lt;research-notes&gt;Hydrogen EOS&lt;/research-notes&gt;&lt;/record&gt;&lt;/Cite&gt;&lt;/EndNote&gt;</w:instrText>
      </w:r>
      <w:r w:rsidR="002A18E8">
        <w:rPr>
          <w:rFonts w:ascii="Garamond" w:hAnsi="Garamond"/>
          <w:sz w:val="24"/>
          <w:szCs w:val="24"/>
        </w:rPr>
        <w:fldChar w:fldCharType="separate"/>
      </w:r>
      <w:r w:rsidR="002A18E8">
        <w:rPr>
          <w:rFonts w:ascii="Garamond" w:hAnsi="Garamond"/>
          <w:noProof/>
          <w:sz w:val="24"/>
          <w:szCs w:val="24"/>
        </w:rPr>
        <w:t>[</w:t>
      </w:r>
      <w:hyperlink w:anchor="_ENREF_10" w:tooltip="Chen, 2010 #2621" w:history="1">
        <w:r w:rsidR="002A18E8" w:rsidRPr="009535B2">
          <w:rPr>
            <w:rStyle w:val="Hyperlink"/>
            <w:rFonts w:ascii="Garamond" w:hAnsi="Garamond" w:cs="Arial"/>
            <w:noProof/>
            <w:sz w:val="24"/>
            <w:szCs w:val="24"/>
          </w:rPr>
          <w:t>10</w:t>
        </w:r>
      </w:hyperlink>
      <w:r w:rsidR="002A18E8">
        <w:rPr>
          <w:rFonts w:ascii="Garamond" w:hAnsi="Garamond"/>
          <w:noProof/>
          <w:sz w:val="24"/>
          <w:szCs w:val="24"/>
        </w:rPr>
        <w:t>]</w:t>
      </w:r>
      <w:r w:rsidR="002A18E8">
        <w:rPr>
          <w:rFonts w:ascii="Garamond" w:hAnsi="Garamond"/>
          <w:sz w:val="24"/>
          <w:szCs w:val="24"/>
        </w:rPr>
        <w:fldChar w:fldCharType="end"/>
      </w:r>
      <w:r w:rsidR="00AC5287">
        <w:rPr>
          <w:rFonts w:ascii="Garamond" w:hAnsi="Garamond"/>
          <w:sz w:val="24"/>
          <w:szCs w:val="24"/>
        </w:rPr>
        <w:t xml:space="preserve">. </w:t>
      </w:r>
    </w:p>
    <w:p w14:paraId="679897B6" w14:textId="77777777" w:rsidR="000811CA" w:rsidRDefault="000811CA" w:rsidP="00B7572B">
      <w:pPr>
        <w:spacing w:line="360" w:lineRule="auto"/>
        <w:ind w:firstLine="720"/>
        <w:jc w:val="lowKashida"/>
        <w:rPr>
          <w:rFonts w:ascii="Garamond" w:hAnsi="Garamond"/>
          <w:sz w:val="24"/>
          <w:szCs w:val="24"/>
        </w:rPr>
      </w:pPr>
      <w:r>
        <w:rPr>
          <w:rFonts w:ascii="Garamond" w:hAnsi="Garamond"/>
          <w:sz w:val="24"/>
          <w:szCs w:val="24"/>
        </w:rPr>
        <w:t xml:space="preserve">Literatures review shows that </w:t>
      </w:r>
      <w:r w:rsidR="00850B6D">
        <w:rPr>
          <w:rFonts w:ascii="Garamond" w:hAnsi="Garamond"/>
          <w:sz w:val="24"/>
          <w:szCs w:val="24"/>
        </w:rPr>
        <w:t>substantial reports</w:t>
      </w:r>
      <w:r>
        <w:rPr>
          <w:rFonts w:ascii="Garamond" w:hAnsi="Garamond"/>
          <w:sz w:val="24"/>
          <w:szCs w:val="24"/>
        </w:rPr>
        <w:t xml:space="preserve"> devoted to the application of Equations of State, especially Cubic Equations of State</w:t>
      </w:r>
      <w:r w:rsidR="00510C53">
        <w:rPr>
          <w:rFonts w:ascii="Garamond" w:hAnsi="Garamond"/>
          <w:sz w:val="24"/>
          <w:szCs w:val="24"/>
        </w:rPr>
        <w:t xml:space="preserve"> (</w:t>
      </w:r>
      <w:r w:rsidR="00510C53" w:rsidRPr="00510C53">
        <w:rPr>
          <w:rFonts w:ascii="Garamond" w:hAnsi="Garamond"/>
          <w:b/>
          <w:bCs/>
          <w:sz w:val="24"/>
          <w:szCs w:val="24"/>
        </w:rPr>
        <w:t>CEOS</w:t>
      </w:r>
      <w:r w:rsidR="00510C53">
        <w:rPr>
          <w:rFonts w:ascii="Garamond" w:hAnsi="Garamond"/>
          <w:sz w:val="24"/>
          <w:szCs w:val="24"/>
        </w:rPr>
        <w:t>)</w:t>
      </w:r>
      <w:r>
        <w:rPr>
          <w:rFonts w:ascii="Garamond" w:hAnsi="Garamond"/>
          <w:sz w:val="24"/>
          <w:szCs w:val="24"/>
        </w:rPr>
        <w:t xml:space="preserve">, </w:t>
      </w:r>
      <w:r w:rsidR="000326E7">
        <w:rPr>
          <w:rFonts w:ascii="Garamond" w:hAnsi="Garamond"/>
          <w:sz w:val="24"/>
          <w:szCs w:val="24"/>
        </w:rPr>
        <w:t>for prediction or correlation of hydrogen</w:t>
      </w:r>
      <w:r w:rsidR="005236F4">
        <w:rPr>
          <w:rFonts w:ascii="Garamond" w:hAnsi="Garamond"/>
          <w:sz w:val="24"/>
          <w:szCs w:val="24"/>
        </w:rPr>
        <w:t xml:space="preserve"> and hydrogen containing mixtures</w:t>
      </w:r>
      <w:r w:rsidR="000326E7">
        <w:rPr>
          <w:rFonts w:ascii="Garamond" w:hAnsi="Garamond"/>
          <w:sz w:val="24"/>
          <w:szCs w:val="24"/>
        </w:rPr>
        <w:t xml:space="preserve"> </w:t>
      </w:r>
      <w:r w:rsidR="00292624">
        <w:rPr>
          <w:rFonts w:ascii="Garamond" w:hAnsi="Garamond"/>
          <w:sz w:val="24"/>
          <w:szCs w:val="24"/>
        </w:rPr>
        <w:t>properties</w:t>
      </w:r>
      <w:r w:rsidR="000326E7">
        <w:rPr>
          <w:rFonts w:ascii="Garamond" w:hAnsi="Garamond"/>
          <w:sz w:val="24"/>
          <w:szCs w:val="24"/>
        </w:rPr>
        <w:t xml:space="preserve">. </w:t>
      </w:r>
      <w:r w:rsidR="00292624" w:rsidRPr="00B7572B">
        <w:rPr>
          <w:rFonts w:ascii="Garamond" w:hAnsi="Garamond"/>
          <w:sz w:val="24"/>
          <w:szCs w:val="24"/>
          <w:highlight w:val="green"/>
        </w:rPr>
        <w:t>The simple f</w:t>
      </w:r>
      <w:r w:rsidR="005236F4" w:rsidRPr="00B7572B">
        <w:rPr>
          <w:rFonts w:ascii="Garamond" w:hAnsi="Garamond"/>
          <w:sz w:val="24"/>
          <w:szCs w:val="24"/>
          <w:highlight w:val="green"/>
        </w:rPr>
        <w:t>or</w:t>
      </w:r>
      <w:r w:rsidR="00292624" w:rsidRPr="00B7572B">
        <w:rPr>
          <w:rFonts w:ascii="Garamond" w:hAnsi="Garamond"/>
          <w:sz w:val="24"/>
          <w:szCs w:val="24"/>
          <w:highlight w:val="green"/>
        </w:rPr>
        <w:t xml:space="preserve">m and robustness of Cubic Equations of state made them acceptably predictive </w:t>
      </w:r>
      <w:r w:rsidR="00857C97" w:rsidRPr="00B7572B">
        <w:rPr>
          <w:rFonts w:ascii="Garamond" w:hAnsi="Garamond"/>
          <w:sz w:val="24"/>
          <w:szCs w:val="24"/>
          <w:highlight w:val="green"/>
        </w:rPr>
        <w:t>and thus popular</w:t>
      </w:r>
      <w:r w:rsidR="00B7572B" w:rsidRPr="00B7572B">
        <w:rPr>
          <w:rFonts w:ascii="Garamond" w:hAnsi="Garamond"/>
          <w:sz w:val="24"/>
          <w:szCs w:val="24"/>
          <w:highlight w:val="green"/>
        </w:rPr>
        <w:t xml:space="preserve"> however they have limitation on the range they cover</w:t>
      </w:r>
      <w:r w:rsidR="00292624">
        <w:rPr>
          <w:rFonts w:ascii="Garamond" w:hAnsi="Garamond"/>
          <w:sz w:val="24"/>
          <w:szCs w:val="24"/>
        </w:rPr>
        <w:t>.</w:t>
      </w:r>
      <w:r w:rsidR="00857C97">
        <w:rPr>
          <w:rFonts w:ascii="Garamond" w:hAnsi="Garamond"/>
          <w:sz w:val="24"/>
          <w:szCs w:val="24"/>
        </w:rPr>
        <w:t xml:space="preserve"> </w:t>
      </w:r>
      <w:r w:rsidR="00510C53">
        <w:rPr>
          <w:rFonts w:ascii="Garamond" w:hAnsi="Garamond"/>
          <w:sz w:val="24"/>
          <w:szCs w:val="24"/>
        </w:rPr>
        <w:t xml:space="preserve">The most application </w:t>
      </w:r>
      <w:r w:rsidR="00875811">
        <w:rPr>
          <w:rFonts w:ascii="Garamond" w:hAnsi="Garamond"/>
          <w:sz w:val="24"/>
          <w:szCs w:val="24"/>
        </w:rPr>
        <w:t xml:space="preserve">of Cubic Equations of State is in the </w:t>
      </w:r>
      <w:r w:rsidR="00875811" w:rsidRPr="00875811">
        <w:rPr>
          <w:rFonts w:ascii="Garamond" w:hAnsi="Garamond"/>
          <w:sz w:val="24"/>
          <w:szCs w:val="24"/>
        </w:rPr>
        <w:t>correlat</w:t>
      </w:r>
      <w:r w:rsidR="00875811">
        <w:rPr>
          <w:rFonts w:ascii="Garamond" w:hAnsi="Garamond"/>
          <w:sz w:val="24"/>
          <w:szCs w:val="24"/>
        </w:rPr>
        <w:t>ion of</w:t>
      </w:r>
      <w:r w:rsidR="00875811" w:rsidRPr="00875811">
        <w:rPr>
          <w:rFonts w:ascii="Garamond" w:hAnsi="Garamond"/>
          <w:sz w:val="24"/>
          <w:szCs w:val="24"/>
        </w:rPr>
        <w:t xml:space="preserve"> the vapor pressures</w:t>
      </w:r>
      <w:r w:rsidR="00875811">
        <w:rPr>
          <w:rFonts w:ascii="Garamond" w:hAnsi="Garamond"/>
          <w:sz w:val="24"/>
          <w:szCs w:val="24"/>
        </w:rPr>
        <w:t xml:space="preserve"> </w:t>
      </w:r>
      <w:r w:rsidR="00875811" w:rsidRPr="00875811">
        <w:rPr>
          <w:rFonts w:ascii="Garamond" w:hAnsi="Garamond"/>
          <w:sz w:val="24"/>
          <w:szCs w:val="24"/>
        </w:rPr>
        <w:t>of pure substances</w:t>
      </w:r>
      <w:r w:rsidR="00875811">
        <w:rPr>
          <w:rFonts w:ascii="Garamond" w:hAnsi="Garamond"/>
          <w:sz w:val="24"/>
          <w:szCs w:val="24"/>
        </w:rPr>
        <w:t xml:space="preserve"> an</w:t>
      </w:r>
      <w:r w:rsidR="00875811" w:rsidRPr="00875811">
        <w:rPr>
          <w:rFonts w:ascii="Garamond" w:hAnsi="Garamond"/>
          <w:sz w:val="24"/>
          <w:szCs w:val="24"/>
        </w:rPr>
        <w:t>d predict</w:t>
      </w:r>
      <w:r w:rsidR="00875811">
        <w:rPr>
          <w:rFonts w:ascii="Garamond" w:hAnsi="Garamond"/>
          <w:sz w:val="24"/>
          <w:szCs w:val="24"/>
        </w:rPr>
        <w:t>ion</w:t>
      </w:r>
      <w:r w:rsidR="00875811" w:rsidRPr="00875811">
        <w:rPr>
          <w:rFonts w:ascii="Garamond" w:hAnsi="Garamond"/>
          <w:sz w:val="24"/>
          <w:szCs w:val="24"/>
        </w:rPr>
        <w:t xml:space="preserve"> </w:t>
      </w:r>
      <w:r w:rsidR="00875811">
        <w:rPr>
          <w:rFonts w:ascii="Garamond" w:hAnsi="Garamond"/>
          <w:sz w:val="24"/>
          <w:szCs w:val="24"/>
        </w:rPr>
        <w:t xml:space="preserve">of </w:t>
      </w:r>
      <w:r w:rsidR="00875811" w:rsidRPr="00875811">
        <w:rPr>
          <w:rFonts w:ascii="Garamond" w:hAnsi="Garamond"/>
          <w:sz w:val="24"/>
          <w:szCs w:val="24"/>
        </w:rPr>
        <w:t>properties along the vapor–liquid</w:t>
      </w:r>
      <w:r w:rsidR="00875811">
        <w:rPr>
          <w:rFonts w:ascii="Garamond" w:hAnsi="Garamond"/>
          <w:sz w:val="24"/>
          <w:szCs w:val="24"/>
        </w:rPr>
        <w:t xml:space="preserve"> </w:t>
      </w:r>
      <w:r w:rsidR="00875811" w:rsidRPr="00875811">
        <w:rPr>
          <w:rFonts w:ascii="Garamond" w:hAnsi="Garamond"/>
          <w:sz w:val="24"/>
          <w:szCs w:val="24"/>
        </w:rPr>
        <w:t xml:space="preserve">coexistence </w:t>
      </w:r>
      <w:r w:rsidR="007C3DA1" w:rsidRPr="00875811">
        <w:rPr>
          <w:rFonts w:ascii="Garamond" w:hAnsi="Garamond"/>
          <w:sz w:val="24"/>
          <w:szCs w:val="24"/>
        </w:rPr>
        <w:t xml:space="preserve">curve </w:t>
      </w:r>
      <w:r w:rsidR="009C2296">
        <w:rPr>
          <w:rFonts w:ascii="Garamond" w:hAnsi="Garamond"/>
          <w:sz w:val="24"/>
          <w:szCs w:val="24"/>
        </w:rPr>
        <w:fldChar w:fldCharType="begin">
          <w:fldData xml:space="preserve">PEVuZE5vdGU+PENpdGU+PEF1dGhvcj5BYmRvbGxhaGktRGVtbmVoPC9BdXRob3I+PFllYXI+MjAx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</w:fldData>
        </w:fldChar>
      </w:r>
      <w:r w:rsidR="009C2296">
        <w:rPr>
          <w:rFonts w:ascii="Garamond" w:hAnsi="Garamond"/>
          <w:sz w:val="24"/>
          <w:szCs w:val="24"/>
        </w:rPr>
        <w:instrText xml:space="preserve"> ADDIN EN.CITE </w:instrText>
      </w:r>
      <w:r w:rsidR="009C2296">
        <w:rPr>
          <w:rFonts w:ascii="Garamond" w:hAnsi="Garamond"/>
          <w:sz w:val="24"/>
          <w:szCs w:val="24"/>
        </w:rPr>
        <w:fldChar w:fldCharType="begin">
          <w:fldData xml:space="preserve">PEVuZE5vdGU+PENpdGU+PEF1dGhvcj5BYmRvbGxhaGktRGVtbmVoPC9BdXRob3I+PFllYXI+MjAx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</w:fldData>
        </w:fldChar>
      </w:r>
      <w:r w:rsidR="009C2296">
        <w:rPr>
          <w:rFonts w:ascii="Garamond" w:hAnsi="Garamond"/>
          <w:sz w:val="24"/>
          <w:szCs w:val="24"/>
        </w:rPr>
        <w:instrText xml:space="preserve"> ADDIN EN.CITE.DATA </w:instrText>
      </w:r>
      <w:r w:rsidR="009C2296">
        <w:rPr>
          <w:rFonts w:ascii="Garamond" w:hAnsi="Garamond"/>
          <w:sz w:val="24"/>
          <w:szCs w:val="24"/>
        </w:rPr>
      </w:r>
      <w:r w:rsidR="009C2296">
        <w:rPr>
          <w:rFonts w:ascii="Garamond" w:hAnsi="Garamond"/>
          <w:sz w:val="24"/>
          <w:szCs w:val="24"/>
        </w:rPr>
        <w:fldChar w:fldCharType="end"/>
      </w:r>
      <w:r w:rsidR="009C2296">
        <w:rPr>
          <w:rFonts w:ascii="Garamond" w:hAnsi="Garamond"/>
          <w:sz w:val="24"/>
          <w:szCs w:val="24"/>
        </w:rPr>
        <w:fldChar w:fldCharType="separate"/>
      </w:r>
      <w:r w:rsidR="009C2296">
        <w:rPr>
          <w:rFonts w:ascii="Garamond" w:hAnsi="Garamond"/>
          <w:noProof/>
          <w:sz w:val="24"/>
          <w:szCs w:val="24"/>
        </w:rPr>
        <w:t>[</w:t>
      </w:r>
      <w:hyperlink w:anchor="_ENREF_11" w:tooltip="Abdollahi-Demneh, 2010 #327" w:history="1">
        <w:r w:rsidR="009C2296" w:rsidRPr="009535B2">
          <w:rPr>
            <w:rStyle w:val="Hyperlink"/>
            <w:rFonts w:ascii="Garamond" w:hAnsi="Garamond" w:cs="Arial"/>
            <w:noProof/>
            <w:sz w:val="24"/>
            <w:szCs w:val="24"/>
          </w:rPr>
          <w:t>11</w:t>
        </w:r>
      </w:hyperlink>
      <w:r w:rsidR="009C2296">
        <w:rPr>
          <w:rFonts w:ascii="Garamond" w:hAnsi="Garamond"/>
          <w:noProof/>
          <w:sz w:val="24"/>
          <w:szCs w:val="24"/>
        </w:rPr>
        <w:t xml:space="preserve">, </w:t>
      </w:r>
      <w:hyperlink w:anchor="_ENREF_12" w:tooltip="Abdollahi-Demneh, 2010 #589" w:history="1">
        <w:r w:rsidR="009C2296" w:rsidRPr="009535B2">
          <w:rPr>
            <w:rStyle w:val="Hyperlink"/>
            <w:rFonts w:ascii="Garamond" w:hAnsi="Garamond" w:cs="Arial"/>
            <w:noProof/>
            <w:sz w:val="24"/>
            <w:szCs w:val="24"/>
          </w:rPr>
          <w:t>12</w:t>
        </w:r>
      </w:hyperlink>
      <w:r w:rsidR="009C2296">
        <w:rPr>
          <w:rFonts w:ascii="Garamond" w:hAnsi="Garamond"/>
          <w:noProof/>
          <w:sz w:val="24"/>
          <w:szCs w:val="24"/>
        </w:rPr>
        <w:t>]</w:t>
      </w:r>
      <w:r w:rsidR="009C2296">
        <w:rPr>
          <w:rFonts w:ascii="Garamond" w:hAnsi="Garamond"/>
          <w:sz w:val="24"/>
          <w:szCs w:val="24"/>
        </w:rPr>
        <w:fldChar w:fldCharType="end"/>
      </w:r>
      <w:r w:rsidR="00875811">
        <w:rPr>
          <w:rFonts w:ascii="Garamond" w:hAnsi="Garamond"/>
          <w:sz w:val="24"/>
          <w:szCs w:val="24"/>
        </w:rPr>
        <w:t xml:space="preserve">. </w:t>
      </w:r>
    </w:p>
    <w:p w14:paraId="64011D32" w14:textId="77777777" w:rsidR="00516950" w:rsidRDefault="00EE3B8E" w:rsidP="00251C3E">
      <w:pPr>
        <w:spacing w:line="360" w:lineRule="auto"/>
        <w:ind w:firstLine="720"/>
        <w:jc w:val="lowKashida"/>
        <w:rPr>
          <w:rFonts w:ascii="Garamond" w:hAnsi="Garamond"/>
          <w:sz w:val="24"/>
          <w:szCs w:val="24"/>
        </w:rPr>
      </w:pPr>
      <w:r>
        <w:rPr>
          <w:rFonts w:ascii="Garamond" w:hAnsi="Garamond"/>
          <w:sz w:val="24"/>
          <w:szCs w:val="24"/>
        </w:rPr>
        <w:t>One of the most applied equation</w:t>
      </w:r>
      <w:r w:rsidR="00462315">
        <w:rPr>
          <w:rFonts w:ascii="Garamond" w:hAnsi="Garamond"/>
          <w:sz w:val="24"/>
          <w:szCs w:val="24"/>
        </w:rPr>
        <w:t>s</w:t>
      </w:r>
      <w:r>
        <w:rPr>
          <w:rFonts w:ascii="Garamond" w:hAnsi="Garamond"/>
          <w:sz w:val="24"/>
          <w:szCs w:val="24"/>
        </w:rPr>
        <w:t xml:space="preserve"> used in petroleum and natural gas industries is the Benedict-Webb-Rubin equation (</w:t>
      </w:r>
      <w:r w:rsidRPr="00462315">
        <w:rPr>
          <w:rFonts w:ascii="Garamond" w:hAnsi="Garamond"/>
          <w:b/>
          <w:bCs/>
          <w:sz w:val="24"/>
          <w:szCs w:val="24"/>
        </w:rPr>
        <w:t>BWR</w:t>
      </w:r>
      <w:r>
        <w:rPr>
          <w:rFonts w:ascii="Garamond" w:hAnsi="Garamond"/>
          <w:sz w:val="24"/>
          <w:szCs w:val="24"/>
        </w:rPr>
        <w:t>) which has been developed on the basis of Virial equation of state</w:t>
      </w:r>
      <w:r w:rsidR="00776A3C">
        <w:rPr>
          <w:rFonts w:ascii="Garamond" w:hAnsi="Garamond"/>
          <w:sz w:val="24"/>
          <w:szCs w:val="24"/>
        </w:rPr>
        <w:fldChar w:fldCharType="begin"/>
      </w:r>
      <w:r w:rsidR="00776A3C">
        <w:rPr>
          <w:rFonts w:ascii="Garamond" w:hAnsi="Garamond"/>
          <w:sz w:val="24"/>
          <w:szCs w:val="24"/>
        </w:rPr>
        <w:instrText xml:space="preserve"> ADDIN EN.CITE &lt;EndNote&gt;&lt;Cite&gt;&lt;Author&gt;Benedict&lt;/Author&gt;&lt;Year&gt;1942&lt;/Year&gt;&lt;RecNum&gt;2625&lt;/RecNum&gt;&lt;DisplayText&gt;[13]&lt;/DisplayText&gt;&lt;record&gt;&lt;rec-number&gt;2625&lt;/rec-number&gt;&lt;foreign-keys&gt;&lt;key app="EN" db-id="edxfspa0hevet1epx2qxp5rdfxf99ae220dv" timestamp="1399675243"&gt;2625&lt;/key&gt;&lt;key app="ENWeb" db-id=""&gt;0&lt;/key&gt;&lt;/foreign-keys&gt;&lt;ref-type name="Journal Article"&gt;17&lt;/ref-type&gt;&lt;contributors&gt;&lt;authors&gt;&lt;author&gt;Benedict, Manson&lt;/author&gt;&lt;author&gt;Webb, George B.&lt;/author&gt;&lt;author&gt;Rubin, Louis C.&lt;/author&gt;&lt;/authors&gt;&lt;/contributors&gt;&lt;titles&gt;&lt;title&gt;An Empirical Equation for Thermodynamic Properties of Light Hydrocarbons and Their Mixtures II. Mixtures of Methane, Ethane, Propane, and n</w:instrText>
      </w:r>
      <w:r w:rsidR="00776A3C">
        <w:rPr>
          <w:rFonts w:ascii="Cambria Math" w:hAnsi="Cambria Math" w:cs="Cambria Math"/>
          <w:sz w:val="24"/>
          <w:szCs w:val="24"/>
        </w:rPr>
        <w:instrText>‐</w:instrText>
      </w:r>
      <w:r w:rsidR="00776A3C">
        <w:rPr>
          <w:rFonts w:ascii="Garamond" w:hAnsi="Garamond"/>
          <w:sz w:val="24"/>
          <w:szCs w:val="24"/>
        </w:rPr>
        <w:instrText>Butane&lt;/title&gt;&lt;secondary-title&gt;The Journal of Chemical Physics&lt;/secondary-title&gt;&lt;/titles&gt;&lt;periodical&gt;&lt;full-title&gt;The Journal of Chemical Physics&lt;/full-title&gt;&lt;/periodical&gt;&lt;pages&gt;747-758&lt;/pages&gt;&lt;volume&gt;10&lt;/volume&gt;&lt;number&gt;12&lt;/number&gt;&lt;dates&gt;&lt;year&gt;1942&lt;/year&gt;&lt;/dates&gt;&lt;isbn&gt;0021-9606&amp;#xD;1089-7690&lt;/isbn&gt;&lt;urls&gt;&lt;/urls&gt;&lt;electronic-resource-num&gt;10.1063/1.1723658&lt;/electronic-resource-num&gt;&lt;research-notes&gt;Hydrogen EOS&lt;/research-notes&gt;&lt;/record&gt;&lt;/Cite&gt;&lt;/EndNote&gt;</w:instrText>
      </w:r>
      <w:r w:rsidR="00776A3C">
        <w:rPr>
          <w:rFonts w:ascii="Garamond" w:hAnsi="Garamond"/>
          <w:sz w:val="24"/>
          <w:szCs w:val="24"/>
        </w:rPr>
        <w:fldChar w:fldCharType="separate"/>
      </w:r>
      <w:r w:rsidR="00776A3C">
        <w:rPr>
          <w:rFonts w:ascii="Garamond" w:hAnsi="Garamond"/>
          <w:noProof/>
          <w:sz w:val="24"/>
          <w:szCs w:val="24"/>
        </w:rPr>
        <w:t>[</w:t>
      </w:r>
      <w:hyperlink w:anchor="_ENREF_13" w:tooltip="Benedict, 1942 #2625" w:history="1">
        <w:r w:rsidR="00776A3C" w:rsidRPr="009535B2">
          <w:rPr>
            <w:rStyle w:val="Hyperlink"/>
            <w:rFonts w:ascii="Garamond" w:hAnsi="Garamond" w:cs="Arial"/>
            <w:noProof/>
            <w:sz w:val="24"/>
            <w:szCs w:val="24"/>
          </w:rPr>
          <w:t>13</w:t>
        </w:r>
      </w:hyperlink>
      <w:r w:rsidR="00776A3C">
        <w:rPr>
          <w:rFonts w:ascii="Garamond" w:hAnsi="Garamond"/>
          <w:noProof/>
          <w:sz w:val="24"/>
          <w:szCs w:val="24"/>
        </w:rPr>
        <w:t>]</w:t>
      </w:r>
      <w:r w:rsidR="00776A3C">
        <w:rPr>
          <w:rFonts w:ascii="Garamond" w:hAnsi="Garamond"/>
          <w:sz w:val="24"/>
          <w:szCs w:val="24"/>
        </w:rPr>
        <w:fldChar w:fldCharType="end"/>
      </w:r>
      <w:r w:rsidR="006D6148">
        <w:rPr>
          <w:rFonts w:ascii="Garamond" w:hAnsi="Garamond"/>
          <w:sz w:val="24"/>
          <w:szCs w:val="24"/>
        </w:rPr>
        <w:t xml:space="preserve"> by addi</w:t>
      </w:r>
      <w:r w:rsidR="005C5AE9">
        <w:rPr>
          <w:rFonts w:ascii="Garamond" w:hAnsi="Garamond"/>
          <w:sz w:val="24"/>
          <w:szCs w:val="24"/>
        </w:rPr>
        <w:t>tion of</w:t>
      </w:r>
      <w:r w:rsidR="006D6148">
        <w:rPr>
          <w:rFonts w:ascii="Garamond" w:hAnsi="Garamond"/>
          <w:sz w:val="24"/>
          <w:szCs w:val="24"/>
        </w:rPr>
        <w:t xml:space="preserve"> some empirical terms</w:t>
      </w:r>
      <w:r>
        <w:rPr>
          <w:rFonts w:ascii="Garamond" w:hAnsi="Garamond"/>
          <w:sz w:val="24"/>
          <w:szCs w:val="24"/>
        </w:rPr>
        <w:t xml:space="preserve">. </w:t>
      </w:r>
      <w:r w:rsidR="00462315">
        <w:rPr>
          <w:rFonts w:ascii="Garamond" w:hAnsi="Garamond"/>
          <w:sz w:val="24"/>
          <w:szCs w:val="24"/>
        </w:rPr>
        <w:t>Thus, i</w:t>
      </w:r>
      <w:r w:rsidR="00DF6600">
        <w:rPr>
          <w:rFonts w:ascii="Garamond" w:hAnsi="Garamond"/>
          <w:sz w:val="24"/>
          <w:szCs w:val="24"/>
        </w:rPr>
        <w:t xml:space="preserve">n following </w:t>
      </w:r>
      <w:r w:rsidR="00251C3E" w:rsidRPr="00251C3E">
        <w:rPr>
          <w:rFonts w:ascii="Garamond" w:hAnsi="Garamond"/>
          <w:sz w:val="24"/>
          <w:szCs w:val="24"/>
          <w:highlight w:val="green"/>
        </w:rPr>
        <w:t>paragraphs</w:t>
      </w:r>
      <w:r w:rsidR="00DF6600">
        <w:rPr>
          <w:rFonts w:ascii="Garamond" w:hAnsi="Garamond"/>
          <w:sz w:val="24"/>
          <w:szCs w:val="24"/>
        </w:rPr>
        <w:t xml:space="preserve">, the development of a new equation of state based on Virial Equation of State will be </w:t>
      </w:r>
      <w:r w:rsidR="008F05B6">
        <w:rPr>
          <w:rFonts w:ascii="Garamond" w:hAnsi="Garamond"/>
          <w:sz w:val="24"/>
          <w:szCs w:val="24"/>
        </w:rPr>
        <w:t xml:space="preserve">illustrated following a brief introduction of some Cubic Equation of States studied in this paper. </w:t>
      </w:r>
      <w:r w:rsidR="007400C9">
        <w:rPr>
          <w:rFonts w:ascii="Garamond" w:hAnsi="Garamond"/>
          <w:sz w:val="24"/>
          <w:szCs w:val="24"/>
        </w:rPr>
        <w:t xml:space="preserve">The method of calculations and measures of goodness of the fit </w:t>
      </w:r>
      <w:r w:rsidR="00572AB8">
        <w:rPr>
          <w:rFonts w:ascii="Garamond" w:hAnsi="Garamond"/>
          <w:sz w:val="24"/>
          <w:szCs w:val="24"/>
        </w:rPr>
        <w:t xml:space="preserve">are </w:t>
      </w:r>
      <w:r w:rsidR="007400C9">
        <w:rPr>
          <w:rFonts w:ascii="Garamond" w:hAnsi="Garamond"/>
          <w:sz w:val="24"/>
          <w:szCs w:val="24"/>
        </w:rPr>
        <w:t xml:space="preserve">introduced. </w:t>
      </w:r>
      <w:r w:rsidR="00943423">
        <w:rPr>
          <w:rFonts w:ascii="Garamond" w:hAnsi="Garamond"/>
          <w:sz w:val="24"/>
          <w:szCs w:val="24"/>
        </w:rPr>
        <w:t>Also, f</w:t>
      </w:r>
      <w:r w:rsidR="007400C9">
        <w:rPr>
          <w:rFonts w:ascii="Garamond" w:hAnsi="Garamond"/>
          <w:sz w:val="24"/>
          <w:szCs w:val="24"/>
        </w:rPr>
        <w:t xml:space="preserve">or the optimization of measures, we employed a new optimization method i.e. Black Hole </w:t>
      </w:r>
      <w:r w:rsidR="00667EC7">
        <w:rPr>
          <w:rFonts w:ascii="Garamond" w:hAnsi="Garamond"/>
          <w:sz w:val="24"/>
          <w:szCs w:val="24"/>
        </w:rPr>
        <w:t>(</w:t>
      </w:r>
      <w:r w:rsidR="00667EC7" w:rsidRPr="00667EC7">
        <w:rPr>
          <w:rFonts w:ascii="Garamond" w:hAnsi="Garamond"/>
          <w:b/>
          <w:bCs/>
          <w:sz w:val="24"/>
          <w:szCs w:val="24"/>
        </w:rPr>
        <w:t>BH</w:t>
      </w:r>
      <w:r w:rsidR="00667EC7">
        <w:rPr>
          <w:rFonts w:ascii="Garamond" w:hAnsi="Garamond"/>
          <w:sz w:val="24"/>
          <w:szCs w:val="24"/>
        </w:rPr>
        <w:t xml:space="preserve">) </w:t>
      </w:r>
      <w:r w:rsidR="00943423">
        <w:rPr>
          <w:rFonts w:ascii="Garamond" w:hAnsi="Garamond"/>
          <w:sz w:val="24"/>
          <w:szCs w:val="24"/>
        </w:rPr>
        <w:t xml:space="preserve">method which is </w:t>
      </w:r>
      <w:r w:rsidR="007400C9">
        <w:rPr>
          <w:rFonts w:ascii="Garamond" w:hAnsi="Garamond"/>
          <w:sz w:val="24"/>
          <w:szCs w:val="24"/>
        </w:rPr>
        <w:t>completely new in such problems</w:t>
      </w:r>
      <w:r w:rsidR="00572AB8">
        <w:rPr>
          <w:rFonts w:ascii="Garamond" w:hAnsi="Garamond"/>
          <w:sz w:val="24"/>
          <w:szCs w:val="24"/>
        </w:rPr>
        <w:t xml:space="preserve"> </w:t>
      </w:r>
      <w:r w:rsidR="00431108">
        <w:rPr>
          <w:rFonts w:ascii="Garamond" w:hAnsi="Garamond"/>
          <w:sz w:val="24"/>
          <w:szCs w:val="24"/>
        </w:rPr>
        <w:fldChar w:fldCharType="begin"/>
      </w:r>
      <w:r w:rsidR="00431108">
        <w:rPr>
          <w:rFonts w:ascii="Garamond" w:hAnsi="Garamond"/>
          <w:sz w:val="24"/>
          <w:szCs w:val="24"/>
        </w:rPr>
        <w:instrText xml:space="preserve"> ADDIN EN.CITE &lt;EndNote&gt;&lt;Cite&gt;&lt;Author&gt;Hatamlou&lt;/Author&gt;&lt;Year&gt;2013&lt;/Year&gt;&lt;RecNum&gt;2615&lt;/RecNum&gt;&lt;DisplayText&gt;[14]&lt;/DisplayText&gt;&lt;record&gt;&lt;rec-number&gt;2615&lt;/rec-number&gt;&lt;foreign-keys&gt;&lt;key app="EN" db-id="edxfspa0hevet1epx2qxp5rdfxf99ae220dv" timestamp="1399673154"&gt;2615&lt;/key&gt;&lt;key app="ENWeb" db-id=""&gt;0&lt;/key&gt;&lt;/foreign-keys&gt;&lt;ref-type name="Journal Article"&gt;17&lt;/ref-type&gt;&lt;contributors&gt;&lt;authors&gt;&lt;author&gt;Hatamlou, Abdolreza&lt;/author&gt;&lt;/authors&gt;&lt;/contributors&gt;&lt;titles&gt;&lt;title&gt;Black hole: A new heuristic optimization approach for data clustering&lt;/title&gt;&lt;secondary-title&gt;Information Sciences&lt;/secondary-title&gt;&lt;/titles&gt;&lt;periodical&gt;&lt;full-title&gt;Information Sciences&lt;/full-title&gt;&lt;/periodical&gt;&lt;pages&gt;175-184&lt;/pages&gt;&lt;volume&gt;222&lt;/volume&gt;&lt;dates&gt;&lt;year&gt;2013&lt;/year&gt;&lt;/dates&gt;&lt;isbn&gt;00200255&lt;/isbn&gt;&lt;urls&gt;&lt;/urls&gt;&lt;electronic-resource-num&gt;10.1016/j.ins.2012.08.023&lt;/electronic-resource-num&gt;&lt;research-notes&gt;Hydrogen EOS&lt;/research-notes&gt;&lt;/record&gt;&lt;/Cite&gt;&lt;/EndNote&gt;</w:instrText>
      </w:r>
      <w:r w:rsidR="00431108">
        <w:rPr>
          <w:rFonts w:ascii="Garamond" w:hAnsi="Garamond"/>
          <w:sz w:val="24"/>
          <w:szCs w:val="24"/>
        </w:rPr>
        <w:fldChar w:fldCharType="separate"/>
      </w:r>
      <w:r w:rsidR="00431108">
        <w:rPr>
          <w:rFonts w:ascii="Garamond" w:hAnsi="Garamond"/>
          <w:noProof/>
          <w:sz w:val="24"/>
          <w:szCs w:val="24"/>
        </w:rPr>
        <w:t>[</w:t>
      </w:r>
      <w:hyperlink w:anchor="_ENREF_14" w:tooltip="Hatamlou, 2013 #2615" w:history="1">
        <w:r w:rsidR="00431108" w:rsidRPr="009535B2">
          <w:rPr>
            <w:rStyle w:val="Hyperlink"/>
            <w:rFonts w:ascii="Garamond" w:hAnsi="Garamond" w:cs="Arial"/>
            <w:noProof/>
            <w:sz w:val="24"/>
            <w:szCs w:val="24"/>
          </w:rPr>
          <w:t>14</w:t>
        </w:r>
      </w:hyperlink>
      <w:r w:rsidR="00431108">
        <w:rPr>
          <w:rFonts w:ascii="Garamond" w:hAnsi="Garamond"/>
          <w:noProof/>
          <w:sz w:val="24"/>
          <w:szCs w:val="24"/>
        </w:rPr>
        <w:t>]</w:t>
      </w:r>
      <w:r w:rsidR="00431108">
        <w:rPr>
          <w:rFonts w:ascii="Garamond" w:hAnsi="Garamond"/>
          <w:sz w:val="24"/>
          <w:szCs w:val="24"/>
        </w:rPr>
        <w:fldChar w:fldCharType="end"/>
      </w:r>
      <w:r w:rsidR="00572AB8">
        <w:rPr>
          <w:rFonts w:ascii="Garamond" w:hAnsi="Garamond"/>
          <w:sz w:val="24"/>
          <w:szCs w:val="24"/>
        </w:rPr>
        <w:t>– as far as we know</w:t>
      </w:r>
      <w:r w:rsidR="007400C9">
        <w:rPr>
          <w:rFonts w:ascii="Garamond" w:hAnsi="Garamond"/>
          <w:sz w:val="24"/>
          <w:szCs w:val="24"/>
        </w:rPr>
        <w:t xml:space="preserve">. </w:t>
      </w:r>
      <w:r w:rsidR="00F873CB">
        <w:rPr>
          <w:rFonts w:ascii="Garamond" w:hAnsi="Garamond"/>
          <w:sz w:val="24"/>
          <w:szCs w:val="24"/>
        </w:rPr>
        <w:t>The feasibility and applicability of new model together with selected models will be discussed in details.</w:t>
      </w:r>
      <w:r w:rsidR="005A315C">
        <w:rPr>
          <w:rFonts w:ascii="Garamond" w:hAnsi="Garamond"/>
          <w:sz w:val="24"/>
          <w:szCs w:val="24"/>
        </w:rPr>
        <w:t xml:space="preserve"> Then, the extension of model to hydrogen containing mixtures will be presented. </w:t>
      </w:r>
    </w:p>
    <w:p w14:paraId="19C9FF94" w14:textId="77777777" w:rsidR="00870570" w:rsidRPr="00870570" w:rsidRDefault="0053238E" w:rsidP="00870570">
      <w:pPr>
        <w:spacing w:line="360" w:lineRule="auto"/>
        <w:jc w:val="lowKashida"/>
        <w:rPr>
          <w:rFonts w:ascii="Garamond" w:hAnsi="Garamond"/>
          <w:b/>
          <w:bCs/>
          <w:sz w:val="24"/>
          <w:szCs w:val="24"/>
        </w:rPr>
      </w:pPr>
      <w:r>
        <w:rPr>
          <w:rFonts w:ascii="Garamond" w:hAnsi="Garamond"/>
          <w:b/>
          <w:bCs/>
          <w:sz w:val="24"/>
          <w:szCs w:val="24"/>
        </w:rPr>
        <w:t xml:space="preserve">2. </w:t>
      </w:r>
      <w:r w:rsidR="00870570" w:rsidRPr="00870570">
        <w:rPr>
          <w:rFonts w:ascii="Garamond" w:hAnsi="Garamond"/>
          <w:b/>
          <w:bCs/>
          <w:sz w:val="24"/>
          <w:szCs w:val="24"/>
        </w:rPr>
        <w:t xml:space="preserve">Theoretical </w:t>
      </w:r>
    </w:p>
    <w:p w14:paraId="755E8044" w14:textId="77777777" w:rsidR="000D3C4B" w:rsidRPr="0053238E" w:rsidRDefault="0053238E" w:rsidP="00870570">
      <w:pPr>
        <w:spacing w:line="360" w:lineRule="auto"/>
        <w:jc w:val="lowKashida"/>
        <w:rPr>
          <w:rFonts w:ascii="Garamond" w:hAnsi="Garamond"/>
          <w:b/>
          <w:bCs/>
          <w:sz w:val="24"/>
          <w:szCs w:val="24"/>
        </w:rPr>
      </w:pPr>
      <w:r w:rsidRPr="0053238E">
        <w:rPr>
          <w:rFonts w:ascii="Garamond" w:hAnsi="Garamond"/>
          <w:b/>
          <w:bCs/>
          <w:sz w:val="24"/>
          <w:szCs w:val="24"/>
        </w:rPr>
        <w:t>2.1. Cubic Equations of State</w:t>
      </w:r>
    </w:p>
    <w:p w14:paraId="456BB70D" w14:textId="77777777" w:rsidR="0053238E" w:rsidRDefault="008E41F3" w:rsidP="00251C3E">
      <w:pPr>
        <w:spacing w:line="360" w:lineRule="auto"/>
        <w:ind w:firstLine="360"/>
        <w:jc w:val="lowKashida"/>
        <w:rPr>
          <w:rFonts w:ascii="Garamond" w:hAnsi="Garamond"/>
          <w:sz w:val="24"/>
          <w:szCs w:val="24"/>
        </w:rPr>
      </w:pPr>
      <w:r>
        <w:rPr>
          <w:rFonts w:ascii="Garamond" w:hAnsi="Garamond"/>
          <w:sz w:val="24"/>
          <w:szCs w:val="24"/>
        </w:rPr>
        <w:t xml:space="preserve">the Generic </w:t>
      </w:r>
      <w:r w:rsidR="003A7F73">
        <w:rPr>
          <w:rFonts w:ascii="Garamond" w:hAnsi="Garamond"/>
          <w:sz w:val="24"/>
          <w:szCs w:val="24"/>
        </w:rPr>
        <w:t>Cubic</w:t>
      </w:r>
      <w:r>
        <w:rPr>
          <w:rFonts w:ascii="Garamond" w:hAnsi="Garamond"/>
          <w:sz w:val="24"/>
          <w:szCs w:val="24"/>
        </w:rPr>
        <w:t xml:space="preserve"> Equation of State </w:t>
      </w:r>
      <w:r w:rsidR="003A7F73">
        <w:rPr>
          <w:rFonts w:ascii="Garamond" w:hAnsi="Garamond"/>
          <w:sz w:val="24"/>
          <w:szCs w:val="24"/>
        </w:rPr>
        <w:t>(</w:t>
      </w:r>
      <w:r w:rsidR="003A7F73" w:rsidRPr="00EA0377">
        <w:rPr>
          <w:rFonts w:ascii="Garamond" w:hAnsi="Garamond"/>
          <w:b/>
          <w:bCs/>
          <w:sz w:val="24"/>
          <w:szCs w:val="24"/>
        </w:rPr>
        <w:t>GEOS</w:t>
      </w:r>
      <w:r w:rsidR="003A7F73">
        <w:rPr>
          <w:rFonts w:ascii="Garamond" w:hAnsi="Garamond"/>
          <w:sz w:val="24"/>
          <w:szCs w:val="24"/>
        </w:rPr>
        <w:t xml:space="preserve">) </w:t>
      </w:r>
      <w:r w:rsidR="00251C3E">
        <w:rPr>
          <w:rFonts w:ascii="Garamond" w:hAnsi="Garamond"/>
          <w:sz w:val="24"/>
          <w:szCs w:val="24"/>
        </w:rPr>
        <w:t xml:space="preserve">is </w:t>
      </w:r>
      <w:r w:rsidR="003A7F73">
        <w:rPr>
          <w:rFonts w:ascii="Garamond" w:hAnsi="Garamond"/>
          <w:sz w:val="24"/>
          <w:szCs w:val="24"/>
        </w:rPr>
        <w:t>defined</w:t>
      </w:r>
      <w:r>
        <w:rPr>
          <w:rFonts w:ascii="Garamond" w:hAnsi="Garamond"/>
          <w:sz w:val="24"/>
          <w:szCs w:val="24"/>
        </w:rPr>
        <w:t xml:space="preserve"> by </w:t>
      </w:r>
      <w:r w:rsidRPr="00554ED1">
        <w:rPr>
          <w:rFonts w:ascii="Garamond" w:hAnsi="Garamond"/>
          <w:b/>
          <w:bCs/>
          <w:sz w:val="24"/>
          <w:szCs w:val="24"/>
        </w:rPr>
        <w:t xml:space="preserve">Eq. </w:t>
      </w:r>
      <w:r w:rsidR="00EA0377" w:rsidRPr="00554ED1">
        <w:rPr>
          <w:rFonts w:ascii="Garamond" w:hAnsi="Garamond"/>
          <w:b/>
          <w:bCs/>
          <w:sz w:val="24"/>
          <w:szCs w:val="24"/>
        </w:rPr>
        <w:t>1</w:t>
      </w:r>
      <w:r w:rsidR="0071472B">
        <w:rPr>
          <w:rFonts w:ascii="Garamond" w:hAnsi="Garamond"/>
          <w:sz w:val="24"/>
          <w:szCs w:val="24"/>
        </w:rPr>
        <w:fldChar w:fldCharType="begin"/>
      </w:r>
      <w:r w:rsidR="0071472B">
        <w:rPr>
          <w:rFonts w:ascii="Garamond" w:hAnsi="Garamond"/>
          <w:sz w:val="24"/>
          <w:szCs w:val="24"/>
        </w:rPr>
        <w:instrText xml:space="preserve"> ADDIN EN.CITE &lt;EndNote&gt;&lt;Cite&gt;&lt;Author&gt;J.M. Smith&lt;/Author&gt;&lt;Year&gt;2005&lt;/Year&gt;&lt;RecNum&gt;2616&lt;/RecNum&gt;&lt;DisplayText&gt;[15]&lt;/DisplayText&gt;&lt;record&gt;&lt;rec-number&gt;2616&lt;/rec-number&gt;&lt;foreign-keys&gt;&lt;key app="EN" db-id="edxfspa0hevet1epx2qxp5rdfxf99ae220dv" timestamp="1399674713"&gt;2616&lt;/key&gt;&lt;/foreign-keys&gt;&lt;ref-type name="Book"&gt;6&lt;/ref-type&gt;&lt;contributors&gt;&lt;authors&gt;&lt;author&gt;J.M. Smith, Hendrick Van Ness, Michael Abbott&lt;/author&gt;&lt;/authors&gt;&lt;/contributors&gt;&lt;titles&gt;&lt;title&gt;Introduction to Chemical Engineering Thermodynamics&lt;/title&gt;&lt;/titles&gt;&lt;edition&gt;7&lt;/edition&gt;&lt;dates&gt;&lt;year&gt;2005&lt;/year&gt;&lt;/dates&gt;&lt;publisher&gt;McGraw-Hill&lt;/publisher&gt;&lt;isbn&gt;0071247084&lt;/isbn&gt;&lt;urls&gt;&lt;/urls&gt;&lt;research-notes&gt;Hydrogen EOS, &lt;/research-notes&gt;&lt;/record&gt;&lt;/Cite&gt;&lt;/EndNote&gt;</w:instrText>
      </w:r>
      <w:r w:rsidR="0071472B">
        <w:rPr>
          <w:rFonts w:ascii="Garamond" w:hAnsi="Garamond"/>
          <w:sz w:val="24"/>
          <w:szCs w:val="24"/>
        </w:rPr>
        <w:fldChar w:fldCharType="separate"/>
      </w:r>
      <w:r w:rsidR="00135A82" w:rsidRPr="00A01B74">
        <w:rPr>
          <w:rFonts w:ascii="Garamond" w:hAnsi="Garamond"/>
          <w:noProof/>
          <w:sz w:val="24"/>
          <w:szCs w:val="24"/>
        </w:rPr>
        <w:t>[</w:t>
      </w:r>
      <w:hyperlink w:anchor="_ENREF_15" w:tooltip="J.M. Smith, 2005 #2616" w:history="1">
        <w:r w:rsidR="00135A82" w:rsidRPr="009535B2">
          <w:rPr>
            <w:rStyle w:val="Hyperlink"/>
            <w:rFonts w:ascii="Garamond" w:hAnsi="Garamond" w:cs="Arial"/>
            <w:noProof/>
            <w:sz w:val="24"/>
            <w:szCs w:val="24"/>
          </w:rPr>
          <w:t>15</w:t>
        </w:r>
      </w:hyperlink>
      <w:r w:rsidR="00135A82" w:rsidRPr="00A01B74">
        <w:rPr>
          <w:rFonts w:ascii="Garamond" w:hAnsi="Garamond"/>
          <w:noProof/>
          <w:sz w:val="24"/>
          <w:szCs w:val="24"/>
        </w:rPr>
        <w:t>]</w:t>
      </w:r>
      <w:r w:rsidR="0071472B">
        <w:rPr>
          <w:rFonts w:ascii="Garamond" w:hAnsi="Garamond"/>
          <w:sz w:val="24"/>
          <w:szCs w:val="24"/>
        </w:rPr>
        <w:fldChar w:fldCharType="end"/>
      </w:r>
      <w:r w:rsidRPr="00A01B74">
        <w:rPr>
          <w:rFonts w:ascii="Garamond" w:hAnsi="Garamond"/>
          <w:sz w:val="24"/>
          <w:szCs w:val="24"/>
        </w:rPr>
        <w:t>;</w:t>
      </w:r>
      <w:r w:rsidR="007E1CE1">
        <w:rPr>
          <w:rFonts w:ascii="Garamond" w:hAnsi="Garamond"/>
          <w:sz w:val="24"/>
          <w:szCs w:val="24"/>
        </w:rPr>
        <w:t xml:space="preserve"> </w:t>
      </w:r>
    </w:p>
    <w:p w14:paraId="505A3B6C" w14:textId="77777777" w:rsidR="007E1CE1" w:rsidRPr="001D1842" w:rsidRDefault="001D1842" w:rsidP="001D1842">
      <w:pPr>
        <w:pStyle w:val="ListParagraph"/>
        <w:numPr>
          <w:ilvl w:val="0"/>
          <w:numId w:val="6"/>
        </w:numPr>
        <w:spacing w:line="360" w:lineRule="auto"/>
        <w:jc w:val="lowKashida"/>
        <w:rPr>
          <w:rFonts w:ascii="Garamond" w:hAnsi="Garamond"/>
          <w:sz w:val="24"/>
          <w:szCs w:val="24"/>
        </w:rPr>
      </w:pPr>
      <w:r w:rsidRPr="001D1842">
        <w:rPr>
          <w:rFonts w:ascii="Garamond" w:hAnsi="Garamond"/>
          <w:position w:val="-32"/>
          <w:sz w:val="24"/>
          <w:szCs w:val="24"/>
        </w:rPr>
        <w:object w:dxaOrig="2920" w:dyaOrig="740" w14:anchorId="0A2E7A0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6.25pt;height:36.75pt" o:ole="">
            <v:imagedata r:id="rId8" o:title=""/>
          </v:shape>
          <o:OLEObject Type="Embed" ProgID="Equation.DSMT4" ShapeID="_x0000_i1025" DrawAspect="Content" ObjectID="_1773904321" r:id="rId9"/>
        </w:object>
      </w:r>
    </w:p>
    <w:p w14:paraId="30A685F0" w14:textId="77777777" w:rsidR="00F11B1B" w:rsidRDefault="00393D59" w:rsidP="00DF48DE">
      <w:pPr>
        <w:spacing w:line="360" w:lineRule="auto"/>
        <w:ind w:firstLine="360"/>
        <w:jc w:val="lowKashida"/>
        <w:rPr>
          <w:rFonts w:ascii="Garamond" w:hAnsi="Garamond"/>
          <w:sz w:val="24"/>
          <w:szCs w:val="24"/>
        </w:rPr>
      </w:pPr>
      <w:r>
        <w:rPr>
          <w:rFonts w:ascii="Garamond" w:hAnsi="Garamond"/>
          <w:sz w:val="24"/>
          <w:szCs w:val="24"/>
        </w:rPr>
        <w:t xml:space="preserve">Here, </w:t>
      </w:r>
      <w:r w:rsidRPr="00393D59">
        <w:rPr>
          <w:rFonts w:ascii="Garamond" w:hAnsi="Garamond"/>
          <w:position w:val="-6"/>
          <w:sz w:val="24"/>
          <w:szCs w:val="24"/>
        </w:rPr>
        <w:object w:dxaOrig="200" w:dyaOrig="220" w14:anchorId="340C924C">
          <v:shape id="_x0000_i1026" type="#_x0000_t75" style="width:9.75pt;height:11.25pt" o:ole="">
            <v:imagedata r:id="rId10" o:title=""/>
          </v:shape>
          <o:OLEObject Type="Embed" ProgID="Equation.DSMT4" ShapeID="_x0000_i1026" DrawAspect="Content" ObjectID="_1773904322" r:id="rId11"/>
        </w:object>
      </w:r>
      <w:r>
        <w:rPr>
          <w:rFonts w:ascii="Garamond" w:hAnsi="Garamond"/>
          <w:sz w:val="24"/>
          <w:szCs w:val="24"/>
        </w:rPr>
        <w:t xml:space="preserve"> and </w:t>
      </w:r>
      <w:r w:rsidRPr="00393D59">
        <w:rPr>
          <w:rFonts w:ascii="Garamond" w:hAnsi="Garamond"/>
          <w:position w:val="-6"/>
          <w:sz w:val="24"/>
          <w:szCs w:val="24"/>
        </w:rPr>
        <w:object w:dxaOrig="240" w:dyaOrig="220" w14:anchorId="61553E15">
          <v:shape id="_x0000_i1027" type="#_x0000_t75" style="width:12pt;height:11.25pt" o:ole="">
            <v:imagedata r:id="rId12" o:title=""/>
          </v:shape>
          <o:OLEObject Type="Embed" ProgID="Equation.DSMT4" ShapeID="_x0000_i1027" DrawAspect="Content" ObjectID="_1773904323" r:id="rId13"/>
        </w:object>
      </w:r>
      <w:r>
        <w:rPr>
          <w:rFonts w:ascii="Garamond" w:hAnsi="Garamond"/>
          <w:sz w:val="24"/>
          <w:szCs w:val="24"/>
        </w:rPr>
        <w:t xml:space="preserve"> are pure numbers – same for all substances - for each Equation of State. </w:t>
      </w:r>
      <w:r w:rsidR="009A5DBD" w:rsidRPr="00DF48DE">
        <w:rPr>
          <w:rFonts w:ascii="Garamond" w:hAnsi="Garamond"/>
          <w:sz w:val="24"/>
          <w:szCs w:val="24"/>
          <w:highlight w:val="green"/>
        </w:rPr>
        <w:t xml:space="preserve">Based on the substance of under study, parameters </w:t>
      </w:r>
      <w:r w:rsidR="009A5DBD" w:rsidRPr="00DF48DE">
        <w:rPr>
          <w:rFonts w:ascii="Garamond" w:hAnsi="Garamond"/>
          <w:position w:val="-14"/>
          <w:sz w:val="24"/>
          <w:szCs w:val="24"/>
          <w:highlight w:val="green"/>
        </w:rPr>
        <w:object w:dxaOrig="560" w:dyaOrig="400" w14:anchorId="1E3B889E">
          <v:shape id="_x0000_i1028" type="#_x0000_t75" style="width:27.75pt;height:20.25pt" o:ole="">
            <v:imagedata r:id="rId14" o:title=""/>
          </v:shape>
          <o:OLEObject Type="Embed" ProgID="Equation.DSMT4" ShapeID="_x0000_i1028" DrawAspect="Content" ObjectID="_1773904324" r:id="rId15"/>
        </w:object>
      </w:r>
      <w:r w:rsidR="009A5DBD" w:rsidRPr="00DF48DE">
        <w:rPr>
          <w:rFonts w:ascii="Garamond" w:hAnsi="Garamond"/>
          <w:sz w:val="24"/>
          <w:szCs w:val="24"/>
          <w:highlight w:val="green"/>
        </w:rPr>
        <w:t xml:space="preserve"> and </w:t>
      </w:r>
      <w:r w:rsidR="009A5DBD" w:rsidRPr="00DF48DE">
        <w:rPr>
          <w:rFonts w:ascii="Garamond" w:hAnsi="Garamond"/>
          <w:position w:val="-6"/>
          <w:sz w:val="24"/>
          <w:szCs w:val="24"/>
          <w:highlight w:val="green"/>
        </w:rPr>
        <w:object w:dxaOrig="200" w:dyaOrig="279" w14:anchorId="6CF4D8D5">
          <v:shape id="_x0000_i1029" type="#_x0000_t75" style="width:9.75pt;height:14.25pt" o:ole="">
            <v:imagedata r:id="rId16" o:title=""/>
          </v:shape>
          <o:OLEObject Type="Embed" ProgID="Equation.DSMT4" ShapeID="_x0000_i1029" DrawAspect="Content" ObjectID="_1773904325" r:id="rId17"/>
        </w:object>
      </w:r>
      <w:r w:rsidR="009A5DBD" w:rsidRPr="00DF48DE">
        <w:rPr>
          <w:rFonts w:ascii="Garamond" w:hAnsi="Garamond"/>
          <w:sz w:val="24"/>
          <w:szCs w:val="24"/>
          <w:highlight w:val="green"/>
        </w:rPr>
        <w:t xml:space="preserve"> </w:t>
      </w:r>
      <w:r w:rsidR="00DF48DE" w:rsidRPr="00DF48DE">
        <w:rPr>
          <w:rFonts w:ascii="Garamond" w:hAnsi="Garamond"/>
          <w:sz w:val="24"/>
          <w:szCs w:val="24"/>
          <w:highlight w:val="green"/>
        </w:rPr>
        <w:t xml:space="preserve">will have </w:t>
      </w:r>
      <w:r w:rsidR="009A5DBD" w:rsidRPr="00DF48DE">
        <w:rPr>
          <w:rFonts w:ascii="Garamond" w:hAnsi="Garamond"/>
          <w:sz w:val="24"/>
          <w:szCs w:val="24"/>
          <w:highlight w:val="green"/>
        </w:rPr>
        <w:t>differ</w:t>
      </w:r>
      <w:r w:rsidR="00DF48DE" w:rsidRPr="00DF48DE">
        <w:rPr>
          <w:rFonts w:ascii="Garamond" w:hAnsi="Garamond"/>
          <w:sz w:val="24"/>
          <w:szCs w:val="24"/>
          <w:highlight w:val="green"/>
        </w:rPr>
        <w:t>ent values</w:t>
      </w:r>
      <w:r w:rsidR="009A5DBD" w:rsidRPr="00DF48DE">
        <w:rPr>
          <w:rFonts w:ascii="Garamond" w:hAnsi="Garamond"/>
          <w:sz w:val="24"/>
          <w:szCs w:val="24"/>
          <w:highlight w:val="green"/>
        </w:rPr>
        <w:t>.</w:t>
      </w:r>
      <w:r w:rsidR="009A5DBD">
        <w:rPr>
          <w:rFonts w:ascii="Garamond" w:hAnsi="Garamond"/>
          <w:sz w:val="24"/>
          <w:szCs w:val="24"/>
        </w:rPr>
        <w:t xml:space="preserve"> </w:t>
      </w:r>
      <w:r w:rsidR="00DF48DE" w:rsidRPr="005F426F">
        <w:rPr>
          <w:rFonts w:ascii="Garamond" w:hAnsi="Garamond"/>
          <w:sz w:val="24"/>
          <w:szCs w:val="24"/>
          <w:highlight w:val="green"/>
        </w:rPr>
        <w:t>There’re two methods f</w:t>
      </w:r>
      <w:r w:rsidR="00F11B1B" w:rsidRPr="005F426F">
        <w:rPr>
          <w:rFonts w:ascii="Garamond" w:hAnsi="Garamond"/>
          <w:sz w:val="24"/>
          <w:szCs w:val="24"/>
          <w:highlight w:val="green"/>
        </w:rPr>
        <w:t>or determination of the unknown constants corresponding to each substance,</w:t>
      </w:r>
      <w:r w:rsidR="00F11B1B">
        <w:rPr>
          <w:rFonts w:ascii="Garamond" w:hAnsi="Garamond"/>
          <w:sz w:val="24"/>
          <w:szCs w:val="24"/>
        </w:rPr>
        <w:t xml:space="preserve"> (</w:t>
      </w:r>
      <w:r w:rsidR="00F11B1B" w:rsidRPr="004063D0">
        <w:rPr>
          <w:rFonts w:ascii="Garamond" w:hAnsi="Garamond"/>
          <w:b/>
          <w:bCs/>
          <w:sz w:val="24"/>
          <w:szCs w:val="24"/>
        </w:rPr>
        <w:t>i</w:t>
      </w:r>
      <w:r w:rsidR="00F11B1B">
        <w:rPr>
          <w:rFonts w:ascii="Garamond" w:hAnsi="Garamond"/>
          <w:sz w:val="24"/>
          <w:szCs w:val="24"/>
        </w:rPr>
        <w:t>) Data fitting using available PVT data and (</w:t>
      </w:r>
      <w:r w:rsidR="00F11B1B" w:rsidRPr="004063D0">
        <w:rPr>
          <w:rFonts w:ascii="Garamond" w:hAnsi="Garamond"/>
          <w:b/>
          <w:bCs/>
          <w:sz w:val="24"/>
          <w:szCs w:val="24"/>
        </w:rPr>
        <w:t>ii</w:t>
      </w:r>
      <w:r w:rsidR="00F11B1B">
        <w:rPr>
          <w:rFonts w:ascii="Garamond" w:hAnsi="Garamond"/>
          <w:sz w:val="24"/>
          <w:szCs w:val="24"/>
        </w:rPr>
        <w:t xml:space="preserve">) </w:t>
      </w:r>
      <w:r w:rsidR="007F2137">
        <w:rPr>
          <w:rFonts w:ascii="Garamond" w:hAnsi="Garamond"/>
          <w:sz w:val="24"/>
          <w:szCs w:val="24"/>
        </w:rPr>
        <w:t>estimation from the critical temperature and pressure values</w:t>
      </w:r>
      <w:r w:rsidR="0071472B">
        <w:rPr>
          <w:rFonts w:ascii="Garamond" w:hAnsi="Garamond"/>
          <w:sz w:val="24"/>
          <w:szCs w:val="24"/>
        </w:rPr>
        <w:fldChar w:fldCharType="begin"/>
      </w:r>
      <w:r w:rsidR="0071472B">
        <w:rPr>
          <w:rFonts w:ascii="Garamond" w:hAnsi="Garamond"/>
          <w:sz w:val="24"/>
          <w:szCs w:val="24"/>
        </w:rPr>
        <w:instrText xml:space="preserve"> ADDIN EN.CITE &lt;EndNote&gt;&lt;Cite&gt;&lt;Author&gt;J.M. Smith&lt;/Author&gt;&lt;Year&gt;2005&lt;/Year&gt;&lt;RecNum&gt;2616&lt;/RecNum&gt;&lt;DisplayText&gt;[15]&lt;/DisplayText&gt;&lt;record&gt;&lt;rec-number&gt;2616&lt;/rec-number&gt;&lt;foreign-keys&gt;&lt;key app="EN" db-id="edxfspa0hevet1epx2qxp5rdfxf99ae220dv" timestamp="1399674713"&gt;2616&lt;/key&gt;&lt;/foreign-keys&gt;&lt;ref-type name="Book"&gt;6&lt;/ref-type&gt;&lt;contributors&gt;&lt;authors&gt;&lt;author&gt;J.M. Smith, Hendrick Van Ness, Michael Abbott&lt;/author&gt;&lt;/authors&gt;&lt;/contributors&gt;&lt;titles&gt;&lt;title&gt;Introduction to Chemical Engineering Thermodynamics&lt;/title&gt;&lt;/titles&gt;&lt;edition&gt;7&lt;/edition&gt;&lt;dates&gt;&lt;year&gt;2005&lt;/year&gt;&lt;/dates&gt;&lt;publisher&gt;McGraw-Hill&lt;/publisher&gt;&lt;isbn&gt;0071247084&lt;/isbn&gt;&lt;urls&gt;&lt;/urls&gt;&lt;research-notes&gt;Hydrogen EOS, &lt;/research-notes&gt;&lt;/record&gt;&lt;/Cite&gt;&lt;/EndNote&gt;</w:instrText>
      </w:r>
      <w:r w:rsidR="0071472B">
        <w:rPr>
          <w:rFonts w:ascii="Garamond" w:hAnsi="Garamond"/>
          <w:sz w:val="24"/>
          <w:szCs w:val="24"/>
        </w:rPr>
        <w:fldChar w:fldCharType="separate"/>
      </w:r>
      <w:r w:rsidR="00470996">
        <w:rPr>
          <w:rFonts w:ascii="Garamond" w:hAnsi="Garamond"/>
          <w:noProof/>
          <w:sz w:val="24"/>
          <w:szCs w:val="24"/>
        </w:rPr>
        <w:t>[</w:t>
      </w:r>
      <w:hyperlink w:anchor="_ENREF_15" w:tooltip="J.M. Smith, 2005 #2616" w:history="1">
        <w:r w:rsidR="00470996" w:rsidRPr="009535B2">
          <w:rPr>
            <w:rStyle w:val="Hyperlink"/>
            <w:rFonts w:ascii="Garamond" w:hAnsi="Garamond" w:cs="Arial"/>
            <w:noProof/>
            <w:sz w:val="24"/>
            <w:szCs w:val="24"/>
          </w:rPr>
          <w:t>15</w:t>
        </w:r>
      </w:hyperlink>
      <w:r w:rsidR="00470996">
        <w:rPr>
          <w:rFonts w:ascii="Garamond" w:hAnsi="Garamond"/>
          <w:noProof/>
          <w:sz w:val="24"/>
          <w:szCs w:val="24"/>
        </w:rPr>
        <w:t>]</w:t>
      </w:r>
      <w:r w:rsidR="0071472B">
        <w:rPr>
          <w:rFonts w:ascii="Garamond" w:hAnsi="Garamond"/>
          <w:sz w:val="24"/>
          <w:szCs w:val="24"/>
        </w:rPr>
        <w:fldChar w:fldCharType="end"/>
      </w:r>
      <w:r w:rsidR="007F2137">
        <w:rPr>
          <w:rFonts w:ascii="Garamond" w:hAnsi="Garamond"/>
          <w:sz w:val="24"/>
          <w:szCs w:val="24"/>
        </w:rPr>
        <w:t xml:space="preserve">. </w:t>
      </w:r>
      <w:r w:rsidR="00FF5F9E">
        <w:rPr>
          <w:rFonts w:ascii="Garamond" w:hAnsi="Garamond"/>
          <w:sz w:val="24"/>
          <w:szCs w:val="24"/>
        </w:rPr>
        <w:t xml:space="preserve">The concept behind </w:t>
      </w:r>
      <w:r w:rsidR="00FF5F9E">
        <w:rPr>
          <w:rFonts w:ascii="Garamond" w:hAnsi="Garamond"/>
          <w:sz w:val="24"/>
          <w:szCs w:val="24"/>
        </w:rPr>
        <w:lastRenderedPageBreak/>
        <w:t>method (</w:t>
      </w:r>
      <w:r w:rsidR="00FF5F9E" w:rsidRPr="004063D0">
        <w:rPr>
          <w:rFonts w:ascii="Garamond" w:hAnsi="Garamond"/>
          <w:b/>
          <w:bCs/>
          <w:sz w:val="24"/>
          <w:szCs w:val="24"/>
        </w:rPr>
        <w:t>ii</w:t>
      </w:r>
      <w:r w:rsidR="00FF5F9E">
        <w:rPr>
          <w:rFonts w:ascii="Garamond" w:hAnsi="Garamond"/>
          <w:sz w:val="24"/>
          <w:szCs w:val="24"/>
        </w:rPr>
        <w:t xml:space="preserve">) is that the critical isotherm shows a horizontal inflection in critical point, from which </w:t>
      </w:r>
      <w:r w:rsidR="00181FE3">
        <w:rPr>
          <w:rFonts w:ascii="Garamond" w:hAnsi="Garamond"/>
          <w:sz w:val="24"/>
          <w:szCs w:val="24"/>
        </w:rPr>
        <w:t>one</w:t>
      </w:r>
      <w:r w:rsidR="00FF5F9E">
        <w:rPr>
          <w:rFonts w:ascii="Garamond" w:hAnsi="Garamond"/>
          <w:sz w:val="24"/>
          <w:szCs w:val="24"/>
        </w:rPr>
        <w:t xml:space="preserve"> can conclude;</w:t>
      </w:r>
    </w:p>
    <w:p w14:paraId="7F6D0AA5" w14:textId="77777777" w:rsidR="00FF5F9E" w:rsidRPr="004A1729" w:rsidRDefault="004A1729" w:rsidP="004A1729">
      <w:pPr>
        <w:pStyle w:val="ListParagraph"/>
        <w:numPr>
          <w:ilvl w:val="0"/>
          <w:numId w:val="6"/>
        </w:numPr>
        <w:spacing w:line="360" w:lineRule="auto"/>
        <w:jc w:val="lowKashida"/>
        <w:rPr>
          <w:rFonts w:ascii="Garamond" w:hAnsi="Garamond"/>
          <w:sz w:val="24"/>
          <w:szCs w:val="24"/>
        </w:rPr>
      </w:pPr>
      <w:r w:rsidRPr="004A1729">
        <w:rPr>
          <w:rFonts w:ascii="Garamond" w:hAnsi="Garamond"/>
          <w:position w:val="-34"/>
          <w:sz w:val="24"/>
          <w:szCs w:val="24"/>
        </w:rPr>
        <w:object w:dxaOrig="3480" w:dyaOrig="780" w14:anchorId="082F4F81">
          <v:shape id="_x0000_i1030" type="#_x0000_t75" style="width:174pt;height:39pt" o:ole="">
            <v:imagedata r:id="rId18" o:title=""/>
          </v:shape>
          <o:OLEObject Type="Embed" ProgID="Equation.DSMT4" ShapeID="_x0000_i1030" DrawAspect="Content" ObjectID="_1773904326" r:id="rId19"/>
        </w:object>
      </w:r>
    </w:p>
    <w:p w14:paraId="153E6091" w14:textId="77777777" w:rsidR="008873D9" w:rsidRDefault="00D651E9" w:rsidP="0071472B">
      <w:pPr>
        <w:spacing w:line="360" w:lineRule="auto"/>
        <w:ind w:firstLine="360"/>
        <w:jc w:val="lowKashida"/>
        <w:rPr>
          <w:rFonts w:ascii="Garamond" w:hAnsi="Garamond"/>
          <w:sz w:val="24"/>
          <w:szCs w:val="24"/>
        </w:rPr>
      </w:pPr>
      <w:r>
        <w:rPr>
          <w:rFonts w:ascii="Garamond" w:hAnsi="Garamond"/>
          <w:sz w:val="24"/>
          <w:szCs w:val="24"/>
        </w:rPr>
        <w:t>Applying these two condition</w:t>
      </w:r>
      <w:r w:rsidR="004063D0">
        <w:rPr>
          <w:rFonts w:ascii="Garamond" w:hAnsi="Garamond"/>
          <w:sz w:val="24"/>
          <w:szCs w:val="24"/>
        </w:rPr>
        <w:t>s (</w:t>
      </w:r>
      <w:r w:rsidR="004063D0" w:rsidRPr="004063D0">
        <w:rPr>
          <w:rFonts w:ascii="Garamond" w:hAnsi="Garamond"/>
          <w:b/>
          <w:bCs/>
          <w:sz w:val="24"/>
          <w:szCs w:val="24"/>
        </w:rPr>
        <w:t>Eq. 2</w:t>
      </w:r>
      <w:r w:rsidR="004063D0">
        <w:rPr>
          <w:rFonts w:ascii="Garamond" w:hAnsi="Garamond"/>
          <w:sz w:val="24"/>
          <w:szCs w:val="24"/>
        </w:rPr>
        <w:t>)</w:t>
      </w:r>
      <w:r>
        <w:rPr>
          <w:rFonts w:ascii="Garamond" w:hAnsi="Garamond"/>
          <w:sz w:val="24"/>
          <w:szCs w:val="24"/>
        </w:rPr>
        <w:t xml:space="preserve"> in critical point, one would be able to ca</w:t>
      </w:r>
      <w:r w:rsidR="00BD35E4">
        <w:rPr>
          <w:rFonts w:ascii="Garamond" w:hAnsi="Garamond"/>
          <w:sz w:val="24"/>
          <w:szCs w:val="24"/>
        </w:rPr>
        <w:t xml:space="preserve">lculate the unknown constrains of </w:t>
      </w:r>
      <w:r w:rsidR="00BD35E4" w:rsidRPr="004063D0">
        <w:rPr>
          <w:rFonts w:ascii="Garamond" w:hAnsi="Garamond"/>
          <w:b/>
          <w:bCs/>
          <w:sz w:val="24"/>
          <w:szCs w:val="24"/>
        </w:rPr>
        <w:t>Eq. 1</w:t>
      </w:r>
      <w:r w:rsidR="00BD35E4">
        <w:rPr>
          <w:rFonts w:ascii="Garamond" w:hAnsi="Garamond"/>
          <w:sz w:val="24"/>
          <w:szCs w:val="24"/>
        </w:rPr>
        <w:t xml:space="preserve"> </w:t>
      </w:r>
      <w:r w:rsidR="00BD35E4" w:rsidRPr="005F426F">
        <w:rPr>
          <w:rFonts w:ascii="Garamond" w:hAnsi="Garamond"/>
          <w:sz w:val="24"/>
          <w:szCs w:val="24"/>
          <w:highlight w:val="green"/>
        </w:rPr>
        <w:t>as</w:t>
      </w:r>
      <w:r w:rsidR="005F426F" w:rsidRPr="005F426F">
        <w:rPr>
          <w:rFonts w:ascii="Garamond" w:hAnsi="Garamond"/>
          <w:sz w:val="24"/>
          <w:szCs w:val="24"/>
          <w:highlight w:val="green"/>
        </w:rPr>
        <w:t xml:space="preserve"> presented in</w:t>
      </w:r>
      <w:r w:rsidR="004063D0">
        <w:rPr>
          <w:rFonts w:ascii="Garamond" w:hAnsi="Garamond"/>
          <w:sz w:val="24"/>
          <w:szCs w:val="24"/>
        </w:rPr>
        <w:t xml:space="preserve"> </w:t>
      </w:r>
      <w:r w:rsidR="004063D0" w:rsidRPr="004063D0">
        <w:rPr>
          <w:rFonts w:ascii="Garamond" w:hAnsi="Garamond"/>
          <w:b/>
          <w:bCs/>
          <w:sz w:val="24"/>
          <w:szCs w:val="24"/>
        </w:rPr>
        <w:t>Eq. 3</w:t>
      </w:r>
      <w:r w:rsidR="004063D0">
        <w:rPr>
          <w:rFonts w:ascii="Garamond" w:hAnsi="Garamond"/>
          <w:sz w:val="24"/>
          <w:szCs w:val="24"/>
        </w:rPr>
        <w:t xml:space="preserve"> and </w:t>
      </w:r>
      <w:r w:rsidR="004063D0" w:rsidRPr="004063D0">
        <w:rPr>
          <w:rFonts w:ascii="Garamond" w:hAnsi="Garamond"/>
          <w:b/>
          <w:bCs/>
          <w:sz w:val="24"/>
          <w:szCs w:val="24"/>
        </w:rPr>
        <w:t>4</w:t>
      </w:r>
      <w:r w:rsidR="0071472B">
        <w:rPr>
          <w:rFonts w:ascii="Garamond" w:hAnsi="Garamond"/>
          <w:sz w:val="24"/>
          <w:szCs w:val="24"/>
        </w:rPr>
        <w:fldChar w:fldCharType="begin"/>
      </w:r>
      <w:r w:rsidR="0071472B">
        <w:rPr>
          <w:rFonts w:ascii="Garamond" w:hAnsi="Garamond"/>
          <w:sz w:val="24"/>
          <w:szCs w:val="24"/>
        </w:rPr>
        <w:instrText xml:space="preserve"> ADDIN EN.CITE &lt;EndNote&gt;&lt;Cite&gt;&lt;Author&gt;J.M. Smith&lt;/Author&gt;&lt;Year&gt;2005&lt;/Year&gt;&lt;RecNum&gt;2616&lt;/RecNum&gt;&lt;DisplayText&gt;[15]&lt;/DisplayText&gt;&lt;record&gt;&lt;rec-number&gt;2616&lt;/rec-number&gt;&lt;foreign-keys&gt;&lt;key app="EN" db-id="edxfspa0hevet1epx2qxp5rdfxf99ae220dv" timestamp="1399674713"&gt;2616&lt;/key&gt;&lt;/foreign-keys&gt;&lt;ref-type name="Book"&gt;6&lt;/ref-type&gt;&lt;contributors&gt;&lt;authors&gt;&lt;author&gt;J.M. Smith, Hendrick Van Ness, Michael Abbott&lt;/author&gt;&lt;/authors&gt;&lt;/contributors&gt;&lt;titles&gt;&lt;title&gt;Introduction to Chemical Engineering Thermodynamics&lt;/title&gt;&lt;/titles&gt;&lt;edition&gt;7&lt;/edition&gt;&lt;dates&gt;&lt;year&gt;2005&lt;/year&gt;&lt;/dates&gt;&lt;publisher&gt;McGraw-Hill&lt;/publisher&gt;&lt;isbn&gt;0071247084&lt;/isbn&gt;&lt;urls&gt;&lt;/urls&gt;&lt;research-notes&gt;Hydrogen EOS, &lt;/research-notes&gt;&lt;/record&gt;&lt;/Cite&gt;&lt;/EndNote&gt;</w:instrText>
      </w:r>
      <w:r w:rsidR="0071472B">
        <w:rPr>
          <w:rFonts w:ascii="Garamond" w:hAnsi="Garamond"/>
          <w:sz w:val="24"/>
          <w:szCs w:val="24"/>
        </w:rPr>
        <w:fldChar w:fldCharType="separate"/>
      </w:r>
      <w:r w:rsidR="00470996" w:rsidRPr="00470996">
        <w:rPr>
          <w:rFonts w:ascii="Garamond" w:hAnsi="Garamond"/>
          <w:noProof/>
          <w:sz w:val="24"/>
          <w:szCs w:val="24"/>
        </w:rPr>
        <w:t>[</w:t>
      </w:r>
      <w:hyperlink w:anchor="_ENREF_15" w:tooltip="J.M. Smith, 2005 #2616" w:history="1">
        <w:r w:rsidR="00470996" w:rsidRPr="009535B2">
          <w:rPr>
            <w:rStyle w:val="Hyperlink"/>
            <w:rFonts w:ascii="Garamond" w:hAnsi="Garamond" w:cs="Arial"/>
            <w:noProof/>
            <w:sz w:val="24"/>
            <w:szCs w:val="24"/>
          </w:rPr>
          <w:t>15</w:t>
        </w:r>
      </w:hyperlink>
      <w:r w:rsidR="00470996" w:rsidRPr="00470996">
        <w:rPr>
          <w:rFonts w:ascii="Garamond" w:hAnsi="Garamond"/>
          <w:noProof/>
          <w:sz w:val="24"/>
          <w:szCs w:val="24"/>
        </w:rPr>
        <w:t>]</w:t>
      </w:r>
      <w:r w:rsidR="0071472B">
        <w:rPr>
          <w:rFonts w:ascii="Garamond" w:hAnsi="Garamond"/>
          <w:sz w:val="24"/>
          <w:szCs w:val="24"/>
        </w:rPr>
        <w:fldChar w:fldCharType="end"/>
      </w:r>
      <w:r w:rsidR="00BD35E4" w:rsidRPr="00470996">
        <w:rPr>
          <w:rFonts w:ascii="Garamond" w:hAnsi="Garamond"/>
          <w:sz w:val="24"/>
          <w:szCs w:val="24"/>
        </w:rPr>
        <w:t>;</w:t>
      </w:r>
    </w:p>
    <w:p w14:paraId="150B61A3" w14:textId="77777777" w:rsidR="00BD35E4" w:rsidRPr="00DC7110" w:rsidRDefault="00DC7110" w:rsidP="00DC7110">
      <w:pPr>
        <w:pStyle w:val="ListParagraph"/>
        <w:numPr>
          <w:ilvl w:val="0"/>
          <w:numId w:val="6"/>
        </w:numPr>
        <w:spacing w:line="360" w:lineRule="auto"/>
        <w:jc w:val="lowKashida"/>
        <w:rPr>
          <w:rFonts w:ascii="Garamond" w:hAnsi="Garamond"/>
          <w:sz w:val="24"/>
          <w:szCs w:val="24"/>
        </w:rPr>
      </w:pPr>
      <w:r w:rsidRPr="00DC7110">
        <w:rPr>
          <w:rFonts w:ascii="Garamond" w:hAnsi="Garamond"/>
          <w:position w:val="-30"/>
          <w:sz w:val="24"/>
          <w:szCs w:val="24"/>
        </w:rPr>
        <w:object w:dxaOrig="4660" w:dyaOrig="740" w14:anchorId="1A09BF8A">
          <v:shape id="_x0000_i1031" type="#_x0000_t75" style="width:233.25pt;height:36.75pt" o:ole="">
            <v:imagedata r:id="rId20" o:title=""/>
          </v:shape>
          <o:OLEObject Type="Embed" ProgID="Equation.DSMT4" ShapeID="_x0000_i1031" DrawAspect="Content" ObjectID="_1773904327" r:id="rId21"/>
        </w:object>
      </w:r>
    </w:p>
    <w:p w14:paraId="70AD5E36" w14:textId="77777777" w:rsidR="00DC7110" w:rsidRPr="00DC7110" w:rsidRDefault="00DC7110" w:rsidP="00DC7110">
      <w:pPr>
        <w:pStyle w:val="ListParagraph"/>
        <w:numPr>
          <w:ilvl w:val="0"/>
          <w:numId w:val="6"/>
        </w:numPr>
        <w:spacing w:line="360" w:lineRule="auto"/>
        <w:jc w:val="lowKashida"/>
        <w:rPr>
          <w:rFonts w:ascii="Garamond" w:hAnsi="Garamond"/>
          <w:sz w:val="24"/>
          <w:szCs w:val="24"/>
        </w:rPr>
      </w:pPr>
      <w:r w:rsidRPr="00DC7110">
        <w:rPr>
          <w:rFonts w:ascii="Garamond" w:hAnsi="Garamond"/>
          <w:position w:val="-30"/>
          <w:sz w:val="24"/>
          <w:szCs w:val="24"/>
        </w:rPr>
        <w:object w:dxaOrig="1100" w:dyaOrig="720" w14:anchorId="0305C30A">
          <v:shape id="_x0000_i1032" type="#_x0000_t75" style="width:54.75pt;height:36pt" o:ole="">
            <v:imagedata r:id="rId22" o:title=""/>
          </v:shape>
          <o:OLEObject Type="Embed" ProgID="Equation.DSMT4" ShapeID="_x0000_i1032" DrawAspect="Content" ObjectID="_1773904328" r:id="rId23"/>
        </w:object>
      </w:r>
    </w:p>
    <w:p w14:paraId="46044011" w14:textId="77777777" w:rsidR="00B64394" w:rsidRDefault="00E146E5" w:rsidP="00432BED">
      <w:pPr>
        <w:spacing w:line="360" w:lineRule="auto"/>
        <w:ind w:firstLine="360"/>
        <w:jc w:val="lowKashida"/>
        <w:rPr>
          <w:rFonts w:ascii="Garamond" w:hAnsi="Garamond"/>
          <w:sz w:val="24"/>
          <w:szCs w:val="24"/>
        </w:rPr>
      </w:pPr>
      <w:r>
        <w:rPr>
          <w:rFonts w:ascii="Garamond" w:hAnsi="Garamond"/>
          <w:sz w:val="24"/>
          <w:szCs w:val="24"/>
        </w:rPr>
        <w:t xml:space="preserve">Here, </w:t>
      </w:r>
      <w:r w:rsidRPr="00E146E5">
        <w:rPr>
          <w:rFonts w:ascii="Garamond" w:hAnsi="Garamond"/>
          <w:position w:val="-4"/>
          <w:sz w:val="24"/>
          <w:szCs w:val="24"/>
        </w:rPr>
        <w:object w:dxaOrig="279" w:dyaOrig="260" w14:anchorId="0F180910">
          <v:shape id="_x0000_i1033" type="#_x0000_t75" style="width:14.25pt;height:12.75pt" o:ole="">
            <v:imagedata r:id="rId24" o:title=""/>
          </v:shape>
          <o:OLEObject Type="Embed" ProgID="Equation.DSMT4" ShapeID="_x0000_i1033" DrawAspect="Content" ObjectID="_1773904329" r:id="rId25"/>
        </w:object>
      </w:r>
      <w:r>
        <w:rPr>
          <w:rFonts w:ascii="Garamond" w:hAnsi="Garamond"/>
          <w:sz w:val="24"/>
          <w:szCs w:val="24"/>
        </w:rPr>
        <w:t xml:space="preserve">and </w:t>
      </w:r>
      <w:r w:rsidRPr="00E146E5">
        <w:rPr>
          <w:rFonts w:ascii="Garamond" w:hAnsi="Garamond"/>
          <w:position w:val="-4"/>
          <w:sz w:val="24"/>
          <w:szCs w:val="24"/>
        </w:rPr>
        <w:object w:dxaOrig="260" w:dyaOrig="260" w14:anchorId="282067A9">
          <v:shape id="_x0000_i1034" type="#_x0000_t75" style="width:12.75pt;height:12.75pt" o:ole="">
            <v:imagedata r:id="rId26" o:title=""/>
          </v:shape>
          <o:OLEObject Type="Embed" ProgID="Equation.DSMT4" ShapeID="_x0000_i1034" DrawAspect="Content" ObjectID="_1773904330" r:id="rId27"/>
        </w:object>
      </w:r>
      <w:r>
        <w:rPr>
          <w:rFonts w:ascii="Garamond" w:hAnsi="Garamond"/>
          <w:sz w:val="24"/>
          <w:szCs w:val="24"/>
        </w:rPr>
        <w:t xml:space="preserve"> are pure numbers and independent of the substance which are determined for each equation of state based on the values assigned to </w:t>
      </w:r>
      <w:r w:rsidRPr="00393D59">
        <w:rPr>
          <w:rFonts w:ascii="Garamond" w:hAnsi="Garamond"/>
          <w:position w:val="-6"/>
          <w:sz w:val="24"/>
          <w:szCs w:val="24"/>
        </w:rPr>
        <w:object w:dxaOrig="200" w:dyaOrig="220" w14:anchorId="7E357563">
          <v:shape id="_x0000_i1035" type="#_x0000_t75" style="width:9.75pt;height:11.25pt" o:ole="">
            <v:imagedata r:id="rId10" o:title=""/>
          </v:shape>
          <o:OLEObject Type="Embed" ProgID="Equation.DSMT4" ShapeID="_x0000_i1035" DrawAspect="Content" ObjectID="_1773904331" r:id="rId28"/>
        </w:object>
      </w:r>
      <w:r>
        <w:rPr>
          <w:rFonts w:ascii="Garamond" w:hAnsi="Garamond"/>
          <w:sz w:val="24"/>
          <w:szCs w:val="24"/>
        </w:rPr>
        <w:t xml:space="preserve"> </w:t>
      </w:r>
      <w:r w:rsidR="00432BED">
        <w:rPr>
          <w:rFonts w:ascii="Garamond" w:hAnsi="Garamond"/>
          <w:sz w:val="24"/>
          <w:szCs w:val="24"/>
        </w:rPr>
        <w:t>and</w:t>
      </w:r>
      <w:r w:rsidRPr="00393D59">
        <w:rPr>
          <w:rFonts w:ascii="Garamond" w:hAnsi="Garamond"/>
          <w:position w:val="-6"/>
          <w:sz w:val="24"/>
          <w:szCs w:val="24"/>
        </w:rPr>
        <w:object w:dxaOrig="240" w:dyaOrig="220" w14:anchorId="63E5639A">
          <v:shape id="_x0000_i1036" type="#_x0000_t75" style="width:12pt;height:11.25pt" o:ole="">
            <v:imagedata r:id="rId12" o:title=""/>
          </v:shape>
          <o:OLEObject Type="Embed" ProgID="Equation.DSMT4" ShapeID="_x0000_i1036" DrawAspect="Content" ObjectID="_1773904332" r:id="rId29"/>
        </w:object>
      </w:r>
      <w:r>
        <w:rPr>
          <w:rFonts w:ascii="Garamond" w:hAnsi="Garamond"/>
          <w:sz w:val="24"/>
          <w:szCs w:val="24"/>
        </w:rPr>
        <w:t xml:space="preserve">. </w:t>
      </w:r>
      <w:r w:rsidR="00063FE6">
        <w:rPr>
          <w:rFonts w:ascii="Garamond" w:hAnsi="Garamond"/>
          <w:sz w:val="24"/>
          <w:szCs w:val="24"/>
        </w:rPr>
        <w:t xml:space="preserve">The function </w:t>
      </w:r>
      <w:r w:rsidR="00063FE6" w:rsidRPr="00063FE6">
        <w:rPr>
          <w:rFonts w:ascii="Garamond" w:hAnsi="Garamond"/>
          <w:position w:val="-14"/>
          <w:sz w:val="24"/>
          <w:szCs w:val="24"/>
        </w:rPr>
        <w:object w:dxaOrig="639" w:dyaOrig="400" w14:anchorId="722B08E6">
          <v:shape id="_x0000_i1037" type="#_x0000_t75" style="width:32.25pt;height:20.25pt" o:ole="">
            <v:imagedata r:id="rId30" o:title=""/>
          </v:shape>
          <o:OLEObject Type="Embed" ProgID="Equation.DSMT4" ShapeID="_x0000_i1037" DrawAspect="Content" ObjectID="_1773904333" r:id="rId31"/>
        </w:object>
      </w:r>
      <w:r w:rsidR="00063FE6">
        <w:rPr>
          <w:rFonts w:ascii="Garamond" w:hAnsi="Garamond"/>
          <w:sz w:val="24"/>
          <w:szCs w:val="24"/>
        </w:rPr>
        <w:t xml:space="preserve">is an empirical expression and specific to each equation of state. </w:t>
      </w:r>
    </w:p>
    <w:p w14:paraId="2C1AAF28" w14:textId="77777777" w:rsidR="001E19EE" w:rsidRDefault="001E19EE" w:rsidP="00757153">
      <w:pPr>
        <w:spacing w:line="360" w:lineRule="auto"/>
        <w:ind w:firstLine="360"/>
        <w:jc w:val="lowKashida"/>
        <w:rPr>
          <w:rFonts w:ascii="Garamond" w:hAnsi="Garamond"/>
          <w:sz w:val="24"/>
          <w:szCs w:val="24"/>
        </w:rPr>
      </w:pPr>
      <w:r>
        <w:rPr>
          <w:rFonts w:ascii="Garamond" w:hAnsi="Garamond"/>
          <w:sz w:val="24"/>
          <w:szCs w:val="24"/>
        </w:rPr>
        <w:t xml:space="preserve">Using </w:t>
      </w:r>
      <w:r w:rsidRPr="0020393E">
        <w:rPr>
          <w:rFonts w:ascii="Garamond" w:hAnsi="Garamond"/>
          <w:b/>
          <w:bCs/>
          <w:sz w:val="24"/>
          <w:szCs w:val="24"/>
        </w:rPr>
        <w:t>Eq. 1</w:t>
      </w:r>
      <w:r>
        <w:rPr>
          <w:rFonts w:ascii="Garamond" w:hAnsi="Garamond"/>
          <w:sz w:val="24"/>
          <w:szCs w:val="24"/>
        </w:rPr>
        <w:t xml:space="preserve">, </w:t>
      </w:r>
      <w:r w:rsidR="00757153" w:rsidRPr="00757153">
        <w:rPr>
          <w:rFonts w:ascii="Garamond" w:hAnsi="Garamond"/>
          <w:sz w:val="24"/>
          <w:szCs w:val="24"/>
          <w:highlight w:val="green"/>
        </w:rPr>
        <w:t xml:space="preserve">the widely </w:t>
      </w:r>
      <w:r w:rsidR="00850B6D" w:rsidRPr="00757153">
        <w:rPr>
          <w:rFonts w:ascii="Garamond" w:hAnsi="Garamond"/>
          <w:sz w:val="24"/>
          <w:szCs w:val="24"/>
          <w:highlight w:val="green"/>
        </w:rPr>
        <w:t>available equations</w:t>
      </w:r>
      <w:r w:rsidRPr="00757153">
        <w:rPr>
          <w:rFonts w:ascii="Garamond" w:hAnsi="Garamond"/>
          <w:sz w:val="24"/>
          <w:szCs w:val="24"/>
          <w:highlight w:val="green"/>
        </w:rPr>
        <w:t xml:space="preserve"> of state can be implemented in a computer script/program for the property calculations</w:t>
      </w:r>
      <w:r>
        <w:rPr>
          <w:rFonts w:ascii="Garamond" w:hAnsi="Garamond"/>
          <w:sz w:val="24"/>
          <w:szCs w:val="24"/>
        </w:rPr>
        <w:t xml:space="preserve">. </w:t>
      </w:r>
      <w:r w:rsidR="00277B4D" w:rsidRPr="0020393E">
        <w:rPr>
          <w:rFonts w:ascii="Garamond" w:hAnsi="Garamond"/>
          <w:b/>
          <w:bCs/>
          <w:sz w:val="24"/>
          <w:szCs w:val="24"/>
        </w:rPr>
        <w:t>Table 1.</w:t>
      </w:r>
      <w:r w:rsidR="00277B4D">
        <w:rPr>
          <w:rFonts w:ascii="Garamond" w:hAnsi="Garamond"/>
          <w:sz w:val="24"/>
          <w:szCs w:val="24"/>
        </w:rPr>
        <w:t xml:space="preserve"> </w:t>
      </w:r>
      <w:r w:rsidR="004F2AB4">
        <w:rPr>
          <w:rFonts w:ascii="Garamond" w:hAnsi="Garamond"/>
          <w:sz w:val="24"/>
          <w:szCs w:val="24"/>
        </w:rPr>
        <w:t>s</w:t>
      </w:r>
      <w:r w:rsidR="00757153">
        <w:rPr>
          <w:rFonts w:ascii="Garamond" w:hAnsi="Garamond"/>
          <w:sz w:val="24"/>
          <w:szCs w:val="24"/>
        </w:rPr>
        <w:t xml:space="preserve">ummarizes </w:t>
      </w:r>
      <w:r w:rsidR="00277B4D">
        <w:rPr>
          <w:rFonts w:ascii="Garamond" w:hAnsi="Garamond"/>
          <w:sz w:val="24"/>
          <w:szCs w:val="24"/>
        </w:rPr>
        <w:t>the equations of state used</w:t>
      </w:r>
      <w:r w:rsidR="00D42CE1">
        <w:rPr>
          <w:rFonts w:ascii="Garamond" w:hAnsi="Garamond"/>
          <w:sz w:val="24"/>
          <w:szCs w:val="24"/>
        </w:rPr>
        <w:t xml:space="preserve"> </w:t>
      </w:r>
      <w:r w:rsidR="00D42CE1">
        <w:rPr>
          <w:rFonts w:ascii="Garamond" w:hAnsi="Garamond"/>
          <w:sz w:val="24"/>
          <w:szCs w:val="24"/>
        </w:rPr>
        <w:fldChar w:fldCharType="begin">
          <w:fldData xml:space="preserve">PEVuZE5vdGU+PENpdGU+PEF1dGhvcj5BYmRvbGxhaGktRGVtbmVoPC9BdXRob3I+PFllYXI+MjAx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</w:fldData>
        </w:fldChar>
      </w:r>
      <w:r w:rsidR="00D42CE1">
        <w:rPr>
          <w:rFonts w:ascii="Garamond" w:hAnsi="Garamond"/>
          <w:sz w:val="24"/>
          <w:szCs w:val="24"/>
        </w:rPr>
        <w:instrText xml:space="preserve"> ADDIN EN.CITE </w:instrText>
      </w:r>
      <w:r w:rsidR="00D42CE1">
        <w:rPr>
          <w:rFonts w:ascii="Garamond" w:hAnsi="Garamond"/>
          <w:sz w:val="24"/>
          <w:szCs w:val="24"/>
        </w:rPr>
        <w:fldChar w:fldCharType="begin">
          <w:fldData xml:space="preserve">PEVuZE5vdGU+PENpdGU+PEF1dGhvcj5BYmRvbGxhaGktRGVtbmVoPC9BdXRob3I+PFllYXI+MjAx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</w:fldData>
        </w:fldChar>
      </w:r>
      <w:r w:rsidR="00D42CE1">
        <w:rPr>
          <w:rFonts w:ascii="Garamond" w:hAnsi="Garamond"/>
          <w:sz w:val="24"/>
          <w:szCs w:val="24"/>
        </w:rPr>
        <w:instrText xml:space="preserve"> ADDIN EN.CITE.DATA </w:instrText>
      </w:r>
      <w:r w:rsidR="00D42CE1">
        <w:rPr>
          <w:rFonts w:ascii="Garamond" w:hAnsi="Garamond"/>
          <w:sz w:val="24"/>
          <w:szCs w:val="24"/>
        </w:rPr>
      </w:r>
      <w:r w:rsidR="00D42CE1">
        <w:rPr>
          <w:rFonts w:ascii="Garamond" w:hAnsi="Garamond"/>
          <w:sz w:val="24"/>
          <w:szCs w:val="24"/>
        </w:rPr>
        <w:fldChar w:fldCharType="end"/>
      </w:r>
      <w:r w:rsidR="00D42CE1">
        <w:rPr>
          <w:rFonts w:ascii="Garamond" w:hAnsi="Garamond"/>
          <w:sz w:val="24"/>
          <w:szCs w:val="24"/>
        </w:rPr>
        <w:fldChar w:fldCharType="separate"/>
      </w:r>
      <w:r w:rsidR="00D42CE1">
        <w:rPr>
          <w:rFonts w:ascii="Garamond" w:hAnsi="Garamond"/>
          <w:noProof/>
          <w:sz w:val="24"/>
          <w:szCs w:val="24"/>
        </w:rPr>
        <w:t>[</w:t>
      </w:r>
      <w:hyperlink w:anchor="_ENREF_11" w:tooltip="Abdollahi-Demneh, 2010 #327" w:history="1">
        <w:r w:rsidR="00D42CE1" w:rsidRPr="009535B2">
          <w:rPr>
            <w:rStyle w:val="Hyperlink"/>
            <w:rFonts w:ascii="Garamond" w:hAnsi="Garamond" w:cs="Arial"/>
            <w:noProof/>
            <w:sz w:val="24"/>
            <w:szCs w:val="24"/>
          </w:rPr>
          <w:t>11</w:t>
        </w:r>
      </w:hyperlink>
      <w:r w:rsidR="00D42CE1">
        <w:rPr>
          <w:rFonts w:ascii="Garamond" w:hAnsi="Garamond"/>
          <w:noProof/>
          <w:sz w:val="24"/>
          <w:szCs w:val="24"/>
        </w:rPr>
        <w:t xml:space="preserve">, </w:t>
      </w:r>
      <w:hyperlink w:anchor="_ENREF_12" w:tooltip="Abdollahi-Demneh, 2010 #589" w:history="1">
        <w:r w:rsidR="00D42CE1" w:rsidRPr="009535B2">
          <w:rPr>
            <w:rStyle w:val="Hyperlink"/>
            <w:rFonts w:ascii="Garamond" w:hAnsi="Garamond" w:cs="Arial"/>
            <w:noProof/>
            <w:sz w:val="24"/>
            <w:szCs w:val="24"/>
          </w:rPr>
          <w:t>12</w:t>
        </w:r>
      </w:hyperlink>
      <w:r w:rsidR="00D42CE1">
        <w:rPr>
          <w:rFonts w:ascii="Garamond" w:hAnsi="Garamond"/>
          <w:noProof/>
          <w:sz w:val="24"/>
          <w:szCs w:val="24"/>
        </w:rPr>
        <w:t>]</w:t>
      </w:r>
      <w:r w:rsidR="00D42CE1">
        <w:rPr>
          <w:rFonts w:ascii="Garamond" w:hAnsi="Garamond"/>
          <w:sz w:val="24"/>
          <w:szCs w:val="24"/>
        </w:rPr>
        <w:fldChar w:fldCharType="end"/>
      </w:r>
      <w:r w:rsidR="00277B4D">
        <w:rPr>
          <w:rFonts w:ascii="Garamond" w:hAnsi="Garamond"/>
          <w:sz w:val="24"/>
          <w:szCs w:val="24"/>
        </w:rPr>
        <w:t xml:space="preserve"> in current study to be compared to new proposed model. </w:t>
      </w:r>
    </w:p>
    <w:p w14:paraId="16BE695A" w14:textId="77777777" w:rsidR="001E19EE" w:rsidRDefault="0020393E" w:rsidP="0020393E">
      <w:pPr>
        <w:spacing w:line="360" w:lineRule="auto"/>
        <w:jc w:val="center"/>
        <w:rPr>
          <w:rFonts w:ascii="Garamond" w:hAnsi="Garamond"/>
          <w:sz w:val="24"/>
          <w:szCs w:val="24"/>
        </w:rPr>
      </w:pPr>
      <w:r w:rsidRPr="00BC477E">
        <w:rPr>
          <w:rFonts w:ascii="Garamond" w:hAnsi="Garamond"/>
          <w:b/>
          <w:bCs/>
          <w:sz w:val="24"/>
          <w:szCs w:val="24"/>
        </w:rPr>
        <w:t>Table 1.</w:t>
      </w:r>
      <w:r>
        <w:rPr>
          <w:rFonts w:ascii="Garamond" w:hAnsi="Garamond"/>
          <w:sz w:val="24"/>
          <w:szCs w:val="24"/>
        </w:rPr>
        <w:t xml:space="preserve"> The details of cubic equations of state used</w:t>
      </w:r>
      <w:r w:rsidR="002910A5">
        <w:rPr>
          <w:rFonts w:ascii="Garamond" w:hAnsi="Garamond"/>
          <w:sz w:val="24"/>
          <w:szCs w:val="24"/>
        </w:rPr>
        <w:t xml:space="preserve"> (</w:t>
      </w:r>
      <w:r w:rsidR="002910A5" w:rsidRPr="002C4319">
        <w:rPr>
          <w:rFonts w:ascii="Garamond" w:hAnsi="Garamond"/>
          <w:b/>
          <w:bCs/>
          <w:sz w:val="24"/>
          <w:szCs w:val="24"/>
        </w:rPr>
        <w:t>Eq. 1</w:t>
      </w:r>
      <w:r w:rsidR="002910A5">
        <w:rPr>
          <w:rFonts w:ascii="Garamond" w:hAnsi="Garamond"/>
          <w:sz w:val="24"/>
          <w:szCs w:val="24"/>
        </w:rPr>
        <w:t>)</w:t>
      </w:r>
      <w:r>
        <w:rPr>
          <w:rFonts w:ascii="Garamond" w:hAnsi="Garamond"/>
          <w:sz w:val="24"/>
          <w:szCs w:val="24"/>
        </w:rPr>
        <w:t>.</w:t>
      </w:r>
    </w:p>
    <w:p w14:paraId="21DC50AD" w14:textId="77777777" w:rsidR="00B64394" w:rsidRPr="00077ECE" w:rsidRDefault="009D6982" w:rsidP="003F2FB2">
      <w:pPr>
        <w:spacing w:line="360" w:lineRule="auto"/>
        <w:jc w:val="lowKashida"/>
        <w:rPr>
          <w:rFonts w:ascii="Garamond" w:hAnsi="Garamond"/>
          <w:b/>
          <w:bCs/>
          <w:sz w:val="24"/>
          <w:szCs w:val="24"/>
        </w:rPr>
      </w:pPr>
      <w:r>
        <w:rPr>
          <w:rFonts w:ascii="Garamond" w:hAnsi="Garamond"/>
          <w:b/>
          <w:bCs/>
          <w:sz w:val="24"/>
          <w:szCs w:val="24"/>
        </w:rPr>
        <w:t xml:space="preserve">2.2. </w:t>
      </w:r>
      <w:r w:rsidR="00B64394" w:rsidRPr="00077ECE">
        <w:rPr>
          <w:rFonts w:ascii="Garamond" w:hAnsi="Garamond"/>
          <w:b/>
          <w:bCs/>
          <w:sz w:val="24"/>
          <w:szCs w:val="24"/>
        </w:rPr>
        <w:t>Modified Virial Equation of State (mV-EOS)</w:t>
      </w:r>
    </w:p>
    <w:p w14:paraId="1C0FD26B" w14:textId="77777777" w:rsidR="00B64394" w:rsidRDefault="00131959" w:rsidP="0071472B">
      <w:pPr>
        <w:spacing w:line="360" w:lineRule="auto"/>
        <w:ind w:firstLine="360"/>
        <w:jc w:val="lowKashida"/>
        <w:rPr>
          <w:rFonts w:ascii="Garamond" w:hAnsi="Garamond"/>
          <w:sz w:val="24"/>
          <w:szCs w:val="24"/>
        </w:rPr>
      </w:pPr>
      <w:r>
        <w:rPr>
          <w:rFonts w:ascii="Garamond" w:hAnsi="Garamond"/>
          <w:sz w:val="24"/>
          <w:szCs w:val="24"/>
        </w:rPr>
        <w:t xml:space="preserve">The </w:t>
      </w:r>
      <w:r w:rsidR="00AA1781">
        <w:rPr>
          <w:rFonts w:ascii="Garamond" w:hAnsi="Garamond"/>
          <w:sz w:val="24"/>
          <w:szCs w:val="24"/>
        </w:rPr>
        <w:t>Virial</w:t>
      </w:r>
      <w:r>
        <w:rPr>
          <w:rFonts w:ascii="Garamond" w:hAnsi="Garamond"/>
          <w:sz w:val="24"/>
          <w:szCs w:val="24"/>
        </w:rPr>
        <w:t xml:space="preserve"> equation of </w:t>
      </w:r>
      <w:r w:rsidR="00AA1781">
        <w:rPr>
          <w:rFonts w:ascii="Garamond" w:hAnsi="Garamond"/>
          <w:sz w:val="24"/>
          <w:szCs w:val="24"/>
        </w:rPr>
        <w:t>state</w:t>
      </w:r>
      <w:r>
        <w:rPr>
          <w:rFonts w:ascii="Garamond" w:hAnsi="Garamond"/>
          <w:sz w:val="24"/>
          <w:szCs w:val="24"/>
        </w:rPr>
        <w:t xml:space="preserve"> has following two forms</w:t>
      </w:r>
      <w:r w:rsidR="00C2721B">
        <w:rPr>
          <w:rFonts w:ascii="Garamond" w:hAnsi="Garamond"/>
          <w:sz w:val="24"/>
          <w:szCs w:val="24"/>
        </w:rPr>
        <w:t xml:space="preserve"> </w:t>
      </w:r>
      <w:r w:rsidR="0071472B">
        <w:rPr>
          <w:rFonts w:ascii="Garamond" w:hAnsi="Garamond"/>
          <w:sz w:val="24"/>
          <w:szCs w:val="24"/>
        </w:rPr>
        <w:fldChar w:fldCharType="begin"/>
      </w:r>
      <w:r w:rsidR="0071472B">
        <w:rPr>
          <w:rFonts w:ascii="Garamond" w:hAnsi="Garamond"/>
          <w:sz w:val="24"/>
          <w:szCs w:val="24"/>
        </w:rPr>
        <w:instrText xml:space="preserve"> ADDIN EN.CITE &lt;EndNote&gt;&lt;Cite&gt;&lt;Author&gt;J.M. Smith&lt;/Author&gt;&lt;Year&gt;2005&lt;/Year&gt;&lt;RecNum&gt;2616&lt;/RecNum&gt;&lt;DisplayText&gt;[15]&lt;/DisplayText&gt;&lt;record&gt;&lt;rec-number&gt;2616&lt;/rec-number&gt;&lt;foreign-keys&gt;&lt;key app="EN" db-id="edxfspa0hevet1epx2qxp5rdfxf99ae220dv" timestamp="1399674713"&gt;2616&lt;/key&gt;&lt;/foreign-keys&gt;&lt;ref-type name="Book"&gt;6&lt;/ref-type&gt;&lt;contributors&gt;&lt;authors&gt;&lt;author&gt;J.M. Smith, Hendrick Van Ness, Michael Abbott&lt;/author&gt;&lt;/authors&gt;&lt;/contributors&gt;&lt;titles&gt;&lt;title&gt;Introduction to Chemical Engineering Thermodynamics&lt;/title&gt;&lt;/titles&gt;&lt;edition&gt;7&lt;/edition&gt;&lt;dates&gt;&lt;year&gt;2005&lt;/year&gt;&lt;/dates&gt;&lt;publisher&gt;McGraw-Hill&lt;/publisher&gt;&lt;isbn&gt;0071247084&lt;/isbn&gt;&lt;urls&gt;&lt;/urls&gt;&lt;research-notes&gt;Hydrogen EOS, &lt;/research-notes&gt;&lt;/record&gt;&lt;/Cite&gt;&lt;/EndNote&gt;</w:instrText>
      </w:r>
      <w:r w:rsidR="0071472B">
        <w:rPr>
          <w:rFonts w:ascii="Garamond" w:hAnsi="Garamond"/>
          <w:sz w:val="24"/>
          <w:szCs w:val="24"/>
        </w:rPr>
        <w:fldChar w:fldCharType="separate"/>
      </w:r>
      <w:r w:rsidR="00C2721B">
        <w:rPr>
          <w:rFonts w:ascii="Garamond" w:hAnsi="Garamond"/>
          <w:noProof/>
          <w:sz w:val="24"/>
          <w:szCs w:val="24"/>
        </w:rPr>
        <w:t>[</w:t>
      </w:r>
      <w:hyperlink w:anchor="_ENREF_15" w:tooltip="J.M. Smith, 2005 #2616" w:history="1">
        <w:r w:rsidR="00C2721B" w:rsidRPr="009535B2">
          <w:rPr>
            <w:rStyle w:val="Hyperlink"/>
            <w:rFonts w:ascii="Garamond" w:hAnsi="Garamond" w:cs="Arial"/>
            <w:noProof/>
            <w:sz w:val="24"/>
            <w:szCs w:val="24"/>
          </w:rPr>
          <w:t>15</w:t>
        </w:r>
      </w:hyperlink>
      <w:r w:rsidR="00C2721B">
        <w:rPr>
          <w:rFonts w:ascii="Garamond" w:hAnsi="Garamond"/>
          <w:noProof/>
          <w:sz w:val="24"/>
          <w:szCs w:val="24"/>
        </w:rPr>
        <w:t>]</w:t>
      </w:r>
      <w:r w:rsidR="0071472B">
        <w:rPr>
          <w:rFonts w:ascii="Garamond" w:hAnsi="Garamond"/>
          <w:sz w:val="24"/>
          <w:szCs w:val="24"/>
        </w:rPr>
        <w:fldChar w:fldCharType="end"/>
      </w:r>
      <w:r>
        <w:rPr>
          <w:rFonts w:ascii="Garamond" w:hAnsi="Garamond"/>
          <w:sz w:val="24"/>
          <w:szCs w:val="24"/>
        </w:rPr>
        <w:t>;</w:t>
      </w:r>
    </w:p>
    <w:p w14:paraId="260816FC" w14:textId="77777777" w:rsidR="00131959" w:rsidRPr="00B47537" w:rsidRDefault="00AA1781" w:rsidP="00B47537">
      <w:pPr>
        <w:pStyle w:val="ListParagraph"/>
        <w:numPr>
          <w:ilvl w:val="0"/>
          <w:numId w:val="6"/>
        </w:numPr>
        <w:spacing w:line="360" w:lineRule="auto"/>
        <w:jc w:val="lowKashida"/>
        <w:rPr>
          <w:rFonts w:ascii="Garamond" w:hAnsi="Garamond"/>
          <w:sz w:val="24"/>
          <w:szCs w:val="24"/>
        </w:rPr>
      </w:pPr>
      <w:r w:rsidRPr="00AA1781">
        <w:rPr>
          <w:rFonts w:ascii="Garamond" w:hAnsi="Garamond"/>
          <w:position w:val="-6"/>
          <w:sz w:val="24"/>
          <w:szCs w:val="24"/>
        </w:rPr>
        <w:object w:dxaOrig="2180" w:dyaOrig="320" w14:anchorId="7801465A">
          <v:shape id="_x0000_i1038" type="#_x0000_t75" style="width:108.75pt;height:15.75pt" o:ole="">
            <v:imagedata r:id="rId32" o:title=""/>
          </v:shape>
          <o:OLEObject Type="Embed" ProgID="Equation.DSMT4" ShapeID="_x0000_i1038" DrawAspect="Content" ObjectID="_1773904334" r:id="rId33"/>
        </w:object>
      </w:r>
    </w:p>
    <w:p w14:paraId="1F66794C" w14:textId="77777777" w:rsidR="00AA1781" w:rsidRPr="00B47537" w:rsidRDefault="00A331C7" w:rsidP="00B47537">
      <w:pPr>
        <w:pStyle w:val="ListParagraph"/>
        <w:numPr>
          <w:ilvl w:val="0"/>
          <w:numId w:val="6"/>
        </w:numPr>
        <w:spacing w:line="360" w:lineRule="auto"/>
        <w:jc w:val="lowKashida"/>
        <w:rPr>
          <w:rFonts w:ascii="Garamond" w:hAnsi="Garamond"/>
          <w:sz w:val="24"/>
          <w:szCs w:val="24"/>
        </w:rPr>
      </w:pPr>
      <w:r w:rsidRPr="00A331C7">
        <w:rPr>
          <w:rFonts w:ascii="Garamond" w:hAnsi="Garamond"/>
          <w:position w:val="-24"/>
          <w:sz w:val="24"/>
          <w:szCs w:val="24"/>
        </w:rPr>
        <w:object w:dxaOrig="1840" w:dyaOrig="620" w14:anchorId="63F4F2FD">
          <v:shape id="_x0000_i1039" type="#_x0000_t75" style="width:92.25pt;height:30.75pt" o:ole="">
            <v:imagedata r:id="rId34" o:title=""/>
          </v:shape>
          <o:OLEObject Type="Embed" ProgID="Equation.DSMT4" ShapeID="_x0000_i1039" DrawAspect="Content" ObjectID="_1773904335" r:id="rId35"/>
        </w:object>
      </w:r>
    </w:p>
    <w:p w14:paraId="3948117B" w14:textId="77777777" w:rsidR="00A331C7" w:rsidRDefault="00047005" w:rsidP="00347B8B">
      <w:pPr>
        <w:spacing w:line="360" w:lineRule="auto"/>
        <w:ind w:firstLine="360"/>
        <w:jc w:val="lowKashida"/>
        <w:rPr>
          <w:rFonts w:ascii="Garamond" w:hAnsi="Garamond"/>
          <w:sz w:val="24"/>
          <w:szCs w:val="24"/>
        </w:rPr>
      </w:pPr>
      <w:r>
        <w:rPr>
          <w:rFonts w:ascii="Garamond" w:hAnsi="Garamond"/>
          <w:sz w:val="24"/>
          <w:szCs w:val="24"/>
        </w:rPr>
        <w:t xml:space="preserve">In fact, the idea of expressing equations of state of gases and liquids by means of series was presented by Kamerlingh Onnes for the </w:t>
      </w:r>
      <w:r w:rsidR="00BB1E67">
        <w:rPr>
          <w:rFonts w:ascii="Garamond" w:hAnsi="Garamond"/>
          <w:sz w:val="24"/>
          <w:szCs w:val="24"/>
        </w:rPr>
        <w:t xml:space="preserve">first </w:t>
      </w:r>
      <w:r w:rsidR="00347B8B">
        <w:rPr>
          <w:rFonts w:ascii="Garamond" w:hAnsi="Garamond"/>
          <w:sz w:val="24"/>
          <w:szCs w:val="24"/>
        </w:rPr>
        <w:t>time, a</w:t>
      </w:r>
      <w:r>
        <w:rPr>
          <w:rFonts w:ascii="Garamond" w:hAnsi="Garamond"/>
          <w:sz w:val="24"/>
          <w:szCs w:val="24"/>
        </w:rPr>
        <w:t>nd the Virial equation of state</w:t>
      </w:r>
      <w:r w:rsidR="00347B8B">
        <w:rPr>
          <w:rFonts w:ascii="Garamond" w:hAnsi="Garamond"/>
          <w:sz w:val="24"/>
          <w:szCs w:val="24"/>
        </w:rPr>
        <w:t>,</w:t>
      </w:r>
      <w:r>
        <w:rPr>
          <w:rFonts w:ascii="Garamond" w:hAnsi="Garamond"/>
          <w:sz w:val="24"/>
          <w:szCs w:val="24"/>
        </w:rPr>
        <w:t xml:space="preserve"> </w:t>
      </w:r>
      <w:r w:rsidR="002750F6">
        <w:rPr>
          <w:rFonts w:ascii="Garamond" w:hAnsi="Garamond"/>
          <w:sz w:val="24"/>
          <w:szCs w:val="24"/>
        </w:rPr>
        <w:t>up to three terms</w:t>
      </w:r>
      <w:r w:rsidR="00347B8B">
        <w:rPr>
          <w:rFonts w:ascii="Garamond" w:hAnsi="Garamond"/>
          <w:sz w:val="24"/>
          <w:szCs w:val="24"/>
        </w:rPr>
        <w:t>,</w:t>
      </w:r>
      <w:r w:rsidR="002750F6">
        <w:rPr>
          <w:rFonts w:ascii="Garamond" w:hAnsi="Garamond"/>
          <w:sz w:val="24"/>
          <w:szCs w:val="24"/>
        </w:rPr>
        <w:t xml:space="preserve"> </w:t>
      </w:r>
      <w:r>
        <w:rPr>
          <w:rFonts w:ascii="Garamond" w:hAnsi="Garamond"/>
          <w:sz w:val="24"/>
          <w:szCs w:val="24"/>
        </w:rPr>
        <w:t>is a truncated a</w:t>
      </w:r>
      <w:r w:rsidR="00BB1E67">
        <w:rPr>
          <w:rFonts w:ascii="Garamond" w:hAnsi="Garamond"/>
          <w:sz w:val="24"/>
          <w:szCs w:val="24"/>
        </w:rPr>
        <w:t>nd reduced form of that series which is sufficient in most engineering applications.</w:t>
      </w:r>
    </w:p>
    <w:p w14:paraId="1CD3705B" w14:textId="77777777" w:rsidR="002E32CA" w:rsidRDefault="002E32CA" w:rsidP="006614BB">
      <w:pPr>
        <w:spacing w:line="360" w:lineRule="auto"/>
        <w:ind w:firstLine="360"/>
        <w:jc w:val="lowKashida"/>
        <w:rPr>
          <w:rFonts w:ascii="Garamond" w:hAnsi="Garamond"/>
          <w:sz w:val="24"/>
          <w:szCs w:val="24"/>
        </w:rPr>
      </w:pPr>
      <w:r>
        <w:rPr>
          <w:rFonts w:ascii="Garamond" w:hAnsi="Garamond"/>
          <w:sz w:val="24"/>
          <w:szCs w:val="24"/>
        </w:rPr>
        <w:t>For development of new modified mode</w:t>
      </w:r>
      <w:r w:rsidR="00EF0CC7">
        <w:rPr>
          <w:rFonts w:ascii="Garamond" w:hAnsi="Garamond"/>
          <w:sz w:val="24"/>
          <w:szCs w:val="24"/>
        </w:rPr>
        <w:t>l (</w:t>
      </w:r>
      <w:r w:rsidR="00EF0CC7" w:rsidRPr="00EF0CC7">
        <w:rPr>
          <w:rFonts w:ascii="Garamond" w:hAnsi="Garamond"/>
          <w:b/>
          <w:bCs/>
          <w:sz w:val="24"/>
          <w:szCs w:val="24"/>
        </w:rPr>
        <w:t>mV-EOS</w:t>
      </w:r>
      <w:r w:rsidR="00EF0CC7">
        <w:rPr>
          <w:rFonts w:ascii="Garamond" w:hAnsi="Garamond"/>
          <w:sz w:val="24"/>
          <w:szCs w:val="24"/>
        </w:rPr>
        <w:t>)</w:t>
      </w:r>
      <w:r>
        <w:rPr>
          <w:rFonts w:ascii="Garamond" w:hAnsi="Garamond"/>
          <w:sz w:val="24"/>
          <w:szCs w:val="24"/>
        </w:rPr>
        <w:t xml:space="preserve">, the </w:t>
      </w:r>
      <w:r w:rsidRPr="002E32CA">
        <w:rPr>
          <w:rFonts w:ascii="Garamond" w:hAnsi="Garamond"/>
          <w:b/>
          <w:bCs/>
          <w:sz w:val="24"/>
          <w:szCs w:val="24"/>
        </w:rPr>
        <w:t>Eq. 5</w:t>
      </w:r>
      <w:r>
        <w:rPr>
          <w:rFonts w:ascii="Garamond" w:hAnsi="Garamond"/>
          <w:b/>
          <w:bCs/>
          <w:sz w:val="24"/>
          <w:szCs w:val="24"/>
        </w:rPr>
        <w:t xml:space="preserve"> </w:t>
      </w:r>
      <w:r w:rsidR="006614BB">
        <w:rPr>
          <w:rFonts w:ascii="Garamond" w:hAnsi="Garamond"/>
          <w:sz w:val="24"/>
          <w:szCs w:val="24"/>
        </w:rPr>
        <w:t>has been used. h</w:t>
      </w:r>
      <w:r>
        <w:rPr>
          <w:rFonts w:ascii="Garamond" w:hAnsi="Garamond"/>
          <w:sz w:val="24"/>
          <w:szCs w:val="24"/>
        </w:rPr>
        <w:t xml:space="preserve">ere for </w:t>
      </w:r>
      <w:r w:rsidRPr="002E32CA">
        <w:rPr>
          <w:rFonts w:ascii="Garamond" w:hAnsi="Garamond"/>
          <w:position w:val="-4"/>
          <w:sz w:val="24"/>
          <w:szCs w:val="24"/>
        </w:rPr>
        <w:object w:dxaOrig="279" w:dyaOrig="260" w14:anchorId="471ABD56">
          <v:shape id="_x0000_i1040" type="#_x0000_t75" style="width:14.25pt;height:12.75pt" o:ole="">
            <v:imagedata r:id="rId36" o:title=""/>
          </v:shape>
          <o:OLEObject Type="Embed" ProgID="Equation.DSMT4" ShapeID="_x0000_i1040" DrawAspect="Content" ObjectID="_1773904336" r:id="rId37"/>
        </w:object>
      </w:r>
      <w:r>
        <w:rPr>
          <w:rFonts w:ascii="Garamond" w:hAnsi="Garamond"/>
          <w:sz w:val="24"/>
          <w:szCs w:val="24"/>
        </w:rPr>
        <w:t xml:space="preserve"> and </w:t>
      </w:r>
      <w:r w:rsidRPr="002E32CA">
        <w:rPr>
          <w:rFonts w:ascii="Garamond" w:hAnsi="Garamond"/>
          <w:position w:val="-6"/>
          <w:sz w:val="24"/>
          <w:szCs w:val="24"/>
        </w:rPr>
        <w:object w:dxaOrig="300" w:dyaOrig="279" w14:anchorId="67DE5585">
          <v:shape id="_x0000_i1041" type="#_x0000_t75" style="width:15pt;height:14.25pt" o:ole="">
            <v:imagedata r:id="rId38" o:title=""/>
          </v:shape>
          <o:OLEObject Type="Embed" ProgID="Equation.DSMT4" ShapeID="_x0000_i1041" DrawAspect="Content" ObjectID="_1773904337" r:id="rId39"/>
        </w:object>
      </w:r>
      <w:r>
        <w:rPr>
          <w:rFonts w:ascii="Garamond" w:hAnsi="Garamond"/>
          <w:sz w:val="24"/>
          <w:szCs w:val="24"/>
        </w:rPr>
        <w:t>these two equations exist</w:t>
      </w:r>
      <w:r w:rsidR="00C2721B">
        <w:rPr>
          <w:rFonts w:ascii="Garamond" w:hAnsi="Garamond"/>
          <w:sz w:val="24"/>
          <w:szCs w:val="24"/>
        </w:rPr>
        <w:t xml:space="preserve"> </w:t>
      </w:r>
      <w:r w:rsidR="0071472B">
        <w:rPr>
          <w:rFonts w:ascii="Garamond" w:hAnsi="Garamond"/>
          <w:sz w:val="24"/>
          <w:szCs w:val="24"/>
        </w:rPr>
        <w:fldChar w:fldCharType="begin"/>
      </w:r>
      <w:r w:rsidR="0071472B">
        <w:rPr>
          <w:rFonts w:ascii="Garamond" w:hAnsi="Garamond"/>
          <w:sz w:val="24"/>
          <w:szCs w:val="24"/>
        </w:rPr>
        <w:instrText xml:space="preserve"> ADDIN EN.CITE &lt;EndNote&gt;&lt;Cite&gt;&lt;Author&gt;J.M. Smith&lt;/Author&gt;&lt;Year&gt;2005&lt;/Year&gt;&lt;RecNum&gt;2616&lt;/RecNum&gt;&lt;DisplayText&gt;[15]&lt;/DisplayText&gt;&lt;record&gt;&lt;rec-number&gt;2616&lt;/rec-number&gt;&lt;foreign-keys&gt;&lt;key app="EN" db-id="edxfspa0hevet1epx2qxp5rdfxf99ae220dv" timestamp="1399674713"&gt;2616&lt;/key&gt;&lt;/foreign-keys&gt;&lt;ref-type name="Book"&gt;6&lt;/ref-type&gt;&lt;contributors&gt;&lt;authors&gt;&lt;author&gt;J.M. Smith, Hendrick Van Ness, Michael Abbott&lt;/author&gt;&lt;/authors&gt;&lt;/contributors&gt;&lt;titles&gt;&lt;title&gt;Introduction to Chemical Engineering Thermodynamics&lt;/title&gt;&lt;/titles&gt;&lt;edition&gt;7&lt;/edition&gt;&lt;dates&gt;&lt;year&gt;2005&lt;/year&gt;&lt;/dates&gt;&lt;publisher&gt;McGraw-Hill&lt;/publisher&gt;&lt;isbn&gt;0071247084&lt;/isbn&gt;&lt;urls&gt;&lt;/urls&gt;&lt;research-notes&gt;Hydrogen EOS, &lt;/research-notes&gt;&lt;/record&gt;&lt;/Cite&gt;&lt;/EndNote&gt;</w:instrText>
      </w:r>
      <w:r w:rsidR="0071472B">
        <w:rPr>
          <w:rFonts w:ascii="Garamond" w:hAnsi="Garamond"/>
          <w:sz w:val="24"/>
          <w:szCs w:val="24"/>
        </w:rPr>
        <w:fldChar w:fldCharType="separate"/>
      </w:r>
      <w:r w:rsidR="00C2721B">
        <w:rPr>
          <w:rFonts w:ascii="Garamond" w:hAnsi="Garamond"/>
          <w:noProof/>
          <w:sz w:val="24"/>
          <w:szCs w:val="24"/>
        </w:rPr>
        <w:t>[</w:t>
      </w:r>
      <w:hyperlink w:anchor="_ENREF_15" w:tooltip="J.M. Smith, 2005 #2616" w:history="1">
        <w:r w:rsidR="00C2721B" w:rsidRPr="009535B2">
          <w:rPr>
            <w:rStyle w:val="Hyperlink"/>
            <w:rFonts w:ascii="Garamond" w:hAnsi="Garamond" w:cs="Arial"/>
            <w:noProof/>
            <w:sz w:val="24"/>
            <w:szCs w:val="24"/>
          </w:rPr>
          <w:t>15</w:t>
        </w:r>
      </w:hyperlink>
      <w:r w:rsidR="00C2721B">
        <w:rPr>
          <w:rFonts w:ascii="Garamond" w:hAnsi="Garamond"/>
          <w:noProof/>
          <w:sz w:val="24"/>
          <w:szCs w:val="24"/>
        </w:rPr>
        <w:t>]</w:t>
      </w:r>
      <w:r w:rsidR="0071472B">
        <w:rPr>
          <w:rFonts w:ascii="Garamond" w:hAnsi="Garamond"/>
          <w:sz w:val="24"/>
          <w:szCs w:val="24"/>
        </w:rPr>
        <w:fldChar w:fldCharType="end"/>
      </w:r>
      <w:r>
        <w:rPr>
          <w:rFonts w:ascii="Garamond" w:hAnsi="Garamond"/>
          <w:sz w:val="24"/>
          <w:szCs w:val="24"/>
        </w:rPr>
        <w:t>;</w:t>
      </w:r>
    </w:p>
    <w:p w14:paraId="768A1046" w14:textId="77777777" w:rsidR="002E32CA" w:rsidRPr="00EB46AB" w:rsidRDefault="00E710ED" w:rsidP="00EB46AB">
      <w:pPr>
        <w:pStyle w:val="ListParagraph"/>
        <w:numPr>
          <w:ilvl w:val="0"/>
          <w:numId w:val="6"/>
        </w:numPr>
        <w:spacing w:line="360" w:lineRule="auto"/>
        <w:jc w:val="lowKashida"/>
        <w:rPr>
          <w:rFonts w:ascii="Garamond" w:hAnsi="Garamond"/>
          <w:sz w:val="24"/>
          <w:szCs w:val="24"/>
        </w:rPr>
      </w:pPr>
      <w:r w:rsidRPr="00E710ED">
        <w:rPr>
          <w:rFonts w:ascii="Garamond" w:hAnsi="Garamond"/>
          <w:position w:val="-24"/>
          <w:sz w:val="24"/>
          <w:szCs w:val="24"/>
        </w:rPr>
        <w:object w:dxaOrig="880" w:dyaOrig="620" w14:anchorId="5783C1E1">
          <v:shape id="_x0000_i1042" type="#_x0000_t75" style="width:44.25pt;height:30.75pt" o:ole="">
            <v:imagedata r:id="rId40" o:title=""/>
          </v:shape>
          <o:OLEObject Type="Embed" ProgID="Equation.DSMT4" ShapeID="_x0000_i1042" DrawAspect="Content" ObjectID="_1773904338" r:id="rId41"/>
        </w:object>
      </w:r>
    </w:p>
    <w:p w14:paraId="299F36A1" w14:textId="77777777" w:rsidR="00E710ED" w:rsidRPr="00EB46AB" w:rsidRDefault="00E710ED" w:rsidP="00EB46AB">
      <w:pPr>
        <w:pStyle w:val="ListParagraph"/>
        <w:numPr>
          <w:ilvl w:val="0"/>
          <w:numId w:val="6"/>
        </w:numPr>
        <w:spacing w:line="360" w:lineRule="auto"/>
        <w:jc w:val="lowKashida"/>
        <w:rPr>
          <w:rFonts w:ascii="Garamond" w:hAnsi="Garamond"/>
          <w:sz w:val="24"/>
          <w:szCs w:val="24"/>
        </w:rPr>
      </w:pPr>
      <w:r w:rsidRPr="00E710ED">
        <w:rPr>
          <w:rFonts w:ascii="Garamond" w:hAnsi="Garamond"/>
          <w:position w:val="-36"/>
          <w:sz w:val="24"/>
          <w:szCs w:val="24"/>
        </w:rPr>
        <w:object w:dxaOrig="1219" w:dyaOrig="780" w14:anchorId="74B1CA86">
          <v:shape id="_x0000_i1043" type="#_x0000_t75" style="width:60.75pt;height:39pt" o:ole="">
            <v:imagedata r:id="rId42" o:title=""/>
          </v:shape>
          <o:OLEObject Type="Embed" ProgID="Equation.DSMT4" ShapeID="_x0000_i1043" DrawAspect="Content" ObjectID="_1773904339" r:id="rId43"/>
        </w:object>
      </w:r>
    </w:p>
    <w:p w14:paraId="5BFF993A" w14:textId="77777777" w:rsidR="00333F7B" w:rsidRDefault="009B23FC" w:rsidP="00966CF3">
      <w:pPr>
        <w:spacing w:line="360" w:lineRule="auto"/>
        <w:ind w:firstLine="360"/>
        <w:jc w:val="lowKashida"/>
        <w:rPr>
          <w:rFonts w:ascii="Garamond" w:hAnsi="Garamond"/>
          <w:sz w:val="24"/>
          <w:szCs w:val="24"/>
        </w:rPr>
      </w:pPr>
      <w:r>
        <w:rPr>
          <w:rFonts w:ascii="Garamond" w:hAnsi="Garamond"/>
          <w:sz w:val="24"/>
          <w:szCs w:val="24"/>
        </w:rPr>
        <w:t xml:space="preserve">Here </w:t>
      </w:r>
      <w:r w:rsidRPr="002E32CA">
        <w:rPr>
          <w:rFonts w:ascii="Garamond" w:hAnsi="Garamond"/>
          <w:position w:val="-4"/>
          <w:sz w:val="24"/>
          <w:szCs w:val="24"/>
        </w:rPr>
        <w:object w:dxaOrig="240" w:dyaOrig="260" w14:anchorId="63B36532">
          <v:shape id="_x0000_i1044" type="#_x0000_t75" style="width:12pt;height:12.75pt" o:ole="">
            <v:imagedata r:id="rId44" o:title=""/>
          </v:shape>
          <o:OLEObject Type="Embed" ProgID="Equation.DSMT4" ShapeID="_x0000_i1044" DrawAspect="Content" ObjectID="_1773904340" r:id="rId45"/>
        </w:object>
      </w:r>
      <w:r>
        <w:rPr>
          <w:rFonts w:ascii="Garamond" w:hAnsi="Garamond"/>
          <w:sz w:val="24"/>
          <w:szCs w:val="24"/>
        </w:rPr>
        <w:t xml:space="preserve"> and </w:t>
      </w:r>
      <w:r w:rsidRPr="002E32CA">
        <w:rPr>
          <w:rFonts w:ascii="Garamond" w:hAnsi="Garamond"/>
          <w:position w:val="-6"/>
          <w:sz w:val="24"/>
          <w:szCs w:val="24"/>
        </w:rPr>
        <w:object w:dxaOrig="240" w:dyaOrig="279" w14:anchorId="743E2C5E">
          <v:shape id="_x0000_i1045" type="#_x0000_t75" style="width:12pt;height:14.25pt" o:ole="">
            <v:imagedata r:id="rId46" o:title=""/>
          </v:shape>
          <o:OLEObject Type="Embed" ProgID="Equation.DSMT4" ShapeID="_x0000_i1045" DrawAspect="Content" ObjectID="_1773904341" r:id="rId47"/>
        </w:object>
      </w:r>
      <w:r>
        <w:rPr>
          <w:rFonts w:ascii="Garamond" w:hAnsi="Garamond"/>
          <w:sz w:val="24"/>
          <w:szCs w:val="24"/>
        </w:rPr>
        <w:t>are second and third Virial coefficient</w:t>
      </w:r>
      <w:r w:rsidR="00333F7B">
        <w:rPr>
          <w:rFonts w:ascii="Garamond" w:hAnsi="Garamond"/>
          <w:sz w:val="24"/>
          <w:szCs w:val="24"/>
        </w:rPr>
        <w:t xml:space="preserve">s as defined in </w:t>
      </w:r>
      <w:r w:rsidR="00333F7B" w:rsidRPr="00AC633D">
        <w:rPr>
          <w:rFonts w:ascii="Garamond" w:hAnsi="Garamond"/>
          <w:b/>
          <w:bCs/>
          <w:sz w:val="24"/>
          <w:szCs w:val="24"/>
        </w:rPr>
        <w:t xml:space="preserve">Eq. </w:t>
      </w:r>
      <w:r w:rsidR="00CA1B71" w:rsidRPr="00AC633D">
        <w:rPr>
          <w:rFonts w:ascii="Garamond" w:hAnsi="Garamond"/>
          <w:b/>
          <w:bCs/>
          <w:sz w:val="24"/>
          <w:szCs w:val="24"/>
        </w:rPr>
        <w:t>9</w:t>
      </w:r>
      <w:r w:rsidR="00CA1B71">
        <w:rPr>
          <w:rFonts w:ascii="Garamond" w:hAnsi="Garamond"/>
          <w:sz w:val="24"/>
          <w:szCs w:val="24"/>
        </w:rPr>
        <w:t xml:space="preserve"> </w:t>
      </w:r>
      <w:r w:rsidR="00333F7B">
        <w:rPr>
          <w:rFonts w:ascii="Garamond" w:hAnsi="Garamond"/>
          <w:sz w:val="24"/>
          <w:szCs w:val="24"/>
        </w:rPr>
        <w:t xml:space="preserve">and </w:t>
      </w:r>
      <w:r w:rsidR="00CA1B71" w:rsidRPr="00AC633D">
        <w:rPr>
          <w:rFonts w:ascii="Garamond" w:hAnsi="Garamond"/>
          <w:b/>
          <w:bCs/>
          <w:sz w:val="24"/>
          <w:szCs w:val="24"/>
        </w:rPr>
        <w:t>10</w:t>
      </w:r>
      <w:r w:rsidR="00333F7B">
        <w:rPr>
          <w:rFonts w:ascii="Garamond" w:hAnsi="Garamond"/>
          <w:sz w:val="24"/>
          <w:szCs w:val="24"/>
        </w:rPr>
        <w:t>;</w:t>
      </w:r>
    </w:p>
    <w:p w14:paraId="77A61EA2" w14:textId="77777777" w:rsidR="00333F7B" w:rsidRPr="00CA1B71" w:rsidRDefault="00333F7B" w:rsidP="00CA1B71">
      <w:pPr>
        <w:pStyle w:val="ListParagraph"/>
        <w:numPr>
          <w:ilvl w:val="0"/>
          <w:numId w:val="6"/>
        </w:numPr>
        <w:spacing w:line="360" w:lineRule="auto"/>
        <w:jc w:val="lowKashida"/>
        <w:rPr>
          <w:rFonts w:ascii="Garamond" w:hAnsi="Garamond"/>
          <w:sz w:val="24"/>
          <w:szCs w:val="24"/>
        </w:rPr>
      </w:pPr>
      <w:r w:rsidRPr="00333F7B">
        <w:rPr>
          <w:rFonts w:ascii="Garamond" w:hAnsi="Garamond"/>
          <w:position w:val="-30"/>
          <w:sz w:val="24"/>
          <w:szCs w:val="24"/>
        </w:rPr>
        <w:object w:dxaOrig="1960" w:dyaOrig="680" w14:anchorId="1038FFFF">
          <v:shape id="_x0000_i1046" type="#_x0000_t75" style="width:98.25pt;height:33.75pt" o:ole="">
            <v:imagedata r:id="rId48" o:title=""/>
          </v:shape>
          <o:OLEObject Type="Embed" ProgID="Equation.DSMT4" ShapeID="_x0000_i1046" DrawAspect="Content" ObjectID="_1773904342" r:id="rId49"/>
        </w:object>
      </w:r>
    </w:p>
    <w:p w14:paraId="3AF22184" w14:textId="77777777" w:rsidR="00333F7B" w:rsidRPr="00CA1B71" w:rsidRDefault="00333F7B" w:rsidP="00CA1B71">
      <w:pPr>
        <w:pStyle w:val="ListParagraph"/>
        <w:numPr>
          <w:ilvl w:val="0"/>
          <w:numId w:val="6"/>
        </w:numPr>
        <w:spacing w:line="360" w:lineRule="auto"/>
        <w:jc w:val="lowKashida"/>
        <w:rPr>
          <w:rFonts w:ascii="Garamond" w:hAnsi="Garamond"/>
          <w:sz w:val="24"/>
          <w:szCs w:val="24"/>
        </w:rPr>
      </w:pPr>
      <w:r w:rsidRPr="00333F7B">
        <w:rPr>
          <w:rFonts w:ascii="Garamond" w:hAnsi="Garamond"/>
          <w:position w:val="-32"/>
          <w:sz w:val="24"/>
          <w:szCs w:val="24"/>
        </w:rPr>
        <w:object w:dxaOrig="2320" w:dyaOrig="800" w14:anchorId="75C19833">
          <v:shape id="_x0000_i1047" type="#_x0000_t75" style="width:116.25pt;height:39.75pt" o:ole="">
            <v:imagedata r:id="rId50" o:title=""/>
          </v:shape>
          <o:OLEObject Type="Embed" ProgID="Equation.DSMT4" ShapeID="_x0000_i1047" DrawAspect="Content" ObjectID="_1773904343" r:id="rId51"/>
        </w:object>
      </w:r>
    </w:p>
    <w:p w14:paraId="75FC97BF" w14:textId="77777777" w:rsidR="00E710ED" w:rsidRDefault="00FB25CE" w:rsidP="00FB25CE">
      <w:pPr>
        <w:spacing w:line="360" w:lineRule="auto"/>
        <w:ind w:firstLine="360"/>
        <w:jc w:val="lowKashida"/>
        <w:rPr>
          <w:rFonts w:ascii="Garamond" w:hAnsi="Garamond"/>
          <w:sz w:val="24"/>
          <w:szCs w:val="24"/>
        </w:rPr>
      </w:pPr>
      <w:r w:rsidRPr="009023CE">
        <w:rPr>
          <w:rFonts w:ascii="Garamond" w:hAnsi="Garamond"/>
          <w:sz w:val="24"/>
          <w:szCs w:val="24"/>
          <w:highlight w:val="green"/>
        </w:rPr>
        <w:t xml:space="preserve">By inserting </w:t>
      </w:r>
      <w:r w:rsidRPr="009023CE">
        <w:rPr>
          <w:rFonts w:ascii="Garamond" w:hAnsi="Garamond"/>
          <w:b/>
          <w:bCs/>
          <w:sz w:val="24"/>
          <w:szCs w:val="24"/>
          <w:highlight w:val="green"/>
        </w:rPr>
        <w:t>Eq. 9</w:t>
      </w:r>
      <w:r w:rsidRPr="009023CE">
        <w:rPr>
          <w:rFonts w:ascii="Garamond" w:hAnsi="Garamond"/>
          <w:sz w:val="24"/>
          <w:szCs w:val="24"/>
          <w:highlight w:val="green"/>
        </w:rPr>
        <w:t xml:space="preserve"> and </w:t>
      </w:r>
      <w:r w:rsidRPr="009023CE">
        <w:rPr>
          <w:rFonts w:ascii="Garamond" w:hAnsi="Garamond"/>
          <w:b/>
          <w:bCs/>
          <w:sz w:val="24"/>
          <w:szCs w:val="24"/>
          <w:highlight w:val="green"/>
        </w:rPr>
        <w:t>10</w:t>
      </w:r>
      <w:r w:rsidRPr="009023CE">
        <w:rPr>
          <w:rFonts w:ascii="Garamond" w:hAnsi="Garamond"/>
          <w:sz w:val="24"/>
          <w:szCs w:val="24"/>
          <w:highlight w:val="green"/>
        </w:rPr>
        <w:t xml:space="preserve"> in </w:t>
      </w:r>
      <w:r w:rsidRPr="009023CE">
        <w:rPr>
          <w:rFonts w:ascii="Garamond" w:hAnsi="Garamond"/>
          <w:b/>
          <w:bCs/>
          <w:sz w:val="24"/>
          <w:szCs w:val="24"/>
          <w:highlight w:val="green"/>
        </w:rPr>
        <w:t>Eq. 5,</w:t>
      </w:r>
      <w:r w:rsidRPr="009023CE">
        <w:rPr>
          <w:rFonts w:ascii="Garamond" w:hAnsi="Garamond"/>
          <w:sz w:val="24"/>
          <w:szCs w:val="24"/>
          <w:highlight w:val="green"/>
        </w:rPr>
        <w:t xml:space="preserve"> </w:t>
      </w:r>
      <w:r w:rsidR="00776250" w:rsidRPr="009023CE">
        <w:rPr>
          <w:rFonts w:ascii="Garamond" w:hAnsi="Garamond"/>
          <w:sz w:val="24"/>
          <w:szCs w:val="24"/>
          <w:highlight w:val="green"/>
        </w:rPr>
        <w:t xml:space="preserve">Equation </w:t>
      </w:r>
      <w:r w:rsidR="00776250" w:rsidRPr="009023CE">
        <w:rPr>
          <w:rFonts w:ascii="Garamond" w:hAnsi="Garamond"/>
          <w:b/>
          <w:bCs/>
          <w:sz w:val="24"/>
          <w:szCs w:val="24"/>
          <w:highlight w:val="green"/>
        </w:rPr>
        <w:t>5</w:t>
      </w:r>
      <w:r w:rsidR="00776250" w:rsidRPr="009023CE">
        <w:rPr>
          <w:rFonts w:ascii="Garamond" w:hAnsi="Garamond"/>
          <w:sz w:val="24"/>
          <w:szCs w:val="24"/>
          <w:highlight w:val="green"/>
        </w:rPr>
        <w:t xml:space="preserve"> can be reformed </w:t>
      </w:r>
      <w:r w:rsidR="000A206A" w:rsidRPr="009023CE">
        <w:rPr>
          <w:rFonts w:ascii="Garamond" w:hAnsi="Garamond"/>
          <w:sz w:val="24"/>
          <w:szCs w:val="24"/>
          <w:highlight w:val="green"/>
        </w:rPr>
        <w:t xml:space="preserve">in </w:t>
      </w:r>
      <w:r w:rsidR="00776250" w:rsidRPr="009023CE">
        <w:rPr>
          <w:rFonts w:ascii="Garamond" w:hAnsi="Garamond"/>
          <w:sz w:val="24"/>
          <w:szCs w:val="24"/>
          <w:highlight w:val="green"/>
        </w:rPr>
        <w:t>following form;</w:t>
      </w:r>
    </w:p>
    <w:p w14:paraId="76566F92" w14:textId="77777777" w:rsidR="00C623CB" w:rsidRDefault="00C623CB" w:rsidP="00C623CB">
      <w:pPr>
        <w:pStyle w:val="ListParagraph"/>
        <w:numPr>
          <w:ilvl w:val="0"/>
          <w:numId w:val="6"/>
        </w:numPr>
        <w:spacing w:line="360" w:lineRule="auto"/>
        <w:jc w:val="lowKashida"/>
        <w:rPr>
          <w:rFonts w:ascii="Garamond" w:hAnsi="Garamond"/>
          <w:sz w:val="24"/>
          <w:szCs w:val="24"/>
        </w:rPr>
      </w:pPr>
      <w:r w:rsidRPr="00C623CB">
        <w:rPr>
          <w:rFonts w:ascii="Garamond" w:hAnsi="Garamond"/>
          <w:position w:val="-74"/>
          <w:sz w:val="24"/>
          <w:szCs w:val="24"/>
        </w:rPr>
        <w:object w:dxaOrig="7740" w:dyaOrig="1600" w14:anchorId="1EF8D012">
          <v:shape id="_x0000_i1048" type="#_x0000_t75" style="width:387pt;height:80.25pt" o:ole="">
            <v:imagedata r:id="rId52" o:title=""/>
          </v:shape>
          <o:OLEObject Type="Embed" ProgID="Equation.DSMT4" ShapeID="_x0000_i1048" DrawAspect="Content" ObjectID="_1773904344" r:id="rId53"/>
        </w:object>
      </w:r>
    </w:p>
    <w:p w14:paraId="6D033789" w14:textId="77777777" w:rsidR="00776250" w:rsidRDefault="006614BB" w:rsidP="006614BB">
      <w:pPr>
        <w:spacing w:line="360" w:lineRule="auto"/>
        <w:ind w:firstLine="360"/>
        <w:jc w:val="lowKashida"/>
        <w:rPr>
          <w:rFonts w:ascii="Garamond" w:hAnsi="Garamond"/>
          <w:sz w:val="24"/>
          <w:szCs w:val="24"/>
        </w:rPr>
      </w:pPr>
      <w:r w:rsidRPr="006614BB">
        <w:rPr>
          <w:rFonts w:ascii="Garamond" w:hAnsi="Garamond"/>
          <w:sz w:val="24"/>
          <w:szCs w:val="24"/>
          <w:highlight w:val="green"/>
        </w:rPr>
        <w:t>Which</w:t>
      </w:r>
      <w:r w:rsidR="00850B6D" w:rsidRPr="006614BB">
        <w:rPr>
          <w:rFonts w:ascii="Garamond" w:hAnsi="Garamond"/>
          <w:sz w:val="24"/>
          <w:szCs w:val="24"/>
          <w:highlight w:val="green"/>
        </w:rPr>
        <w:t xml:space="preserve"> can be rewritten in reduced form as </w:t>
      </w:r>
      <w:r w:rsidR="00850B6D" w:rsidRPr="006614BB">
        <w:rPr>
          <w:rFonts w:ascii="Garamond" w:hAnsi="Garamond"/>
          <w:b/>
          <w:bCs/>
          <w:sz w:val="24"/>
          <w:szCs w:val="24"/>
          <w:highlight w:val="green"/>
        </w:rPr>
        <w:t>Eq.</w:t>
      </w:r>
      <w:r w:rsidR="00850B6D" w:rsidRPr="006614BB">
        <w:rPr>
          <w:rFonts w:ascii="Garamond" w:hAnsi="Garamond"/>
          <w:sz w:val="24"/>
          <w:szCs w:val="24"/>
          <w:highlight w:val="green"/>
        </w:rPr>
        <w:t xml:space="preserve"> 12;</w:t>
      </w:r>
    </w:p>
    <w:p w14:paraId="2F767A95" w14:textId="77777777" w:rsidR="006C7174" w:rsidRDefault="00E61B7D" w:rsidP="006C7174">
      <w:pPr>
        <w:pStyle w:val="ListParagraph"/>
        <w:numPr>
          <w:ilvl w:val="0"/>
          <w:numId w:val="6"/>
        </w:numPr>
        <w:spacing w:line="360" w:lineRule="auto"/>
        <w:jc w:val="lowKashida"/>
        <w:rPr>
          <w:rFonts w:ascii="Garamond" w:hAnsi="Garamond"/>
          <w:sz w:val="24"/>
          <w:szCs w:val="24"/>
        </w:rPr>
      </w:pPr>
      <w:r w:rsidRPr="00E61B7D">
        <w:rPr>
          <w:rFonts w:ascii="Garamond" w:hAnsi="Garamond"/>
          <w:position w:val="-80"/>
          <w:sz w:val="24"/>
          <w:szCs w:val="24"/>
        </w:rPr>
        <w:object w:dxaOrig="6740" w:dyaOrig="1719" w14:anchorId="4A52F99C">
          <v:shape id="_x0000_i1049" type="#_x0000_t75" style="width:336.75pt;height:86.25pt" o:ole="">
            <v:imagedata r:id="rId54" o:title=""/>
          </v:shape>
          <o:OLEObject Type="Embed" ProgID="Equation.DSMT4" ShapeID="_x0000_i1049" DrawAspect="Content" ObjectID="_1773904345" r:id="rId55"/>
        </w:object>
      </w:r>
    </w:p>
    <w:p w14:paraId="6F496AB0" w14:textId="77777777" w:rsidR="00D31007" w:rsidRDefault="00603DC9" w:rsidP="00582604">
      <w:pPr>
        <w:spacing w:line="360" w:lineRule="auto"/>
        <w:ind w:firstLine="360"/>
        <w:jc w:val="lowKashida"/>
        <w:rPr>
          <w:rFonts w:ascii="Garamond" w:hAnsi="Garamond"/>
          <w:sz w:val="24"/>
          <w:szCs w:val="24"/>
        </w:rPr>
      </w:pPr>
      <w:r>
        <w:rPr>
          <w:rFonts w:ascii="Garamond" w:hAnsi="Garamond"/>
          <w:sz w:val="24"/>
          <w:szCs w:val="24"/>
        </w:rPr>
        <w:t>As this expression is in reduced form, one then can investigate the applicability of the model for other gases and liquids or their mixtur</w:t>
      </w:r>
      <w:r w:rsidR="00182605">
        <w:rPr>
          <w:rFonts w:ascii="Garamond" w:hAnsi="Garamond"/>
          <w:sz w:val="24"/>
          <w:szCs w:val="24"/>
        </w:rPr>
        <w:t>e</w:t>
      </w:r>
      <w:r w:rsidR="00543C99">
        <w:rPr>
          <w:rFonts w:ascii="Garamond" w:hAnsi="Garamond"/>
          <w:sz w:val="24"/>
          <w:szCs w:val="24"/>
        </w:rPr>
        <w:t>.</w:t>
      </w:r>
      <w:r>
        <w:rPr>
          <w:rFonts w:ascii="Garamond" w:hAnsi="Garamond"/>
          <w:sz w:val="24"/>
          <w:szCs w:val="24"/>
        </w:rPr>
        <w:t xml:space="preserve"> </w:t>
      </w:r>
    </w:p>
    <w:p w14:paraId="6E8EC37E" w14:textId="77777777" w:rsidR="006C7174" w:rsidRDefault="008D102A" w:rsidP="0071472B">
      <w:pPr>
        <w:spacing w:line="360" w:lineRule="auto"/>
        <w:ind w:firstLine="360"/>
        <w:jc w:val="lowKashida"/>
        <w:rPr>
          <w:rFonts w:ascii="Garamond" w:hAnsi="Garamond"/>
          <w:sz w:val="24"/>
          <w:szCs w:val="24"/>
        </w:rPr>
      </w:pPr>
      <w:r>
        <w:rPr>
          <w:rFonts w:ascii="Garamond" w:hAnsi="Garamond"/>
          <w:sz w:val="24"/>
          <w:szCs w:val="24"/>
        </w:rPr>
        <w:t>For</w:t>
      </w:r>
      <w:r w:rsidR="00440CCA" w:rsidRPr="00440CCA">
        <w:rPr>
          <w:rFonts w:ascii="Garamond" w:hAnsi="Garamond"/>
          <w:position w:val="-4"/>
          <w:sz w:val="24"/>
          <w:szCs w:val="24"/>
        </w:rPr>
        <w:object w:dxaOrig="320" w:dyaOrig="300" w14:anchorId="6C3EC2EA">
          <v:shape id="_x0000_i1050" type="#_x0000_t75" style="width:15.75pt;height:15pt" o:ole="">
            <v:imagedata r:id="rId56" o:title=""/>
          </v:shape>
          <o:OLEObject Type="Embed" ProgID="Equation.DSMT4" ShapeID="_x0000_i1050" DrawAspect="Content" ObjectID="_1773904346" r:id="rId57"/>
        </w:object>
      </w:r>
      <w:r>
        <w:rPr>
          <w:rFonts w:ascii="Garamond" w:hAnsi="Garamond"/>
          <w:sz w:val="24"/>
          <w:szCs w:val="24"/>
        </w:rPr>
        <w:t>,</w:t>
      </w:r>
      <w:r w:rsidR="00440CCA" w:rsidRPr="00440CCA">
        <w:rPr>
          <w:rFonts w:ascii="Garamond" w:hAnsi="Garamond"/>
          <w:position w:val="-4"/>
          <w:sz w:val="24"/>
          <w:szCs w:val="24"/>
        </w:rPr>
        <w:object w:dxaOrig="279" w:dyaOrig="300" w14:anchorId="3EC884C4">
          <v:shape id="_x0000_i1051" type="#_x0000_t75" style="width:14.25pt;height:15pt" o:ole="">
            <v:imagedata r:id="rId58" o:title=""/>
          </v:shape>
          <o:OLEObject Type="Embed" ProgID="Equation.DSMT4" ShapeID="_x0000_i1051" DrawAspect="Content" ObjectID="_1773904347" r:id="rId59"/>
        </w:object>
      </w:r>
      <w:r>
        <w:rPr>
          <w:rFonts w:ascii="Garamond" w:hAnsi="Garamond"/>
          <w:sz w:val="24"/>
          <w:szCs w:val="24"/>
        </w:rPr>
        <w:t>,</w:t>
      </w:r>
      <w:r w:rsidR="00440CCA" w:rsidRPr="00440CCA">
        <w:rPr>
          <w:rFonts w:ascii="Garamond" w:hAnsi="Garamond"/>
          <w:position w:val="-6"/>
          <w:sz w:val="24"/>
          <w:szCs w:val="24"/>
        </w:rPr>
        <w:object w:dxaOrig="320" w:dyaOrig="320" w14:anchorId="2D9A337D">
          <v:shape id="_x0000_i1052" type="#_x0000_t75" style="width:15.75pt;height:15.75pt" o:ole="">
            <v:imagedata r:id="rId60" o:title=""/>
          </v:shape>
          <o:OLEObject Type="Embed" ProgID="Equation.DSMT4" ShapeID="_x0000_i1052" DrawAspect="Content" ObjectID="_1773904348" r:id="rId61"/>
        </w:object>
      </w:r>
      <w:r w:rsidR="00440CCA">
        <w:rPr>
          <w:rFonts w:ascii="Garamond" w:hAnsi="Garamond"/>
          <w:sz w:val="24"/>
          <w:szCs w:val="24"/>
        </w:rPr>
        <w:t xml:space="preserve">, </w:t>
      </w:r>
      <w:r w:rsidR="00440CCA" w:rsidRPr="00440CCA">
        <w:rPr>
          <w:rFonts w:ascii="Garamond" w:hAnsi="Garamond"/>
          <w:position w:val="-6"/>
          <w:sz w:val="24"/>
          <w:szCs w:val="24"/>
        </w:rPr>
        <w:object w:dxaOrig="300" w:dyaOrig="320" w14:anchorId="0FB6058D">
          <v:shape id="_x0000_i1053" type="#_x0000_t75" style="width:15pt;height:15.75pt" o:ole="">
            <v:imagedata r:id="rId62" o:title=""/>
          </v:shape>
          <o:OLEObject Type="Embed" ProgID="Equation.DSMT4" ShapeID="_x0000_i1053" DrawAspect="Content" ObjectID="_1773904349" r:id="rId63"/>
        </w:object>
      </w:r>
      <w:r w:rsidR="00440CCA">
        <w:rPr>
          <w:rFonts w:ascii="Garamond" w:hAnsi="Garamond"/>
          <w:sz w:val="24"/>
          <w:szCs w:val="24"/>
        </w:rPr>
        <w:t xml:space="preserve"> and </w:t>
      </w:r>
      <w:r w:rsidR="00440CCA" w:rsidRPr="00440CCA">
        <w:rPr>
          <w:rFonts w:ascii="Garamond" w:hAnsi="Garamond"/>
          <w:position w:val="-6"/>
          <w:sz w:val="24"/>
          <w:szCs w:val="24"/>
        </w:rPr>
        <w:object w:dxaOrig="240" w:dyaOrig="220" w14:anchorId="54FF9C1B">
          <v:shape id="_x0000_i1054" type="#_x0000_t75" style="width:12pt;height:11.25pt" o:ole="">
            <v:imagedata r:id="rId64" o:title=""/>
          </v:shape>
          <o:OLEObject Type="Embed" ProgID="Equation.DSMT4" ShapeID="_x0000_i1054" DrawAspect="Content" ObjectID="_1773904350" r:id="rId65"/>
        </w:object>
      </w:r>
      <w:r w:rsidR="00440CCA">
        <w:rPr>
          <w:rFonts w:ascii="Garamond" w:hAnsi="Garamond"/>
          <w:sz w:val="24"/>
          <w:szCs w:val="24"/>
        </w:rPr>
        <w:t>, following Equations exist</w:t>
      </w:r>
      <w:r w:rsidR="0071472B">
        <w:rPr>
          <w:rFonts w:ascii="Garamond" w:hAnsi="Garamond"/>
          <w:sz w:val="24"/>
          <w:szCs w:val="24"/>
        </w:rPr>
        <w:fldChar w:fldCharType="begin"/>
      </w:r>
      <w:r w:rsidR="0071472B">
        <w:rPr>
          <w:rFonts w:ascii="Garamond" w:hAnsi="Garamond"/>
          <w:sz w:val="24"/>
          <w:szCs w:val="24"/>
        </w:rPr>
        <w:instrText xml:space="preserve"> ADDIN EN.CITE &lt;EndNote&gt;&lt;Cite&gt;&lt;Author&gt;Poling&lt;/Author&gt;&lt;Year&gt;063-9785322160&lt;/Year&gt;&lt;RecNum&gt;2638&lt;/RecNum&gt;&lt;DisplayText&gt;[16]&lt;/DisplayText&gt;&lt;record&gt;&lt;rec-number&gt;2638&lt;/rec-number&gt;&lt;foreign-keys&gt;&lt;key app="EN" db-id="edxfspa0hevet1epx2qxp5rdfxf99ae220dv" timestamp="1399762955"&gt;2638&lt;/key&gt;&lt;key app="ENWeb" db-id=""&gt;0&lt;/key&gt;&lt;/foreign-keys&gt;&lt;ref-type name="Book"&gt;6&lt;/ref-type&gt;&lt;contributors&gt;&lt;authors&gt;&lt;author&gt;Bruce E. Poling &lt;/author&gt;&lt;author&gt;John M. Prausnitz &lt;/author&gt;&lt;author&gt;John P. O&amp;apos;Connell&lt;/author&gt;&lt;/authors&gt;&lt;/contributors&gt;&lt;titles&gt;&lt;title&gt;Properties of Gases and Liquids&lt;/title&gt;&lt;/titles&gt;&lt;edition&gt;4&lt;/edition&gt;&lt;dates&gt;&lt;year&gt;063-9785322160&lt;/year&gt;&lt;/dates&gt;&lt;publisher&gt;McGraw-Hill Professional&lt;/publisher&gt;&lt;isbn&gt;978-0070116825&lt;/isbn&gt;&lt;urls&gt;&lt;/urls&gt;&lt;research-notes&gt;Thermal Conductivity, Hydrogen EOS&lt;/research-notes&gt;&lt;/record&gt;&lt;/Cite&gt;&lt;/EndNote&gt;</w:instrText>
      </w:r>
      <w:r w:rsidR="0071472B">
        <w:rPr>
          <w:rFonts w:ascii="Garamond" w:hAnsi="Garamond"/>
          <w:sz w:val="24"/>
          <w:szCs w:val="24"/>
        </w:rPr>
        <w:fldChar w:fldCharType="separate"/>
      </w:r>
      <w:r w:rsidR="0071472B">
        <w:rPr>
          <w:rFonts w:ascii="Garamond" w:hAnsi="Garamond"/>
          <w:noProof/>
          <w:sz w:val="24"/>
          <w:szCs w:val="24"/>
        </w:rPr>
        <w:t>[</w:t>
      </w:r>
      <w:hyperlink w:anchor="_ENREF_16" w:tooltip="Poling, 063-9785322160 #2638" w:history="1">
        <w:r w:rsidR="0071472B" w:rsidRPr="009535B2">
          <w:rPr>
            <w:rStyle w:val="Hyperlink"/>
            <w:rFonts w:ascii="Garamond" w:hAnsi="Garamond" w:cs="Arial"/>
            <w:noProof/>
            <w:sz w:val="24"/>
            <w:szCs w:val="24"/>
          </w:rPr>
          <w:t>16</w:t>
        </w:r>
      </w:hyperlink>
      <w:r w:rsidR="0071472B">
        <w:rPr>
          <w:rFonts w:ascii="Garamond" w:hAnsi="Garamond"/>
          <w:noProof/>
          <w:sz w:val="24"/>
          <w:szCs w:val="24"/>
        </w:rPr>
        <w:t>]</w:t>
      </w:r>
      <w:r w:rsidR="0071472B">
        <w:rPr>
          <w:rFonts w:ascii="Garamond" w:hAnsi="Garamond"/>
          <w:sz w:val="24"/>
          <w:szCs w:val="24"/>
        </w:rPr>
        <w:fldChar w:fldCharType="end"/>
      </w:r>
      <w:r w:rsidR="00440CCA">
        <w:rPr>
          <w:rFonts w:ascii="Garamond" w:hAnsi="Garamond"/>
          <w:sz w:val="24"/>
          <w:szCs w:val="24"/>
        </w:rPr>
        <w:t>;</w:t>
      </w:r>
    </w:p>
    <w:p w14:paraId="75EEA5CB" w14:textId="77777777" w:rsidR="008D102A" w:rsidRDefault="004B25B6" w:rsidP="004B25B6">
      <w:pPr>
        <w:pStyle w:val="ListParagraph"/>
        <w:numPr>
          <w:ilvl w:val="0"/>
          <w:numId w:val="6"/>
        </w:numPr>
        <w:spacing w:line="360" w:lineRule="auto"/>
        <w:jc w:val="lowKashida"/>
        <w:rPr>
          <w:rFonts w:ascii="Garamond" w:hAnsi="Garamond"/>
          <w:sz w:val="24"/>
          <w:szCs w:val="24"/>
        </w:rPr>
      </w:pPr>
      <w:r w:rsidRPr="004B25B6">
        <w:rPr>
          <w:rFonts w:ascii="Garamond" w:hAnsi="Garamond"/>
          <w:position w:val="-30"/>
          <w:sz w:val="24"/>
          <w:szCs w:val="24"/>
        </w:rPr>
        <w:object w:dxaOrig="1880" w:dyaOrig="680" w14:anchorId="6D14A640">
          <v:shape id="_x0000_i1055" type="#_x0000_t75" style="width:93.75pt;height:33.75pt" o:ole="">
            <v:imagedata r:id="rId66" o:title=""/>
          </v:shape>
          <o:OLEObject Type="Embed" ProgID="Equation.DSMT4" ShapeID="_x0000_i1055" DrawAspect="Content" ObjectID="_1773904351" r:id="rId67"/>
        </w:object>
      </w:r>
    </w:p>
    <w:p w14:paraId="5F5B41AC" w14:textId="77777777" w:rsidR="004B25B6" w:rsidRDefault="004B25B6" w:rsidP="004B25B6">
      <w:pPr>
        <w:pStyle w:val="ListParagraph"/>
        <w:numPr>
          <w:ilvl w:val="0"/>
          <w:numId w:val="6"/>
        </w:numPr>
        <w:spacing w:line="360" w:lineRule="auto"/>
        <w:jc w:val="lowKashida"/>
        <w:rPr>
          <w:rFonts w:ascii="Garamond" w:hAnsi="Garamond"/>
          <w:sz w:val="24"/>
          <w:szCs w:val="24"/>
        </w:rPr>
      </w:pPr>
      <w:r w:rsidRPr="004B25B6">
        <w:rPr>
          <w:rFonts w:ascii="Garamond" w:hAnsi="Garamond"/>
          <w:position w:val="-30"/>
          <w:sz w:val="24"/>
          <w:szCs w:val="24"/>
        </w:rPr>
        <w:object w:dxaOrig="1880" w:dyaOrig="680" w14:anchorId="4C3ADB69">
          <v:shape id="_x0000_i1056" type="#_x0000_t75" style="width:93.75pt;height:33.75pt" o:ole="">
            <v:imagedata r:id="rId68" o:title=""/>
          </v:shape>
          <o:OLEObject Type="Embed" ProgID="Equation.DSMT4" ShapeID="_x0000_i1056" DrawAspect="Content" ObjectID="_1773904352" r:id="rId69"/>
        </w:object>
      </w:r>
    </w:p>
    <w:p w14:paraId="4AF35719" w14:textId="77777777" w:rsidR="004B25B6" w:rsidRDefault="004B25B6" w:rsidP="004B25B6">
      <w:pPr>
        <w:pStyle w:val="ListParagraph"/>
        <w:numPr>
          <w:ilvl w:val="0"/>
          <w:numId w:val="6"/>
        </w:numPr>
        <w:spacing w:line="360" w:lineRule="auto"/>
        <w:jc w:val="lowKashida"/>
        <w:rPr>
          <w:rFonts w:ascii="Garamond" w:hAnsi="Garamond"/>
          <w:sz w:val="24"/>
          <w:szCs w:val="24"/>
        </w:rPr>
      </w:pPr>
      <w:r w:rsidRPr="004B25B6">
        <w:rPr>
          <w:rFonts w:ascii="Garamond" w:hAnsi="Garamond"/>
          <w:position w:val="-30"/>
          <w:sz w:val="24"/>
          <w:szCs w:val="24"/>
        </w:rPr>
        <w:object w:dxaOrig="3400" w:dyaOrig="680" w14:anchorId="09003639">
          <v:shape id="_x0000_i1057" type="#_x0000_t75" style="width:170.25pt;height:33.75pt" o:ole="">
            <v:imagedata r:id="rId70" o:title=""/>
          </v:shape>
          <o:OLEObject Type="Embed" ProgID="Equation.DSMT4" ShapeID="_x0000_i1057" DrawAspect="Content" ObjectID="_1773904353" r:id="rId71"/>
        </w:object>
      </w:r>
    </w:p>
    <w:p w14:paraId="74613E55" w14:textId="77777777" w:rsidR="004B25B6" w:rsidRDefault="004B25B6" w:rsidP="004B25B6">
      <w:pPr>
        <w:pStyle w:val="ListParagraph"/>
        <w:numPr>
          <w:ilvl w:val="0"/>
          <w:numId w:val="6"/>
        </w:numPr>
        <w:spacing w:line="360" w:lineRule="auto"/>
        <w:jc w:val="lowKashida"/>
        <w:rPr>
          <w:rFonts w:ascii="Garamond" w:hAnsi="Garamond"/>
          <w:sz w:val="24"/>
          <w:szCs w:val="24"/>
        </w:rPr>
      </w:pPr>
      <w:r w:rsidRPr="004B25B6">
        <w:rPr>
          <w:rFonts w:ascii="Garamond" w:hAnsi="Garamond"/>
          <w:position w:val="-30"/>
          <w:sz w:val="24"/>
          <w:szCs w:val="24"/>
        </w:rPr>
        <w:object w:dxaOrig="3519" w:dyaOrig="680" w14:anchorId="682CCB79">
          <v:shape id="_x0000_i1058" type="#_x0000_t75" style="width:176.25pt;height:33.75pt" o:ole="">
            <v:imagedata r:id="rId72" o:title=""/>
          </v:shape>
          <o:OLEObject Type="Embed" ProgID="Equation.DSMT4" ShapeID="_x0000_i1058" DrawAspect="Content" ObjectID="_1773904354" r:id="rId73"/>
        </w:object>
      </w:r>
    </w:p>
    <w:p w14:paraId="51A1446E" w14:textId="77777777" w:rsidR="00E43A08" w:rsidRDefault="00E43A08" w:rsidP="004B25B6">
      <w:pPr>
        <w:pStyle w:val="ListParagraph"/>
        <w:numPr>
          <w:ilvl w:val="0"/>
          <w:numId w:val="6"/>
        </w:numPr>
        <w:spacing w:line="360" w:lineRule="auto"/>
        <w:jc w:val="lowKashida"/>
        <w:rPr>
          <w:rFonts w:ascii="Garamond" w:hAnsi="Garamond"/>
          <w:sz w:val="24"/>
          <w:szCs w:val="24"/>
        </w:rPr>
      </w:pPr>
      <w:r w:rsidRPr="00E43A08">
        <w:rPr>
          <w:rFonts w:ascii="Garamond" w:hAnsi="Garamond"/>
          <w:position w:val="-24"/>
          <w:sz w:val="24"/>
          <w:szCs w:val="24"/>
        </w:rPr>
        <w:object w:dxaOrig="1920" w:dyaOrig="620" w14:anchorId="1986C597">
          <v:shape id="_x0000_i1059" type="#_x0000_t75" style="width:96pt;height:30.75pt" o:ole="">
            <v:imagedata r:id="rId74" o:title=""/>
          </v:shape>
          <o:OLEObject Type="Embed" ProgID="Equation.DSMT4" ShapeID="_x0000_i1059" DrawAspect="Content" ObjectID="_1773904355" r:id="rId75"/>
        </w:object>
      </w:r>
    </w:p>
    <w:p w14:paraId="32CB0C0D" w14:textId="77777777" w:rsidR="00E43A08" w:rsidRDefault="00150FC0" w:rsidP="006614BB">
      <w:pPr>
        <w:spacing w:line="360" w:lineRule="auto"/>
        <w:ind w:firstLine="360"/>
        <w:jc w:val="lowKashida"/>
        <w:rPr>
          <w:rFonts w:ascii="Garamond" w:hAnsi="Garamond"/>
          <w:sz w:val="24"/>
          <w:szCs w:val="24"/>
        </w:rPr>
      </w:pPr>
      <w:r>
        <w:rPr>
          <w:rFonts w:ascii="Garamond" w:hAnsi="Garamond"/>
          <w:sz w:val="24"/>
          <w:szCs w:val="24"/>
        </w:rPr>
        <w:t xml:space="preserve">In these equations, </w:t>
      </w:r>
      <w:r w:rsidR="00611C02" w:rsidRPr="00611C02">
        <w:rPr>
          <w:rFonts w:ascii="Garamond" w:hAnsi="Garamond"/>
          <w:position w:val="-30"/>
          <w:sz w:val="24"/>
          <w:szCs w:val="24"/>
        </w:rPr>
        <w:object w:dxaOrig="680" w:dyaOrig="680" w14:anchorId="6256E328">
          <v:shape id="_x0000_i1060" type="#_x0000_t75" style="width:33.75pt;height:33.75pt" o:ole="">
            <v:imagedata r:id="rId76" o:title=""/>
          </v:shape>
          <o:OLEObject Type="Embed" ProgID="Equation.DSMT4" ShapeID="_x0000_i1060" DrawAspect="Content" ObjectID="_1773904356" r:id="rId77"/>
        </w:object>
      </w:r>
      <w:r w:rsidR="00611C02">
        <w:rPr>
          <w:rFonts w:ascii="Garamond" w:hAnsi="Garamond"/>
          <w:sz w:val="24"/>
          <w:szCs w:val="24"/>
        </w:rPr>
        <w:t xml:space="preserve"> and </w:t>
      </w:r>
      <w:r w:rsidR="00611C02" w:rsidRPr="00611C02">
        <w:rPr>
          <w:rFonts w:ascii="Garamond" w:hAnsi="Garamond"/>
          <w:position w:val="-12"/>
          <w:sz w:val="24"/>
          <w:szCs w:val="24"/>
        </w:rPr>
        <w:object w:dxaOrig="260" w:dyaOrig="360" w14:anchorId="3A55634D">
          <v:shape id="_x0000_i1061" type="#_x0000_t75" style="width:12.75pt;height:18pt" o:ole="">
            <v:imagedata r:id="rId78" o:title=""/>
          </v:shape>
          <o:OLEObject Type="Embed" ProgID="Equation.DSMT4" ShapeID="_x0000_i1061" DrawAspect="Content" ObjectID="_1773904357" r:id="rId79"/>
        </w:object>
      </w:r>
      <w:r w:rsidR="00611C02">
        <w:rPr>
          <w:rFonts w:ascii="Garamond" w:hAnsi="Garamond"/>
          <w:sz w:val="24"/>
          <w:szCs w:val="24"/>
        </w:rPr>
        <w:t xml:space="preserve">is the normal </w:t>
      </w:r>
      <w:r w:rsidR="0051718E">
        <w:rPr>
          <w:rFonts w:ascii="Garamond" w:hAnsi="Garamond"/>
          <w:sz w:val="24"/>
          <w:szCs w:val="24"/>
        </w:rPr>
        <w:t xml:space="preserve">boiling </w:t>
      </w:r>
      <w:r w:rsidR="00611C02">
        <w:rPr>
          <w:rFonts w:ascii="Garamond" w:hAnsi="Garamond"/>
          <w:sz w:val="24"/>
          <w:szCs w:val="24"/>
        </w:rPr>
        <w:t xml:space="preserve">point temperature. </w:t>
      </w:r>
      <w:r w:rsidR="002F73E1">
        <w:rPr>
          <w:rFonts w:ascii="Garamond" w:hAnsi="Garamond"/>
          <w:sz w:val="24"/>
          <w:szCs w:val="24"/>
        </w:rPr>
        <w:t xml:space="preserve">Equations </w:t>
      </w:r>
      <w:r w:rsidR="002F73E1" w:rsidRPr="00D33297">
        <w:rPr>
          <w:rFonts w:ascii="Garamond" w:hAnsi="Garamond"/>
          <w:b/>
          <w:bCs/>
          <w:sz w:val="24"/>
          <w:szCs w:val="24"/>
        </w:rPr>
        <w:t>13-16</w:t>
      </w:r>
      <w:r w:rsidR="002F73E1">
        <w:rPr>
          <w:rFonts w:ascii="Garamond" w:hAnsi="Garamond"/>
          <w:sz w:val="24"/>
          <w:szCs w:val="24"/>
        </w:rPr>
        <w:t xml:space="preserve"> are all only function of reduced temperature (</w:t>
      </w:r>
      <w:r w:rsidR="002F73E1" w:rsidRPr="002F73E1">
        <w:rPr>
          <w:rFonts w:ascii="Garamond" w:hAnsi="Garamond"/>
          <w:position w:val="-12"/>
          <w:sz w:val="24"/>
          <w:szCs w:val="24"/>
        </w:rPr>
        <w:object w:dxaOrig="240" w:dyaOrig="360" w14:anchorId="78CF5EC8">
          <v:shape id="_x0000_i1062" type="#_x0000_t75" style="width:12pt;height:18pt" o:ole="">
            <v:imagedata r:id="rId80" o:title=""/>
          </v:shape>
          <o:OLEObject Type="Embed" ProgID="Equation.DSMT4" ShapeID="_x0000_i1062" DrawAspect="Content" ObjectID="_1773904358" r:id="rId81"/>
        </w:object>
      </w:r>
      <w:r w:rsidR="002F73E1">
        <w:rPr>
          <w:rFonts w:ascii="Garamond" w:hAnsi="Garamond"/>
          <w:sz w:val="24"/>
          <w:szCs w:val="24"/>
        </w:rPr>
        <w:t xml:space="preserve">) and </w:t>
      </w:r>
      <w:r w:rsidR="002F73E1" w:rsidRPr="00D33297">
        <w:rPr>
          <w:rFonts w:ascii="Garamond" w:hAnsi="Garamond"/>
          <w:b/>
          <w:bCs/>
          <w:sz w:val="24"/>
          <w:szCs w:val="24"/>
        </w:rPr>
        <w:t>Eq. 17</w:t>
      </w:r>
      <w:r w:rsidR="002F73E1">
        <w:rPr>
          <w:rFonts w:ascii="Garamond" w:hAnsi="Garamond"/>
          <w:sz w:val="24"/>
          <w:szCs w:val="24"/>
        </w:rPr>
        <w:t xml:space="preserve"> is a function of </w:t>
      </w:r>
      <w:r w:rsidR="002F73E1" w:rsidRPr="002F73E1">
        <w:rPr>
          <w:rFonts w:ascii="Garamond" w:hAnsi="Garamond"/>
          <w:position w:val="-12"/>
          <w:sz w:val="24"/>
          <w:szCs w:val="24"/>
        </w:rPr>
        <w:object w:dxaOrig="260" w:dyaOrig="360" w14:anchorId="46740861">
          <v:shape id="_x0000_i1063" type="#_x0000_t75" style="width:12.75pt;height:18pt" o:ole="">
            <v:imagedata r:id="rId82" o:title=""/>
          </v:shape>
          <o:OLEObject Type="Embed" ProgID="Equation.DSMT4" ShapeID="_x0000_i1063" DrawAspect="Content" ObjectID="_1773904359" r:id="rId83"/>
        </w:object>
      </w:r>
      <w:r w:rsidR="00083055">
        <w:rPr>
          <w:rFonts w:ascii="Garamond" w:hAnsi="Garamond"/>
          <w:sz w:val="24"/>
          <w:szCs w:val="24"/>
        </w:rPr>
        <w:t>and</w:t>
      </w:r>
      <w:r w:rsidR="002F73E1" w:rsidRPr="002F73E1">
        <w:rPr>
          <w:rFonts w:ascii="Garamond" w:hAnsi="Garamond"/>
          <w:position w:val="-12"/>
          <w:sz w:val="24"/>
          <w:szCs w:val="24"/>
        </w:rPr>
        <w:object w:dxaOrig="240" w:dyaOrig="360" w14:anchorId="6C725677">
          <v:shape id="_x0000_i1064" type="#_x0000_t75" style="width:12pt;height:18pt" o:ole="">
            <v:imagedata r:id="rId80" o:title=""/>
          </v:shape>
          <o:OLEObject Type="Embed" ProgID="Equation.DSMT4" ShapeID="_x0000_i1064" DrawAspect="Content" ObjectID="_1773904360" r:id="rId84"/>
        </w:object>
      </w:r>
      <w:r w:rsidR="002F73E1">
        <w:rPr>
          <w:rFonts w:ascii="Garamond" w:hAnsi="Garamond"/>
          <w:sz w:val="24"/>
          <w:szCs w:val="24"/>
        </w:rPr>
        <w:t>.</w:t>
      </w:r>
      <w:r w:rsidR="00083055">
        <w:rPr>
          <w:rFonts w:ascii="Garamond" w:hAnsi="Garamond"/>
          <w:sz w:val="24"/>
          <w:szCs w:val="24"/>
        </w:rPr>
        <w:t xml:space="preserve"> </w:t>
      </w:r>
      <w:r w:rsidR="00083055" w:rsidRPr="006614BB">
        <w:rPr>
          <w:rFonts w:ascii="Garamond" w:hAnsi="Garamond"/>
          <w:sz w:val="24"/>
          <w:szCs w:val="24"/>
          <w:highlight w:val="green"/>
        </w:rPr>
        <w:t>Thus,</w:t>
      </w:r>
      <w:r w:rsidR="00293BE5" w:rsidRPr="006614BB">
        <w:rPr>
          <w:rFonts w:ascii="Garamond" w:hAnsi="Garamond"/>
          <w:sz w:val="24"/>
          <w:szCs w:val="24"/>
          <w:highlight w:val="green"/>
        </w:rPr>
        <w:t xml:space="preserve"> </w:t>
      </w:r>
      <w:r w:rsidR="006614BB" w:rsidRPr="006614BB">
        <w:rPr>
          <w:rFonts w:ascii="Garamond" w:hAnsi="Garamond"/>
          <w:sz w:val="24"/>
          <w:szCs w:val="24"/>
          <w:highlight w:val="green"/>
        </w:rPr>
        <w:t xml:space="preserve">the </w:t>
      </w:r>
      <w:r w:rsidR="00293BE5" w:rsidRPr="006614BB">
        <w:rPr>
          <w:rFonts w:ascii="Garamond" w:hAnsi="Garamond"/>
          <w:sz w:val="24"/>
          <w:szCs w:val="24"/>
          <w:highlight w:val="green"/>
        </w:rPr>
        <w:t>pro</w:t>
      </w:r>
      <w:r w:rsidR="006614BB" w:rsidRPr="006614BB">
        <w:rPr>
          <w:rFonts w:ascii="Garamond" w:hAnsi="Garamond"/>
          <w:sz w:val="24"/>
          <w:szCs w:val="24"/>
          <w:highlight w:val="green"/>
        </w:rPr>
        <w:t xml:space="preserve">posed </w:t>
      </w:r>
      <w:r w:rsidR="00E4113F" w:rsidRPr="006614BB">
        <w:rPr>
          <w:rFonts w:ascii="Garamond" w:hAnsi="Garamond"/>
          <w:sz w:val="24"/>
          <w:szCs w:val="24"/>
          <w:highlight w:val="green"/>
        </w:rPr>
        <w:t xml:space="preserve">model </w:t>
      </w:r>
      <w:r w:rsidR="006614BB" w:rsidRPr="006614BB">
        <w:rPr>
          <w:rFonts w:ascii="Garamond" w:hAnsi="Garamond"/>
          <w:sz w:val="24"/>
          <w:szCs w:val="24"/>
          <w:highlight w:val="green"/>
        </w:rPr>
        <w:t xml:space="preserve">has following </w:t>
      </w:r>
      <w:r w:rsidR="00E4113F" w:rsidRPr="006614BB">
        <w:rPr>
          <w:rFonts w:ascii="Garamond" w:hAnsi="Garamond"/>
          <w:sz w:val="24"/>
          <w:szCs w:val="24"/>
          <w:highlight w:val="green"/>
        </w:rPr>
        <w:t xml:space="preserve">main equation </w:t>
      </w:r>
      <w:r w:rsidR="00223E4B" w:rsidRPr="006614BB">
        <w:rPr>
          <w:rFonts w:ascii="Garamond" w:hAnsi="Garamond"/>
          <w:sz w:val="24"/>
          <w:szCs w:val="24"/>
          <w:highlight w:val="green"/>
        </w:rPr>
        <w:t xml:space="preserve">as </w:t>
      </w:r>
      <w:r w:rsidR="00223E4B" w:rsidRPr="006614BB">
        <w:rPr>
          <w:rFonts w:ascii="Garamond" w:hAnsi="Garamond"/>
          <w:b/>
          <w:bCs/>
          <w:sz w:val="24"/>
          <w:szCs w:val="24"/>
          <w:highlight w:val="green"/>
        </w:rPr>
        <w:t>Eq. 18</w:t>
      </w:r>
      <w:r w:rsidR="00E4113F" w:rsidRPr="006614BB">
        <w:rPr>
          <w:rFonts w:ascii="Garamond" w:hAnsi="Garamond"/>
          <w:sz w:val="24"/>
          <w:szCs w:val="24"/>
          <w:highlight w:val="green"/>
        </w:rPr>
        <w:t>;</w:t>
      </w:r>
    </w:p>
    <w:p w14:paraId="329A0B44" w14:textId="77777777" w:rsidR="00293BE5" w:rsidRPr="00152FC5" w:rsidRDefault="001B2F06" w:rsidP="00152FC5">
      <w:pPr>
        <w:pStyle w:val="ListParagraph"/>
        <w:numPr>
          <w:ilvl w:val="0"/>
          <w:numId w:val="6"/>
        </w:numPr>
        <w:spacing w:line="360" w:lineRule="auto"/>
        <w:jc w:val="lowKashida"/>
        <w:rPr>
          <w:rFonts w:ascii="Garamond" w:hAnsi="Garamond"/>
          <w:sz w:val="24"/>
          <w:szCs w:val="24"/>
        </w:rPr>
      </w:pPr>
      <w:r w:rsidRPr="001B2F06">
        <w:rPr>
          <w:rFonts w:ascii="Garamond" w:hAnsi="Garamond"/>
          <w:position w:val="-58"/>
          <w:sz w:val="24"/>
          <w:szCs w:val="24"/>
        </w:rPr>
        <w:object w:dxaOrig="8660" w:dyaOrig="1280" w14:anchorId="796BFC47">
          <v:shape id="_x0000_i1065" type="#_x0000_t75" style="width:432.75pt;height:63.75pt" o:ole="">
            <v:imagedata r:id="rId85" o:title=""/>
          </v:shape>
          <o:OLEObject Type="Embed" ProgID="Equation.DSMT4" ShapeID="_x0000_i1065" DrawAspect="Content" ObjectID="_1773904361" r:id="rId86"/>
        </w:object>
      </w:r>
    </w:p>
    <w:p w14:paraId="5AAF008D" w14:textId="77777777" w:rsidR="00083055" w:rsidRDefault="00A57E3B" w:rsidP="006614BB">
      <w:pPr>
        <w:spacing w:line="360" w:lineRule="auto"/>
        <w:ind w:firstLine="360"/>
        <w:jc w:val="lowKashida"/>
        <w:rPr>
          <w:rFonts w:ascii="Garamond" w:hAnsi="Garamond"/>
          <w:sz w:val="24"/>
          <w:szCs w:val="24"/>
        </w:rPr>
      </w:pPr>
      <w:r>
        <w:rPr>
          <w:rFonts w:ascii="Garamond" w:hAnsi="Garamond"/>
          <w:sz w:val="24"/>
          <w:szCs w:val="24"/>
        </w:rPr>
        <w:t xml:space="preserve">Here </w:t>
      </w:r>
      <w:r w:rsidRPr="00A57E3B">
        <w:rPr>
          <w:rFonts w:ascii="Garamond" w:hAnsi="Garamond"/>
          <w:position w:val="-4"/>
          <w:sz w:val="24"/>
          <w:szCs w:val="24"/>
        </w:rPr>
        <w:object w:dxaOrig="440" w:dyaOrig="260" w14:anchorId="3EBA231C">
          <v:shape id="_x0000_i1066" type="#_x0000_t75" style="width:21.75pt;height:12.75pt" o:ole="">
            <v:imagedata r:id="rId87" o:title=""/>
          </v:shape>
          <o:OLEObject Type="Embed" ProgID="Equation.DSMT4" ShapeID="_x0000_i1066" DrawAspect="Content" ObjectID="_1773904362" r:id="rId88"/>
        </w:object>
      </w:r>
      <w:r>
        <w:rPr>
          <w:rFonts w:ascii="Garamond" w:hAnsi="Garamond"/>
          <w:sz w:val="24"/>
          <w:szCs w:val="24"/>
        </w:rPr>
        <w:t xml:space="preserve"> is error of truncating</w:t>
      </w:r>
      <w:r w:rsidR="00042004">
        <w:rPr>
          <w:rFonts w:ascii="Garamond" w:hAnsi="Garamond"/>
          <w:sz w:val="24"/>
          <w:szCs w:val="24"/>
        </w:rPr>
        <w:t xml:space="preserve"> corresponding to the real values</w:t>
      </w:r>
      <w:r w:rsidR="003D50AF">
        <w:rPr>
          <w:rFonts w:ascii="Garamond" w:hAnsi="Garamond"/>
          <w:sz w:val="24"/>
          <w:szCs w:val="24"/>
        </w:rPr>
        <w:t xml:space="preserve"> </w:t>
      </w:r>
      <w:r w:rsidR="003D50AF" w:rsidRPr="006614BB">
        <w:rPr>
          <w:rFonts w:ascii="Garamond" w:hAnsi="Garamond"/>
          <w:sz w:val="24"/>
          <w:szCs w:val="24"/>
          <w:highlight w:val="green"/>
        </w:rPr>
        <w:t xml:space="preserve">which </w:t>
      </w:r>
      <w:r w:rsidR="006614BB" w:rsidRPr="006614BB">
        <w:rPr>
          <w:rFonts w:ascii="Garamond" w:hAnsi="Garamond"/>
          <w:sz w:val="24"/>
          <w:szCs w:val="24"/>
          <w:highlight w:val="green"/>
        </w:rPr>
        <w:t xml:space="preserve">must be </w:t>
      </w:r>
      <w:r w:rsidR="003D50AF" w:rsidRPr="006614BB">
        <w:rPr>
          <w:rFonts w:ascii="Garamond" w:hAnsi="Garamond"/>
          <w:sz w:val="24"/>
          <w:szCs w:val="24"/>
          <w:highlight w:val="green"/>
        </w:rPr>
        <w:t>minimized</w:t>
      </w:r>
      <w:r>
        <w:rPr>
          <w:rFonts w:ascii="Garamond" w:hAnsi="Garamond"/>
          <w:sz w:val="24"/>
          <w:szCs w:val="24"/>
        </w:rPr>
        <w:t xml:space="preserve">. </w:t>
      </w:r>
      <w:r w:rsidR="005D69AB">
        <w:rPr>
          <w:rFonts w:ascii="Garamond" w:hAnsi="Garamond"/>
          <w:sz w:val="24"/>
          <w:szCs w:val="24"/>
        </w:rPr>
        <w:t xml:space="preserve">According to </w:t>
      </w:r>
      <w:r w:rsidR="005D69AB" w:rsidRPr="001D7074">
        <w:rPr>
          <w:rFonts w:ascii="Garamond" w:hAnsi="Garamond"/>
          <w:b/>
          <w:bCs/>
          <w:sz w:val="24"/>
          <w:szCs w:val="24"/>
        </w:rPr>
        <w:t>Eq. 13-16</w:t>
      </w:r>
      <w:r w:rsidR="005D69AB">
        <w:rPr>
          <w:rFonts w:ascii="Garamond" w:hAnsi="Garamond"/>
          <w:sz w:val="24"/>
          <w:szCs w:val="24"/>
        </w:rPr>
        <w:t>, we expect the functional coefficients of new proposed model (</w:t>
      </w:r>
      <w:r w:rsidR="00154F5E" w:rsidRPr="00154F5E">
        <w:rPr>
          <w:rFonts w:ascii="Garamond" w:hAnsi="Garamond"/>
          <w:position w:val="-12"/>
          <w:sz w:val="24"/>
          <w:szCs w:val="24"/>
        </w:rPr>
        <w:object w:dxaOrig="260" w:dyaOrig="360" w14:anchorId="05E1B1A2">
          <v:shape id="_x0000_i1067" type="#_x0000_t75" style="width:12.75pt;height:18pt" o:ole="">
            <v:imagedata r:id="rId89" o:title=""/>
          </v:shape>
          <o:OLEObject Type="Embed" ProgID="Equation.DSMT4" ShapeID="_x0000_i1067" DrawAspect="Content" ObjectID="_1773904363" r:id="rId90"/>
        </w:object>
      </w:r>
      <w:r w:rsidR="005D69AB">
        <w:rPr>
          <w:rFonts w:ascii="Garamond" w:hAnsi="Garamond"/>
          <w:sz w:val="24"/>
          <w:szCs w:val="24"/>
        </w:rPr>
        <w:t xml:space="preserve">) to be of the form </w:t>
      </w:r>
      <w:r w:rsidR="00885D18">
        <w:rPr>
          <w:rFonts w:ascii="Garamond" w:hAnsi="Garamond"/>
          <w:sz w:val="24"/>
          <w:szCs w:val="24"/>
        </w:rPr>
        <w:t xml:space="preserve">of </w:t>
      </w:r>
      <w:r w:rsidR="005D69AB">
        <w:rPr>
          <w:rFonts w:ascii="Garamond" w:hAnsi="Garamond"/>
          <w:sz w:val="24"/>
          <w:szCs w:val="24"/>
        </w:rPr>
        <w:t xml:space="preserve">a polynomial of </w:t>
      </w:r>
      <w:r w:rsidR="005D69AB" w:rsidRPr="00EF6FEC">
        <w:rPr>
          <w:rFonts w:ascii="Garamond" w:hAnsi="Garamond"/>
          <w:b/>
          <w:bCs/>
          <w:sz w:val="24"/>
          <w:szCs w:val="24"/>
        </w:rPr>
        <w:t>maximum</w:t>
      </w:r>
      <w:r w:rsidR="005D69AB">
        <w:rPr>
          <w:rFonts w:ascii="Garamond" w:hAnsi="Garamond"/>
          <w:sz w:val="24"/>
          <w:szCs w:val="24"/>
        </w:rPr>
        <w:t xml:space="preserve"> order of 10</w:t>
      </w:r>
      <w:r w:rsidR="005D69AB" w:rsidRPr="005D69AB">
        <w:rPr>
          <w:rFonts w:ascii="Garamond" w:hAnsi="Garamond"/>
          <w:sz w:val="24"/>
          <w:szCs w:val="24"/>
          <w:vertAlign w:val="superscript"/>
        </w:rPr>
        <w:t>th</w:t>
      </w:r>
      <w:r w:rsidR="005D69AB">
        <w:rPr>
          <w:rFonts w:ascii="Garamond" w:hAnsi="Garamond"/>
          <w:sz w:val="24"/>
          <w:szCs w:val="24"/>
        </w:rPr>
        <w:t xml:space="preserve"> with respect </w:t>
      </w:r>
      <w:r w:rsidR="00885D18">
        <w:rPr>
          <w:rFonts w:ascii="Garamond" w:hAnsi="Garamond"/>
          <w:sz w:val="24"/>
          <w:szCs w:val="24"/>
        </w:rPr>
        <w:t>to</w:t>
      </w:r>
      <w:r w:rsidR="00DC5FE6" w:rsidRPr="00DC5FE6">
        <w:rPr>
          <w:rFonts w:ascii="Garamond" w:hAnsi="Garamond"/>
          <w:position w:val="-30"/>
          <w:sz w:val="24"/>
          <w:szCs w:val="24"/>
        </w:rPr>
        <w:object w:dxaOrig="300" w:dyaOrig="680" w14:anchorId="3E6839C4">
          <v:shape id="_x0000_i1068" type="#_x0000_t75" style="width:15pt;height:33.75pt" o:ole="">
            <v:imagedata r:id="rId91" o:title=""/>
          </v:shape>
          <o:OLEObject Type="Embed" ProgID="Equation.DSMT4" ShapeID="_x0000_i1068" DrawAspect="Content" ObjectID="_1773904364" r:id="rId92"/>
        </w:object>
      </w:r>
      <w:r w:rsidR="00DC5FE6">
        <w:rPr>
          <w:rFonts w:ascii="Garamond" w:hAnsi="Garamond"/>
          <w:sz w:val="24"/>
          <w:szCs w:val="24"/>
        </w:rPr>
        <w:t xml:space="preserve">. </w:t>
      </w:r>
      <w:r w:rsidR="00730E32" w:rsidRPr="006614BB">
        <w:rPr>
          <w:rFonts w:ascii="Garamond" w:hAnsi="Garamond"/>
          <w:sz w:val="24"/>
          <w:szCs w:val="24"/>
          <w:highlight w:val="green"/>
        </w:rPr>
        <w:t xml:space="preserve">The </w:t>
      </w:r>
      <w:r w:rsidR="0016008B" w:rsidRPr="006614BB">
        <w:rPr>
          <w:rFonts w:ascii="Garamond" w:hAnsi="Garamond"/>
          <w:sz w:val="24"/>
          <w:szCs w:val="24"/>
          <w:highlight w:val="green"/>
        </w:rPr>
        <w:t>exemption</w:t>
      </w:r>
      <w:r w:rsidR="00730E32" w:rsidRPr="006614BB">
        <w:rPr>
          <w:rFonts w:ascii="Garamond" w:hAnsi="Garamond"/>
          <w:sz w:val="24"/>
          <w:szCs w:val="24"/>
          <w:highlight w:val="green"/>
        </w:rPr>
        <w:t xml:space="preserve"> is the fifth functional </w:t>
      </w:r>
      <w:r w:rsidR="00C17DF3" w:rsidRPr="006614BB">
        <w:rPr>
          <w:rFonts w:ascii="Garamond" w:hAnsi="Garamond"/>
          <w:sz w:val="24"/>
          <w:szCs w:val="24"/>
          <w:highlight w:val="green"/>
        </w:rPr>
        <w:t xml:space="preserve">coefficient which defined in the form </w:t>
      </w:r>
      <w:r w:rsidR="00C17DF3" w:rsidRPr="006614BB">
        <w:rPr>
          <w:rFonts w:ascii="Garamond" w:hAnsi="Garamond"/>
          <w:b/>
          <w:bCs/>
          <w:sz w:val="24"/>
          <w:szCs w:val="24"/>
          <w:highlight w:val="green"/>
        </w:rPr>
        <w:t xml:space="preserve">Eq. </w:t>
      </w:r>
      <w:r w:rsidR="00CF5A42" w:rsidRPr="006614BB">
        <w:rPr>
          <w:rFonts w:ascii="Garamond" w:hAnsi="Garamond"/>
          <w:b/>
          <w:bCs/>
          <w:sz w:val="24"/>
          <w:szCs w:val="24"/>
          <w:highlight w:val="green"/>
        </w:rPr>
        <w:t>19</w:t>
      </w:r>
      <w:r w:rsidR="00C17DF3" w:rsidRPr="006614BB">
        <w:rPr>
          <w:rFonts w:ascii="Garamond" w:hAnsi="Garamond"/>
          <w:sz w:val="24"/>
          <w:szCs w:val="24"/>
          <w:highlight w:val="green"/>
        </w:rPr>
        <w:t xml:space="preserve"> </w:t>
      </w:r>
      <w:r w:rsidR="00FB1D65" w:rsidRPr="006614BB">
        <w:rPr>
          <w:rFonts w:ascii="Garamond" w:hAnsi="Garamond"/>
          <w:sz w:val="24"/>
          <w:szCs w:val="24"/>
          <w:highlight w:val="green"/>
        </w:rPr>
        <w:t>i</w:t>
      </w:r>
      <w:r w:rsidR="006F6A2E" w:rsidRPr="006614BB">
        <w:rPr>
          <w:rFonts w:ascii="Garamond" w:hAnsi="Garamond"/>
          <w:sz w:val="24"/>
          <w:szCs w:val="24"/>
          <w:highlight w:val="green"/>
        </w:rPr>
        <w:t>nspired</w:t>
      </w:r>
      <w:r w:rsidR="00C17DF3" w:rsidRPr="006614BB">
        <w:rPr>
          <w:rFonts w:ascii="Garamond" w:hAnsi="Garamond"/>
          <w:sz w:val="24"/>
          <w:szCs w:val="24"/>
          <w:highlight w:val="green"/>
        </w:rPr>
        <w:t xml:space="preserve"> by </w:t>
      </w:r>
      <w:r w:rsidR="00C17DF3" w:rsidRPr="006614BB">
        <w:rPr>
          <w:rFonts w:ascii="Garamond" w:hAnsi="Garamond"/>
          <w:b/>
          <w:bCs/>
          <w:sz w:val="24"/>
          <w:szCs w:val="24"/>
          <w:highlight w:val="green"/>
        </w:rPr>
        <w:t>Eq. 17</w:t>
      </w:r>
      <w:r w:rsidR="00C17DF3" w:rsidRPr="006614BB">
        <w:rPr>
          <w:rFonts w:ascii="Garamond" w:hAnsi="Garamond"/>
          <w:sz w:val="24"/>
          <w:szCs w:val="24"/>
          <w:highlight w:val="green"/>
        </w:rPr>
        <w:t>;</w:t>
      </w:r>
      <w:r w:rsidR="001F777C">
        <w:rPr>
          <w:rFonts w:ascii="Garamond" w:hAnsi="Garamond"/>
          <w:sz w:val="24"/>
          <w:szCs w:val="24"/>
        </w:rPr>
        <w:t xml:space="preserve"> </w:t>
      </w:r>
    </w:p>
    <w:p w14:paraId="06B4FAB1" w14:textId="77777777" w:rsidR="00CF5A42" w:rsidRDefault="001174AD" w:rsidP="00CF5A42">
      <w:pPr>
        <w:pStyle w:val="ListParagraph"/>
        <w:numPr>
          <w:ilvl w:val="0"/>
          <w:numId w:val="6"/>
        </w:numPr>
        <w:spacing w:line="360" w:lineRule="auto"/>
        <w:jc w:val="lowKashida"/>
        <w:rPr>
          <w:rFonts w:ascii="Garamond" w:hAnsi="Garamond"/>
          <w:sz w:val="24"/>
          <w:szCs w:val="24"/>
        </w:rPr>
      </w:pPr>
      <w:r w:rsidRPr="00CF5A42">
        <w:rPr>
          <w:rFonts w:ascii="Garamond" w:hAnsi="Garamond"/>
          <w:position w:val="-30"/>
          <w:sz w:val="24"/>
          <w:szCs w:val="24"/>
        </w:rPr>
        <w:object w:dxaOrig="1860" w:dyaOrig="680" w14:anchorId="3F7CEA99">
          <v:shape id="_x0000_i1069" type="#_x0000_t75" style="width:93pt;height:33.75pt" o:ole="">
            <v:imagedata r:id="rId93" o:title=""/>
          </v:shape>
          <o:OLEObject Type="Embed" ProgID="Equation.DSMT4" ShapeID="_x0000_i1069" DrawAspect="Content" ObjectID="_1773904365" r:id="rId94"/>
        </w:object>
      </w:r>
    </w:p>
    <w:p w14:paraId="68020721" w14:textId="77777777" w:rsidR="005E24A2" w:rsidRDefault="00542FCA" w:rsidP="007F51FA">
      <w:pPr>
        <w:spacing w:line="360" w:lineRule="auto"/>
        <w:ind w:firstLine="360"/>
        <w:jc w:val="lowKashida"/>
        <w:rPr>
          <w:rFonts w:ascii="Garamond" w:hAnsi="Garamond"/>
          <w:sz w:val="24"/>
          <w:szCs w:val="24"/>
        </w:rPr>
      </w:pPr>
      <w:r>
        <w:rPr>
          <w:rFonts w:ascii="Garamond" w:hAnsi="Garamond"/>
          <w:sz w:val="24"/>
          <w:szCs w:val="24"/>
        </w:rPr>
        <w:t>In calculations section, our task is to find the optimum order/degree of polynomials of the proposed model</w:t>
      </w:r>
      <w:r w:rsidR="00FE7274">
        <w:rPr>
          <w:rFonts w:ascii="Garamond" w:hAnsi="Garamond"/>
          <w:sz w:val="24"/>
          <w:szCs w:val="24"/>
        </w:rPr>
        <w:t>’s</w:t>
      </w:r>
      <w:r>
        <w:rPr>
          <w:rFonts w:ascii="Garamond" w:hAnsi="Garamond"/>
          <w:sz w:val="24"/>
          <w:szCs w:val="24"/>
        </w:rPr>
        <w:t xml:space="preserve"> functional coefficients</w:t>
      </w:r>
      <w:r w:rsidR="002504E5">
        <w:rPr>
          <w:rFonts w:ascii="Garamond" w:hAnsi="Garamond"/>
          <w:sz w:val="24"/>
          <w:szCs w:val="24"/>
        </w:rPr>
        <w:t xml:space="preserve"> which minimize</w:t>
      </w:r>
      <w:r w:rsidR="002504E5" w:rsidRPr="002504E5">
        <w:rPr>
          <w:rFonts w:ascii="Garamond" w:hAnsi="Garamond"/>
          <w:position w:val="-4"/>
          <w:sz w:val="24"/>
          <w:szCs w:val="24"/>
        </w:rPr>
        <w:object w:dxaOrig="440" w:dyaOrig="260" w14:anchorId="3640B39E">
          <v:shape id="_x0000_i1070" type="#_x0000_t75" style="width:21.75pt;height:12.75pt" o:ole="">
            <v:imagedata r:id="rId95" o:title=""/>
          </v:shape>
          <o:OLEObject Type="Embed" ProgID="Equation.DSMT4" ShapeID="_x0000_i1070" DrawAspect="Content" ObjectID="_1773904366" r:id="rId96"/>
        </w:object>
      </w:r>
      <w:r>
        <w:rPr>
          <w:rFonts w:ascii="Garamond" w:hAnsi="Garamond"/>
          <w:sz w:val="24"/>
          <w:szCs w:val="24"/>
        </w:rPr>
        <w:t xml:space="preserve">. </w:t>
      </w:r>
      <w:r w:rsidR="00316B87">
        <w:rPr>
          <w:rFonts w:ascii="Garamond" w:hAnsi="Garamond"/>
          <w:sz w:val="24"/>
          <w:szCs w:val="24"/>
        </w:rPr>
        <w:t>Finding these degrees, the model (</w:t>
      </w:r>
      <w:r w:rsidR="00316B87" w:rsidRPr="00316B87">
        <w:rPr>
          <w:rFonts w:ascii="Garamond" w:hAnsi="Garamond"/>
          <w:b/>
          <w:bCs/>
          <w:sz w:val="24"/>
          <w:szCs w:val="24"/>
        </w:rPr>
        <w:t>mV-EOS</w:t>
      </w:r>
      <w:r w:rsidR="00316B87">
        <w:rPr>
          <w:rFonts w:ascii="Garamond" w:hAnsi="Garamond"/>
          <w:sz w:val="24"/>
          <w:szCs w:val="24"/>
        </w:rPr>
        <w:t xml:space="preserve">) </w:t>
      </w:r>
      <w:r w:rsidR="002662CC">
        <w:rPr>
          <w:rFonts w:ascii="Garamond" w:hAnsi="Garamond"/>
          <w:sz w:val="24"/>
          <w:szCs w:val="24"/>
        </w:rPr>
        <w:t xml:space="preserve">establishment is finalized. </w:t>
      </w:r>
    </w:p>
    <w:p w14:paraId="30D86AFC" w14:textId="77777777" w:rsidR="00934106" w:rsidRDefault="00CE6D2E" w:rsidP="003F2FB2">
      <w:pPr>
        <w:spacing w:line="360" w:lineRule="auto"/>
        <w:jc w:val="lowKashida"/>
        <w:rPr>
          <w:rFonts w:ascii="Garamond" w:hAnsi="Garamond"/>
          <w:b/>
          <w:bCs/>
          <w:sz w:val="24"/>
          <w:szCs w:val="24"/>
        </w:rPr>
      </w:pPr>
      <w:r>
        <w:rPr>
          <w:rFonts w:ascii="Garamond" w:hAnsi="Garamond"/>
          <w:b/>
          <w:bCs/>
          <w:sz w:val="24"/>
          <w:szCs w:val="24"/>
        </w:rPr>
        <w:t xml:space="preserve">3. </w:t>
      </w:r>
      <w:r w:rsidR="00934106" w:rsidRPr="00077ECE">
        <w:rPr>
          <w:rFonts w:ascii="Garamond" w:hAnsi="Garamond"/>
          <w:b/>
          <w:bCs/>
          <w:sz w:val="24"/>
          <w:szCs w:val="24"/>
        </w:rPr>
        <w:t>Calculations</w:t>
      </w:r>
    </w:p>
    <w:p w14:paraId="798D11E5" w14:textId="77777777" w:rsidR="009646C6" w:rsidRPr="009646C6" w:rsidRDefault="009646C6" w:rsidP="006614BB">
      <w:pPr>
        <w:spacing w:line="360" w:lineRule="auto"/>
        <w:ind w:firstLine="720"/>
        <w:jc w:val="lowKashida"/>
        <w:rPr>
          <w:rFonts w:ascii="Garamond" w:hAnsi="Garamond"/>
          <w:sz w:val="24"/>
          <w:szCs w:val="24"/>
        </w:rPr>
      </w:pPr>
      <w:r>
        <w:rPr>
          <w:rFonts w:ascii="Garamond" w:hAnsi="Garamond"/>
          <w:sz w:val="24"/>
          <w:szCs w:val="24"/>
        </w:rPr>
        <w:t xml:space="preserve">To measure how close is the predicted values to real and experimental values of a property of interest, there’s always a required to need to define a </w:t>
      </w:r>
      <w:r w:rsidR="00B847DE">
        <w:rPr>
          <w:rFonts w:ascii="Garamond" w:hAnsi="Garamond"/>
          <w:sz w:val="24"/>
          <w:szCs w:val="24"/>
        </w:rPr>
        <w:t xml:space="preserve">proper </w:t>
      </w:r>
      <w:r>
        <w:rPr>
          <w:rFonts w:ascii="Garamond" w:hAnsi="Garamond"/>
          <w:sz w:val="24"/>
          <w:szCs w:val="24"/>
        </w:rPr>
        <w:t xml:space="preserve">parameter. </w:t>
      </w:r>
      <w:r w:rsidR="006614BB" w:rsidRPr="006614BB">
        <w:rPr>
          <w:rFonts w:ascii="Garamond" w:hAnsi="Garamond"/>
          <w:sz w:val="24"/>
          <w:szCs w:val="24"/>
          <w:highlight w:val="green"/>
        </w:rPr>
        <w:t>C</w:t>
      </w:r>
      <w:r w:rsidRPr="006614BB">
        <w:rPr>
          <w:rFonts w:ascii="Garamond" w:hAnsi="Garamond"/>
          <w:sz w:val="24"/>
          <w:szCs w:val="24"/>
          <w:highlight w:val="green"/>
        </w:rPr>
        <w:t xml:space="preserve">ommon statistical parameter </w:t>
      </w:r>
      <w:r w:rsidR="006614BB" w:rsidRPr="006614BB">
        <w:rPr>
          <w:rFonts w:ascii="Garamond" w:hAnsi="Garamond"/>
          <w:sz w:val="24"/>
          <w:szCs w:val="24"/>
          <w:highlight w:val="green"/>
        </w:rPr>
        <w:t xml:space="preserve">are </w:t>
      </w:r>
      <w:r w:rsidRPr="006614BB">
        <w:rPr>
          <w:rFonts w:ascii="Garamond" w:hAnsi="Garamond"/>
          <w:sz w:val="24"/>
          <w:szCs w:val="24"/>
          <w:highlight w:val="green"/>
        </w:rPr>
        <w:t>Accumulative Absolute Relative Deviation (</w:t>
      </w:r>
      <w:r w:rsidRPr="006614BB">
        <w:rPr>
          <w:rFonts w:ascii="Garamond" w:hAnsi="Garamond"/>
          <w:b/>
          <w:bCs/>
          <w:sz w:val="24"/>
          <w:szCs w:val="24"/>
          <w:highlight w:val="green"/>
        </w:rPr>
        <w:t>AARD</w:t>
      </w:r>
      <w:r w:rsidRPr="006614BB">
        <w:rPr>
          <w:rFonts w:ascii="Garamond" w:hAnsi="Garamond"/>
          <w:sz w:val="24"/>
          <w:szCs w:val="24"/>
          <w:highlight w:val="green"/>
        </w:rPr>
        <w:t xml:space="preserve">) </w:t>
      </w:r>
      <w:r w:rsidR="006614BB" w:rsidRPr="006614BB">
        <w:rPr>
          <w:rFonts w:ascii="Garamond" w:hAnsi="Garamond"/>
          <w:sz w:val="24"/>
          <w:szCs w:val="24"/>
          <w:highlight w:val="green"/>
        </w:rPr>
        <w:t>and</w:t>
      </w:r>
      <w:r w:rsidRPr="006614BB">
        <w:rPr>
          <w:rFonts w:ascii="Garamond" w:hAnsi="Garamond"/>
          <w:sz w:val="24"/>
          <w:szCs w:val="24"/>
          <w:highlight w:val="green"/>
        </w:rPr>
        <w:t xml:space="preserve"> Individual Absolute Relative Deviation (</w:t>
      </w:r>
      <w:r w:rsidRPr="006614BB">
        <w:rPr>
          <w:rFonts w:ascii="Garamond" w:hAnsi="Garamond"/>
          <w:b/>
          <w:bCs/>
          <w:sz w:val="24"/>
          <w:szCs w:val="24"/>
          <w:highlight w:val="green"/>
        </w:rPr>
        <w:t>IARD</w:t>
      </w:r>
      <w:r w:rsidRPr="006614BB">
        <w:rPr>
          <w:rFonts w:ascii="Garamond" w:hAnsi="Garamond"/>
          <w:sz w:val="24"/>
          <w:szCs w:val="24"/>
          <w:highlight w:val="green"/>
        </w:rPr>
        <w:t>),</w:t>
      </w:r>
      <w:r>
        <w:rPr>
          <w:rFonts w:ascii="Garamond" w:hAnsi="Garamond"/>
          <w:sz w:val="24"/>
          <w:szCs w:val="24"/>
        </w:rPr>
        <w:t xml:space="preserve"> </w:t>
      </w:r>
      <w:r w:rsidRPr="006614BB">
        <w:rPr>
          <w:rFonts w:ascii="Garamond" w:hAnsi="Garamond"/>
          <w:sz w:val="24"/>
          <w:szCs w:val="24"/>
          <w:highlight w:val="green"/>
        </w:rPr>
        <w:t xml:space="preserve">however, in </w:t>
      </w:r>
      <w:r w:rsidR="006614BB" w:rsidRPr="006614BB">
        <w:rPr>
          <w:rFonts w:ascii="Garamond" w:hAnsi="Garamond"/>
          <w:sz w:val="24"/>
          <w:szCs w:val="24"/>
          <w:highlight w:val="green"/>
        </w:rPr>
        <w:t xml:space="preserve">this </w:t>
      </w:r>
      <w:r w:rsidRPr="006614BB">
        <w:rPr>
          <w:rFonts w:ascii="Garamond" w:hAnsi="Garamond"/>
          <w:sz w:val="24"/>
          <w:szCs w:val="24"/>
          <w:highlight w:val="green"/>
        </w:rPr>
        <w:t xml:space="preserve">research, four more reliable statistical parameters </w:t>
      </w:r>
      <w:r w:rsidR="006614BB" w:rsidRPr="006614BB">
        <w:rPr>
          <w:rFonts w:ascii="Garamond" w:hAnsi="Garamond"/>
          <w:sz w:val="24"/>
          <w:szCs w:val="24"/>
          <w:highlight w:val="green"/>
        </w:rPr>
        <w:t xml:space="preserve">were utilized </w:t>
      </w:r>
      <w:r w:rsidRPr="006614BB">
        <w:rPr>
          <w:rFonts w:ascii="Garamond" w:hAnsi="Garamond"/>
          <w:sz w:val="24"/>
          <w:szCs w:val="24"/>
          <w:highlight w:val="green"/>
        </w:rPr>
        <w:t>to measure the agreement between pred</w:t>
      </w:r>
      <w:r w:rsidR="003C29B9" w:rsidRPr="006614BB">
        <w:rPr>
          <w:rFonts w:ascii="Garamond" w:hAnsi="Garamond"/>
          <w:sz w:val="24"/>
          <w:szCs w:val="24"/>
          <w:highlight w:val="green"/>
        </w:rPr>
        <w:t>ic</w:t>
      </w:r>
      <w:r w:rsidRPr="006614BB">
        <w:rPr>
          <w:rFonts w:ascii="Garamond" w:hAnsi="Garamond"/>
          <w:sz w:val="24"/>
          <w:szCs w:val="24"/>
          <w:highlight w:val="green"/>
        </w:rPr>
        <w:t xml:space="preserve">tions and experimental data together with an overview of how much the fitting is successful </w:t>
      </w:r>
      <w:r w:rsidR="003C29B9" w:rsidRPr="006614BB">
        <w:rPr>
          <w:rFonts w:ascii="Garamond" w:hAnsi="Garamond"/>
          <w:sz w:val="24"/>
          <w:szCs w:val="24"/>
          <w:highlight w:val="green"/>
        </w:rPr>
        <w:t>b</w:t>
      </w:r>
      <w:r w:rsidRPr="006614BB">
        <w:rPr>
          <w:rFonts w:ascii="Garamond" w:hAnsi="Garamond"/>
          <w:sz w:val="24"/>
          <w:szCs w:val="24"/>
          <w:highlight w:val="green"/>
        </w:rPr>
        <w:t>y the model</w:t>
      </w:r>
      <w:r>
        <w:rPr>
          <w:rFonts w:ascii="Garamond" w:hAnsi="Garamond"/>
          <w:sz w:val="24"/>
          <w:szCs w:val="24"/>
        </w:rPr>
        <w:t xml:space="preserve">. These parameters are described in following paragraphs, followed by the method of minimization employed in this study. </w:t>
      </w:r>
    </w:p>
    <w:p w14:paraId="33F481EB" w14:textId="77777777" w:rsidR="00934106" w:rsidRPr="00077ECE" w:rsidRDefault="007C712B" w:rsidP="003F2FB2">
      <w:pPr>
        <w:spacing w:line="360" w:lineRule="auto"/>
        <w:jc w:val="lowKashida"/>
        <w:rPr>
          <w:rFonts w:ascii="Garamond" w:hAnsi="Garamond"/>
          <w:b/>
          <w:bCs/>
          <w:sz w:val="24"/>
          <w:szCs w:val="24"/>
        </w:rPr>
      </w:pPr>
      <w:r>
        <w:rPr>
          <w:rFonts w:ascii="Garamond" w:hAnsi="Garamond"/>
          <w:b/>
          <w:bCs/>
          <w:sz w:val="24"/>
          <w:szCs w:val="24"/>
        </w:rPr>
        <w:t xml:space="preserve">3.1. </w:t>
      </w:r>
      <w:r w:rsidR="00D10145" w:rsidRPr="00077ECE">
        <w:rPr>
          <w:rFonts w:ascii="Garamond" w:hAnsi="Garamond"/>
          <w:b/>
          <w:bCs/>
          <w:sz w:val="24"/>
          <w:szCs w:val="24"/>
        </w:rPr>
        <w:t>Statistical</w:t>
      </w:r>
      <w:r w:rsidR="00934106" w:rsidRPr="00077ECE">
        <w:rPr>
          <w:rFonts w:ascii="Garamond" w:hAnsi="Garamond"/>
          <w:b/>
          <w:bCs/>
          <w:sz w:val="24"/>
          <w:szCs w:val="24"/>
        </w:rPr>
        <w:t xml:space="preserve"> </w:t>
      </w:r>
      <w:r w:rsidR="00D10145" w:rsidRPr="00077ECE">
        <w:rPr>
          <w:rFonts w:ascii="Garamond" w:hAnsi="Garamond"/>
          <w:b/>
          <w:bCs/>
          <w:sz w:val="24"/>
          <w:szCs w:val="24"/>
        </w:rPr>
        <w:t>Parameters</w:t>
      </w:r>
    </w:p>
    <w:p w14:paraId="4628D46F" w14:textId="77777777" w:rsidR="00057E52" w:rsidRDefault="00D10145" w:rsidP="000C2263">
      <w:pPr>
        <w:spacing w:line="360" w:lineRule="auto"/>
        <w:ind w:firstLine="720"/>
        <w:jc w:val="lowKashida"/>
        <w:rPr>
          <w:rFonts w:ascii="Garamond" w:hAnsi="Garamond"/>
          <w:sz w:val="24"/>
          <w:szCs w:val="24"/>
        </w:rPr>
      </w:pPr>
      <w:r w:rsidRPr="00057E52">
        <w:rPr>
          <w:rFonts w:ascii="Garamond" w:hAnsi="Garamond"/>
          <w:sz w:val="24"/>
          <w:szCs w:val="24"/>
        </w:rPr>
        <w:lastRenderedPageBreak/>
        <w:t>Four</w:t>
      </w:r>
      <w:r w:rsidR="00057E52" w:rsidRPr="00057E52">
        <w:rPr>
          <w:rFonts w:ascii="Garamond" w:hAnsi="Garamond"/>
          <w:sz w:val="24"/>
          <w:szCs w:val="24"/>
        </w:rPr>
        <w:t xml:space="preserve"> parameters have been defined i.e. </w:t>
      </w:r>
      <w:r w:rsidR="00057E52" w:rsidRPr="00057E52">
        <w:rPr>
          <w:rFonts w:ascii="Garamond" w:hAnsi="Garamond"/>
          <w:b/>
          <w:bCs/>
          <w:sz w:val="24"/>
          <w:szCs w:val="24"/>
        </w:rPr>
        <w:t>SSE</w:t>
      </w:r>
      <w:r w:rsidR="00057E52" w:rsidRPr="00057E52">
        <w:rPr>
          <w:rFonts w:ascii="Garamond" w:hAnsi="Garamond"/>
          <w:sz w:val="24"/>
          <w:szCs w:val="24"/>
        </w:rPr>
        <w:t xml:space="preserve">, </w:t>
      </w:r>
      <w:r w:rsidR="00057E52" w:rsidRPr="00057E52">
        <w:rPr>
          <w:rFonts w:ascii="Garamond" w:hAnsi="Garamond"/>
          <w:b/>
          <w:bCs/>
          <w:sz w:val="24"/>
          <w:szCs w:val="24"/>
        </w:rPr>
        <w:t>R</w:t>
      </w:r>
      <w:r w:rsidR="00057E52" w:rsidRPr="00057E52">
        <w:rPr>
          <w:rFonts w:ascii="Garamond" w:hAnsi="Garamond"/>
          <w:b/>
          <w:bCs/>
          <w:sz w:val="24"/>
          <w:szCs w:val="24"/>
          <w:vertAlign w:val="superscript"/>
        </w:rPr>
        <w:t>2</w:t>
      </w:r>
      <w:r w:rsidR="00057E52" w:rsidRPr="00057E52">
        <w:rPr>
          <w:rFonts w:ascii="Garamond" w:hAnsi="Garamond"/>
          <w:sz w:val="24"/>
          <w:szCs w:val="24"/>
        </w:rPr>
        <w:t xml:space="preserve">, </w:t>
      </w:r>
      <w:r w:rsidR="00057E52" w:rsidRPr="00057E52">
        <w:rPr>
          <w:rFonts w:ascii="Garamond" w:hAnsi="Garamond"/>
          <w:b/>
          <w:bCs/>
          <w:sz w:val="24"/>
          <w:szCs w:val="24"/>
        </w:rPr>
        <w:t>R</w:t>
      </w:r>
      <w:r w:rsidR="00057E52" w:rsidRPr="00057E52">
        <w:rPr>
          <w:rFonts w:ascii="Garamond" w:hAnsi="Garamond"/>
          <w:b/>
          <w:bCs/>
          <w:sz w:val="24"/>
          <w:szCs w:val="24"/>
          <w:vertAlign w:val="superscript"/>
        </w:rPr>
        <w:t>2</w:t>
      </w:r>
      <w:r w:rsidR="00057E52" w:rsidRPr="00057E52">
        <w:rPr>
          <w:rFonts w:ascii="Garamond" w:hAnsi="Garamond"/>
          <w:b/>
          <w:bCs/>
          <w:sz w:val="24"/>
          <w:szCs w:val="24"/>
        </w:rPr>
        <w:t>-adj</w:t>
      </w:r>
      <w:r w:rsidR="00057E52" w:rsidRPr="00057E52">
        <w:rPr>
          <w:rFonts w:ascii="Garamond" w:hAnsi="Garamond"/>
          <w:sz w:val="24"/>
          <w:szCs w:val="24"/>
        </w:rPr>
        <w:t xml:space="preserve"> and </w:t>
      </w:r>
      <w:r w:rsidR="00057E52" w:rsidRPr="00057E52">
        <w:rPr>
          <w:rFonts w:ascii="Garamond" w:hAnsi="Garamond"/>
          <w:b/>
          <w:bCs/>
          <w:sz w:val="24"/>
          <w:szCs w:val="24"/>
        </w:rPr>
        <w:t>RMSE</w:t>
      </w:r>
      <w:r w:rsidR="00057E52" w:rsidRPr="00057E52">
        <w:rPr>
          <w:rFonts w:ascii="Garamond" w:hAnsi="Garamond"/>
          <w:sz w:val="24"/>
          <w:szCs w:val="24"/>
        </w:rPr>
        <w:t xml:space="preserve"> </w:t>
      </w:r>
      <w:r w:rsidR="00582F82">
        <w:rPr>
          <w:rFonts w:ascii="Garamond" w:hAnsi="Garamond"/>
          <w:sz w:val="24"/>
          <w:szCs w:val="24"/>
        </w:rPr>
        <w:t>f</w:t>
      </w:r>
      <w:r w:rsidR="009E686D" w:rsidRPr="00057E52">
        <w:rPr>
          <w:rFonts w:ascii="Garamond" w:hAnsi="Garamond"/>
          <w:sz w:val="24"/>
          <w:szCs w:val="24"/>
        </w:rPr>
        <w:t>or a comprehensive and in-depth comparison between the proposed model and real behavior of the experimental data</w:t>
      </w:r>
      <w:r w:rsidR="009E686D">
        <w:rPr>
          <w:rFonts w:ascii="Garamond" w:hAnsi="Garamond"/>
          <w:sz w:val="24"/>
          <w:szCs w:val="24"/>
        </w:rPr>
        <w:t xml:space="preserve"> </w:t>
      </w:r>
      <w:r w:rsidR="00057E52" w:rsidRPr="00057E52">
        <w:rPr>
          <w:rFonts w:ascii="Garamond" w:hAnsi="Garamond"/>
          <w:sz w:val="24"/>
          <w:szCs w:val="24"/>
        </w:rPr>
        <w:t>which are described as follows</w:t>
      </w:r>
      <w:r w:rsidR="000C2263">
        <w:rPr>
          <w:rFonts w:ascii="Garamond" w:hAnsi="Garamond"/>
          <w:sz w:val="24"/>
          <w:szCs w:val="24"/>
        </w:rPr>
        <w:t xml:space="preserve"> </w:t>
      </w:r>
      <w:r w:rsidR="000C2263" w:rsidRPr="0094253D">
        <w:rPr>
          <w:rFonts w:ascii="Garamond" w:hAnsi="Garamond"/>
          <w:sz w:val="24"/>
          <w:szCs w:val="24"/>
          <w:highlight w:val="green"/>
        </w:rPr>
        <w:fldChar w:fldCharType="begin"/>
      </w:r>
      <w:r w:rsidR="000C2263" w:rsidRPr="0094253D">
        <w:rPr>
          <w:rFonts w:ascii="Garamond" w:hAnsi="Garamond"/>
          <w:sz w:val="24"/>
          <w:szCs w:val="24"/>
          <w:highlight w:val="green"/>
        </w:rPr>
        <w:instrText xml:space="preserve"> ADDIN EN.CITE &lt;EndNote&gt;&lt;Cite&gt;&lt;Author&gt;Asgarpour Khansary&lt;/Author&gt;&lt;Year&gt;2014&lt;/Year&gt;&lt;RecNum&gt;2711&lt;/RecNum&gt;&lt;DisplayText&gt;[17, 18]&lt;/DisplayText&gt;&lt;record&gt;&lt;rec-number&gt;2711&lt;/rec-number&gt;&lt;foreign-keys&gt;&lt;key app="EN" db-id="edxfspa0hevet1epx2qxp5rdfxf99ae220dv" timestamp="1402829104"&gt;2711&lt;/key&gt;&lt;key app="ENWeb" db-id=""&gt;0&lt;/key&gt;&lt;/foreign-keys&gt;&lt;ref-type name="Journal Article"&gt;17&lt;/ref-type&gt;&lt;contributors&gt;&lt;authors&gt;&lt;author&gt;Asgarpour Khansary, Milad&lt;/author&gt;&lt;author&gt;Amiri, Farshad&lt;/author&gt;&lt;author&gt;Hosseini, Ashkan&lt;/author&gt;&lt;author&gt;Hallaji Sani, Ahmad&lt;/author&gt;&lt;author&gt;Shahbeig, Hossein&lt;/author&gt;&lt;/authors&gt;&lt;/contributors&gt;&lt;titles&gt;&lt;title&gt;Representing solute solubility in supercritical carbon dioxide: A novel empirical model&lt;/title&gt;&lt;secondary-title&gt;Chemical Engineering Research and Design&lt;/secondary-title&gt;&lt;/titles&gt;&lt;periodical&gt;&lt;full-title&gt;Chemical Engineering Research and Design&lt;/full-title&gt;&lt;/periodical&gt;&lt;dates&gt;&lt;year&gt;2014&lt;/year&gt;&lt;/dates&gt;&lt;isbn&gt;02638762&lt;/isbn&gt;&lt;urls&gt;&lt;/urls&gt;&lt;electronic-resource-num&gt;10.1016/j.cherd.2014.05.004&lt;/electronic-resource-num&gt;&lt;research-notes&gt;SCF Solubility; Prediction of LCST&lt;/research-notes&gt;&lt;/record&gt;&lt;/Cite&gt;&lt;Cite&gt;&lt;Author&gt;MathWorks&lt;/Author&gt;&lt;Year&gt;2009&lt;/Year&gt;&lt;RecNum&gt;2836&lt;/RecNum&gt;&lt;record&gt;&lt;rec-number&gt;2836&lt;/rec-number&gt;&lt;foreign-keys&gt;&lt;key app="EN" db-id="edxfspa0hevet1epx2qxp5rdfxf99ae220dv" timestamp="1405756901"&gt;2836&lt;/key&gt;&lt;/foreign-keys&gt;&lt;ref-type name="Computer Program"&gt;9&lt;/ref-type&gt;&lt;contributors&gt;&lt;authors&gt;&lt;author&gt;MathWorks&lt;/author&gt;&lt;/authors&gt;&lt;/contributors&gt;&lt;titles&gt;&lt;title&gt;MATLAB&lt;/title&gt;&lt;/titles&gt;&lt;pages&gt;Surface Fitting Tool&lt;/pages&gt;&lt;edition&gt;R2009a&lt;/edition&gt;&lt;dates&gt;&lt;year&gt;2009&lt;/year&gt;&lt;/dates&gt;&lt;urls&gt;&lt;/urls&gt;&lt;research-notes&gt;Prediction of LCST&lt;/research-notes&gt;&lt;/record&gt;&lt;/Cite&gt;&lt;/EndNote&gt;</w:instrText>
      </w:r>
      <w:r w:rsidR="000C2263" w:rsidRPr="0094253D">
        <w:rPr>
          <w:rFonts w:ascii="Garamond" w:hAnsi="Garamond"/>
          <w:sz w:val="24"/>
          <w:szCs w:val="24"/>
          <w:highlight w:val="green"/>
        </w:rPr>
        <w:fldChar w:fldCharType="separate"/>
      </w:r>
      <w:r w:rsidR="000C2263" w:rsidRPr="0094253D">
        <w:rPr>
          <w:rFonts w:ascii="Garamond" w:hAnsi="Garamond"/>
          <w:noProof/>
          <w:sz w:val="24"/>
          <w:szCs w:val="24"/>
          <w:highlight w:val="green"/>
        </w:rPr>
        <w:t>[</w:t>
      </w:r>
      <w:hyperlink w:anchor="_ENREF_17" w:tooltip="Asgarpour Khansary, 2014 #2711" w:history="1">
        <w:r w:rsidR="000C2263" w:rsidRPr="0094253D">
          <w:rPr>
            <w:rStyle w:val="Hyperlink"/>
            <w:rFonts w:ascii="Garamond" w:hAnsi="Garamond" w:cs="Arial"/>
            <w:noProof/>
            <w:sz w:val="24"/>
            <w:szCs w:val="24"/>
            <w:highlight w:val="green"/>
          </w:rPr>
          <w:t>17</w:t>
        </w:r>
      </w:hyperlink>
      <w:r w:rsidR="000C2263" w:rsidRPr="0094253D">
        <w:rPr>
          <w:rFonts w:ascii="Garamond" w:hAnsi="Garamond"/>
          <w:noProof/>
          <w:sz w:val="24"/>
          <w:szCs w:val="24"/>
          <w:highlight w:val="green"/>
        </w:rPr>
        <w:t xml:space="preserve">, </w:t>
      </w:r>
      <w:hyperlink w:anchor="_ENREF_18" w:tooltip="MathWorks, 2009 #2836" w:history="1">
        <w:r w:rsidR="000C2263" w:rsidRPr="0094253D">
          <w:rPr>
            <w:rStyle w:val="Hyperlink"/>
            <w:rFonts w:ascii="Garamond" w:hAnsi="Garamond" w:cs="Arial"/>
            <w:noProof/>
            <w:sz w:val="24"/>
            <w:szCs w:val="24"/>
            <w:highlight w:val="green"/>
          </w:rPr>
          <w:t>18</w:t>
        </w:r>
      </w:hyperlink>
      <w:r w:rsidR="000C2263" w:rsidRPr="0094253D">
        <w:rPr>
          <w:rFonts w:ascii="Garamond" w:hAnsi="Garamond"/>
          <w:noProof/>
          <w:sz w:val="24"/>
          <w:szCs w:val="24"/>
          <w:highlight w:val="green"/>
        </w:rPr>
        <w:t>]</w:t>
      </w:r>
      <w:r w:rsidR="000C2263" w:rsidRPr="0094253D">
        <w:rPr>
          <w:rFonts w:ascii="Garamond" w:hAnsi="Garamond"/>
          <w:sz w:val="24"/>
          <w:szCs w:val="24"/>
          <w:highlight w:val="green"/>
        </w:rPr>
        <w:fldChar w:fldCharType="end"/>
      </w:r>
      <w:r w:rsidR="00057E52" w:rsidRPr="0094253D">
        <w:rPr>
          <w:rFonts w:ascii="Garamond" w:hAnsi="Garamond"/>
          <w:sz w:val="24"/>
          <w:szCs w:val="24"/>
          <w:highlight w:val="green"/>
        </w:rPr>
        <w:t>.</w:t>
      </w:r>
      <w:r w:rsidR="00057E52" w:rsidRPr="00057E52">
        <w:rPr>
          <w:rFonts w:ascii="Garamond" w:hAnsi="Garamond"/>
          <w:sz w:val="24"/>
          <w:szCs w:val="24"/>
        </w:rPr>
        <w:t xml:space="preserve"> </w:t>
      </w:r>
    </w:p>
    <w:p w14:paraId="276A8BC7" w14:textId="77777777" w:rsidR="00273C3B" w:rsidRDefault="00EE0D80" w:rsidP="00EA2173">
      <w:pPr>
        <w:spacing w:line="360" w:lineRule="auto"/>
        <w:ind w:firstLine="720"/>
        <w:jc w:val="lowKashida"/>
        <w:rPr>
          <w:rFonts w:ascii="Garamond" w:hAnsi="Garamond"/>
          <w:sz w:val="24"/>
          <w:szCs w:val="24"/>
        </w:rPr>
      </w:pPr>
      <w:r>
        <w:rPr>
          <w:rFonts w:ascii="Garamond" w:hAnsi="Garamond"/>
          <w:sz w:val="24"/>
          <w:szCs w:val="24"/>
        </w:rPr>
        <w:t>S</w:t>
      </w:r>
      <w:r w:rsidR="00273C3B" w:rsidRPr="00057E52">
        <w:rPr>
          <w:rFonts w:ascii="Garamond" w:hAnsi="Garamond"/>
          <w:sz w:val="24"/>
          <w:szCs w:val="24"/>
        </w:rPr>
        <w:t xml:space="preserve">um of </w:t>
      </w:r>
      <w:r>
        <w:rPr>
          <w:rFonts w:ascii="Garamond" w:hAnsi="Garamond"/>
          <w:sz w:val="24"/>
          <w:szCs w:val="24"/>
        </w:rPr>
        <w:t>S</w:t>
      </w:r>
      <w:r w:rsidR="00273C3B" w:rsidRPr="00057E52">
        <w:rPr>
          <w:rFonts w:ascii="Garamond" w:hAnsi="Garamond"/>
          <w:sz w:val="24"/>
          <w:szCs w:val="24"/>
        </w:rPr>
        <w:t xml:space="preserve">quares due to </w:t>
      </w:r>
      <w:r>
        <w:rPr>
          <w:rFonts w:ascii="Garamond" w:hAnsi="Garamond"/>
          <w:sz w:val="24"/>
          <w:szCs w:val="24"/>
        </w:rPr>
        <w:t>E</w:t>
      </w:r>
      <w:r w:rsidR="00273C3B" w:rsidRPr="00057E52">
        <w:rPr>
          <w:rFonts w:ascii="Garamond" w:hAnsi="Garamond"/>
          <w:sz w:val="24"/>
          <w:szCs w:val="24"/>
        </w:rPr>
        <w:t>rror of the fit (</w:t>
      </w:r>
      <w:r w:rsidR="00273C3B" w:rsidRPr="00057E52">
        <w:rPr>
          <w:rFonts w:ascii="Garamond" w:hAnsi="Garamond"/>
          <w:b/>
          <w:bCs/>
          <w:sz w:val="24"/>
          <w:szCs w:val="24"/>
        </w:rPr>
        <w:t>SSE</w:t>
      </w:r>
      <w:r w:rsidR="00273C3B" w:rsidRPr="00057E52">
        <w:rPr>
          <w:rFonts w:ascii="Garamond" w:hAnsi="Garamond"/>
          <w:sz w:val="24"/>
          <w:szCs w:val="24"/>
        </w:rPr>
        <w:t xml:space="preserve">) as defined by </w:t>
      </w:r>
      <w:r w:rsidR="00273C3B" w:rsidRPr="00EA2173">
        <w:rPr>
          <w:rFonts w:ascii="Garamond" w:hAnsi="Garamond"/>
          <w:b/>
          <w:bCs/>
          <w:sz w:val="24"/>
          <w:szCs w:val="24"/>
        </w:rPr>
        <w:t xml:space="preserve">Eq. </w:t>
      </w:r>
      <w:r w:rsidR="00EA2173">
        <w:rPr>
          <w:rFonts w:ascii="Garamond" w:hAnsi="Garamond"/>
          <w:b/>
          <w:bCs/>
          <w:sz w:val="24"/>
          <w:szCs w:val="24"/>
        </w:rPr>
        <w:t>20</w:t>
      </w:r>
      <w:r w:rsidR="00273C3B">
        <w:rPr>
          <w:rFonts w:ascii="Garamond" w:hAnsi="Garamond"/>
          <w:sz w:val="24"/>
          <w:szCs w:val="24"/>
        </w:rPr>
        <w:t xml:space="preserve"> used to measure </w:t>
      </w:r>
      <w:r w:rsidR="002E277E">
        <w:rPr>
          <w:rFonts w:ascii="Garamond" w:hAnsi="Garamond"/>
          <w:sz w:val="24"/>
          <w:szCs w:val="24"/>
        </w:rPr>
        <w:t>t</w:t>
      </w:r>
      <w:r w:rsidR="00273C3B" w:rsidRPr="00057E52">
        <w:rPr>
          <w:rFonts w:ascii="Garamond" w:hAnsi="Garamond"/>
          <w:sz w:val="24"/>
          <w:szCs w:val="24"/>
        </w:rPr>
        <w:t>he total deviation of the predicted values (</w:t>
      </w:r>
      <w:r w:rsidR="00FE2990" w:rsidRPr="00FE2990">
        <w:rPr>
          <w:rFonts w:ascii="Garamond" w:hAnsi="Garamond"/>
          <w:position w:val="-10"/>
          <w:sz w:val="24"/>
          <w:szCs w:val="24"/>
        </w:rPr>
        <w:object w:dxaOrig="400" w:dyaOrig="360" w14:anchorId="6B378B8A">
          <v:shape id="_x0000_i1071" type="#_x0000_t75" style="width:20.25pt;height:18pt" o:ole="">
            <v:imagedata r:id="rId97" o:title=""/>
          </v:shape>
          <o:OLEObject Type="Embed" ProgID="Equation.DSMT4" ShapeID="_x0000_i1071" DrawAspect="Content" ObjectID="_1773904367" r:id="rId98"/>
        </w:object>
      </w:r>
      <w:r w:rsidR="00273C3B" w:rsidRPr="00057E52">
        <w:rPr>
          <w:rFonts w:ascii="Garamond" w:hAnsi="Garamond"/>
          <w:sz w:val="24"/>
          <w:szCs w:val="24"/>
        </w:rPr>
        <w:t>) from the model to the experimental values (</w:t>
      </w:r>
      <w:r w:rsidR="00FE2990" w:rsidRPr="00FE2990">
        <w:rPr>
          <w:rFonts w:ascii="Garamond" w:hAnsi="Garamond"/>
          <w:position w:val="-10"/>
          <w:sz w:val="24"/>
          <w:szCs w:val="24"/>
        </w:rPr>
        <w:object w:dxaOrig="420" w:dyaOrig="360" w14:anchorId="4CF1107D">
          <v:shape id="_x0000_i1072" type="#_x0000_t75" style="width:21pt;height:18pt" o:ole="">
            <v:imagedata r:id="rId99" o:title=""/>
          </v:shape>
          <o:OLEObject Type="Embed" ProgID="Equation.DSMT4" ShapeID="_x0000_i1072" DrawAspect="Content" ObjectID="_1773904368" r:id="rId100"/>
        </w:object>
      </w:r>
      <w:r w:rsidR="00273C3B" w:rsidRPr="00057E52">
        <w:rPr>
          <w:rFonts w:ascii="Garamond" w:hAnsi="Garamond"/>
          <w:sz w:val="24"/>
          <w:szCs w:val="24"/>
        </w:rPr>
        <w:t>)</w:t>
      </w:r>
      <w:r w:rsidR="00273C3B">
        <w:rPr>
          <w:rFonts w:ascii="Garamond" w:hAnsi="Garamond"/>
          <w:sz w:val="24"/>
          <w:szCs w:val="24"/>
        </w:rPr>
        <w:t>.</w:t>
      </w:r>
      <w:r w:rsidR="000A27A7">
        <w:rPr>
          <w:rFonts w:ascii="Garamond" w:hAnsi="Garamond"/>
          <w:sz w:val="24"/>
          <w:szCs w:val="24"/>
        </w:rPr>
        <w:t xml:space="preserve"> </w:t>
      </w:r>
      <w:r w:rsidR="00955FF1" w:rsidRPr="00057E52">
        <w:rPr>
          <w:rFonts w:ascii="Garamond" w:hAnsi="Garamond"/>
          <w:sz w:val="24"/>
          <w:szCs w:val="24"/>
        </w:rPr>
        <w:t>Here</w:t>
      </w:r>
      <w:r w:rsidR="00273C3B" w:rsidRPr="00057E52">
        <w:rPr>
          <w:rFonts w:ascii="Garamond" w:hAnsi="Garamond"/>
          <w:sz w:val="24"/>
          <w:szCs w:val="24"/>
        </w:rPr>
        <w:t xml:space="preserve"> </w:t>
      </w:r>
      <w:r w:rsidR="00FE2990" w:rsidRPr="00FE2990">
        <w:rPr>
          <w:rFonts w:ascii="Garamond" w:hAnsi="Garamond"/>
          <w:position w:val="-12"/>
          <w:sz w:val="24"/>
          <w:szCs w:val="24"/>
        </w:rPr>
        <w:object w:dxaOrig="260" w:dyaOrig="360" w14:anchorId="57125FDA">
          <v:shape id="_x0000_i1073" type="#_x0000_t75" style="width:12.75pt;height:18pt" o:ole="">
            <v:imagedata r:id="rId101" o:title=""/>
          </v:shape>
          <o:OLEObject Type="Embed" ProgID="Equation.DSMT4" ShapeID="_x0000_i1073" DrawAspect="Content" ObjectID="_1773904369" r:id="rId102"/>
        </w:object>
      </w:r>
      <w:r w:rsidR="00273C3B" w:rsidRPr="00057E52">
        <w:rPr>
          <w:rFonts w:ascii="Garamond" w:hAnsi="Garamond"/>
          <w:sz w:val="24"/>
          <w:szCs w:val="24"/>
        </w:rPr>
        <w:t xml:space="preserve"> are weight values that in this study are assumed as unity.</w:t>
      </w:r>
    </w:p>
    <w:p w14:paraId="3D8128E2" w14:textId="77777777" w:rsidR="00E51E62" w:rsidRPr="007F3EC4" w:rsidRDefault="00E51E62" w:rsidP="00EA2173">
      <w:pPr>
        <w:pStyle w:val="ListParagraph"/>
        <w:numPr>
          <w:ilvl w:val="0"/>
          <w:numId w:val="6"/>
        </w:numPr>
        <w:spacing w:line="360" w:lineRule="auto"/>
        <w:jc w:val="lowKashida"/>
        <w:rPr>
          <w:rFonts w:ascii="Garamond" w:hAnsi="Garamond"/>
          <w:sz w:val="24"/>
          <w:szCs w:val="24"/>
        </w:rPr>
      </w:pPr>
      <w:r w:rsidRPr="00E51E62">
        <w:rPr>
          <w:rFonts w:ascii="Garamond" w:hAnsi="Garamond"/>
          <w:position w:val="-28"/>
          <w:sz w:val="24"/>
          <w:szCs w:val="24"/>
        </w:rPr>
        <w:object w:dxaOrig="2520" w:dyaOrig="720" w14:anchorId="76F4233B">
          <v:shape id="_x0000_i1074" type="#_x0000_t75" style="width:126pt;height:36pt" o:ole="">
            <v:imagedata r:id="rId103" o:title=""/>
          </v:shape>
          <o:OLEObject Type="Embed" ProgID="Equation.DSMT4" ShapeID="_x0000_i1074" DrawAspect="Content" ObjectID="_1773904370" r:id="rId104"/>
        </w:object>
      </w:r>
    </w:p>
    <w:p w14:paraId="1F0A4CE8" w14:textId="77777777" w:rsidR="0019590C" w:rsidRDefault="00057E52" w:rsidP="00ED6783">
      <w:pPr>
        <w:spacing w:line="360" w:lineRule="auto"/>
        <w:ind w:firstLine="360"/>
        <w:jc w:val="lowKashida"/>
        <w:rPr>
          <w:rFonts w:ascii="Garamond" w:hAnsi="Garamond"/>
          <w:sz w:val="24"/>
          <w:szCs w:val="24"/>
        </w:rPr>
      </w:pPr>
      <w:r w:rsidRPr="00057E52">
        <w:rPr>
          <w:rFonts w:ascii="Garamond" w:hAnsi="Garamond"/>
          <w:b/>
          <w:bCs/>
          <w:sz w:val="24"/>
          <w:szCs w:val="24"/>
        </w:rPr>
        <w:t>R-square (or R-sq., R</w:t>
      </w:r>
      <w:r w:rsidRPr="00057E52">
        <w:rPr>
          <w:rFonts w:ascii="Garamond" w:hAnsi="Garamond"/>
          <w:b/>
          <w:bCs/>
          <w:sz w:val="24"/>
          <w:szCs w:val="24"/>
          <w:vertAlign w:val="superscript"/>
        </w:rPr>
        <w:t>2</w:t>
      </w:r>
      <w:r w:rsidRPr="00057E52">
        <w:rPr>
          <w:rFonts w:ascii="Garamond" w:hAnsi="Garamond"/>
          <w:b/>
          <w:bCs/>
          <w:sz w:val="24"/>
          <w:szCs w:val="24"/>
        </w:rPr>
        <w:t>)</w:t>
      </w:r>
      <w:r w:rsidRPr="00057E52">
        <w:rPr>
          <w:rFonts w:ascii="Garamond" w:hAnsi="Garamond"/>
          <w:sz w:val="24"/>
          <w:szCs w:val="24"/>
        </w:rPr>
        <w:t xml:space="preserve"> is the square of the correlation between the solubility values and the predicted solubility values. This parameter </w:t>
      </w:r>
      <w:r w:rsidRPr="00ED6783">
        <w:rPr>
          <w:rFonts w:ascii="Garamond" w:hAnsi="Garamond"/>
          <w:sz w:val="24"/>
          <w:szCs w:val="24"/>
        </w:rPr>
        <w:t>(</w:t>
      </w:r>
      <w:r w:rsidRPr="00ED6783">
        <w:rPr>
          <w:rFonts w:ascii="Garamond" w:hAnsi="Garamond"/>
          <w:b/>
          <w:bCs/>
          <w:sz w:val="24"/>
          <w:szCs w:val="24"/>
        </w:rPr>
        <w:t xml:space="preserve">Eq. </w:t>
      </w:r>
      <w:r w:rsidR="00ED6783" w:rsidRPr="00ED6783">
        <w:rPr>
          <w:rFonts w:ascii="Garamond" w:hAnsi="Garamond"/>
          <w:b/>
          <w:bCs/>
          <w:sz w:val="24"/>
          <w:szCs w:val="24"/>
        </w:rPr>
        <w:t>21</w:t>
      </w:r>
      <w:r w:rsidRPr="00057E52">
        <w:rPr>
          <w:rFonts w:ascii="Garamond" w:hAnsi="Garamond"/>
          <w:sz w:val="24"/>
          <w:szCs w:val="24"/>
        </w:rPr>
        <w:t>) measures how successful the model is in explaining the variation of the data. In other words, it is the square of the correlation between the experimental values and the predicted values.</w:t>
      </w:r>
    </w:p>
    <w:p w14:paraId="69351BD9" w14:textId="77777777" w:rsidR="00057E52" w:rsidRPr="0019590C" w:rsidRDefault="00057E52" w:rsidP="00EA2173">
      <w:pPr>
        <w:pStyle w:val="ListParagraph"/>
        <w:numPr>
          <w:ilvl w:val="0"/>
          <w:numId w:val="6"/>
        </w:numPr>
        <w:spacing w:line="360" w:lineRule="auto"/>
        <w:jc w:val="lowKashida"/>
        <w:rPr>
          <w:rFonts w:ascii="Garamond" w:hAnsi="Garamond"/>
          <w:sz w:val="24"/>
          <w:szCs w:val="24"/>
        </w:rPr>
      </w:pPr>
      <w:r w:rsidRPr="0019590C">
        <w:rPr>
          <w:rFonts w:ascii="Garamond" w:hAnsi="Garamond"/>
          <w:sz w:val="24"/>
          <w:szCs w:val="24"/>
        </w:rPr>
        <w:t xml:space="preserve"> </w:t>
      </w:r>
      <w:r w:rsidR="0019590C" w:rsidRPr="0019590C">
        <w:rPr>
          <w:rFonts w:ascii="Garamond" w:hAnsi="Garamond"/>
          <w:position w:val="-24"/>
          <w:sz w:val="24"/>
          <w:szCs w:val="24"/>
        </w:rPr>
        <w:object w:dxaOrig="2760" w:dyaOrig="620" w14:anchorId="0EF88400">
          <v:shape id="_x0000_i1075" type="#_x0000_t75" style="width:138pt;height:30.75pt" o:ole="">
            <v:imagedata r:id="rId105" o:title=""/>
          </v:shape>
          <o:OLEObject Type="Embed" ProgID="Equation.DSMT4" ShapeID="_x0000_i1075" DrawAspect="Content" ObjectID="_1773904371" r:id="rId106"/>
        </w:object>
      </w:r>
    </w:p>
    <w:p w14:paraId="357A3D2F" w14:textId="77777777" w:rsidR="00057E52" w:rsidRDefault="00057E52" w:rsidP="00ED6783">
      <w:pPr>
        <w:spacing w:line="360" w:lineRule="auto"/>
        <w:ind w:firstLine="360"/>
        <w:jc w:val="lowKashida"/>
        <w:rPr>
          <w:rFonts w:ascii="Garamond" w:hAnsi="Garamond"/>
          <w:sz w:val="24"/>
          <w:szCs w:val="24"/>
        </w:rPr>
      </w:pPr>
      <w:r w:rsidRPr="00057E52">
        <w:rPr>
          <w:rFonts w:ascii="Garamond" w:hAnsi="Garamond"/>
          <w:sz w:val="24"/>
          <w:szCs w:val="24"/>
        </w:rPr>
        <w:t xml:space="preserve">Where, </w:t>
      </w:r>
      <w:r w:rsidRPr="00057E52">
        <w:rPr>
          <w:rFonts w:ascii="Garamond" w:hAnsi="Garamond"/>
          <w:b/>
          <w:bCs/>
          <w:sz w:val="24"/>
          <w:szCs w:val="24"/>
        </w:rPr>
        <w:t>SSR</w:t>
      </w:r>
      <w:r w:rsidRPr="00057E52">
        <w:rPr>
          <w:rFonts w:ascii="Garamond" w:hAnsi="Garamond"/>
          <w:sz w:val="24"/>
          <w:szCs w:val="24"/>
        </w:rPr>
        <w:t xml:space="preserve"> means the sum of squares of the regression and </w:t>
      </w:r>
      <w:r w:rsidRPr="00057E52">
        <w:rPr>
          <w:rFonts w:ascii="Garamond" w:hAnsi="Garamond"/>
          <w:b/>
          <w:bCs/>
          <w:sz w:val="24"/>
          <w:szCs w:val="24"/>
        </w:rPr>
        <w:t>SST</w:t>
      </w:r>
      <w:r w:rsidRPr="00057E52">
        <w:rPr>
          <w:rFonts w:ascii="Garamond" w:hAnsi="Garamond"/>
          <w:sz w:val="24"/>
          <w:szCs w:val="24"/>
        </w:rPr>
        <w:t xml:space="preserve"> the total sum of squares as described </w:t>
      </w:r>
      <w:r w:rsidRPr="00ED6783">
        <w:rPr>
          <w:rFonts w:ascii="Garamond" w:hAnsi="Garamond"/>
          <w:sz w:val="24"/>
          <w:szCs w:val="24"/>
        </w:rPr>
        <w:t xml:space="preserve">in </w:t>
      </w:r>
      <w:r w:rsidRPr="00ED6783">
        <w:rPr>
          <w:rFonts w:ascii="Garamond" w:hAnsi="Garamond"/>
          <w:b/>
          <w:bCs/>
          <w:sz w:val="24"/>
          <w:szCs w:val="24"/>
        </w:rPr>
        <w:t xml:space="preserve">Eq. </w:t>
      </w:r>
      <w:r w:rsidR="00ED6783" w:rsidRPr="00ED6783">
        <w:rPr>
          <w:rFonts w:ascii="Garamond" w:hAnsi="Garamond"/>
          <w:b/>
          <w:bCs/>
          <w:sz w:val="24"/>
          <w:szCs w:val="24"/>
        </w:rPr>
        <w:t>22</w:t>
      </w:r>
      <w:r w:rsidRPr="00ED6783">
        <w:rPr>
          <w:rFonts w:ascii="Garamond" w:hAnsi="Garamond"/>
          <w:b/>
          <w:bCs/>
          <w:sz w:val="24"/>
          <w:szCs w:val="24"/>
        </w:rPr>
        <w:t>-</w:t>
      </w:r>
      <w:r w:rsidR="00ED6783" w:rsidRPr="00ED6783">
        <w:rPr>
          <w:rFonts w:ascii="Garamond" w:hAnsi="Garamond"/>
          <w:b/>
          <w:bCs/>
          <w:sz w:val="24"/>
          <w:szCs w:val="24"/>
        </w:rPr>
        <w:t>23</w:t>
      </w:r>
      <w:r w:rsidRPr="00057E52">
        <w:rPr>
          <w:rFonts w:ascii="Garamond" w:hAnsi="Garamond"/>
          <w:sz w:val="24"/>
          <w:szCs w:val="24"/>
        </w:rPr>
        <w:t xml:space="preserve">. Here, </w:t>
      </w:r>
      <w:r w:rsidRPr="00057E52">
        <w:rPr>
          <w:rFonts w:ascii="Garamond" w:hAnsi="Garamond"/>
          <w:b/>
          <w:bCs/>
          <w:sz w:val="24"/>
          <w:szCs w:val="24"/>
        </w:rPr>
        <w:t>SST</w:t>
      </w:r>
      <w:r w:rsidRPr="00057E52">
        <w:rPr>
          <w:rFonts w:ascii="Garamond" w:hAnsi="Garamond"/>
          <w:sz w:val="24"/>
          <w:szCs w:val="24"/>
        </w:rPr>
        <w:t xml:space="preserve"> = </w:t>
      </w:r>
      <w:r w:rsidRPr="00057E52">
        <w:rPr>
          <w:rFonts w:ascii="Garamond" w:hAnsi="Garamond"/>
          <w:b/>
          <w:bCs/>
          <w:sz w:val="24"/>
          <w:szCs w:val="24"/>
        </w:rPr>
        <w:t>SSR</w:t>
      </w:r>
      <w:r w:rsidRPr="00057E52">
        <w:rPr>
          <w:rFonts w:ascii="Garamond" w:hAnsi="Garamond"/>
          <w:sz w:val="24"/>
          <w:szCs w:val="24"/>
        </w:rPr>
        <w:t xml:space="preserve"> + </w:t>
      </w:r>
      <w:r w:rsidRPr="00057E52">
        <w:rPr>
          <w:rFonts w:ascii="Garamond" w:hAnsi="Garamond"/>
          <w:b/>
          <w:bCs/>
          <w:sz w:val="24"/>
          <w:szCs w:val="24"/>
        </w:rPr>
        <w:t>SSE</w:t>
      </w:r>
      <w:r w:rsidRPr="00057E52">
        <w:rPr>
          <w:rFonts w:ascii="Garamond" w:hAnsi="Garamond"/>
          <w:sz w:val="24"/>
          <w:szCs w:val="24"/>
        </w:rPr>
        <w:t xml:space="preserve"> and </w:t>
      </w:r>
      <w:r w:rsidR="00006FC6" w:rsidRPr="00006FC6">
        <w:rPr>
          <w:rFonts w:ascii="Garamond" w:hAnsi="Garamond"/>
          <w:position w:val="-10"/>
          <w:sz w:val="24"/>
          <w:szCs w:val="24"/>
        </w:rPr>
        <w:object w:dxaOrig="220" w:dyaOrig="380" w14:anchorId="6EECA753">
          <v:shape id="_x0000_i1076" type="#_x0000_t75" style="width:11.25pt;height:18.75pt" o:ole="">
            <v:imagedata r:id="rId107" o:title=""/>
          </v:shape>
          <o:OLEObject Type="Embed" ProgID="Equation.DSMT4" ShapeID="_x0000_i1076" DrawAspect="Content" ObjectID="_1773904372" r:id="rId108"/>
        </w:object>
      </w:r>
      <w:r w:rsidRPr="00057E52">
        <w:rPr>
          <w:rFonts w:ascii="Garamond" w:hAnsi="Garamond"/>
          <w:sz w:val="24"/>
          <w:szCs w:val="24"/>
        </w:rPr>
        <w:t xml:space="preserve"> is the average of all data.</w:t>
      </w:r>
    </w:p>
    <w:p w14:paraId="2D89F663" w14:textId="77777777" w:rsidR="00B6139A" w:rsidRPr="00B6139A" w:rsidRDefault="00B6139A" w:rsidP="00EA2173">
      <w:pPr>
        <w:pStyle w:val="ListParagraph"/>
        <w:numPr>
          <w:ilvl w:val="0"/>
          <w:numId w:val="6"/>
        </w:numPr>
        <w:spacing w:line="360" w:lineRule="auto"/>
        <w:jc w:val="lowKashida"/>
        <w:rPr>
          <w:rFonts w:ascii="Garamond" w:hAnsi="Garamond"/>
          <w:sz w:val="24"/>
          <w:szCs w:val="24"/>
        </w:rPr>
      </w:pPr>
      <w:r w:rsidRPr="00B6139A">
        <w:rPr>
          <w:rFonts w:ascii="Garamond" w:hAnsi="Garamond"/>
          <w:position w:val="-28"/>
          <w:sz w:val="24"/>
          <w:szCs w:val="24"/>
        </w:rPr>
        <w:object w:dxaOrig="2240" w:dyaOrig="720" w14:anchorId="07DC0541">
          <v:shape id="_x0000_i1077" type="#_x0000_t75" style="width:111.75pt;height:36pt" o:ole="">
            <v:imagedata r:id="rId109" o:title=""/>
          </v:shape>
          <o:OLEObject Type="Embed" ProgID="Equation.DSMT4" ShapeID="_x0000_i1077" DrawAspect="Content" ObjectID="_1773904373" r:id="rId110"/>
        </w:object>
      </w:r>
    </w:p>
    <w:p w14:paraId="20BE044A" w14:textId="77777777" w:rsidR="00B6139A" w:rsidRPr="00B6139A" w:rsidRDefault="00B6139A" w:rsidP="00EA2173">
      <w:pPr>
        <w:pStyle w:val="ListParagraph"/>
        <w:numPr>
          <w:ilvl w:val="0"/>
          <w:numId w:val="6"/>
        </w:numPr>
        <w:spacing w:line="360" w:lineRule="auto"/>
        <w:jc w:val="lowKashida"/>
        <w:rPr>
          <w:rFonts w:ascii="Garamond" w:hAnsi="Garamond"/>
          <w:sz w:val="24"/>
          <w:szCs w:val="24"/>
        </w:rPr>
      </w:pPr>
      <w:r w:rsidRPr="00B6139A">
        <w:rPr>
          <w:rFonts w:ascii="Garamond" w:hAnsi="Garamond"/>
          <w:position w:val="-28"/>
          <w:sz w:val="24"/>
          <w:szCs w:val="24"/>
        </w:rPr>
        <w:object w:dxaOrig="2280" w:dyaOrig="720" w14:anchorId="1EC249E2">
          <v:shape id="_x0000_i1078" type="#_x0000_t75" style="width:114pt;height:36pt" o:ole="">
            <v:imagedata r:id="rId111" o:title=""/>
          </v:shape>
          <o:OLEObject Type="Embed" ProgID="Equation.DSMT4" ShapeID="_x0000_i1078" DrawAspect="Content" ObjectID="_1773904374" r:id="rId112"/>
        </w:object>
      </w:r>
    </w:p>
    <w:p w14:paraId="34B759EF" w14:textId="77777777" w:rsidR="00057E52" w:rsidRDefault="00057E52" w:rsidP="00BD5BB1">
      <w:pPr>
        <w:spacing w:line="360" w:lineRule="auto"/>
        <w:ind w:firstLine="360"/>
        <w:jc w:val="lowKashida"/>
        <w:rPr>
          <w:rFonts w:ascii="Garamond" w:hAnsi="Garamond"/>
          <w:sz w:val="24"/>
          <w:szCs w:val="24"/>
        </w:rPr>
      </w:pPr>
      <w:r w:rsidRPr="00057E52">
        <w:rPr>
          <w:rFonts w:ascii="Garamond" w:hAnsi="Garamond"/>
          <w:b/>
          <w:bCs/>
          <w:sz w:val="24"/>
          <w:szCs w:val="24"/>
        </w:rPr>
        <w:t>Adj R-sq.</w:t>
      </w:r>
      <w:r w:rsidRPr="00057E52">
        <w:rPr>
          <w:rFonts w:ascii="Garamond" w:hAnsi="Garamond"/>
          <w:sz w:val="24"/>
          <w:szCs w:val="24"/>
        </w:rPr>
        <w:t xml:space="preserve"> is defined to handle the models have many constants. In fact, when the number of models coefficients increase, R-square will increase but the model may not improve in a practical sense. This parameter (</w:t>
      </w:r>
      <w:r w:rsidRPr="00057E52">
        <w:rPr>
          <w:rFonts w:ascii="Garamond" w:hAnsi="Garamond"/>
          <w:b/>
          <w:bCs/>
          <w:sz w:val="24"/>
          <w:szCs w:val="24"/>
        </w:rPr>
        <w:t xml:space="preserve">Eq. </w:t>
      </w:r>
      <w:r w:rsidR="00BD5BB1">
        <w:rPr>
          <w:rFonts w:ascii="Garamond" w:hAnsi="Garamond"/>
          <w:b/>
          <w:bCs/>
          <w:sz w:val="24"/>
          <w:szCs w:val="24"/>
        </w:rPr>
        <w:t>24</w:t>
      </w:r>
      <w:r w:rsidRPr="00057E52">
        <w:rPr>
          <w:rFonts w:ascii="Garamond" w:hAnsi="Garamond"/>
          <w:sz w:val="24"/>
          <w:szCs w:val="24"/>
        </w:rPr>
        <w:t xml:space="preserve">) is the degrees of freedom adjusted R-square. In this Equation </w:t>
      </w:r>
      <w:r w:rsidRPr="00057E52">
        <w:rPr>
          <w:rFonts w:ascii="Garamond" w:hAnsi="Garamond"/>
          <w:b/>
          <w:bCs/>
          <w:sz w:val="24"/>
          <w:szCs w:val="24"/>
        </w:rPr>
        <w:t>n</w:t>
      </w:r>
      <w:r w:rsidRPr="00057E52">
        <w:rPr>
          <w:rFonts w:ascii="Garamond" w:hAnsi="Garamond"/>
          <w:sz w:val="24"/>
          <w:szCs w:val="24"/>
        </w:rPr>
        <w:t xml:space="preserve"> is number of data and </w:t>
      </w:r>
      <w:r w:rsidRPr="00057E52">
        <w:rPr>
          <w:rFonts w:ascii="Garamond" w:hAnsi="Garamond"/>
          <w:b/>
          <w:bCs/>
          <w:sz w:val="24"/>
          <w:szCs w:val="24"/>
        </w:rPr>
        <w:t>m</w:t>
      </w:r>
      <w:r w:rsidRPr="00057E52">
        <w:rPr>
          <w:rFonts w:ascii="Garamond" w:hAnsi="Garamond"/>
          <w:sz w:val="24"/>
          <w:szCs w:val="24"/>
        </w:rPr>
        <w:t xml:space="preserve"> is number of coefficient in the model.</w:t>
      </w:r>
    </w:p>
    <w:p w14:paraId="7901F180" w14:textId="77777777" w:rsidR="00B6139A" w:rsidRPr="00B6139A" w:rsidRDefault="00B6139A" w:rsidP="00EA2173">
      <w:pPr>
        <w:pStyle w:val="ListParagraph"/>
        <w:numPr>
          <w:ilvl w:val="0"/>
          <w:numId w:val="6"/>
        </w:numPr>
        <w:spacing w:line="360" w:lineRule="auto"/>
        <w:jc w:val="lowKashida"/>
        <w:rPr>
          <w:rFonts w:ascii="Garamond" w:hAnsi="Garamond"/>
          <w:sz w:val="24"/>
          <w:szCs w:val="24"/>
        </w:rPr>
      </w:pPr>
      <w:r w:rsidRPr="00B6139A">
        <w:rPr>
          <w:rFonts w:ascii="Garamond" w:hAnsi="Garamond"/>
          <w:position w:val="-28"/>
          <w:sz w:val="24"/>
          <w:szCs w:val="24"/>
        </w:rPr>
        <w:object w:dxaOrig="2740" w:dyaOrig="660" w14:anchorId="1E993094">
          <v:shape id="_x0000_i1079" type="#_x0000_t75" style="width:137.25pt;height:33pt" o:ole="">
            <v:imagedata r:id="rId113" o:title=""/>
          </v:shape>
          <o:OLEObject Type="Embed" ProgID="Equation.DSMT4" ShapeID="_x0000_i1079" DrawAspect="Content" ObjectID="_1773904375" r:id="rId114"/>
        </w:object>
      </w:r>
    </w:p>
    <w:p w14:paraId="5A9AA6DF" w14:textId="77777777" w:rsidR="00057E52" w:rsidRDefault="00057E52" w:rsidP="00E24E27">
      <w:pPr>
        <w:spacing w:line="360" w:lineRule="auto"/>
        <w:ind w:firstLine="360"/>
        <w:jc w:val="lowKashida"/>
        <w:rPr>
          <w:rFonts w:ascii="Garamond" w:hAnsi="Garamond"/>
          <w:sz w:val="24"/>
          <w:szCs w:val="24"/>
        </w:rPr>
      </w:pPr>
      <w:r w:rsidRPr="00057E52">
        <w:rPr>
          <w:rFonts w:ascii="Garamond" w:hAnsi="Garamond"/>
          <w:b/>
          <w:bCs/>
          <w:sz w:val="24"/>
          <w:szCs w:val="24"/>
        </w:rPr>
        <w:t>RMSE</w:t>
      </w:r>
      <w:r w:rsidRPr="00057E52">
        <w:rPr>
          <w:rFonts w:ascii="Garamond" w:hAnsi="Garamond"/>
          <w:sz w:val="24"/>
          <w:szCs w:val="24"/>
        </w:rPr>
        <w:t xml:space="preserve"> is the model standard error and the standard error of the regression. It is an estimation of the standard deviation of the random component in the data and can be defined as </w:t>
      </w:r>
      <w:r w:rsidRPr="00057E52">
        <w:rPr>
          <w:rFonts w:ascii="Garamond" w:hAnsi="Garamond"/>
          <w:b/>
          <w:bCs/>
          <w:sz w:val="24"/>
          <w:szCs w:val="24"/>
        </w:rPr>
        <w:t xml:space="preserve">Eq. </w:t>
      </w:r>
      <w:r w:rsidR="00E24E27">
        <w:rPr>
          <w:rFonts w:ascii="Garamond" w:hAnsi="Garamond"/>
          <w:b/>
          <w:bCs/>
          <w:sz w:val="24"/>
          <w:szCs w:val="24"/>
        </w:rPr>
        <w:t>25</w:t>
      </w:r>
      <w:r w:rsidRPr="00057E52">
        <w:rPr>
          <w:rFonts w:ascii="Garamond" w:hAnsi="Garamond"/>
          <w:sz w:val="24"/>
          <w:szCs w:val="24"/>
        </w:rPr>
        <w:t>.</w:t>
      </w:r>
    </w:p>
    <w:p w14:paraId="7A009E16" w14:textId="77777777" w:rsidR="003C522D" w:rsidRPr="003C522D" w:rsidRDefault="003C522D" w:rsidP="00EA2173">
      <w:pPr>
        <w:pStyle w:val="ListParagraph"/>
        <w:numPr>
          <w:ilvl w:val="0"/>
          <w:numId w:val="6"/>
        </w:numPr>
        <w:spacing w:line="360" w:lineRule="auto"/>
        <w:jc w:val="lowKashida"/>
        <w:rPr>
          <w:rFonts w:ascii="Garamond" w:hAnsi="Garamond"/>
          <w:sz w:val="24"/>
          <w:szCs w:val="24"/>
        </w:rPr>
      </w:pPr>
      <w:r w:rsidRPr="003C522D">
        <w:rPr>
          <w:rFonts w:ascii="Garamond" w:hAnsi="Garamond"/>
          <w:position w:val="-26"/>
          <w:sz w:val="24"/>
          <w:szCs w:val="24"/>
        </w:rPr>
        <w:object w:dxaOrig="1680" w:dyaOrig="700" w14:anchorId="75E9708F">
          <v:shape id="_x0000_i1080" type="#_x0000_t75" style="width:84pt;height:35.25pt" o:ole="">
            <v:imagedata r:id="rId115" o:title=""/>
          </v:shape>
          <o:OLEObject Type="Embed" ProgID="Equation.DSMT4" ShapeID="_x0000_i1080" DrawAspect="Content" ObjectID="_1773904376" r:id="rId116"/>
        </w:object>
      </w:r>
    </w:p>
    <w:p w14:paraId="04BDB379" w14:textId="77777777" w:rsidR="00057E52" w:rsidRPr="00057E52" w:rsidRDefault="00057E52" w:rsidP="003F2FB2">
      <w:pPr>
        <w:spacing w:line="360" w:lineRule="auto"/>
        <w:jc w:val="lowKashida"/>
        <w:rPr>
          <w:rFonts w:ascii="Garamond" w:hAnsi="Garamond"/>
          <w:sz w:val="24"/>
          <w:szCs w:val="24"/>
        </w:rPr>
      </w:pPr>
      <w:r w:rsidRPr="00057E52">
        <w:rPr>
          <w:rFonts w:ascii="Garamond" w:hAnsi="Garamond"/>
          <w:sz w:val="24"/>
          <w:szCs w:val="24"/>
        </w:rPr>
        <w:lastRenderedPageBreak/>
        <w:t xml:space="preserve">It’s worthwhile to mention </w:t>
      </w:r>
      <w:r w:rsidR="004478A2">
        <w:rPr>
          <w:rFonts w:ascii="Garamond" w:hAnsi="Garamond"/>
          <w:sz w:val="24"/>
          <w:szCs w:val="24"/>
        </w:rPr>
        <w:t>four rules of thumb as</w:t>
      </w:r>
      <w:r w:rsidRPr="00057E52">
        <w:rPr>
          <w:rFonts w:ascii="Garamond" w:hAnsi="Garamond"/>
          <w:sz w:val="24"/>
          <w:szCs w:val="24"/>
        </w:rPr>
        <w:t>;</w:t>
      </w:r>
    </w:p>
    <w:p w14:paraId="7C9AD7A2" w14:textId="77777777" w:rsidR="00057E52" w:rsidRPr="00057E52" w:rsidRDefault="00057E52" w:rsidP="003F2FB2">
      <w:pPr>
        <w:numPr>
          <w:ilvl w:val="0"/>
          <w:numId w:val="1"/>
        </w:numPr>
        <w:spacing w:line="360" w:lineRule="auto"/>
        <w:jc w:val="lowKashida"/>
        <w:rPr>
          <w:rFonts w:ascii="Garamond" w:hAnsi="Garamond"/>
          <w:sz w:val="24"/>
          <w:szCs w:val="24"/>
        </w:rPr>
      </w:pPr>
      <w:r w:rsidRPr="00057E52">
        <w:rPr>
          <w:rFonts w:ascii="Garamond" w:hAnsi="Garamond"/>
          <w:sz w:val="24"/>
          <w:szCs w:val="24"/>
        </w:rPr>
        <w:t xml:space="preserve">A </w:t>
      </w:r>
      <w:r w:rsidRPr="00057E52">
        <w:rPr>
          <w:rFonts w:ascii="Garamond" w:hAnsi="Garamond"/>
          <w:b/>
          <w:bCs/>
          <w:sz w:val="24"/>
          <w:szCs w:val="24"/>
        </w:rPr>
        <w:t>SSE</w:t>
      </w:r>
      <w:r w:rsidRPr="00057E52">
        <w:rPr>
          <w:rFonts w:ascii="Garamond" w:hAnsi="Garamond"/>
          <w:sz w:val="24"/>
          <w:szCs w:val="24"/>
        </w:rPr>
        <w:t xml:space="preserve"> value closer to zero indicates a fit that has a smaller random error component and is more useful for prediction, </w:t>
      </w:r>
    </w:p>
    <w:p w14:paraId="5B4F6846" w14:textId="77777777" w:rsidR="00057E52" w:rsidRPr="00057E52" w:rsidRDefault="00057E52" w:rsidP="003F2FB2">
      <w:pPr>
        <w:numPr>
          <w:ilvl w:val="0"/>
          <w:numId w:val="1"/>
        </w:numPr>
        <w:spacing w:line="360" w:lineRule="auto"/>
        <w:jc w:val="lowKashida"/>
        <w:rPr>
          <w:rFonts w:ascii="Garamond" w:hAnsi="Garamond"/>
          <w:sz w:val="24"/>
          <w:szCs w:val="24"/>
        </w:rPr>
      </w:pPr>
      <w:r w:rsidRPr="00057E52">
        <w:rPr>
          <w:rFonts w:ascii="Garamond" w:hAnsi="Garamond"/>
          <w:sz w:val="24"/>
          <w:szCs w:val="24"/>
        </w:rPr>
        <w:t xml:space="preserve">An </w:t>
      </w:r>
      <w:r w:rsidRPr="00057E52">
        <w:rPr>
          <w:rFonts w:ascii="Garamond" w:hAnsi="Garamond"/>
          <w:b/>
          <w:bCs/>
          <w:sz w:val="24"/>
          <w:szCs w:val="24"/>
        </w:rPr>
        <w:t>R-sq.</w:t>
      </w:r>
      <w:r w:rsidRPr="00057E52">
        <w:rPr>
          <w:rFonts w:ascii="Garamond" w:hAnsi="Garamond"/>
          <w:sz w:val="24"/>
          <w:szCs w:val="24"/>
        </w:rPr>
        <w:t xml:space="preserve"> value closer to </w:t>
      </w:r>
      <w:r w:rsidRPr="00057E52">
        <w:rPr>
          <w:rFonts w:ascii="Garamond" w:hAnsi="Garamond"/>
          <w:b/>
          <w:bCs/>
          <w:sz w:val="24"/>
          <w:szCs w:val="24"/>
        </w:rPr>
        <w:t>1</w:t>
      </w:r>
      <w:r w:rsidRPr="00057E52">
        <w:rPr>
          <w:rFonts w:ascii="Garamond" w:hAnsi="Garamond"/>
          <w:sz w:val="24"/>
          <w:szCs w:val="24"/>
        </w:rPr>
        <w:t xml:space="preserve"> indicates that a greater proportion of variance is accounted for by the model</w:t>
      </w:r>
    </w:p>
    <w:p w14:paraId="10601A2D" w14:textId="77777777" w:rsidR="00057E52" w:rsidRPr="00057E52" w:rsidRDefault="00057E52" w:rsidP="003F2FB2">
      <w:pPr>
        <w:numPr>
          <w:ilvl w:val="0"/>
          <w:numId w:val="1"/>
        </w:numPr>
        <w:spacing w:line="360" w:lineRule="auto"/>
        <w:jc w:val="lowKashida"/>
        <w:rPr>
          <w:rFonts w:ascii="Garamond" w:hAnsi="Garamond"/>
          <w:sz w:val="24"/>
          <w:szCs w:val="24"/>
        </w:rPr>
      </w:pPr>
      <w:r w:rsidRPr="00057E52">
        <w:rPr>
          <w:rFonts w:ascii="Garamond" w:hAnsi="Garamond"/>
          <w:sz w:val="24"/>
          <w:szCs w:val="24"/>
        </w:rPr>
        <w:t xml:space="preserve">An </w:t>
      </w:r>
      <w:r w:rsidRPr="00057E52">
        <w:rPr>
          <w:rFonts w:ascii="Garamond" w:hAnsi="Garamond"/>
          <w:b/>
          <w:bCs/>
          <w:sz w:val="24"/>
          <w:szCs w:val="24"/>
        </w:rPr>
        <w:t>Adj R-sq.</w:t>
      </w:r>
      <w:r w:rsidRPr="00057E52">
        <w:rPr>
          <w:rFonts w:ascii="Garamond" w:hAnsi="Garamond"/>
          <w:sz w:val="24"/>
          <w:szCs w:val="24"/>
        </w:rPr>
        <w:t xml:space="preserve"> value closer to </w:t>
      </w:r>
      <w:r w:rsidRPr="00057E52">
        <w:rPr>
          <w:rFonts w:ascii="Garamond" w:hAnsi="Garamond"/>
          <w:b/>
          <w:bCs/>
          <w:sz w:val="24"/>
          <w:szCs w:val="24"/>
        </w:rPr>
        <w:t>1</w:t>
      </w:r>
      <w:r w:rsidRPr="00057E52">
        <w:rPr>
          <w:rFonts w:ascii="Garamond" w:hAnsi="Garamond"/>
          <w:sz w:val="24"/>
          <w:szCs w:val="24"/>
        </w:rPr>
        <w:t xml:space="preserve"> indicates a better fit however it can take on any value less than or equal to </w:t>
      </w:r>
      <w:r w:rsidRPr="00057E52">
        <w:rPr>
          <w:rFonts w:ascii="Garamond" w:hAnsi="Garamond"/>
          <w:b/>
          <w:bCs/>
          <w:sz w:val="24"/>
          <w:szCs w:val="24"/>
        </w:rPr>
        <w:t>1</w:t>
      </w:r>
      <w:r w:rsidRPr="00057E52">
        <w:rPr>
          <w:rFonts w:ascii="Garamond" w:hAnsi="Garamond"/>
          <w:sz w:val="24"/>
          <w:szCs w:val="24"/>
        </w:rPr>
        <w:t xml:space="preserve">, and </w:t>
      </w:r>
    </w:p>
    <w:p w14:paraId="51D8F488" w14:textId="77777777" w:rsidR="00057E52" w:rsidRDefault="00057E52" w:rsidP="003F2FB2">
      <w:pPr>
        <w:numPr>
          <w:ilvl w:val="0"/>
          <w:numId w:val="1"/>
        </w:numPr>
        <w:spacing w:line="360" w:lineRule="auto"/>
        <w:jc w:val="lowKashida"/>
        <w:rPr>
          <w:rFonts w:ascii="Garamond" w:hAnsi="Garamond"/>
          <w:sz w:val="24"/>
          <w:szCs w:val="24"/>
        </w:rPr>
      </w:pPr>
      <w:r w:rsidRPr="00057E52">
        <w:rPr>
          <w:rFonts w:ascii="Garamond" w:hAnsi="Garamond"/>
          <w:sz w:val="24"/>
          <w:szCs w:val="24"/>
        </w:rPr>
        <w:t xml:space="preserve">A </w:t>
      </w:r>
      <w:r w:rsidRPr="00057E52">
        <w:rPr>
          <w:rFonts w:ascii="Garamond" w:hAnsi="Garamond"/>
          <w:b/>
          <w:bCs/>
          <w:sz w:val="24"/>
          <w:szCs w:val="24"/>
        </w:rPr>
        <w:t>RMSE</w:t>
      </w:r>
      <w:r w:rsidRPr="00057E52">
        <w:rPr>
          <w:rFonts w:ascii="Garamond" w:hAnsi="Garamond"/>
          <w:sz w:val="24"/>
          <w:szCs w:val="24"/>
        </w:rPr>
        <w:t xml:space="preserve"> value closer to </w:t>
      </w:r>
      <w:r w:rsidRPr="00057E52">
        <w:rPr>
          <w:rFonts w:ascii="Garamond" w:hAnsi="Garamond"/>
          <w:b/>
          <w:bCs/>
          <w:sz w:val="24"/>
          <w:szCs w:val="24"/>
        </w:rPr>
        <w:t>0</w:t>
      </w:r>
      <w:r w:rsidRPr="00057E52">
        <w:rPr>
          <w:rFonts w:ascii="Garamond" w:hAnsi="Garamond"/>
          <w:sz w:val="24"/>
          <w:szCs w:val="24"/>
        </w:rPr>
        <w:t xml:space="preserve"> indicates a fit that is more useful for prediction.</w:t>
      </w:r>
    </w:p>
    <w:p w14:paraId="0B29EA7D" w14:textId="77777777" w:rsidR="00C37FAD" w:rsidRDefault="00A423BA" w:rsidP="00A423BA">
      <w:pPr>
        <w:spacing w:line="360" w:lineRule="auto"/>
        <w:ind w:firstLine="360"/>
        <w:jc w:val="lowKashida"/>
        <w:rPr>
          <w:rFonts w:ascii="Garamond" w:hAnsi="Garamond"/>
          <w:sz w:val="24"/>
          <w:szCs w:val="24"/>
        </w:rPr>
      </w:pPr>
      <w:r>
        <w:rPr>
          <w:rFonts w:ascii="Garamond" w:hAnsi="Garamond"/>
          <w:sz w:val="24"/>
          <w:szCs w:val="24"/>
        </w:rPr>
        <w:t>Individual Absolute Relative Deviation (</w:t>
      </w:r>
      <w:r w:rsidRPr="009646C6">
        <w:rPr>
          <w:rFonts w:ascii="Garamond" w:hAnsi="Garamond"/>
          <w:b/>
          <w:bCs/>
          <w:sz w:val="24"/>
          <w:szCs w:val="24"/>
        </w:rPr>
        <w:t>IARD</w:t>
      </w:r>
      <w:r>
        <w:rPr>
          <w:rFonts w:ascii="Garamond" w:hAnsi="Garamond"/>
          <w:sz w:val="24"/>
          <w:szCs w:val="24"/>
        </w:rPr>
        <w:t xml:space="preserve">) and </w:t>
      </w:r>
      <w:r w:rsidR="00C2384E">
        <w:rPr>
          <w:rFonts w:ascii="Garamond" w:hAnsi="Garamond"/>
          <w:sz w:val="24"/>
          <w:szCs w:val="24"/>
        </w:rPr>
        <w:t>Accumulative Absolute Relative Deviation (</w:t>
      </w:r>
      <w:r w:rsidR="00C2384E" w:rsidRPr="009646C6">
        <w:rPr>
          <w:rFonts w:ascii="Garamond" w:hAnsi="Garamond"/>
          <w:b/>
          <w:bCs/>
          <w:sz w:val="24"/>
          <w:szCs w:val="24"/>
        </w:rPr>
        <w:t>AARD</w:t>
      </w:r>
      <w:r w:rsidR="00C2384E">
        <w:rPr>
          <w:rFonts w:ascii="Garamond" w:hAnsi="Garamond"/>
          <w:sz w:val="24"/>
          <w:szCs w:val="24"/>
        </w:rPr>
        <w:t xml:space="preserve">) can be defined by </w:t>
      </w:r>
      <w:r w:rsidR="00C2384E" w:rsidRPr="00C2384E">
        <w:rPr>
          <w:rFonts w:ascii="Garamond" w:hAnsi="Garamond"/>
          <w:b/>
          <w:bCs/>
          <w:sz w:val="24"/>
          <w:szCs w:val="24"/>
        </w:rPr>
        <w:t>Eq. 26</w:t>
      </w:r>
      <w:r w:rsidR="00C2384E">
        <w:rPr>
          <w:rFonts w:ascii="Garamond" w:hAnsi="Garamond"/>
          <w:sz w:val="24"/>
          <w:szCs w:val="24"/>
        </w:rPr>
        <w:t xml:space="preserve"> and </w:t>
      </w:r>
      <w:r w:rsidR="00C2384E" w:rsidRPr="00C2384E">
        <w:rPr>
          <w:rFonts w:ascii="Garamond" w:hAnsi="Garamond"/>
          <w:b/>
          <w:bCs/>
          <w:sz w:val="24"/>
          <w:szCs w:val="24"/>
        </w:rPr>
        <w:t>27</w:t>
      </w:r>
      <w:r w:rsidR="00C2384E">
        <w:rPr>
          <w:rFonts w:ascii="Garamond" w:hAnsi="Garamond"/>
          <w:sz w:val="24"/>
          <w:szCs w:val="24"/>
        </w:rPr>
        <w:t>;</w:t>
      </w:r>
    </w:p>
    <w:p w14:paraId="62157228" w14:textId="77777777" w:rsidR="00A90F1C" w:rsidRPr="00C37FAD" w:rsidRDefault="00C37FAD" w:rsidP="00C37FAD">
      <w:pPr>
        <w:pStyle w:val="ListParagraph"/>
        <w:numPr>
          <w:ilvl w:val="0"/>
          <w:numId w:val="6"/>
        </w:numPr>
        <w:spacing w:line="360" w:lineRule="auto"/>
        <w:jc w:val="lowKashida"/>
        <w:rPr>
          <w:rFonts w:ascii="Garamond" w:hAnsi="Garamond"/>
          <w:sz w:val="24"/>
          <w:szCs w:val="24"/>
        </w:rPr>
      </w:pPr>
      <w:r w:rsidRPr="00C37FAD">
        <w:rPr>
          <w:rFonts w:ascii="Garamond" w:hAnsi="Garamond"/>
          <w:position w:val="-38"/>
          <w:sz w:val="24"/>
          <w:szCs w:val="24"/>
        </w:rPr>
        <w:object w:dxaOrig="3000" w:dyaOrig="880" w14:anchorId="17901324">
          <v:shape id="_x0000_i1081" type="#_x0000_t75" style="width:150pt;height:44.25pt" o:ole="">
            <v:imagedata r:id="rId117" o:title=""/>
          </v:shape>
          <o:OLEObject Type="Embed" ProgID="Equation.DSMT4" ShapeID="_x0000_i1081" DrawAspect="Content" ObjectID="_1773904377" r:id="rId118"/>
        </w:object>
      </w:r>
      <w:r w:rsidR="007907D8">
        <w:rPr>
          <w:rFonts w:ascii="Garamond" w:hAnsi="Garamond"/>
          <w:sz w:val="24"/>
          <w:szCs w:val="24"/>
        </w:rPr>
        <w:t xml:space="preserve"> </w:t>
      </w:r>
    </w:p>
    <w:p w14:paraId="6BC963F0" w14:textId="77777777" w:rsidR="00C37FAD" w:rsidRPr="00C37FAD" w:rsidRDefault="00C37FAD" w:rsidP="00C37FAD">
      <w:pPr>
        <w:pStyle w:val="ListParagraph"/>
        <w:numPr>
          <w:ilvl w:val="0"/>
          <w:numId w:val="6"/>
        </w:numPr>
        <w:spacing w:line="360" w:lineRule="auto"/>
        <w:jc w:val="lowKashida"/>
        <w:rPr>
          <w:rFonts w:ascii="Garamond" w:hAnsi="Garamond"/>
          <w:sz w:val="24"/>
          <w:szCs w:val="24"/>
        </w:rPr>
      </w:pPr>
      <w:r w:rsidRPr="00C37FAD">
        <w:rPr>
          <w:rFonts w:ascii="Garamond" w:hAnsi="Garamond"/>
          <w:position w:val="-30"/>
          <w:sz w:val="24"/>
          <w:szCs w:val="24"/>
        </w:rPr>
        <w:object w:dxaOrig="3159" w:dyaOrig="780" w14:anchorId="0D3B02DB">
          <v:shape id="_x0000_i1082" type="#_x0000_t75" style="width:158.25pt;height:39pt" o:ole="">
            <v:imagedata r:id="rId119" o:title=""/>
          </v:shape>
          <o:OLEObject Type="Embed" ProgID="Equation.DSMT4" ShapeID="_x0000_i1082" DrawAspect="Content" ObjectID="_1773904378" r:id="rId120"/>
        </w:object>
      </w:r>
      <w:r w:rsidR="007907D8">
        <w:rPr>
          <w:rFonts w:ascii="Garamond" w:hAnsi="Garamond"/>
          <w:sz w:val="24"/>
          <w:szCs w:val="24"/>
        </w:rPr>
        <w:t xml:space="preserve"> </w:t>
      </w:r>
    </w:p>
    <w:p w14:paraId="280BCE3F" w14:textId="77777777" w:rsidR="00934106" w:rsidRPr="00A26028" w:rsidRDefault="00944DC9" w:rsidP="003F2FB2">
      <w:pPr>
        <w:spacing w:line="360" w:lineRule="auto"/>
        <w:jc w:val="lowKashida"/>
        <w:rPr>
          <w:rFonts w:ascii="Garamond" w:hAnsi="Garamond"/>
          <w:b/>
          <w:bCs/>
          <w:sz w:val="24"/>
          <w:szCs w:val="24"/>
        </w:rPr>
      </w:pPr>
      <w:r>
        <w:rPr>
          <w:rFonts w:ascii="Garamond" w:hAnsi="Garamond"/>
          <w:b/>
          <w:bCs/>
          <w:sz w:val="24"/>
          <w:szCs w:val="24"/>
        </w:rPr>
        <w:t xml:space="preserve">3.2. </w:t>
      </w:r>
      <w:r w:rsidR="00934106" w:rsidRPr="00A26028">
        <w:rPr>
          <w:rFonts w:ascii="Garamond" w:hAnsi="Garamond"/>
          <w:b/>
          <w:bCs/>
          <w:sz w:val="24"/>
          <w:szCs w:val="24"/>
        </w:rPr>
        <w:t>Optimization Method</w:t>
      </w:r>
    </w:p>
    <w:p w14:paraId="67F41BA1" w14:textId="77777777" w:rsidR="00B64394" w:rsidRDefault="00B45C21" w:rsidP="00DA7450">
      <w:pPr>
        <w:spacing w:line="360" w:lineRule="auto"/>
        <w:ind w:firstLine="720"/>
        <w:jc w:val="lowKashida"/>
        <w:rPr>
          <w:rFonts w:ascii="Garamond" w:hAnsi="Garamond"/>
          <w:sz w:val="24"/>
          <w:szCs w:val="24"/>
        </w:rPr>
      </w:pPr>
      <w:r>
        <w:rPr>
          <w:rFonts w:ascii="Garamond" w:hAnsi="Garamond"/>
          <w:sz w:val="24"/>
          <w:szCs w:val="24"/>
        </w:rPr>
        <w:t xml:space="preserve">Here, for the first time – as far as we know – we utilized </w:t>
      </w:r>
      <w:r w:rsidRPr="00B45C21">
        <w:rPr>
          <w:rFonts w:ascii="Garamond" w:hAnsi="Garamond"/>
          <w:sz w:val="24"/>
          <w:szCs w:val="24"/>
        </w:rPr>
        <w:t>a new heuristic optimization approach</w:t>
      </w:r>
      <w:r>
        <w:rPr>
          <w:rFonts w:ascii="Garamond" w:hAnsi="Garamond"/>
          <w:sz w:val="24"/>
          <w:szCs w:val="24"/>
        </w:rPr>
        <w:t xml:space="preserve"> i.e. Black Hole Optimization Method</w:t>
      </w:r>
      <w:r w:rsidR="000D5B99">
        <w:rPr>
          <w:rFonts w:ascii="Garamond" w:hAnsi="Garamond"/>
          <w:sz w:val="24"/>
          <w:szCs w:val="24"/>
        </w:rPr>
        <w:t xml:space="preserve"> (</w:t>
      </w:r>
      <w:r w:rsidR="000D5B99" w:rsidRPr="004C4CB4">
        <w:rPr>
          <w:rFonts w:ascii="Garamond" w:hAnsi="Garamond"/>
          <w:b/>
          <w:bCs/>
          <w:sz w:val="24"/>
          <w:szCs w:val="24"/>
        </w:rPr>
        <w:t>BH</w:t>
      </w:r>
      <w:r w:rsidR="000D5B99">
        <w:rPr>
          <w:rFonts w:ascii="Garamond" w:hAnsi="Garamond"/>
          <w:sz w:val="24"/>
          <w:szCs w:val="24"/>
        </w:rPr>
        <w:t>)</w:t>
      </w:r>
      <w:r w:rsidR="00DA7450">
        <w:rPr>
          <w:rFonts w:ascii="Garamond" w:hAnsi="Garamond"/>
          <w:sz w:val="24"/>
          <w:szCs w:val="24"/>
        </w:rPr>
        <w:t xml:space="preserve"> </w:t>
      </w:r>
      <w:r>
        <w:rPr>
          <w:rFonts w:ascii="Garamond" w:hAnsi="Garamond"/>
          <w:sz w:val="24"/>
          <w:szCs w:val="24"/>
        </w:rPr>
        <w:t>in such problem of study</w:t>
      </w:r>
      <w:r w:rsidR="00225E4E">
        <w:rPr>
          <w:rFonts w:ascii="Garamond" w:hAnsi="Garamond"/>
          <w:sz w:val="24"/>
          <w:szCs w:val="24"/>
        </w:rPr>
        <w:fldChar w:fldCharType="begin"/>
      </w:r>
      <w:r w:rsidR="00225E4E">
        <w:rPr>
          <w:rFonts w:ascii="Garamond" w:hAnsi="Garamond"/>
          <w:sz w:val="24"/>
          <w:szCs w:val="24"/>
        </w:rPr>
        <w:instrText xml:space="preserve"> ADDIN EN.CITE &lt;EndNote&gt;&lt;Cite&gt;&lt;Author&gt;Hatamlou&lt;/Author&gt;&lt;Year&gt;2013&lt;/Year&gt;&lt;RecNum&gt;2615&lt;/RecNum&gt;&lt;DisplayText&gt;[14]&lt;/DisplayText&gt;&lt;record&gt;&lt;rec-number&gt;2615&lt;/rec-number&gt;&lt;foreign-keys&gt;&lt;key app="EN" db-id="edxfspa0hevet1epx2qxp5rdfxf99ae220dv" timestamp="1399673154"&gt;2615&lt;/key&gt;&lt;key app="ENWeb" db-id=""&gt;0&lt;/key&gt;&lt;/foreign-keys&gt;&lt;ref-type name="Journal Article"&gt;17&lt;/ref-type&gt;&lt;contributors&gt;&lt;authors&gt;&lt;author&gt;Hatamlou, Abdolreza&lt;/author&gt;&lt;/authors&gt;&lt;/contributors&gt;&lt;titles&gt;&lt;title&gt;Black hole: A new heuristic optimization approach for data clustering&lt;/title&gt;&lt;secondary-title&gt;Information Sciences&lt;/secondary-title&gt;&lt;/titles&gt;&lt;periodical&gt;&lt;full-title&gt;Information Sciences&lt;/full-title&gt;&lt;/periodical&gt;&lt;pages&gt;175-184&lt;/pages&gt;&lt;volume&gt;222&lt;/volume&gt;&lt;dates&gt;&lt;year&gt;2013&lt;/year&gt;&lt;/dates&gt;&lt;isbn&gt;00200255&lt;/isbn&gt;&lt;urls&gt;&lt;/urls&gt;&lt;electronic-resource-num&gt;10.1016/j.ins.2012.08.023&lt;/electronic-resource-num&gt;&lt;research-notes&gt;Hydrogen EOS&lt;/research-notes&gt;&lt;/record&gt;&lt;/Cite&gt;&lt;/EndNote&gt;</w:instrText>
      </w:r>
      <w:r w:rsidR="00225E4E">
        <w:rPr>
          <w:rFonts w:ascii="Garamond" w:hAnsi="Garamond"/>
          <w:sz w:val="24"/>
          <w:szCs w:val="24"/>
        </w:rPr>
        <w:fldChar w:fldCharType="separate"/>
      </w:r>
      <w:r w:rsidR="00225E4E">
        <w:rPr>
          <w:rFonts w:ascii="Garamond" w:hAnsi="Garamond"/>
          <w:noProof/>
          <w:sz w:val="24"/>
          <w:szCs w:val="24"/>
        </w:rPr>
        <w:t>[</w:t>
      </w:r>
      <w:hyperlink w:anchor="_ENREF_14" w:tooltip="Hatamlou, 2013 #2615" w:history="1">
        <w:r w:rsidR="00225E4E" w:rsidRPr="009535B2">
          <w:rPr>
            <w:rStyle w:val="Hyperlink"/>
            <w:rFonts w:ascii="Garamond" w:hAnsi="Garamond" w:cs="Arial"/>
            <w:noProof/>
            <w:sz w:val="24"/>
            <w:szCs w:val="24"/>
          </w:rPr>
          <w:t>14</w:t>
        </w:r>
      </w:hyperlink>
      <w:r w:rsidR="00225E4E">
        <w:rPr>
          <w:rFonts w:ascii="Garamond" w:hAnsi="Garamond"/>
          <w:noProof/>
          <w:sz w:val="24"/>
          <w:szCs w:val="24"/>
        </w:rPr>
        <w:t>]</w:t>
      </w:r>
      <w:r w:rsidR="00225E4E">
        <w:rPr>
          <w:rFonts w:ascii="Garamond" w:hAnsi="Garamond"/>
          <w:sz w:val="24"/>
          <w:szCs w:val="24"/>
        </w:rPr>
        <w:fldChar w:fldCharType="end"/>
      </w:r>
      <w:r>
        <w:rPr>
          <w:rFonts w:ascii="Garamond" w:hAnsi="Garamond"/>
          <w:sz w:val="24"/>
          <w:szCs w:val="24"/>
        </w:rPr>
        <w:t>.</w:t>
      </w:r>
      <w:r w:rsidR="006F534B">
        <w:rPr>
          <w:rFonts w:ascii="Garamond" w:hAnsi="Garamond"/>
          <w:sz w:val="24"/>
          <w:szCs w:val="24"/>
        </w:rPr>
        <w:t xml:space="preserve"> </w:t>
      </w:r>
      <w:r w:rsidR="00092D9D">
        <w:rPr>
          <w:rFonts w:ascii="Garamond" w:hAnsi="Garamond"/>
          <w:sz w:val="24"/>
          <w:szCs w:val="24"/>
        </w:rPr>
        <w:t xml:space="preserve">As the method is new, we provide a short but precise description </w:t>
      </w:r>
      <w:r w:rsidR="008D0770">
        <w:rPr>
          <w:rFonts w:ascii="Garamond" w:hAnsi="Garamond"/>
          <w:sz w:val="24"/>
          <w:szCs w:val="24"/>
        </w:rPr>
        <w:t xml:space="preserve">of the </w:t>
      </w:r>
      <w:r w:rsidR="008D0770" w:rsidRPr="00AE47CB">
        <w:rPr>
          <w:rFonts w:ascii="Garamond" w:hAnsi="Garamond"/>
          <w:b/>
          <w:bCs/>
          <w:sz w:val="24"/>
          <w:szCs w:val="24"/>
        </w:rPr>
        <w:t>BH</w:t>
      </w:r>
      <w:r w:rsidR="008D0770">
        <w:rPr>
          <w:rFonts w:ascii="Garamond" w:hAnsi="Garamond"/>
          <w:sz w:val="24"/>
          <w:szCs w:val="24"/>
        </w:rPr>
        <w:t xml:space="preserve"> Method. </w:t>
      </w:r>
    </w:p>
    <w:p w14:paraId="1AD4DA0A" w14:textId="77777777" w:rsidR="000C5484" w:rsidRDefault="00DC6EF5" w:rsidP="003F2FB2">
      <w:pPr>
        <w:spacing w:line="360" w:lineRule="auto"/>
        <w:ind w:firstLine="720"/>
        <w:jc w:val="lowKashida"/>
        <w:rPr>
          <w:rFonts w:ascii="Garamond" w:hAnsi="Garamond"/>
          <w:sz w:val="24"/>
          <w:szCs w:val="24"/>
        </w:rPr>
      </w:pPr>
      <w:r>
        <w:rPr>
          <w:rFonts w:ascii="Garamond" w:hAnsi="Garamond"/>
          <w:sz w:val="24"/>
          <w:szCs w:val="24"/>
        </w:rPr>
        <w:t>This method, Black Hole (</w:t>
      </w:r>
      <w:r w:rsidRPr="00DC6EF5">
        <w:rPr>
          <w:rFonts w:ascii="Garamond" w:hAnsi="Garamond"/>
          <w:b/>
          <w:bCs/>
          <w:sz w:val="24"/>
          <w:szCs w:val="24"/>
        </w:rPr>
        <w:t>BH</w:t>
      </w:r>
      <w:r>
        <w:rPr>
          <w:rFonts w:ascii="Garamond" w:hAnsi="Garamond"/>
          <w:sz w:val="24"/>
          <w:szCs w:val="24"/>
        </w:rPr>
        <w:t xml:space="preserve">), </w:t>
      </w:r>
      <w:r w:rsidR="00C71435">
        <w:rPr>
          <w:rFonts w:ascii="Garamond" w:hAnsi="Garamond"/>
          <w:sz w:val="24"/>
          <w:szCs w:val="24"/>
        </w:rPr>
        <w:t xml:space="preserve">is a </w:t>
      </w:r>
      <w:r w:rsidR="00C71435" w:rsidRPr="003E252E">
        <w:rPr>
          <w:rFonts w:ascii="Garamond" w:hAnsi="Garamond"/>
          <w:sz w:val="24"/>
          <w:szCs w:val="24"/>
        </w:rPr>
        <w:t>population-based method</w:t>
      </w:r>
      <w:r w:rsidR="000F78D9">
        <w:rPr>
          <w:rFonts w:ascii="Garamond" w:hAnsi="Garamond"/>
          <w:sz w:val="24"/>
          <w:szCs w:val="24"/>
        </w:rPr>
        <w:t xml:space="preserve"> (</w:t>
      </w:r>
      <w:r w:rsidR="000F78D9" w:rsidRPr="008B033B">
        <w:rPr>
          <w:rFonts w:ascii="Garamond" w:hAnsi="Garamond"/>
          <w:b/>
          <w:bCs/>
          <w:sz w:val="24"/>
          <w:szCs w:val="24"/>
        </w:rPr>
        <w:t>PBM</w:t>
      </w:r>
      <w:r w:rsidR="000F78D9">
        <w:rPr>
          <w:rFonts w:ascii="Garamond" w:hAnsi="Garamond"/>
          <w:sz w:val="24"/>
          <w:szCs w:val="24"/>
        </w:rPr>
        <w:t>)</w:t>
      </w:r>
      <w:r w:rsidR="00C71435">
        <w:rPr>
          <w:rFonts w:ascii="Garamond" w:hAnsi="Garamond"/>
          <w:sz w:val="24"/>
          <w:szCs w:val="24"/>
        </w:rPr>
        <w:t xml:space="preserve"> such as Genetic Algorithm (</w:t>
      </w:r>
      <w:r w:rsidR="00C71435" w:rsidRPr="00C71435">
        <w:rPr>
          <w:rFonts w:ascii="Garamond" w:hAnsi="Garamond"/>
          <w:b/>
          <w:bCs/>
          <w:sz w:val="24"/>
          <w:szCs w:val="24"/>
        </w:rPr>
        <w:t>GA</w:t>
      </w:r>
      <w:r w:rsidR="00C71435">
        <w:rPr>
          <w:rFonts w:ascii="Garamond" w:hAnsi="Garamond"/>
          <w:sz w:val="24"/>
          <w:szCs w:val="24"/>
        </w:rPr>
        <w:t>) and Particle Swarm Optimization (</w:t>
      </w:r>
      <w:r w:rsidR="00C71435" w:rsidRPr="00C71435">
        <w:rPr>
          <w:rFonts w:ascii="Garamond" w:hAnsi="Garamond"/>
          <w:b/>
          <w:bCs/>
          <w:sz w:val="24"/>
          <w:szCs w:val="24"/>
        </w:rPr>
        <w:t>PSO</w:t>
      </w:r>
      <w:r w:rsidR="00C71435">
        <w:rPr>
          <w:rFonts w:ascii="Garamond" w:hAnsi="Garamond"/>
          <w:sz w:val="24"/>
          <w:szCs w:val="24"/>
        </w:rPr>
        <w:t xml:space="preserve">) Method. </w:t>
      </w:r>
      <w:r w:rsidR="00705C56">
        <w:rPr>
          <w:rFonts w:ascii="Garamond" w:hAnsi="Garamond"/>
          <w:sz w:val="24"/>
          <w:szCs w:val="24"/>
        </w:rPr>
        <w:t xml:space="preserve">There’re features which are common among these </w:t>
      </w:r>
      <w:r w:rsidR="00705C56" w:rsidRPr="003E252E">
        <w:rPr>
          <w:rFonts w:ascii="Garamond" w:hAnsi="Garamond"/>
          <w:sz w:val="24"/>
          <w:szCs w:val="24"/>
        </w:rPr>
        <w:t>population-based method</w:t>
      </w:r>
      <w:r w:rsidR="00705C56">
        <w:rPr>
          <w:rFonts w:ascii="Garamond" w:hAnsi="Garamond"/>
          <w:sz w:val="24"/>
          <w:szCs w:val="24"/>
        </w:rPr>
        <w:t>s.</w:t>
      </w:r>
      <w:r w:rsidR="008A392C">
        <w:rPr>
          <w:rFonts w:ascii="Garamond" w:hAnsi="Garamond"/>
          <w:sz w:val="24"/>
          <w:szCs w:val="24"/>
        </w:rPr>
        <w:t xml:space="preserve"> In a </w:t>
      </w:r>
      <w:r w:rsidR="008A392C" w:rsidRPr="00AE47CB">
        <w:rPr>
          <w:rFonts w:ascii="Garamond" w:hAnsi="Garamond"/>
          <w:b/>
          <w:bCs/>
          <w:sz w:val="24"/>
          <w:szCs w:val="24"/>
        </w:rPr>
        <w:t>PBM</w:t>
      </w:r>
      <w:r w:rsidR="008A392C">
        <w:rPr>
          <w:rFonts w:ascii="Garamond" w:hAnsi="Garamond"/>
          <w:sz w:val="24"/>
          <w:szCs w:val="24"/>
        </w:rPr>
        <w:t xml:space="preserve"> </w:t>
      </w:r>
      <w:r w:rsidR="00850B6D">
        <w:rPr>
          <w:rFonts w:ascii="Garamond" w:hAnsi="Garamond"/>
          <w:sz w:val="24"/>
          <w:szCs w:val="24"/>
        </w:rPr>
        <w:t>methods, some solution of the problem under study are</w:t>
      </w:r>
      <w:r w:rsidR="008A392C">
        <w:rPr>
          <w:rFonts w:ascii="Garamond" w:hAnsi="Garamond"/>
          <w:sz w:val="24"/>
          <w:szCs w:val="24"/>
        </w:rPr>
        <w:t xml:space="preserve"> generated randomly, which are then evaluated using fitness functions. </w:t>
      </w:r>
      <w:r w:rsidR="00C04B2C">
        <w:rPr>
          <w:rFonts w:ascii="Garamond" w:hAnsi="Garamond"/>
          <w:sz w:val="24"/>
          <w:szCs w:val="24"/>
        </w:rPr>
        <w:t xml:space="preserve">The best evaluated solution will be used to guide all other solutions candidates to the best values. </w:t>
      </w:r>
      <w:r w:rsidR="0014322A">
        <w:rPr>
          <w:rFonts w:ascii="Garamond" w:hAnsi="Garamond"/>
          <w:sz w:val="24"/>
          <w:szCs w:val="24"/>
        </w:rPr>
        <w:t xml:space="preserve">The mechanism of directing the solution to the optimal solution differs in each optimization method. </w:t>
      </w:r>
    </w:p>
    <w:p w14:paraId="72BD7058" w14:textId="77777777" w:rsidR="006F534B" w:rsidRDefault="00FD1D92" w:rsidP="000C2263">
      <w:pPr>
        <w:spacing w:line="360" w:lineRule="auto"/>
        <w:ind w:firstLine="720"/>
        <w:jc w:val="lowKashida"/>
        <w:rPr>
          <w:rFonts w:ascii="Garamond" w:hAnsi="Garamond"/>
          <w:sz w:val="24"/>
          <w:szCs w:val="24"/>
        </w:rPr>
      </w:pPr>
      <w:r>
        <w:rPr>
          <w:rFonts w:ascii="Garamond" w:hAnsi="Garamond"/>
          <w:sz w:val="24"/>
          <w:szCs w:val="24"/>
        </w:rPr>
        <w:t>As an example</w:t>
      </w:r>
      <w:r w:rsidR="000C2263">
        <w:rPr>
          <w:rFonts w:ascii="Garamond" w:hAnsi="Garamond"/>
          <w:sz w:val="24"/>
          <w:szCs w:val="24"/>
        </w:rPr>
        <w:fldChar w:fldCharType="begin"/>
      </w:r>
      <w:r w:rsidR="000C2263">
        <w:rPr>
          <w:rFonts w:ascii="Garamond" w:hAnsi="Garamond"/>
          <w:sz w:val="24"/>
          <w:szCs w:val="24"/>
        </w:rPr>
        <w:instrText xml:space="preserve"> ADDIN EN.CITE &lt;EndNote&gt;&lt;Cite&gt;&lt;Author&gt;Asgarpour Khansary&lt;/Author&gt;&lt;Year&gt;2014&lt;/Year&gt;&lt;RecNum&gt;1088&lt;/RecNum&gt;&lt;DisplayText&gt;[19]&lt;/DisplayText&gt;&lt;record&gt;&lt;rec-number&gt;1088&lt;/rec-number&gt;&lt;foreign-keys&gt;&lt;key app="EN" db-id="edxfspa0hevet1epx2qxp5rdfxf99ae220dv" timestamp="1395615093"&gt;1088&lt;/key&gt;&lt;key app="ENWeb" db-id=""&gt;0&lt;/key&gt;&lt;/foreign-keys&gt;&lt;ref-type name="Journal Article"&gt;17&lt;/ref-type&gt;&lt;contributors&gt;&lt;authors&gt;&lt;author&gt;Asgarpour Khansary, Milad&lt;/author&gt;&lt;author&gt;Hallaji Sani, Ahmad&lt;/author&gt;&lt;/authors&gt;&lt;/contributors&gt;&lt;titles&gt;&lt;title&gt;Using genetic algorithm (GA) and particle swarm optimization (PSO) methods for determination of interaction parameters in multicomponent systems of liquid–liquid equilibria&lt;/title&gt;&lt;secondary-title&gt;Fluid Phase Equilibria&lt;/secondary-title&gt;&lt;/titles&gt;&lt;periodical&gt;&lt;full-title&gt;Fluid Phase Equilibria&lt;/full-title&gt;&lt;/periodical&gt;&lt;pages&gt;141-145&lt;/pages&gt;&lt;volume&gt;365&lt;/volume&gt;&lt;dates&gt;&lt;year&gt;2014&lt;/year&gt;&lt;/dates&gt;&lt;isbn&gt;03783812&lt;/isbn&gt;&lt;urls&gt;&lt;/urls&gt;&lt;electronic-resource-num&gt;10.1016/j.fluid.2014.01.016&lt;/electronic-resource-num&gt;&lt;research-notes&gt;Master Thesis Refs., Hydrogen EOS, Thermal Conductivity ;Prediction of LCST&lt;/research-notes&gt;&lt;/record&gt;&lt;/Cite&gt;&lt;/EndNote&gt;</w:instrText>
      </w:r>
      <w:r w:rsidR="000C2263">
        <w:rPr>
          <w:rFonts w:ascii="Garamond" w:hAnsi="Garamond"/>
          <w:sz w:val="24"/>
          <w:szCs w:val="24"/>
        </w:rPr>
        <w:fldChar w:fldCharType="separate"/>
      </w:r>
      <w:r w:rsidR="000C2263">
        <w:rPr>
          <w:rFonts w:ascii="Garamond" w:hAnsi="Garamond"/>
          <w:noProof/>
          <w:sz w:val="24"/>
          <w:szCs w:val="24"/>
        </w:rPr>
        <w:t>[</w:t>
      </w:r>
      <w:hyperlink w:anchor="_ENREF_19" w:tooltip="Asgarpour Khansary, 2014 #1088" w:history="1">
        <w:r w:rsidR="000C2263" w:rsidRPr="009535B2">
          <w:rPr>
            <w:rStyle w:val="Hyperlink"/>
            <w:rFonts w:ascii="Garamond" w:hAnsi="Garamond" w:cs="Arial"/>
            <w:noProof/>
            <w:sz w:val="24"/>
            <w:szCs w:val="24"/>
          </w:rPr>
          <w:t>19</w:t>
        </w:r>
      </w:hyperlink>
      <w:r w:rsidR="000C2263">
        <w:rPr>
          <w:rFonts w:ascii="Garamond" w:hAnsi="Garamond"/>
          <w:noProof/>
          <w:sz w:val="24"/>
          <w:szCs w:val="24"/>
        </w:rPr>
        <w:t>]</w:t>
      </w:r>
      <w:r w:rsidR="000C2263">
        <w:rPr>
          <w:rFonts w:ascii="Garamond" w:hAnsi="Garamond"/>
          <w:sz w:val="24"/>
          <w:szCs w:val="24"/>
        </w:rPr>
        <w:fldChar w:fldCharType="end"/>
      </w:r>
      <w:r>
        <w:rPr>
          <w:rFonts w:ascii="Garamond" w:hAnsi="Garamond"/>
          <w:sz w:val="24"/>
          <w:szCs w:val="24"/>
        </w:rPr>
        <w:t xml:space="preserve">, </w:t>
      </w:r>
      <w:r w:rsidRPr="00FD1D92">
        <w:rPr>
          <w:rFonts w:ascii="Garamond" w:hAnsi="Garamond"/>
          <w:sz w:val="24"/>
          <w:szCs w:val="24"/>
        </w:rPr>
        <w:t>mutation and crossover</w:t>
      </w:r>
      <w:r>
        <w:rPr>
          <w:rFonts w:ascii="Garamond" w:hAnsi="Garamond"/>
          <w:sz w:val="24"/>
          <w:szCs w:val="24"/>
        </w:rPr>
        <w:t xml:space="preserve"> are used in </w:t>
      </w:r>
      <w:r w:rsidRPr="00AE47CB">
        <w:rPr>
          <w:rFonts w:ascii="Garamond" w:hAnsi="Garamond"/>
          <w:b/>
          <w:bCs/>
          <w:sz w:val="24"/>
          <w:szCs w:val="24"/>
        </w:rPr>
        <w:t>GA</w:t>
      </w:r>
      <w:r>
        <w:rPr>
          <w:rFonts w:ascii="Garamond" w:hAnsi="Garamond"/>
          <w:sz w:val="24"/>
          <w:szCs w:val="24"/>
        </w:rPr>
        <w:t xml:space="preserve"> while in </w:t>
      </w:r>
      <w:r w:rsidRPr="00AE47CB">
        <w:rPr>
          <w:rFonts w:ascii="Garamond" w:hAnsi="Garamond"/>
          <w:b/>
          <w:bCs/>
          <w:sz w:val="24"/>
          <w:szCs w:val="24"/>
        </w:rPr>
        <w:t>PSO</w:t>
      </w:r>
      <w:r>
        <w:rPr>
          <w:rFonts w:ascii="Garamond" w:hAnsi="Garamond"/>
          <w:sz w:val="24"/>
          <w:szCs w:val="24"/>
        </w:rPr>
        <w:t xml:space="preserve"> </w:t>
      </w:r>
      <w:r w:rsidRPr="00FD1D92">
        <w:rPr>
          <w:rFonts w:ascii="Garamond" w:hAnsi="Garamond"/>
          <w:sz w:val="24"/>
          <w:szCs w:val="24"/>
        </w:rPr>
        <w:t>the best found locations</w:t>
      </w:r>
      <w:r>
        <w:rPr>
          <w:rFonts w:ascii="Garamond" w:hAnsi="Garamond"/>
          <w:sz w:val="24"/>
          <w:szCs w:val="24"/>
        </w:rPr>
        <w:t xml:space="preserve"> are used to </w:t>
      </w:r>
      <w:r w:rsidRPr="003E252E">
        <w:rPr>
          <w:rFonts w:ascii="Garamond" w:hAnsi="Garamond"/>
          <w:sz w:val="24"/>
          <w:szCs w:val="24"/>
        </w:rPr>
        <w:t>mov</w:t>
      </w:r>
      <w:r>
        <w:rPr>
          <w:rFonts w:ascii="Garamond" w:hAnsi="Garamond"/>
          <w:sz w:val="24"/>
          <w:szCs w:val="24"/>
        </w:rPr>
        <w:t>e</w:t>
      </w:r>
      <w:r w:rsidRPr="003E252E">
        <w:rPr>
          <w:rFonts w:ascii="Garamond" w:hAnsi="Garamond"/>
          <w:sz w:val="24"/>
          <w:szCs w:val="24"/>
        </w:rPr>
        <w:t xml:space="preserve"> the candidate solutions around</w:t>
      </w:r>
      <w:r>
        <w:rPr>
          <w:rFonts w:ascii="Garamond" w:hAnsi="Garamond"/>
          <w:sz w:val="24"/>
          <w:szCs w:val="24"/>
        </w:rPr>
        <w:t xml:space="preserve">. </w:t>
      </w:r>
      <w:r w:rsidR="00400B4E">
        <w:rPr>
          <w:rFonts w:ascii="Garamond" w:hAnsi="Garamond"/>
          <w:sz w:val="24"/>
          <w:szCs w:val="24"/>
        </w:rPr>
        <w:t xml:space="preserve">In </w:t>
      </w:r>
      <w:r w:rsidR="00400B4E" w:rsidRPr="003C6AA6">
        <w:rPr>
          <w:rFonts w:ascii="Garamond" w:hAnsi="Garamond"/>
          <w:b/>
          <w:bCs/>
          <w:sz w:val="24"/>
          <w:szCs w:val="24"/>
        </w:rPr>
        <w:t>BH</w:t>
      </w:r>
      <w:r w:rsidR="00400B4E">
        <w:rPr>
          <w:rFonts w:ascii="Garamond" w:hAnsi="Garamond"/>
          <w:sz w:val="24"/>
          <w:szCs w:val="24"/>
        </w:rPr>
        <w:t xml:space="preserve"> method, which were used in this study, </w:t>
      </w:r>
      <w:r w:rsidR="00400B4E" w:rsidRPr="003E252E">
        <w:rPr>
          <w:rFonts w:ascii="Garamond" w:hAnsi="Garamond"/>
          <w:sz w:val="24"/>
          <w:szCs w:val="24"/>
        </w:rPr>
        <w:t>all the candidates</w:t>
      </w:r>
      <w:r w:rsidR="000A4A42">
        <w:rPr>
          <w:rFonts w:ascii="Garamond" w:hAnsi="Garamond"/>
          <w:sz w:val="24"/>
          <w:szCs w:val="24"/>
        </w:rPr>
        <w:t xml:space="preserve"> (</w:t>
      </w:r>
      <w:r w:rsidR="000A4A42" w:rsidRPr="000A4A42">
        <w:rPr>
          <w:rFonts w:ascii="Garamond" w:hAnsi="Garamond"/>
          <w:sz w:val="24"/>
          <w:szCs w:val="24"/>
          <w:u w:val="single"/>
        </w:rPr>
        <w:t>stars</w:t>
      </w:r>
      <w:r w:rsidR="000A4A42">
        <w:rPr>
          <w:rFonts w:ascii="Garamond" w:hAnsi="Garamond"/>
          <w:sz w:val="24"/>
          <w:szCs w:val="24"/>
        </w:rPr>
        <w:t>)</w:t>
      </w:r>
      <w:r w:rsidR="00400B4E">
        <w:rPr>
          <w:rFonts w:ascii="Garamond" w:hAnsi="Garamond"/>
          <w:sz w:val="24"/>
          <w:szCs w:val="24"/>
        </w:rPr>
        <w:t xml:space="preserve"> will be moved </w:t>
      </w:r>
      <w:r w:rsidR="00400B4E" w:rsidRPr="003E252E">
        <w:rPr>
          <w:rFonts w:ascii="Garamond" w:hAnsi="Garamond"/>
          <w:sz w:val="24"/>
          <w:szCs w:val="24"/>
        </w:rPr>
        <w:t>towards the best candidate in each iteration</w:t>
      </w:r>
      <w:r w:rsidR="00400B4E">
        <w:rPr>
          <w:rFonts w:ascii="Garamond" w:hAnsi="Garamond"/>
          <w:sz w:val="24"/>
          <w:szCs w:val="24"/>
        </w:rPr>
        <w:t xml:space="preserve"> (</w:t>
      </w:r>
      <w:r w:rsidR="00400B4E" w:rsidRPr="000E1206">
        <w:rPr>
          <w:rFonts w:ascii="Garamond" w:hAnsi="Garamond"/>
          <w:sz w:val="24"/>
          <w:szCs w:val="24"/>
          <w:u w:val="single"/>
        </w:rPr>
        <w:t>the black hole</w:t>
      </w:r>
      <w:r w:rsidR="00400B4E">
        <w:rPr>
          <w:rFonts w:ascii="Garamond" w:hAnsi="Garamond"/>
          <w:sz w:val="24"/>
          <w:szCs w:val="24"/>
        </w:rPr>
        <w:t xml:space="preserve">) and </w:t>
      </w:r>
      <w:r w:rsidR="00400B4E" w:rsidRPr="003E252E">
        <w:rPr>
          <w:rFonts w:ascii="Garamond" w:hAnsi="Garamond"/>
          <w:sz w:val="24"/>
          <w:szCs w:val="24"/>
        </w:rPr>
        <w:t>candidates</w:t>
      </w:r>
      <w:r w:rsidR="00400B4E">
        <w:rPr>
          <w:rFonts w:ascii="Garamond" w:hAnsi="Garamond"/>
          <w:sz w:val="24"/>
          <w:szCs w:val="24"/>
        </w:rPr>
        <w:t xml:space="preserve"> </w:t>
      </w:r>
      <w:r w:rsidR="00400B4E" w:rsidRPr="003E252E">
        <w:rPr>
          <w:rFonts w:ascii="Garamond" w:hAnsi="Garamond"/>
          <w:sz w:val="24"/>
          <w:szCs w:val="24"/>
        </w:rPr>
        <w:t>enter</w:t>
      </w:r>
      <w:r w:rsidR="00400B4E">
        <w:rPr>
          <w:rFonts w:ascii="Garamond" w:hAnsi="Garamond"/>
          <w:sz w:val="24"/>
          <w:szCs w:val="24"/>
        </w:rPr>
        <w:t>ing</w:t>
      </w:r>
      <w:r w:rsidR="00400B4E" w:rsidRPr="003E252E">
        <w:rPr>
          <w:rFonts w:ascii="Garamond" w:hAnsi="Garamond"/>
          <w:sz w:val="24"/>
          <w:szCs w:val="24"/>
        </w:rPr>
        <w:t xml:space="preserve"> within the range of the black hole</w:t>
      </w:r>
      <w:r w:rsidR="00400B4E">
        <w:rPr>
          <w:rFonts w:ascii="Garamond" w:hAnsi="Garamond"/>
          <w:sz w:val="24"/>
          <w:szCs w:val="24"/>
        </w:rPr>
        <w:t xml:space="preserve"> are replaced by </w:t>
      </w:r>
      <w:r w:rsidR="00400B4E" w:rsidRPr="003E252E">
        <w:rPr>
          <w:rFonts w:ascii="Garamond" w:hAnsi="Garamond"/>
          <w:sz w:val="24"/>
          <w:szCs w:val="24"/>
        </w:rPr>
        <w:t>newly generated candidates</w:t>
      </w:r>
      <w:r w:rsidR="00400B4E">
        <w:rPr>
          <w:rFonts w:ascii="Garamond" w:hAnsi="Garamond"/>
          <w:sz w:val="24"/>
          <w:szCs w:val="24"/>
        </w:rPr>
        <w:t xml:space="preserve">. </w:t>
      </w:r>
      <w:r w:rsidR="009C1763">
        <w:rPr>
          <w:rFonts w:ascii="Garamond" w:hAnsi="Garamond"/>
          <w:sz w:val="24"/>
          <w:szCs w:val="24"/>
        </w:rPr>
        <w:t>An</w:t>
      </w:r>
      <w:r w:rsidR="00FA1195">
        <w:rPr>
          <w:rFonts w:ascii="Garamond" w:hAnsi="Garamond"/>
          <w:sz w:val="24"/>
          <w:szCs w:val="24"/>
        </w:rPr>
        <w:t xml:space="preserve"> interested reader would refer to</w:t>
      </w:r>
      <w:r w:rsidR="00391CF6">
        <w:rPr>
          <w:rFonts w:ascii="Garamond" w:hAnsi="Garamond"/>
          <w:sz w:val="24"/>
          <w:szCs w:val="24"/>
        </w:rPr>
        <w:t xml:space="preserve"> </w:t>
      </w:r>
      <w:r w:rsidR="00391CF6">
        <w:rPr>
          <w:rFonts w:ascii="Garamond" w:hAnsi="Garamond"/>
          <w:sz w:val="24"/>
          <w:szCs w:val="24"/>
        </w:rPr>
        <w:fldChar w:fldCharType="begin"/>
      </w:r>
      <w:r w:rsidR="00391CF6">
        <w:rPr>
          <w:rFonts w:ascii="Garamond" w:hAnsi="Garamond"/>
          <w:sz w:val="24"/>
          <w:szCs w:val="24"/>
        </w:rPr>
        <w:instrText xml:space="preserve"> ADDIN EN.CITE &lt;EndNote&gt;&lt;Cite&gt;&lt;Author&gt;Hatamlou&lt;/Author&gt;&lt;Year&gt;2013&lt;/Year&gt;&lt;RecNum&gt;2615&lt;/RecNum&gt;&lt;DisplayText&gt;[14]&lt;/DisplayText&gt;&lt;record&gt;&lt;rec-number&gt;2615&lt;/rec-number&gt;&lt;foreign-keys&gt;&lt;key app="EN" db-id="edxfspa0hevet1epx2qxp5rdfxf99ae220dv" timestamp="1399673154"&gt;2615&lt;/key&gt;&lt;key app="ENWeb" db-id=""&gt;0&lt;/key&gt;&lt;/foreign-keys&gt;&lt;ref-type name="Journal Article"&gt;17&lt;/ref-type&gt;&lt;contributors&gt;&lt;authors&gt;&lt;author&gt;Hatamlou, Abdolreza&lt;/author&gt;&lt;/authors&gt;&lt;/contributors&gt;&lt;titles&gt;&lt;title&gt;Black hole: A new heuristic optimization approach for data clustering&lt;/title&gt;&lt;secondary-title&gt;Information Sciences&lt;/secondary-title&gt;&lt;/titles&gt;&lt;periodical&gt;&lt;full-title&gt;Information Sciences&lt;/full-title&gt;&lt;/periodical&gt;&lt;pages&gt;175-184&lt;/pages&gt;&lt;volume&gt;222&lt;/volume&gt;&lt;dates&gt;&lt;year&gt;2013&lt;/year&gt;&lt;/dates&gt;&lt;isbn&gt;00200255&lt;/isbn&gt;&lt;urls&gt;&lt;/urls&gt;&lt;electronic-resource-num&gt;10.1016/j.ins.2012.08.023&lt;/electronic-resource-num&gt;&lt;research-notes&gt;Hydrogen EOS&lt;/research-notes&gt;&lt;/record&gt;&lt;/Cite&gt;&lt;/EndNote&gt;</w:instrText>
      </w:r>
      <w:r w:rsidR="00391CF6">
        <w:rPr>
          <w:rFonts w:ascii="Garamond" w:hAnsi="Garamond"/>
          <w:sz w:val="24"/>
          <w:szCs w:val="24"/>
        </w:rPr>
        <w:fldChar w:fldCharType="separate"/>
      </w:r>
      <w:r w:rsidR="00391CF6">
        <w:rPr>
          <w:rFonts w:ascii="Garamond" w:hAnsi="Garamond"/>
          <w:noProof/>
          <w:sz w:val="24"/>
          <w:szCs w:val="24"/>
        </w:rPr>
        <w:t>[</w:t>
      </w:r>
      <w:hyperlink w:anchor="_ENREF_14" w:tooltip="Hatamlou, 2013 #2615" w:history="1">
        <w:r w:rsidR="00391CF6" w:rsidRPr="009535B2">
          <w:rPr>
            <w:rStyle w:val="Hyperlink"/>
            <w:rFonts w:ascii="Garamond" w:hAnsi="Garamond" w:cs="Arial"/>
            <w:noProof/>
            <w:sz w:val="24"/>
            <w:szCs w:val="24"/>
          </w:rPr>
          <w:t>14</w:t>
        </w:r>
      </w:hyperlink>
      <w:r w:rsidR="00391CF6">
        <w:rPr>
          <w:rFonts w:ascii="Garamond" w:hAnsi="Garamond"/>
          <w:noProof/>
          <w:sz w:val="24"/>
          <w:szCs w:val="24"/>
        </w:rPr>
        <w:t>]</w:t>
      </w:r>
      <w:r w:rsidR="00391CF6">
        <w:rPr>
          <w:rFonts w:ascii="Garamond" w:hAnsi="Garamond"/>
          <w:sz w:val="24"/>
          <w:szCs w:val="24"/>
        </w:rPr>
        <w:fldChar w:fldCharType="end"/>
      </w:r>
      <w:r w:rsidR="00FA1195">
        <w:rPr>
          <w:rFonts w:ascii="Garamond" w:hAnsi="Garamond"/>
          <w:sz w:val="24"/>
          <w:szCs w:val="24"/>
        </w:rPr>
        <w:t xml:space="preserve"> for more detailed instruction on </w:t>
      </w:r>
      <w:r w:rsidR="00FA1195" w:rsidRPr="007C7A9E">
        <w:rPr>
          <w:rFonts w:ascii="Garamond" w:hAnsi="Garamond"/>
          <w:b/>
          <w:bCs/>
          <w:sz w:val="24"/>
          <w:szCs w:val="24"/>
        </w:rPr>
        <w:t>BH</w:t>
      </w:r>
      <w:r w:rsidR="00FA1195">
        <w:rPr>
          <w:rFonts w:ascii="Garamond" w:hAnsi="Garamond"/>
          <w:sz w:val="24"/>
          <w:szCs w:val="24"/>
        </w:rPr>
        <w:t xml:space="preserve"> method.</w:t>
      </w:r>
      <w:r w:rsidR="009C1763">
        <w:rPr>
          <w:rFonts w:ascii="Garamond" w:hAnsi="Garamond"/>
          <w:sz w:val="24"/>
          <w:szCs w:val="24"/>
        </w:rPr>
        <w:t xml:space="preserve"> </w:t>
      </w:r>
      <w:r w:rsidR="0092126D" w:rsidRPr="006F534B">
        <w:rPr>
          <w:rFonts w:ascii="Garamond" w:hAnsi="Garamond"/>
          <w:sz w:val="24"/>
          <w:szCs w:val="24"/>
        </w:rPr>
        <w:t>The</w:t>
      </w:r>
      <w:r w:rsidR="006F534B" w:rsidRPr="006F534B">
        <w:rPr>
          <w:rFonts w:ascii="Garamond" w:hAnsi="Garamond"/>
          <w:sz w:val="24"/>
          <w:szCs w:val="24"/>
        </w:rPr>
        <w:t xml:space="preserve"> main steps in the </w:t>
      </w:r>
      <w:r w:rsidR="006F534B" w:rsidRPr="003C6AA6">
        <w:rPr>
          <w:rFonts w:ascii="Garamond" w:hAnsi="Garamond"/>
          <w:b/>
          <w:bCs/>
          <w:sz w:val="24"/>
          <w:szCs w:val="24"/>
        </w:rPr>
        <w:t>BH</w:t>
      </w:r>
      <w:r w:rsidR="006F534B" w:rsidRPr="006F534B">
        <w:rPr>
          <w:rFonts w:ascii="Garamond" w:hAnsi="Garamond"/>
          <w:sz w:val="24"/>
          <w:szCs w:val="24"/>
        </w:rPr>
        <w:t xml:space="preserve"> </w:t>
      </w:r>
      <w:r w:rsidR="009C1763">
        <w:rPr>
          <w:rFonts w:ascii="Garamond" w:hAnsi="Garamond"/>
          <w:sz w:val="24"/>
          <w:szCs w:val="24"/>
        </w:rPr>
        <w:t xml:space="preserve">method </w:t>
      </w:r>
      <w:r w:rsidR="006F534B" w:rsidRPr="006F534B">
        <w:rPr>
          <w:rFonts w:ascii="Garamond" w:hAnsi="Garamond"/>
          <w:sz w:val="24"/>
          <w:szCs w:val="24"/>
        </w:rPr>
        <w:t xml:space="preserve">are summarized </w:t>
      </w:r>
      <w:r w:rsidR="009C1763">
        <w:rPr>
          <w:rFonts w:ascii="Garamond" w:hAnsi="Garamond"/>
          <w:sz w:val="24"/>
          <w:szCs w:val="24"/>
        </w:rPr>
        <w:t xml:space="preserve">in </w:t>
      </w:r>
      <w:r w:rsidR="009C1763" w:rsidRPr="00C90337">
        <w:rPr>
          <w:rFonts w:ascii="Garamond" w:hAnsi="Garamond"/>
          <w:b/>
          <w:bCs/>
          <w:sz w:val="24"/>
          <w:szCs w:val="24"/>
        </w:rPr>
        <w:t xml:space="preserve">Table </w:t>
      </w:r>
      <w:r w:rsidR="00420E7C">
        <w:rPr>
          <w:rFonts w:ascii="Garamond" w:hAnsi="Garamond"/>
          <w:b/>
          <w:bCs/>
          <w:sz w:val="24"/>
          <w:szCs w:val="24"/>
        </w:rPr>
        <w:t>2</w:t>
      </w:r>
      <w:r w:rsidR="009C1763">
        <w:rPr>
          <w:rFonts w:ascii="Garamond" w:hAnsi="Garamond"/>
          <w:sz w:val="24"/>
          <w:szCs w:val="24"/>
        </w:rPr>
        <w:t>.</w:t>
      </w:r>
      <w:r w:rsidR="00DA7450">
        <w:rPr>
          <w:rFonts w:ascii="Garamond" w:hAnsi="Garamond"/>
          <w:sz w:val="24"/>
          <w:szCs w:val="24"/>
        </w:rPr>
        <w:t xml:space="preserve"> It’s worthwhile to mention that BH method is like PSO in nature. </w:t>
      </w:r>
    </w:p>
    <w:p w14:paraId="688BE171" w14:textId="77777777" w:rsidR="009C1763" w:rsidRDefault="0092126D" w:rsidP="00420E7C">
      <w:pPr>
        <w:spacing w:line="360" w:lineRule="auto"/>
        <w:jc w:val="center"/>
        <w:rPr>
          <w:rFonts w:ascii="Garamond" w:hAnsi="Garamond"/>
          <w:sz w:val="24"/>
          <w:szCs w:val="24"/>
        </w:rPr>
      </w:pPr>
      <w:r w:rsidRPr="0008647A">
        <w:rPr>
          <w:rFonts w:ascii="Garamond" w:hAnsi="Garamond"/>
          <w:b/>
          <w:bCs/>
          <w:sz w:val="24"/>
          <w:szCs w:val="24"/>
        </w:rPr>
        <w:lastRenderedPageBreak/>
        <w:t xml:space="preserve">Table </w:t>
      </w:r>
      <w:r w:rsidR="00420E7C">
        <w:rPr>
          <w:rFonts w:ascii="Garamond" w:hAnsi="Garamond"/>
          <w:b/>
          <w:bCs/>
          <w:sz w:val="24"/>
          <w:szCs w:val="24"/>
        </w:rPr>
        <w:t>2</w:t>
      </w:r>
      <w:r>
        <w:rPr>
          <w:rFonts w:ascii="Garamond" w:hAnsi="Garamond"/>
          <w:sz w:val="24"/>
          <w:szCs w:val="24"/>
        </w:rPr>
        <w:t xml:space="preserve">. </w:t>
      </w:r>
      <w:r w:rsidRPr="006F534B">
        <w:rPr>
          <w:rFonts w:ascii="Garamond" w:hAnsi="Garamond"/>
          <w:sz w:val="24"/>
          <w:szCs w:val="24"/>
        </w:rPr>
        <w:t xml:space="preserve">The main steps in the BH </w:t>
      </w:r>
      <w:r>
        <w:rPr>
          <w:rFonts w:ascii="Garamond" w:hAnsi="Garamond"/>
          <w:sz w:val="24"/>
          <w:szCs w:val="24"/>
        </w:rPr>
        <w:t>method</w:t>
      </w:r>
    </w:p>
    <w:p w14:paraId="5954A775" w14:textId="77777777" w:rsidR="006F534B" w:rsidRDefault="007866A1" w:rsidP="003F2FB2">
      <w:pPr>
        <w:spacing w:line="360" w:lineRule="auto"/>
        <w:jc w:val="lowKashida"/>
        <w:rPr>
          <w:rFonts w:ascii="Garamond" w:hAnsi="Garamond"/>
          <w:sz w:val="24"/>
          <w:szCs w:val="24"/>
        </w:rPr>
      </w:pPr>
      <w:r>
        <w:rPr>
          <w:rFonts w:ascii="Garamond" w:hAnsi="Garamond"/>
          <w:sz w:val="24"/>
          <w:szCs w:val="24"/>
        </w:rPr>
        <w:t xml:space="preserve"> </w:t>
      </w:r>
      <w:r w:rsidR="003B09F2">
        <w:rPr>
          <w:rFonts w:ascii="Garamond" w:hAnsi="Garamond"/>
          <w:sz w:val="24"/>
          <w:szCs w:val="24"/>
        </w:rPr>
        <w:tab/>
      </w:r>
      <w:r>
        <w:rPr>
          <w:rFonts w:ascii="Garamond" w:hAnsi="Garamond"/>
          <w:sz w:val="24"/>
          <w:szCs w:val="24"/>
        </w:rPr>
        <w:t xml:space="preserve">Four statistical parameters </w:t>
      </w:r>
      <w:r w:rsidR="006138C1">
        <w:rPr>
          <w:rFonts w:ascii="Garamond" w:hAnsi="Garamond"/>
          <w:sz w:val="24"/>
          <w:szCs w:val="24"/>
        </w:rPr>
        <w:t>defined</w:t>
      </w:r>
      <w:r>
        <w:rPr>
          <w:rFonts w:ascii="Garamond" w:hAnsi="Garamond"/>
          <w:sz w:val="24"/>
          <w:szCs w:val="24"/>
        </w:rPr>
        <w:t xml:space="preserve"> in proceeding section used as objective functions. </w:t>
      </w:r>
    </w:p>
    <w:p w14:paraId="1FA91390" w14:textId="77777777" w:rsidR="00483C20" w:rsidRDefault="00B11417" w:rsidP="003F2FB2">
      <w:pPr>
        <w:spacing w:line="360" w:lineRule="auto"/>
        <w:jc w:val="lowKashida"/>
        <w:rPr>
          <w:rFonts w:ascii="Garamond" w:hAnsi="Garamond"/>
          <w:b/>
          <w:bCs/>
          <w:sz w:val="24"/>
          <w:szCs w:val="24"/>
        </w:rPr>
      </w:pPr>
      <w:r>
        <w:rPr>
          <w:rFonts w:ascii="Garamond" w:hAnsi="Garamond"/>
          <w:b/>
          <w:bCs/>
          <w:sz w:val="24"/>
          <w:szCs w:val="24"/>
        </w:rPr>
        <w:t xml:space="preserve">4. </w:t>
      </w:r>
      <w:r w:rsidR="00D638CC" w:rsidRPr="003E4DDD">
        <w:rPr>
          <w:rFonts w:ascii="Garamond" w:hAnsi="Garamond"/>
          <w:b/>
          <w:bCs/>
          <w:sz w:val="24"/>
          <w:szCs w:val="24"/>
        </w:rPr>
        <w:t>Result and Discussion</w:t>
      </w:r>
    </w:p>
    <w:p w14:paraId="34604FE8" w14:textId="77777777" w:rsidR="00D638CC" w:rsidRPr="00AC6CAA" w:rsidRDefault="009A4615" w:rsidP="002761F7">
      <w:pPr>
        <w:spacing w:line="360" w:lineRule="auto"/>
        <w:jc w:val="lowKashida"/>
        <w:rPr>
          <w:rFonts w:ascii="Garamond" w:hAnsi="Garamond"/>
          <w:b/>
          <w:bCs/>
          <w:sz w:val="24"/>
          <w:szCs w:val="24"/>
        </w:rPr>
      </w:pPr>
      <w:r w:rsidRPr="00AC6CAA">
        <w:rPr>
          <w:rFonts w:ascii="Garamond" w:hAnsi="Garamond"/>
          <w:b/>
          <w:bCs/>
          <w:sz w:val="24"/>
          <w:szCs w:val="24"/>
        </w:rPr>
        <w:t>4.1. Application to Hydrogen</w:t>
      </w:r>
    </w:p>
    <w:p w14:paraId="6DE653E4" w14:textId="77777777" w:rsidR="009A4615" w:rsidRDefault="00824E07" w:rsidP="000C2263">
      <w:pPr>
        <w:spacing w:line="360" w:lineRule="auto"/>
        <w:ind w:firstLine="720"/>
        <w:jc w:val="lowKashida"/>
        <w:rPr>
          <w:rFonts w:ascii="Garamond" w:hAnsi="Garamond"/>
          <w:sz w:val="24"/>
          <w:szCs w:val="24"/>
        </w:rPr>
      </w:pPr>
      <w:r>
        <w:rPr>
          <w:rFonts w:ascii="Garamond" w:hAnsi="Garamond"/>
          <w:sz w:val="24"/>
          <w:szCs w:val="24"/>
        </w:rPr>
        <w:t>In order to examine the application and accuracy of proposed model in prediction and correlation for pure Hydrogen</w:t>
      </w:r>
      <w:r w:rsidR="00E23365">
        <w:rPr>
          <w:rFonts w:ascii="Garamond" w:hAnsi="Garamond"/>
          <w:sz w:val="24"/>
          <w:szCs w:val="24"/>
        </w:rPr>
        <w:t>’s properties</w:t>
      </w:r>
      <w:r w:rsidR="00DA74C4">
        <w:rPr>
          <w:rFonts w:ascii="Garamond" w:hAnsi="Garamond"/>
          <w:sz w:val="24"/>
          <w:szCs w:val="24"/>
        </w:rPr>
        <w:t xml:space="preserve"> (especially compressibility here)</w:t>
      </w:r>
      <w:r>
        <w:rPr>
          <w:rFonts w:ascii="Garamond" w:hAnsi="Garamond"/>
          <w:sz w:val="24"/>
          <w:szCs w:val="24"/>
        </w:rPr>
        <w:t>, the thermodynamic properties of Hydrogen</w:t>
      </w:r>
      <w:r w:rsidR="00BF5840">
        <w:rPr>
          <w:rFonts w:ascii="Garamond" w:hAnsi="Garamond"/>
          <w:sz w:val="24"/>
          <w:szCs w:val="24"/>
        </w:rPr>
        <w:t xml:space="preserve"> compressibility factor</w:t>
      </w:r>
      <w:r w:rsidR="00376763">
        <w:rPr>
          <w:rFonts w:ascii="Garamond" w:hAnsi="Garamond"/>
          <w:sz w:val="24"/>
          <w:szCs w:val="24"/>
        </w:rPr>
        <w:t xml:space="preserve"> </w:t>
      </w:r>
      <w:r>
        <w:rPr>
          <w:rFonts w:ascii="Garamond" w:hAnsi="Garamond"/>
          <w:sz w:val="24"/>
          <w:szCs w:val="24"/>
        </w:rPr>
        <w:t>were collected form available literatures</w:t>
      </w:r>
      <w:r w:rsidR="000C2263">
        <w:rPr>
          <w:rFonts w:ascii="Garamond" w:hAnsi="Garamond"/>
          <w:sz w:val="24"/>
          <w:szCs w:val="24"/>
        </w:rPr>
        <w:fldChar w:fldCharType="begin"/>
      </w:r>
      <w:r w:rsidR="000C2263">
        <w:rPr>
          <w:rFonts w:ascii="Garamond" w:hAnsi="Garamond"/>
          <w:sz w:val="24"/>
          <w:szCs w:val="24"/>
        </w:rPr>
        <w:instrText xml:space="preserve"> ADDIN EN.CITE &lt;EndNote&gt;&lt;Cite&gt;&lt;Year&gt;2006&lt;/Year&gt;&lt;RecNum&gt;2637&lt;/RecNum&gt;&lt;DisplayText&gt;[16, 20]&lt;/DisplayText&gt;&lt;record&gt;&lt;rec-number&gt;2637&lt;/rec-number&gt;&lt;foreign-keys&gt;&lt;key app="EN" db-id="edxfspa0hevet1epx2qxp5rdfxf99ae220dv" timestamp="1399762517"&gt;2637&lt;/key&gt;&lt;key app="ENWeb" db-id=""&gt;0&lt;/key&gt;&lt;/foreign-keys&gt;&lt;ref-type name="Book"&gt;6&lt;/ref-type&gt;&lt;contributors&gt;&lt;secondary-authors&gt;&lt;author&gt;David R. Lide&lt;/author&gt;&lt;/secondary-authors&gt;&lt;/contributors&gt;&lt;titles&gt;&lt;title&gt;CRC Handbook of Chemistry and Physics&lt;/title&gt;&lt;secondary-title&gt;CRC Handbook of Chemistry and Physics&lt;/secondary-title&gt;&lt;/titles&gt;&lt;edition&gt;87&lt;/edition&gt;&lt;dates&gt;&lt;year&gt;2006&lt;/year&gt;&lt;/dates&gt;&lt;publisher&gt;CRC Press&lt;/publisher&gt;&lt;isbn&gt;978-0849304873&lt;/isbn&gt;&lt;urls&gt;&lt;/urls&gt;&lt;research-notes&gt;Thermal Conductivity, Hydrogen EOS, Prediction of LCST, Data&lt;/research-notes&gt;&lt;/record&gt;&lt;/Cite&gt;&lt;Cite&gt;&lt;Author&gt;Poling&lt;/Author&gt;&lt;Year&gt;063-9785322160&lt;/Year&gt;&lt;RecNum&gt;2638&lt;/RecNum&gt;&lt;record&gt;&lt;rec-number&gt;2638&lt;/rec-number&gt;&lt;foreign-keys&gt;&lt;key app="EN" db-id="edxfspa0hevet1epx2qxp5rdfxf99ae220dv" timestamp="1399762955"&gt;2638&lt;/key&gt;&lt;key app="ENWeb" db-id=""&gt;0&lt;/key&gt;&lt;/foreign-keys&gt;&lt;ref-type name="Book"&gt;6&lt;/ref-type&gt;&lt;contributors&gt;&lt;authors&gt;&lt;author&gt;Bruce E. Poling &lt;/author&gt;&lt;author&gt;John M. Prausnitz &lt;/author&gt;&lt;author&gt;John P. O&amp;apos;Connell&lt;/author&gt;&lt;/authors&gt;&lt;/contributors&gt;&lt;titles&gt;&lt;title&gt;Properties of Gases and Liquids&lt;/title&gt;&lt;/titles&gt;&lt;edition&gt;4&lt;/edition&gt;&lt;dates&gt;&lt;year&gt;063-9785322160&lt;/year&gt;&lt;/dates&gt;&lt;publisher&gt;McGraw-Hill Professional&lt;/publisher&gt;&lt;isbn&gt;978-0070116825&lt;/isbn&gt;&lt;urls&gt;&lt;/urls&gt;&lt;research-notes&gt;Thermal Conductivity, Hydrogen EOS&lt;/research-notes&gt;&lt;/record&gt;&lt;/Cite&gt;&lt;/EndNote&gt;</w:instrText>
      </w:r>
      <w:r w:rsidR="000C2263">
        <w:rPr>
          <w:rFonts w:ascii="Garamond" w:hAnsi="Garamond"/>
          <w:sz w:val="24"/>
          <w:szCs w:val="24"/>
        </w:rPr>
        <w:fldChar w:fldCharType="separate"/>
      </w:r>
      <w:r w:rsidR="000C2263">
        <w:rPr>
          <w:rFonts w:ascii="Garamond" w:hAnsi="Garamond"/>
          <w:noProof/>
          <w:sz w:val="24"/>
          <w:szCs w:val="24"/>
        </w:rPr>
        <w:t>[</w:t>
      </w:r>
      <w:hyperlink w:anchor="_ENREF_16" w:tooltip="Poling, 063-9785322160 #2638" w:history="1">
        <w:r w:rsidR="000C2263" w:rsidRPr="009535B2">
          <w:rPr>
            <w:rStyle w:val="Hyperlink"/>
            <w:rFonts w:ascii="Garamond" w:hAnsi="Garamond" w:cs="Arial"/>
            <w:noProof/>
            <w:sz w:val="24"/>
            <w:szCs w:val="24"/>
          </w:rPr>
          <w:t>16</w:t>
        </w:r>
      </w:hyperlink>
      <w:r w:rsidR="000C2263">
        <w:rPr>
          <w:rFonts w:ascii="Garamond" w:hAnsi="Garamond"/>
          <w:noProof/>
          <w:sz w:val="24"/>
          <w:szCs w:val="24"/>
        </w:rPr>
        <w:t xml:space="preserve">, </w:t>
      </w:r>
      <w:hyperlink w:anchor="_ENREF_20" w:tooltip=", 2006 #2637" w:history="1">
        <w:r w:rsidR="000C2263" w:rsidRPr="009535B2">
          <w:rPr>
            <w:rStyle w:val="Hyperlink"/>
            <w:rFonts w:ascii="Garamond" w:hAnsi="Garamond" w:cs="Arial"/>
            <w:noProof/>
            <w:sz w:val="24"/>
            <w:szCs w:val="24"/>
          </w:rPr>
          <w:t>20</w:t>
        </w:r>
      </w:hyperlink>
      <w:r w:rsidR="000C2263">
        <w:rPr>
          <w:rFonts w:ascii="Garamond" w:hAnsi="Garamond"/>
          <w:noProof/>
          <w:sz w:val="24"/>
          <w:szCs w:val="24"/>
        </w:rPr>
        <w:t>]</w:t>
      </w:r>
      <w:r w:rsidR="000C2263">
        <w:rPr>
          <w:rFonts w:ascii="Garamond" w:hAnsi="Garamond"/>
          <w:sz w:val="24"/>
          <w:szCs w:val="24"/>
        </w:rPr>
        <w:fldChar w:fldCharType="end"/>
      </w:r>
      <w:r>
        <w:rPr>
          <w:rFonts w:ascii="Garamond" w:hAnsi="Garamond"/>
          <w:sz w:val="24"/>
          <w:szCs w:val="24"/>
        </w:rPr>
        <w:t xml:space="preserve">. </w:t>
      </w:r>
      <w:r w:rsidR="00A3188D">
        <w:rPr>
          <w:rFonts w:ascii="Garamond" w:hAnsi="Garamond"/>
          <w:sz w:val="24"/>
          <w:szCs w:val="24"/>
        </w:rPr>
        <w:t>It’s</w:t>
      </w:r>
      <w:r w:rsidR="009734E7">
        <w:rPr>
          <w:rFonts w:ascii="Garamond" w:hAnsi="Garamond"/>
          <w:sz w:val="24"/>
          <w:szCs w:val="24"/>
        </w:rPr>
        <w:t xml:space="preserve"> required to determine the proposed model functional coefficients using available compressibility </w:t>
      </w:r>
      <w:r w:rsidR="005A6647">
        <w:rPr>
          <w:rFonts w:ascii="Garamond" w:hAnsi="Garamond"/>
          <w:sz w:val="24"/>
          <w:szCs w:val="24"/>
        </w:rPr>
        <w:t>factor data.</w:t>
      </w:r>
      <w:r w:rsidR="0058770F">
        <w:rPr>
          <w:rFonts w:ascii="Garamond" w:hAnsi="Garamond"/>
          <w:sz w:val="24"/>
          <w:szCs w:val="24"/>
        </w:rPr>
        <w:t xml:space="preserve"> </w:t>
      </w:r>
      <w:r w:rsidR="005A6647">
        <w:rPr>
          <w:rFonts w:ascii="Garamond" w:hAnsi="Garamond"/>
          <w:sz w:val="24"/>
          <w:szCs w:val="24"/>
        </w:rPr>
        <w:t xml:space="preserve"> </w:t>
      </w:r>
      <w:r w:rsidR="0058770F">
        <w:rPr>
          <w:rFonts w:ascii="Garamond" w:hAnsi="Garamond"/>
          <w:sz w:val="24"/>
          <w:szCs w:val="24"/>
        </w:rPr>
        <w:t xml:space="preserve">To do this, the method of calculations mentioned in </w:t>
      </w:r>
      <w:r w:rsidR="0058770F" w:rsidRPr="003D35D1">
        <w:rPr>
          <w:rFonts w:ascii="Garamond" w:hAnsi="Garamond"/>
          <w:b/>
          <w:bCs/>
          <w:sz w:val="24"/>
          <w:szCs w:val="24"/>
        </w:rPr>
        <w:t>section 3</w:t>
      </w:r>
      <w:r w:rsidR="009734E7">
        <w:rPr>
          <w:rFonts w:ascii="Garamond" w:hAnsi="Garamond"/>
          <w:sz w:val="24"/>
          <w:szCs w:val="24"/>
        </w:rPr>
        <w:t xml:space="preserve"> </w:t>
      </w:r>
      <w:r w:rsidR="0058770F">
        <w:rPr>
          <w:rFonts w:ascii="Garamond" w:hAnsi="Garamond"/>
          <w:sz w:val="24"/>
          <w:szCs w:val="24"/>
        </w:rPr>
        <w:t>were followed</w:t>
      </w:r>
      <w:r w:rsidR="00BC34AB">
        <w:rPr>
          <w:rFonts w:ascii="Garamond" w:hAnsi="Garamond"/>
          <w:sz w:val="24"/>
          <w:szCs w:val="24"/>
        </w:rPr>
        <w:t xml:space="preserve"> and the obtained coefficients of the model </w:t>
      </w:r>
      <w:r w:rsidR="008D492E">
        <w:rPr>
          <w:rFonts w:ascii="Garamond" w:hAnsi="Garamond"/>
          <w:sz w:val="24"/>
          <w:szCs w:val="24"/>
        </w:rPr>
        <w:t xml:space="preserve">are </w:t>
      </w:r>
      <w:r w:rsidR="00BC34AB">
        <w:rPr>
          <w:rFonts w:ascii="Garamond" w:hAnsi="Garamond"/>
          <w:sz w:val="24"/>
          <w:szCs w:val="24"/>
        </w:rPr>
        <w:t xml:space="preserve">listed in </w:t>
      </w:r>
      <w:r w:rsidR="00BC34AB" w:rsidRPr="00BC34AB">
        <w:rPr>
          <w:rFonts w:ascii="Garamond" w:hAnsi="Garamond"/>
          <w:b/>
          <w:bCs/>
          <w:sz w:val="24"/>
          <w:szCs w:val="24"/>
        </w:rPr>
        <w:t>Table 3</w:t>
      </w:r>
      <w:r w:rsidR="0058770F">
        <w:rPr>
          <w:rFonts w:ascii="Garamond" w:hAnsi="Garamond"/>
          <w:sz w:val="24"/>
          <w:szCs w:val="24"/>
        </w:rPr>
        <w:t xml:space="preserve">. </w:t>
      </w:r>
      <w:r w:rsidR="00283EB4">
        <w:rPr>
          <w:rFonts w:ascii="Garamond" w:hAnsi="Garamond"/>
          <w:sz w:val="24"/>
          <w:szCs w:val="24"/>
        </w:rPr>
        <w:t xml:space="preserve">Also, these coefficients can be expressed as function of  </w:t>
      </w:r>
      <w:r w:rsidR="00283EB4" w:rsidRPr="00283EB4">
        <w:rPr>
          <w:rFonts w:ascii="Garamond" w:hAnsi="Garamond"/>
          <w:position w:val="-12"/>
          <w:sz w:val="24"/>
          <w:szCs w:val="24"/>
        </w:rPr>
        <w:object w:dxaOrig="240" w:dyaOrig="360" w14:anchorId="2BE93692">
          <v:shape id="_x0000_i1083" type="#_x0000_t75" style="width:12pt;height:18pt" o:ole="">
            <v:imagedata r:id="rId121" o:title=""/>
          </v:shape>
          <o:OLEObject Type="Embed" ProgID="Equation.DSMT4" ShapeID="_x0000_i1083" DrawAspect="Content" ObjectID="_1773904379" r:id="rId122"/>
        </w:object>
      </w:r>
      <w:r w:rsidR="00283EB4">
        <w:rPr>
          <w:rFonts w:ascii="Garamond" w:hAnsi="Garamond"/>
          <w:sz w:val="24"/>
          <w:szCs w:val="24"/>
        </w:rPr>
        <w:t xml:space="preserve"> which is reported in </w:t>
      </w:r>
      <w:r w:rsidR="00283EB4" w:rsidRPr="00283EB4">
        <w:rPr>
          <w:rFonts w:ascii="Garamond" w:hAnsi="Garamond"/>
          <w:b/>
          <w:bCs/>
          <w:sz w:val="24"/>
          <w:szCs w:val="24"/>
        </w:rPr>
        <w:t>Table 3</w:t>
      </w:r>
      <w:r w:rsidR="007C33B4">
        <w:rPr>
          <w:rFonts w:ascii="Garamond" w:hAnsi="Garamond"/>
          <w:sz w:val="24"/>
          <w:szCs w:val="24"/>
        </w:rPr>
        <w:t xml:space="preserve"> but with much higher errors</w:t>
      </w:r>
      <w:r w:rsidR="00283EB4">
        <w:rPr>
          <w:rFonts w:ascii="Garamond" w:hAnsi="Garamond"/>
          <w:sz w:val="24"/>
          <w:szCs w:val="24"/>
        </w:rPr>
        <w:t xml:space="preserve">. </w:t>
      </w:r>
      <w:r w:rsidR="00AB706D">
        <w:rPr>
          <w:rFonts w:ascii="Garamond" w:hAnsi="Garamond"/>
          <w:sz w:val="24"/>
          <w:szCs w:val="24"/>
        </w:rPr>
        <w:t>The</w:t>
      </w:r>
      <w:r w:rsidR="000E2827">
        <w:rPr>
          <w:rFonts w:ascii="Garamond" w:hAnsi="Garamond"/>
          <w:sz w:val="24"/>
          <w:szCs w:val="24"/>
        </w:rPr>
        <w:t xml:space="preserve"> statistical parameters value corresponding to</w:t>
      </w:r>
      <w:r w:rsidR="00AB706D">
        <w:rPr>
          <w:rFonts w:ascii="Garamond" w:hAnsi="Garamond"/>
          <w:sz w:val="24"/>
          <w:szCs w:val="24"/>
        </w:rPr>
        <w:t xml:space="preserve"> correlation results are summarized in </w:t>
      </w:r>
      <w:r w:rsidR="00AB706D" w:rsidRPr="00BC34AB">
        <w:rPr>
          <w:rFonts w:ascii="Garamond" w:hAnsi="Garamond"/>
          <w:b/>
          <w:bCs/>
          <w:sz w:val="24"/>
          <w:szCs w:val="24"/>
        </w:rPr>
        <w:t xml:space="preserve">Table </w:t>
      </w:r>
      <w:r w:rsidR="00BC34AB" w:rsidRPr="00BC34AB">
        <w:rPr>
          <w:rFonts w:ascii="Garamond" w:hAnsi="Garamond"/>
          <w:b/>
          <w:bCs/>
          <w:sz w:val="24"/>
          <w:szCs w:val="24"/>
        </w:rPr>
        <w:t>4</w:t>
      </w:r>
      <w:r w:rsidR="00AB706D">
        <w:rPr>
          <w:rFonts w:ascii="Garamond" w:hAnsi="Garamond"/>
          <w:sz w:val="24"/>
          <w:szCs w:val="24"/>
        </w:rPr>
        <w:t xml:space="preserve">. </w:t>
      </w:r>
      <w:r w:rsidR="001D2B8D">
        <w:rPr>
          <w:rFonts w:ascii="Garamond" w:hAnsi="Garamond"/>
          <w:sz w:val="24"/>
          <w:szCs w:val="24"/>
        </w:rPr>
        <w:t xml:space="preserve">The result of model for PVT data </w:t>
      </w:r>
      <w:r w:rsidR="00610225">
        <w:rPr>
          <w:rFonts w:ascii="Garamond" w:hAnsi="Garamond"/>
          <w:sz w:val="24"/>
          <w:szCs w:val="24"/>
        </w:rPr>
        <w:t xml:space="preserve">(density) </w:t>
      </w:r>
      <w:r w:rsidR="001D2B8D">
        <w:rPr>
          <w:rFonts w:ascii="Garamond" w:hAnsi="Garamond"/>
          <w:sz w:val="24"/>
          <w:szCs w:val="24"/>
        </w:rPr>
        <w:t xml:space="preserve">prediction can be seen in </w:t>
      </w:r>
      <w:r w:rsidR="001D2B8D" w:rsidRPr="001D2B8D">
        <w:rPr>
          <w:rFonts w:ascii="Garamond" w:hAnsi="Garamond"/>
          <w:b/>
          <w:bCs/>
          <w:sz w:val="24"/>
          <w:szCs w:val="24"/>
        </w:rPr>
        <w:t>Figure 1</w:t>
      </w:r>
      <w:r w:rsidR="001D2B8D">
        <w:rPr>
          <w:rFonts w:ascii="Garamond" w:hAnsi="Garamond"/>
          <w:sz w:val="24"/>
          <w:szCs w:val="24"/>
        </w:rPr>
        <w:t>.</w:t>
      </w:r>
    </w:p>
    <w:p w14:paraId="382D3F26" w14:textId="77777777" w:rsidR="00CC674B" w:rsidRDefault="00CC674B" w:rsidP="00CC674B">
      <w:pPr>
        <w:spacing w:line="360" w:lineRule="auto"/>
        <w:ind w:firstLine="720"/>
        <w:jc w:val="center"/>
        <w:rPr>
          <w:rFonts w:ascii="Garamond" w:hAnsi="Garamond"/>
          <w:sz w:val="24"/>
          <w:szCs w:val="24"/>
        </w:rPr>
      </w:pPr>
      <w:r w:rsidRPr="00CC674B">
        <w:rPr>
          <w:rFonts w:ascii="Garamond" w:hAnsi="Garamond"/>
          <w:b/>
          <w:bCs/>
          <w:sz w:val="24"/>
          <w:szCs w:val="24"/>
        </w:rPr>
        <w:t>Figure</w:t>
      </w:r>
      <w:r w:rsidR="006D6837">
        <w:rPr>
          <w:rFonts w:ascii="Garamond" w:hAnsi="Garamond"/>
          <w:b/>
          <w:bCs/>
          <w:sz w:val="24"/>
          <w:szCs w:val="24"/>
        </w:rPr>
        <w:t xml:space="preserve"> </w:t>
      </w:r>
      <w:r w:rsidRPr="00CC674B">
        <w:rPr>
          <w:rFonts w:ascii="Garamond" w:hAnsi="Garamond"/>
          <w:b/>
          <w:bCs/>
          <w:sz w:val="24"/>
          <w:szCs w:val="24"/>
        </w:rPr>
        <w:t>1</w:t>
      </w:r>
      <w:r>
        <w:rPr>
          <w:rFonts w:ascii="Garamond" w:hAnsi="Garamond"/>
          <w:sz w:val="24"/>
          <w:szCs w:val="24"/>
        </w:rPr>
        <w:t>. The result of model for PVT data prediction.</w:t>
      </w:r>
    </w:p>
    <w:p w14:paraId="3ADC6F3E" w14:textId="77777777" w:rsidR="00706E25" w:rsidRPr="00706E25" w:rsidRDefault="00311715" w:rsidP="00A711F4">
      <w:pPr>
        <w:spacing w:line="360" w:lineRule="auto"/>
        <w:jc w:val="center"/>
        <w:rPr>
          <w:rFonts w:ascii="Garamond" w:hAnsi="Garamond"/>
          <w:sz w:val="24"/>
          <w:szCs w:val="24"/>
        </w:rPr>
      </w:pPr>
      <w:r w:rsidRPr="00706E25">
        <w:rPr>
          <w:rFonts w:ascii="Garamond" w:hAnsi="Garamond"/>
          <w:b/>
          <w:bCs/>
          <w:sz w:val="24"/>
          <w:szCs w:val="24"/>
        </w:rPr>
        <w:t>Table 3</w:t>
      </w:r>
      <w:r>
        <w:rPr>
          <w:rFonts w:ascii="Garamond" w:hAnsi="Garamond"/>
          <w:sz w:val="24"/>
          <w:szCs w:val="24"/>
        </w:rPr>
        <w:t xml:space="preserve">. </w:t>
      </w:r>
      <w:r w:rsidR="00706E25">
        <w:rPr>
          <w:rFonts w:ascii="Garamond" w:hAnsi="Garamond"/>
          <w:sz w:val="24"/>
          <w:szCs w:val="24"/>
        </w:rPr>
        <w:t xml:space="preserve">Optimum model coefficients obtained for pure </w:t>
      </w:r>
      <w:r w:rsidR="00A711F4">
        <w:rPr>
          <w:rFonts w:ascii="Garamond" w:hAnsi="Garamond"/>
          <w:sz w:val="24"/>
          <w:szCs w:val="24"/>
        </w:rPr>
        <w:t>h</w:t>
      </w:r>
      <w:r w:rsidR="00706E25">
        <w:rPr>
          <w:rFonts w:ascii="Garamond" w:hAnsi="Garamond"/>
          <w:sz w:val="24"/>
          <w:szCs w:val="24"/>
        </w:rPr>
        <w:t xml:space="preserve">ydrogen using procedure described in </w:t>
      </w:r>
      <w:r w:rsidR="00706E25" w:rsidRPr="00706E25">
        <w:rPr>
          <w:rFonts w:ascii="Garamond" w:hAnsi="Garamond"/>
          <w:b/>
          <w:bCs/>
          <w:sz w:val="24"/>
          <w:szCs w:val="24"/>
        </w:rPr>
        <w:t>section 3</w:t>
      </w:r>
      <w:r w:rsidR="00706E25">
        <w:rPr>
          <w:rFonts w:ascii="Garamond" w:hAnsi="Garamond"/>
          <w:sz w:val="24"/>
          <w:szCs w:val="24"/>
        </w:rPr>
        <w:t>.</w:t>
      </w:r>
    </w:p>
    <w:p w14:paraId="35A48094" w14:textId="77777777" w:rsidR="00706E25" w:rsidRDefault="007B0224" w:rsidP="00A711F4">
      <w:pPr>
        <w:spacing w:line="360" w:lineRule="auto"/>
        <w:jc w:val="center"/>
        <w:rPr>
          <w:rFonts w:ascii="Garamond" w:hAnsi="Garamond"/>
          <w:sz w:val="24"/>
          <w:szCs w:val="24"/>
        </w:rPr>
      </w:pPr>
      <w:r w:rsidRPr="00E93C93">
        <w:rPr>
          <w:rFonts w:ascii="Garamond" w:hAnsi="Garamond"/>
          <w:b/>
          <w:bCs/>
          <w:sz w:val="24"/>
          <w:szCs w:val="24"/>
        </w:rPr>
        <w:t>Table 4</w:t>
      </w:r>
      <w:r>
        <w:rPr>
          <w:rFonts w:ascii="Garamond" w:hAnsi="Garamond"/>
          <w:sz w:val="24"/>
          <w:szCs w:val="24"/>
        </w:rPr>
        <w:t xml:space="preserve">. </w:t>
      </w:r>
      <w:r w:rsidR="00E93C93">
        <w:rPr>
          <w:rFonts w:ascii="Garamond" w:hAnsi="Garamond"/>
          <w:sz w:val="24"/>
          <w:szCs w:val="24"/>
        </w:rPr>
        <w:t xml:space="preserve">Obtained </w:t>
      </w:r>
      <w:r w:rsidR="00E93C93" w:rsidRPr="00E93C93">
        <w:rPr>
          <w:rFonts w:ascii="Garamond" w:hAnsi="Garamond"/>
          <w:sz w:val="24"/>
          <w:szCs w:val="24"/>
        </w:rPr>
        <w:t>correlation results</w:t>
      </w:r>
      <w:r w:rsidR="00E93C93">
        <w:rPr>
          <w:rFonts w:ascii="Garamond" w:hAnsi="Garamond"/>
          <w:sz w:val="24"/>
          <w:szCs w:val="24"/>
        </w:rPr>
        <w:t xml:space="preserve"> for application of model for determination of thermodynamic properties of </w:t>
      </w:r>
      <w:r w:rsidR="00A711F4">
        <w:rPr>
          <w:rFonts w:ascii="Garamond" w:hAnsi="Garamond"/>
          <w:sz w:val="24"/>
          <w:szCs w:val="24"/>
        </w:rPr>
        <w:t>h</w:t>
      </w:r>
      <w:r w:rsidR="00E93C93">
        <w:rPr>
          <w:rFonts w:ascii="Garamond" w:hAnsi="Garamond"/>
          <w:sz w:val="24"/>
          <w:szCs w:val="24"/>
        </w:rPr>
        <w:t>ydrogen.</w:t>
      </w:r>
    </w:p>
    <w:p w14:paraId="02E58C8E" w14:textId="77777777" w:rsidR="00943423" w:rsidRDefault="00706E25" w:rsidP="00453A02">
      <w:pPr>
        <w:spacing w:line="360" w:lineRule="auto"/>
        <w:jc w:val="lowKashida"/>
        <w:rPr>
          <w:rFonts w:ascii="Garamond" w:hAnsi="Garamond"/>
          <w:sz w:val="24"/>
          <w:szCs w:val="24"/>
        </w:rPr>
      </w:pPr>
      <w:r>
        <w:rPr>
          <w:rFonts w:ascii="Garamond" w:hAnsi="Garamond"/>
          <w:sz w:val="24"/>
          <w:szCs w:val="24"/>
        </w:rPr>
        <w:t xml:space="preserve"> </w:t>
      </w:r>
      <w:r w:rsidR="00C23E53">
        <w:rPr>
          <w:rFonts w:ascii="Garamond" w:hAnsi="Garamond"/>
          <w:sz w:val="24"/>
          <w:szCs w:val="24"/>
        </w:rPr>
        <w:tab/>
      </w:r>
      <w:r w:rsidR="0017228E">
        <w:rPr>
          <w:rFonts w:ascii="Garamond" w:hAnsi="Garamond"/>
          <w:sz w:val="24"/>
          <w:szCs w:val="24"/>
        </w:rPr>
        <w:t xml:space="preserve">According to obtained results, it’s clear that the model with coefficients listed in </w:t>
      </w:r>
      <w:r w:rsidR="0017228E" w:rsidRPr="00F54127">
        <w:rPr>
          <w:rFonts w:ascii="Garamond" w:hAnsi="Garamond"/>
          <w:b/>
          <w:bCs/>
          <w:sz w:val="24"/>
          <w:szCs w:val="24"/>
        </w:rPr>
        <w:t>Table 3</w:t>
      </w:r>
      <w:r w:rsidR="0017228E">
        <w:rPr>
          <w:rFonts w:ascii="Garamond" w:hAnsi="Garamond"/>
          <w:sz w:val="24"/>
          <w:szCs w:val="24"/>
        </w:rPr>
        <w:t xml:space="preserve"> is able to (</w:t>
      </w:r>
      <w:r w:rsidR="0017228E" w:rsidRPr="00F54127">
        <w:rPr>
          <w:rFonts w:ascii="Garamond" w:hAnsi="Garamond"/>
          <w:b/>
          <w:bCs/>
          <w:sz w:val="24"/>
          <w:szCs w:val="24"/>
        </w:rPr>
        <w:t>i</w:t>
      </w:r>
      <w:r w:rsidR="0017228E">
        <w:rPr>
          <w:rFonts w:ascii="Garamond" w:hAnsi="Garamond"/>
          <w:sz w:val="24"/>
          <w:szCs w:val="24"/>
        </w:rPr>
        <w:t xml:space="preserve">) correlate and predict the compressibility factor data of pure </w:t>
      </w:r>
      <w:r w:rsidR="00A711F4">
        <w:rPr>
          <w:rFonts w:ascii="Garamond" w:hAnsi="Garamond"/>
          <w:sz w:val="24"/>
          <w:szCs w:val="24"/>
        </w:rPr>
        <w:t>h</w:t>
      </w:r>
      <w:r w:rsidR="0017228E">
        <w:rPr>
          <w:rFonts w:ascii="Garamond" w:hAnsi="Garamond"/>
          <w:sz w:val="24"/>
          <w:szCs w:val="24"/>
        </w:rPr>
        <w:t>ydrogen and (</w:t>
      </w:r>
      <w:r w:rsidR="0017228E" w:rsidRPr="00F54127">
        <w:rPr>
          <w:rFonts w:ascii="Garamond" w:hAnsi="Garamond"/>
          <w:b/>
          <w:bCs/>
          <w:sz w:val="24"/>
          <w:szCs w:val="24"/>
        </w:rPr>
        <w:t>ii</w:t>
      </w:r>
      <w:r w:rsidR="0017228E">
        <w:rPr>
          <w:rFonts w:ascii="Garamond" w:hAnsi="Garamond"/>
          <w:sz w:val="24"/>
          <w:szCs w:val="24"/>
        </w:rPr>
        <w:t xml:space="preserve">) </w:t>
      </w:r>
      <w:r w:rsidR="000F5819">
        <w:rPr>
          <w:rFonts w:ascii="Garamond" w:hAnsi="Garamond"/>
          <w:sz w:val="24"/>
          <w:szCs w:val="24"/>
        </w:rPr>
        <w:t xml:space="preserve">can be readily employed </w:t>
      </w:r>
      <w:r w:rsidR="00D44538">
        <w:rPr>
          <w:rFonts w:ascii="Garamond" w:hAnsi="Garamond"/>
          <w:sz w:val="24"/>
          <w:szCs w:val="24"/>
        </w:rPr>
        <w:t xml:space="preserve">and assessed </w:t>
      </w:r>
      <w:r w:rsidR="000F5819">
        <w:rPr>
          <w:rFonts w:ascii="Garamond" w:hAnsi="Garamond"/>
          <w:sz w:val="24"/>
          <w:szCs w:val="24"/>
        </w:rPr>
        <w:t xml:space="preserve">to calculate </w:t>
      </w:r>
      <w:r w:rsidR="005B6080">
        <w:rPr>
          <w:rFonts w:ascii="Garamond" w:hAnsi="Garamond"/>
          <w:sz w:val="24"/>
          <w:szCs w:val="24"/>
        </w:rPr>
        <w:t>the thermodynamic properties</w:t>
      </w:r>
      <w:r w:rsidR="00453A02">
        <w:rPr>
          <w:rFonts w:ascii="Garamond" w:hAnsi="Garamond"/>
          <w:sz w:val="24"/>
          <w:szCs w:val="24"/>
        </w:rPr>
        <w:t>. For</w:t>
      </w:r>
      <w:r w:rsidR="00D44538">
        <w:rPr>
          <w:rFonts w:ascii="Garamond" w:hAnsi="Garamond"/>
          <w:sz w:val="24"/>
          <w:szCs w:val="24"/>
        </w:rPr>
        <w:t xml:space="preserve"> example, properties which have related to compressibility factor </w:t>
      </w:r>
      <w:r w:rsidR="00453A02">
        <w:rPr>
          <w:rFonts w:ascii="Garamond" w:hAnsi="Garamond"/>
          <w:sz w:val="24"/>
          <w:szCs w:val="24"/>
        </w:rPr>
        <w:t xml:space="preserve">(such as fugacity coefficient) </w:t>
      </w:r>
      <w:r w:rsidR="00D44538">
        <w:rPr>
          <w:rFonts w:ascii="Garamond" w:hAnsi="Garamond"/>
          <w:sz w:val="24"/>
          <w:szCs w:val="24"/>
        </w:rPr>
        <w:t xml:space="preserve">are more favorable as the model’s </w:t>
      </w:r>
      <w:r w:rsidR="00453A02">
        <w:rPr>
          <w:rFonts w:ascii="Garamond" w:hAnsi="Garamond"/>
          <w:sz w:val="24"/>
          <w:szCs w:val="24"/>
        </w:rPr>
        <w:t>coefficients</w:t>
      </w:r>
      <w:r w:rsidR="00D44538">
        <w:rPr>
          <w:rFonts w:ascii="Garamond" w:hAnsi="Garamond"/>
          <w:sz w:val="24"/>
          <w:szCs w:val="24"/>
        </w:rPr>
        <w:t xml:space="preserve"> were optimized the compressibility factor data here</w:t>
      </w:r>
      <w:r w:rsidR="005B6080">
        <w:rPr>
          <w:rFonts w:ascii="Garamond" w:hAnsi="Garamond"/>
          <w:sz w:val="24"/>
          <w:szCs w:val="24"/>
        </w:rPr>
        <w:t xml:space="preserve">. </w:t>
      </w:r>
    </w:p>
    <w:p w14:paraId="3B4DCE72" w14:textId="77777777" w:rsidR="009A4615" w:rsidRDefault="008C5010" w:rsidP="00943423">
      <w:pPr>
        <w:spacing w:line="360" w:lineRule="auto"/>
        <w:ind w:firstLine="720"/>
        <w:jc w:val="lowKashida"/>
        <w:rPr>
          <w:rFonts w:ascii="Garamond" w:hAnsi="Garamond"/>
          <w:sz w:val="24"/>
          <w:szCs w:val="24"/>
        </w:rPr>
      </w:pPr>
      <w:r>
        <w:rPr>
          <w:rFonts w:ascii="Garamond" w:hAnsi="Garamond"/>
          <w:sz w:val="24"/>
          <w:szCs w:val="24"/>
        </w:rPr>
        <w:t xml:space="preserve">Now, the applicability of model for </w:t>
      </w:r>
      <w:r w:rsidR="00A711F4">
        <w:rPr>
          <w:rFonts w:ascii="Garamond" w:hAnsi="Garamond"/>
          <w:sz w:val="24"/>
          <w:szCs w:val="24"/>
        </w:rPr>
        <w:t>h</w:t>
      </w:r>
      <w:r>
        <w:rPr>
          <w:rFonts w:ascii="Garamond" w:hAnsi="Garamond"/>
          <w:sz w:val="24"/>
          <w:szCs w:val="24"/>
        </w:rPr>
        <w:t xml:space="preserve">ydrogen containing mixtures will be discussed. </w:t>
      </w:r>
    </w:p>
    <w:p w14:paraId="32F5C15C" w14:textId="77777777" w:rsidR="009A4615" w:rsidRPr="00AC6CAA" w:rsidRDefault="009A4615" w:rsidP="003F2FB2">
      <w:pPr>
        <w:spacing w:line="360" w:lineRule="auto"/>
        <w:jc w:val="lowKashida"/>
        <w:rPr>
          <w:rFonts w:ascii="Garamond" w:hAnsi="Garamond"/>
          <w:b/>
          <w:bCs/>
          <w:sz w:val="24"/>
          <w:szCs w:val="24"/>
        </w:rPr>
      </w:pPr>
      <w:r w:rsidRPr="00AC6CAA">
        <w:rPr>
          <w:rFonts w:ascii="Garamond" w:hAnsi="Garamond"/>
          <w:b/>
          <w:bCs/>
          <w:sz w:val="24"/>
          <w:szCs w:val="24"/>
        </w:rPr>
        <w:t xml:space="preserve">4.2. </w:t>
      </w:r>
      <w:r w:rsidR="00FB7EDB" w:rsidRPr="00AC6CAA">
        <w:rPr>
          <w:rFonts w:ascii="Garamond" w:hAnsi="Garamond"/>
          <w:b/>
          <w:bCs/>
          <w:sz w:val="24"/>
          <w:szCs w:val="24"/>
        </w:rPr>
        <w:t>Extension</w:t>
      </w:r>
      <w:r w:rsidRPr="00AC6CAA">
        <w:rPr>
          <w:rFonts w:ascii="Garamond" w:hAnsi="Garamond"/>
          <w:b/>
          <w:bCs/>
          <w:sz w:val="24"/>
          <w:szCs w:val="24"/>
        </w:rPr>
        <w:t xml:space="preserve"> to mixture</w:t>
      </w:r>
      <w:r w:rsidR="002D13A9" w:rsidRPr="00AC6CAA">
        <w:rPr>
          <w:rFonts w:ascii="Garamond" w:hAnsi="Garamond"/>
          <w:b/>
          <w:bCs/>
          <w:sz w:val="24"/>
          <w:szCs w:val="24"/>
        </w:rPr>
        <w:t>s</w:t>
      </w:r>
    </w:p>
    <w:p w14:paraId="1907BE04" w14:textId="77777777" w:rsidR="009A4615" w:rsidRDefault="00C5117A" w:rsidP="00F756EE">
      <w:pPr>
        <w:spacing w:line="360" w:lineRule="auto"/>
        <w:ind w:firstLine="720"/>
        <w:jc w:val="lowKashida"/>
        <w:rPr>
          <w:rFonts w:ascii="Garamond" w:hAnsi="Garamond"/>
          <w:sz w:val="24"/>
          <w:szCs w:val="24"/>
        </w:rPr>
      </w:pPr>
      <w:r>
        <w:rPr>
          <w:rFonts w:ascii="Garamond" w:hAnsi="Garamond"/>
          <w:sz w:val="24"/>
          <w:szCs w:val="24"/>
        </w:rPr>
        <w:t xml:space="preserve">To be able to assess the applicability of the proposed model for hydrogen containing mixtures, the compressibility factor data of five hydrogen containing mixtures which are common in natural gas and petroleum industries were measured experimentally. </w:t>
      </w:r>
      <w:r w:rsidR="00410EE5">
        <w:rPr>
          <w:rFonts w:ascii="Garamond" w:hAnsi="Garamond"/>
          <w:sz w:val="24"/>
          <w:szCs w:val="24"/>
        </w:rPr>
        <w:t xml:space="preserve">These five systems </w:t>
      </w:r>
      <w:r w:rsidR="00BB6786">
        <w:rPr>
          <w:rFonts w:ascii="Garamond" w:hAnsi="Garamond"/>
          <w:sz w:val="24"/>
          <w:szCs w:val="24"/>
        </w:rPr>
        <w:t xml:space="preserve">compositions </w:t>
      </w:r>
      <w:r w:rsidR="00410EE5">
        <w:rPr>
          <w:rFonts w:ascii="Garamond" w:hAnsi="Garamond"/>
          <w:sz w:val="24"/>
          <w:szCs w:val="24"/>
        </w:rPr>
        <w:t xml:space="preserve">are listed in </w:t>
      </w:r>
      <w:r w:rsidR="00410EE5" w:rsidRPr="00BB6786">
        <w:rPr>
          <w:rFonts w:ascii="Garamond" w:hAnsi="Garamond"/>
          <w:b/>
          <w:bCs/>
          <w:sz w:val="24"/>
          <w:szCs w:val="24"/>
        </w:rPr>
        <w:t>Table 5</w:t>
      </w:r>
      <w:r w:rsidR="009661F8">
        <w:rPr>
          <w:rFonts w:ascii="Garamond" w:hAnsi="Garamond"/>
          <w:sz w:val="24"/>
          <w:szCs w:val="24"/>
        </w:rPr>
        <w:t xml:space="preserve"> together with </w:t>
      </w:r>
      <w:r w:rsidR="000640E1">
        <w:rPr>
          <w:rFonts w:ascii="Garamond" w:hAnsi="Garamond"/>
          <w:sz w:val="24"/>
          <w:szCs w:val="24"/>
        </w:rPr>
        <w:t>pseudo</w:t>
      </w:r>
      <w:r w:rsidR="009661F8">
        <w:rPr>
          <w:rFonts w:ascii="Garamond" w:hAnsi="Garamond"/>
          <w:sz w:val="24"/>
          <w:szCs w:val="24"/>
        </w:rPr>
        <w:t xml:space="preserve"> </w:t>
      </w:r>
      <w:r w:rsidR="000640E1">
        <w:rPr>
          <w:rFonts w:ascii="Garamond" w:hAnsi="Garamond"/>
          <w:sz w:val="24"/>
          <w:szCs w:val="24"/>
        </w:rPr>
        <w:t xml:space="preserve">critical </w:t>
      </w:r>
      <w:r w:rsidR="009661F8">
        <w:rPr>
          <w:rFonts w:ascii="Garamond" w:hAnsi="Garamond"/>
          <w:sz w:val="24"/>
          <w:szCs w:val="24"/>
        </w:rPr>
        <w:t>properties</w:t>
      </w:r>
      <w:r w:rsidR="00410EE5">
        <w:rPr>
          <w:rFonts w:ascii="Garamond" w:hAnsi="Garamond"/>
          <w:sz w:val="24"/>
          <w:szCs w:val="24"/>
        </w:rPr>
        <w:t>. To measure these data</w:t>
      </w:r>
      <w:r w:rsidR="00160293">
        <w:rPr>
          <w:rFonts w:ascii="Garamond" w:hAnsi="Garamond"/>
          <w:sz w:val="24"/>
          <w:szCs w:val="24"/>
        </w:rPr>
        <w:t xml:space="preserve"> experimentally</w:t>
      </w:r>
      <w:r w:rsidR="00410EE5">
        <w:rPr>
          <w:rFonts w:ascii="Garamond" w:hAnsi="Garamond"/>
          <w:sz w:val="24"/>
          <w:szCs w:val="24"/>
        </w:rPr>
        <w:t xml:space="preserve"> </w:t>
      </w:r>
      <w:r w:rsidR="00F756EE">
        <w:rPr>
          <w:rFonts w:ascii="Garamond" w:hAnsi="Garamond"/>
          <w:sz w:val="24"/>
          <w:szCs w:val="24"/>
        </w:rPr>
        <w:t>method</w:t>
      </w:r>
      <w:r w:rsidR="00410EE5">
        <w:rPr>
          <w:rFonts w:ascii="Garamond" w:hAnsi="Garamond"/>
          <w:sz w:val="24"/>
          <w:szCs w:val="24"/>
        </w:rPr>
        <w:t xml:space="preserve"> </w:t>
      </w:r>
      <w:r w:rsidR="00BF180C">
        <w:rPr>
          <w:rFonts w:ascii="Garamond" w:hAnsi="Garamond"/>
          <w:sz w:val="24"/>
          <w:szCs w:val="24"/>
        </w:rPr>
        <w:t>of Pycnometer</w:t>
      </w:r>
      <w:r w:rsidR="00EC074A">
        <w:rPr>
          <w:rFonts w:ascii="Garamond" w:hAnsi="Garamond"/>
          <w:sz w:val="24"/>
          <w:szCs w:val="24"/>
        </w:rPr>
        <w:t xml:space="preserve"> </w:t>
      </w:r>
      <w:r w:rsidR="00B4599D">
        <w:rPr>
          <w:rFonts w:ascii="Garamond" w:hAnsi="Garamond"/>
          <w:sz w:val="24"/>
          <w:szCs w:val="24"/>
        </w:rPr>
        <w:t xml:space="preserve">was </w:t>
      </w:r>
      <w:r w:rsidR="00EC074A">
        <w:rPr>
          <w:rFonts w:ascii="Garamond" w:hAnsi="Garamond"/>
          <w:sz w:val="24"/>
          <w:szCs w:val="24"/>
        </w:rPr>
        <w:t xml:space="preserve">used. </w:t>
      </w:r>
      <w:r w:rsidR="004426EE">
        <w:rPr>
          <w:rFonts w:ascii="Garamond" w:hAnsi="Garamond"/>
          <w:sz w:val="24"/>
          <w:szCs w:val="24"/>
        </w:rPr>
        <w:t xml:space="preserve">The </w:t>
      </w:r>
      <w:r w:rsidR="004426EE" w:rsidRPr="004426EE">
        <w:rPr>
          <w:rFonts w:ascii="Garamond" w:hAnsi="Garamond"/>
          <w:sz w:val="24"/>
          <w:szCs w:val="24"/>
        </w:rPr>
        <w:t>Pycnometer</w:t>
      </w:r>
      <w:r w:rsidR="004426EE">
        <w:rPr>
          <w:rFonts w:ascii="Garamond" w:hAnsi="Garamond"/>
          <w:sz w:val="24"/>
          <w:szCs w:val="24"/>
        </w:rPr>
        <w:t xml:space="preserve"> data were shown </w:t>
      </w:r>
      <w:r w:rsidR="00787134">
        <w:rPr>
          <w:rFonts w:ascii="Garamond" w:hAnsi="Garamond"/>
          <w:sz w:val="24"/>
          <w:szCs w:val="24"/>
        </w:rPr>
        <w:t xml:space="preserve">in </w:t>
      </w:r>
      <w:r w:rsidR="00787134" w:rsidRPr="00604E7A">
        <w:rPr>
          <w:rFonts w:ascii="Garamond" w:hAnsi="Garamond"/>
          <w:b/>
          <w:bCs/>
          <w:sz w:val="24"/>
          <w:szCs w:val="24"/>
        </w:rPr>
        <w:t>Figure 1</w:t>
      </w:r>
      <w:r w:rsidR="00787134">
        <w:rPr>
          <w:rFonts w:ascii="Garamond" w:hAnsi="Garamond"/>
          <w:sz w:val="24"/>
          <w:szCs w:val="24"/>
        </w:rPr>
        <w:t xml:space="preserve"> through </w:t>
      </w:r>
      <w:r w:rsidR="00787134" w:rsidRPr="00604E7A">
        <w:rPr>
          <w:rFonts w:ascii="Garamond" w:hAnsi="Garamond"/>
          <w:b/>
          <w:bCs/>
          <w:sz w:val="24"/>
          <w:szCs w:val="24"/>
        </w:rPr>
        <w:t>5</w:t>
      </w:r>
      <w:r w:rsidR="00787134">
        <w:rPr>
          <w:rFonts w:ascii="Garamond" w:hAnsi="Garamond"/>
          <w:sz w:val="24"/>
          <w:szCs w:val="24"/>
        </w:rPr>
        <w:t xml:space="preserve">. </w:t>
      </w:r>
    </w:p>
    <w:p w14:paraId="59115FE4" w14:textId="77777777" w:rsidR="00D638CC" w:rsidRDefault="00D8555D" w:rsidP="00561653">
      <w:pPr>
        <w:spacing w:line="360" w:lineRule="auto"/>
        <w:jc w:val="center"/>
        <w:rPr>
          <w:rFonts w:ascii="Garamond" w:hAnsi="Garamond"/>
          <w:sz w:val="24"/>
          <w:szCs w:val="24"/>
        </w:rPr>
      </w:pPr>
      <w:r w:rsidRPr="00D8555D">
        <w:rPr>
          <w:rFonts w:ascii="Garamond" w:hAnsi="Garamond"/>
          <w:b/>
          <w:bCs/>
          <w:sz w:val="24"/>
          <w:szCs w:val="24"/>
        </w:rPr>
        <w:lastRenderedPageBreak/>
        <w:t>Table 5</w:t>
      </w:r>
      <w:r>
        <w:rPr>
          <w:rFonts w:ascii="Garamond" w:hAnsi="Garamond"/>
          <w:sz w:val="24"/>
          <w:szCs w:val="24"/>
        </w:rPr>
        <w:t>. The composition of five hydrogen containing mixtures.</w:t>
      </w:r>
    </w:p>
    <w:p w14:paraId="0A988FC3" w14:textId="77777777" w:rsidR="00282E83" w:rsidRDefault="00282E83" w:rsidP="00A22727">
      <w:pPr>
        <w:spacing w:line="360" w:lineRule="auto"/>
        <w:jc w:val="center"/>
        <w:rPr>
          <w:rFonts w:ascii="Garamond" w:hAnsi="Garamond"/>
          <w:sz w:val="24"/>
          <w:szCs w:val="24"/>
        </w:rPr>
      </w:pPr>
      <w:r w:rsidRPr="00193F12">
        <w:rPr>
          <w:rFonts w:ascii="Garamond" w:hAnsi="Garamond"/>
          <w:b/>
          <w:bCs/>
          <w:sz w:val="24"/>
          <w:szCs w:val="24"/>
        </w:rPr>
        <w:t xml:space="preserve">Figure </w:t>
      </w:r>
      <w:r w:rsidR="00A22727">
        <w:rPr>
          <w:rFonts w:ascii="Garamond" w:hAnsi="Garamond"/>
          <w:b/>
          <w:bCs/>
          <w:sz w:val="24"/>
          <w:szCs w:val="24"/>
        </w:rPr>
        <w:t>2</w:t>
      </w:r>
      <w:r>
        <w:rPr>
          <w:rFonts w:ascii="Garamond" w:hAnsi="Garamond"/>
          <w:sz w:val="24"/>
          <w:szCs w:val="24"/>
        </w:rPr>
        <w:t xml:space="preserve">. Experimental compressibility factor (Z) data for </w:t>
      </w:r>
      <w:r w:rsidRPr="00601CC9">
        <w:rPr>
          <w:rFonts w:ascii="Garamond" w:hAnsi="Garamond"/>
          <w:b/>
          <w:bCs/>
          <w:sz w:val="24"/>
          <w:szCs w:val="24"/>
        </w:rPr>
        <w:t>GU1</w:t>
      </w:r>
      <w:r>
        <w:rPr>
          <w:rFonts w:ascii="Garamond" w:hAnsi="Garamond"/>
          <w:sz w:val="24"/>
          <w:szCs w:val="24"/>
        </w:rPr>
        <w:t>.</w:t>
      </w:r>
    </w:p>
    <w:p w14:paraId="19CFEED4" w14:textId="77777777" w:rsidR="00145C6A" w:rsidRDefault="00145C6A" w:rsidP="00A22727">
      <w:pPr>
        <w:spacing w:line="360" w:lineRule="auto"/>
        <w:jc w:val="center"/>
        <w:rPr>
          <w:rFonts w:ascii="Garamond" w:hAnsi="Garamond"/>
          <w:sz w:val="24"/>
          <w:szCs w:val="24"/>
        </w:rPr>
      </w:pPr>
      <w:r w:rsidRPr="00193F12">
        <w:rPr>
          <w:rFonts w:ascii="Garamond" w:hAnsi="Garamond"/>
          <w:b/>
          <w:bCs/>
          <w:sz w:val="24"/>
          <w:szCs w:val="24"/>
        </w:rPr>
        <w:t xml:space="preserve">Figure </w:t>
      </w:r>
      <w:r w:rsidR="00A22727">
        <w:rPr>
          <w:rFonts w:ascii="Garamond" w:hAnsi="Garamond"/>
          <w:b/>
          <w:bCs/>
          <w:sz w:val="24"/>
          <w:szCs w:val="24"/>
        </w:rPr>
        <w:t>3</w:t>
      </w:r>
      <w:r>
        <w:rPr>
          <w:rFonts w:ascii="Garamond" w:hAnsi="Garamond"/>
          <w:sz w:val="24"/>
          <w:szCs w:val="24"/>
        </w:rPr>
        <w:t xml:space="preserve">. Experimental compressibility factor (Z) data for </w:t>
      </w:r>
      <w:r w:rsidRPr="00A16D35">
        <w:rPr>
          <w:rFonts w:ascii="Garamond" w:hAnsi="Garamond"/>
          <w:b/>
          <w:bCs/>
          <w:sz w:val="24"/>
          <w:szCs w:val="24"/>
        </w:rPr>
        <w:t>GU2</w:t>
      </w:r>
      <w:r>
        <w:rPr>
          <w:rFonts w:ascii="Garamond" w:hAnsi="Garamond"/>
          <w:sz w:val="24"/>
          <w:szCs w:val="24"/>
        </w:rPr>
        <w:t>.</w:t>
      </w:r>
    </w:p>
    <w:p w14:paraId="5909FD53" w14:textId="77777777" w:rsidR="008D791C" w:rsidRDefault="008D791C" w:rsidP="00A22727">
      <w:pPr>
        <w:spacing w:line="360" w:lineRule="auto"/>
        <w:jc w:val="center"/>
        <w:rPr>
          <w:rFonts w:ascii="Garamond" w:hAnsi="Garamond"/>
          <w:sz w:val="24"/>
          <w:szCs w:val="24"/>
        </w:rPr>
      </w:pPr>
      <w:r w:rsidRPr="00193F12">
        <w:rPr>
          <w:rFonts w:ascii="Garamond" w:hAnsi="Garamond"/>
          <w:b/>
          <w:bCs/>
          <w:sz w:val="24"/>
          <w:szCs w:val="24"/>
        </w:rPr>
        <w:t xml:space="preserve">Figure </w:t>
      </w:r>
      <w:r w:rsidR="00A22727">
        <w:rPr>
          <w:rFonts w:ascii="Garamond" w:hAnsi="Garamond"/>
          <w:b/>
          <w:bCs/>
          <w:sz w:val="24"/>
          <w:szCs w:val="24"/>
        </w:rPr>
        <w:t>4</w:t>
      </w:r>
      <w:r>
        <w:rPr>
          <w:rFonts w:ascii="Garamond" w:hAnsi="Garamond"/>
          <w:sz w:val="24"/>
          <w:szCs w:val="24"/>
        </w:rPr>
        <w:t xml:space="preserve">. Experimental compressibility factor (Z) data for </w:t>
      </w:r>
      <w:r w:rsidRPr="000148CA">
        <w:rPr>
          <w:rFonts w:ascii="Garamond" w:hAnsi="Garamond"/>
          <w:b/>
          <w:bCs/>
          <w:sz w:val="24"/>
          <w:szCs w:val="24"/>
        </w:rPr>
        <w:t>NIST1</w:t>
      </w:r>
      <w:r>
        <w:rPr>
          <w:rFonts w:ascii="Garamond" w:hAnsi="Garamond"/>
          <w:sz w:val="24"/>
          <w:szCs w:val="24"/>
        </w:rPr>
        <w:t>.</w:t>
      </w:r>
    </w:p>
    <w:p w14:paraId="6F484FD6" w14:textId="77777777" w:rsidR="00A84AFF" w:rsidRDefault="00A84AFF" w:rsidP="00A22727">
      <w:pPr>
        <w:spacing w:line="360" w:lineRule="auto"/>
        <w:jc w:val="center"/>
        <w:rPr>
          <w:rFonts w:ascii="Garamond" w:hAnsi="Garamond"/>
          <w:sz w:val="24"/>
          <w:szCs w:val="24"/>
        </w:rPr>
      </w:pPr>
      <w:r w:rsidRPr="00193F12">
        <w:rPr>
          <w:rFonts w:ascii="Garamond" w:hAnsi="Garamond"/>
          <w:b/>
          <w:bCs/>
          <w:sz w:val="24"/>
          <w:szCs w:val="24"/>
        </w:rPr>
        <w:t xml:space="preserve">Figure </w:t>
      </w:r>
      <w:r w:rsidR="00A22727">
        <w:rPr>
          <w:rFonts w:ascii="Garamond" w:hAnsi="Garamond"/>
          <w:b/>
          <w:bCs/>
          <w:sz w:val="24"/>
          <w:szCs w:val="24"/>
        </w:rPr>
        <w:t>5</w:t>
      </w:r>
      <w:r>
        <w:rPr>
          <w:rFonts w:ascii="Garamond" w:hAnsi="Garamond"/>
          <w:sz w:val="24"/>
          <w:szCs w:val="24"/>
        </w:rPr>
        <w:t xml:space="preserve">. Experimental compressibility factor (Z) data for </w:t>
      </w:r>
      <w:r w:rsidRPr="009B6640">
        <w:rPr>
          <w:rFonts w:ascii="Garamond" w:hAnsi="Garamond"/>
          <w:b/>
          <w:bCs/>
          <w:sz w:val="24"/>
          <w:szCs w:val="24"/>
        </w:rPr>
        <w:t>NIST2</w:t>
      </w:r>
      <w:r>
        <w:rPr>
          <w:rFonts w:ascii="Garamond" w:hAnsi="Garamond"/>
          <w:sz w:val="24"/>
          <w:szCs w:val="24"/>
        </w:rPr>
        <w:t>.</w:t>
      </w:r>
    </w:p>
    <w:p w14:paraId="442BBA28" w14:textId="77777777" w:rsidR="00157A13" w:rsidRDefault="00157A13" w:rsidP="00A22727">
      <w:pPr>
        <w:spacing w:line="360" w:lineRule="auto"/>
        <w:jc w:val="center"/>
        <w:rPr>
          <w:rFonts w:ascii="Garamond" w:hAnsi="Garamond"/>
          <w:sz w:val="24"/>
          <w:szCs w:val="24"/>
        </w:rPr>
      </w:pPr>
      <w:r w:rsidRPr="00193F12">
        <w:rPr>
          <w:rFonts w:ascii="Garamond" w:hAnsi="Garamond"/>
          <w:b/>
          <w:bCs/>
          <w:sz w:val="24"/>
          <w:szCs w:val="24"/>
        </w:rPr>
        <w:t xml:space="preserve">Figure </w:t>
      </w:r>
      <w:r w:rsidR="00A22727">
        <w:rPr>
          <w:rFonts w:ascii="Garamond" w:hAnsi="Garamond"/>
          <w:b/>
          <w:bCs/>
          <w:sz w:val="24"/>
          <w:szCs w:val="24"/>
        </w:rPr>
        <w:t>6</w:t>
      </w:r>
      <w:r>
        <w:rPr>
          <w:rFonts w:ascii="Garamond" w:hAnsi="Garamond"/>
          <w:sz w:val="24"/>
          <w:szCs w:val="24"/>
        </w:rPr>
        <w:t>. Experimental compressibility factor (Z) data for R</w:t>
      </w:r>
      <w:r w:rsidRPr="00A16D35">
        <w:rPr>
          <w:rFonts w:ascii="Garamond" w:hAnsi="Garamond"/>
          <w:b/>
          <w:bCs/>
          <w:sz w:val="24"/>
          <w:szCs w:val="24"/>
        </w:rPr>
        <w:t>G2</w:t>
      </w:r>
      <w:r>
        <w:rPr>
          <w:rFonts w:ascii="Garamond" w:hAnsi="Garamond"/>
          <w:sz w:val="24"/>
          <w:szCs w:val="24"/>
        </w:rPr>
        <w:t>.</w:t>
      </w:r>
    </w:p>
    <w:p w14:paraId="5C915C48" w14:textId="77777777" w:rsidR="00581593" w:rsidRDefault="00576242" w:rsidP="00D6012C">
      <w:pPr>
        <w:spacing w:line="360" w:lineRule="auto"/>
        <w:ind w:firstLine="720"/>
        <w:jc w:val="lowKashida"/>
        <w:rPr>
          <w:rFonts w:ascii="Garamond" w:hAnsi="Garamond"/>
          <w:sz w:val="24"/>
          <w:szCs w:val="24"/>
        </w:rPr>
      </w:pPr>
      <w:r>
        <w:rPr>
          <w:rFonts w:ascii="Garamond" w:hAnsi="Garamond"/>
          <w:sz w:val="24"/>
          <w:szCs w:val="24"/>
        </w:rPr>
        <w:t xml:space="preserve">Using optimum obtained coefficients of model as listed in </w:t>
      </w:r>
      <w:r w:rsidRPr="008D7490">
        <w:rPr>
          <w:rFonts w:ascii="Garamond" w:hAnsi="Garamond"/>
          <w:b/>
          <w:bCs/>
          <w:sz w:val="24"/>
          <w:szCs w:val="24"/>
        </w:rPr>
        <w:t xml:space="preserve">Table </w:t>
      </w:r>
      <w:r>
        <w:rPr>
          <w:rFonts w:ascii="Garamond" w:hAnsi="Garamond"/>
          <w:b/>
          <w:bCs/>
          <w:sz w:val="24"/>
          <w:szCs w:val="24"/>
        </w:rPr>
        <w:t>3</w:t>
      </w:r>
      <w:r>
        <w:rPr>
          <w:rFonts w:ascii="Garamond" w:hAnsi="Garamond"/>
          <w:sz w:val="24"/>
          <w:szCs w:val="24"/>
        </w:rPr>
        <w:t xml:space="preserve"> and pseudo critical properties, the correlation results of model are as summarized in </w:t>
      </w:r>
      <w:r w:rsidRPr="002F0501">
        <w:rPr>
          <w:rFonts w:ascii="Garamond" w:hAnsi="Garamond"/>
          <w:b/>
          <w:bCs/>
          <w:sz w:val="24"/>
          <w:szCs w:val="24"/>
        </w:rPr>
        <w:t xml:space="preserve">Table </w:t>
      </w:r>
      <w:r w:rsidR="00D17F3F">
        <w:rPr>
          <w:rFonts w:ascii="Garamond" w:hAnsi="Garamond"/>
          <w:b/>
          <w:bCs/>
          <w:sz w:val="24"/>
          <w:szCs w:val="24"/>
        </w:rPr>
        <w:t>6</w:t>
      </w:r>
      <w:r>
        <w:rPr>
          <w:rFonts w:ascii="Garamond" w:hAnsi="Garamond"/>
          <w:sz w:val="24"/>
          <w:szCs w:val="24"/>
        </w:rPr>
        <w:t>.</w:t>
      </w:r>
      <w:r w:rsidR="002F0501">
        <w:rPr>
          <w:rFonts w:ascii="Garamond" w:hAnsi="Garamond"/>
          <w:sz w:val="24"/>
          <w:szCs w:val="24"/>
        </w:rPr>
        <w:t xml:space="preserve"> </w:t>
      </w:r>
      <w:r w:rsidR="009807D3">
        <w:rPr>
          <w:rFonts w:ascii="Garamond" w:hAnsi="Garamond"/>
          <w:sz w:val="24"/>
          <w:szCs w:val="24"/>
        </w:rPr>
        <w:t xml:space="preserve">The optimum obtained </w:t>
      </w:r>
      <w:r w:rsidR="00186275">
        <w:rPr>
          <w:rFonts w:ascii="Garamond" w:hAnsi="Garamond"/>
          <w:sz w:val="24"/>
          <w:szCs w:val="24"/>
        </w:rPr>
        <w:t>coefficient of model</w:t>
      </w:r>
      <w:r w:rsidR="008D7490">
        <w:rPr>
          <w:rFonts w:ascii="Garamond" w:hAnsi="Garamond"/>
          <w:sz w:val="24"/>
          <w:szCs w:val="24"/>
        </w:rPr>
        <w:t xml:space="preserve"> </w:t>
      </w:r>
      <w:r w:rsidR="002F0501">
        <w:rPr>
          <w:rFonts w:ascii="Garamond" w:hAnsi="Garamond"/>
          <w:sz w:val="24"/>
          <w:szCs w:val="24"/>
        </w:rPr>
        <w:t xml:space="preserve">in the case of </w:t>
      </w:r>
      <w:r w:rsidR="008D7490">
        <w:rPr>
          <w:rFonts w:ascii="Garamond" w:hAnsi="Garamond"/>
          <w:sz w:val="24"/>
          <w:szCs w:val="24"/>
        </w:rPr>
        <w:t>using the measured experimental data</w:t>
      </w:r>
      <w:r w:rsidR="00186275">
        <w:rPr>
          <w:rFonts w:ascii="Garamond" w:hAnsi="Garamond"/>
          <w:sz w:val="24"/>
          <w:szCs w:val="24"/>
        </w:rPr>
        <w:t xml:space="preserve"> </w:t>
      </w:r>
      <w:r w:rsidR="00F32977">
        <w:rPr>
          <w:rFonts w:ascii="Garamond" w:hAnsi="Garamond"/>
          <w:sz w:val="24"/>
          <w:szCs w:val="24"/>
        </w:rPr>
        <w:t xml:space="preserve">for hydrogen containing mixtures </w:t>
      </w:r>
      <w:r w:rsidR="008D7490">
        <w:rPr>
          <w:rFonts w:ascii="Garamond" w:hAnsi="Garamond"/>
          <w:sz w:val="24"/>
          <w:szCs w:val="24"/>
        </w:rPr>
        <w:t xml:space="preserve">are listed in </w:t>
      </w:r>
      <w:r w:rsidR="008D7490" w:rsidRPr="008D7490">
        <w:rPr>
          <w:rFonts w:ascii="Garamond" w:hAnsi="Garamond"/>
          <w:b/>
          <w:bCs/>
          <w:sz w:val="24"/>
          <w:szCs w:val="24"/>
        </w:rPr>
        <w:t xml:space="preserve">Table </w:t>
      </w:r>
      <w:r w:rsidR="00DB229E">
        <w:rPr>
          <w:rFonts w:ascii="Garamond" w:hAnsi="Garamond"/>
          <w:b/>
          <w:bCs/>
          <w:sz w:val="24"/>
          <w:szCs w:val="24"/>
        </w:rPr>
        <w:t>7</w:t>
      </w:r>
      <w:r w:rsidR="008D7490">
        <w:rPr>
          <w:rFonts w:ascii="Garamond" w:hAnsi="Garamond"/>
          <w:sz w:val="24"/>
          <w:szCs w:val="24"/>
        </w:rPr>
        <w:t>.</w:t>
      </w:r>
      <w:r w:rsidR="008956BF" w:rsidRPr="008956BF">
        <w:rPr>
          <w:rFonts w:ascii="Garamond" w:hAnsi="Garamond"/>
          <w:sz w:val="24"/>
          <w:szCs w:val="24"/>
        </w:rPr>
        <w:t xml:space="preserve"> </w:t>
      </w:r>
      <w:r w:rsidR="008956BF">
        <w:rPr>
          <w:rFonts w:ascii="Garamond" w:hAnsi="Garamond"/>
          <w:sz w:val="24"/>
          <w:szCs w:val="24"/>
        </w:rPr>
        <w:t xml:space="preserve">The correlation results </w:t>
      </w:r>
      <w:r w:rsidR="00C52BBC">
        <w:rPr>
          <w:rFonts w:ascii="Garamond" w:hAnsi="Garamond"/>
          <w:sz w:val="24"/>
          <w:szCs w:val="24"/>
        </w:rPr>
        <w:t xml:space="preserve">of proposed model and Cubic EOSs </w:t>
      </w:r>
      <w:r w:rsidR="008956BF">
        <w:rPr>
          <w:rFonts w:ascii="Garamond" w:hAnsi="Garamond"/>
          <w:sz w:val="24"/>
          <w:szCs w:val="24"/>
        </w:rPr>
        <w:t xml:space="preserve">are summarized in </w:t>
      </w:r>
      <w:r w:rsidR="008956BF" w:rsidRPr="00BC34AB">
        <w:rPr>
          <w:rFonts w:ascii="Garamond" w:hAnsi="Garamond"/>
          <w:b/>
          <w:bCs/>
          <w:sz w:val="24"/>
          <w:szCs w:val="24"/>
        </w:rPr>
        <w:t xml:space="preserve">Table </w:t>
      </w:r>
      <w:r w:rsidR="004A2EFE">
        <w:rPr>
          <w:rFonts w:ascii="Garamond" w:hAnsi="Garamond"/>
          <w:b/>
          <w:bCs/>
          <w:sz w:val="24"/>
          <w:szCs w:val="24"/>
        </w:rPr>
        <w:t>8</w:t>
      </w:r>
      <w:r w:rsidR="008956BF">
        <w:rPr>
          <w:rFonts w:ascii="Garamond" w:hAnsi="Garamond"/>
          <w:sz w:val="24"/>
          <w:szCs w:val="24"/>
        </w:rPr>
        <w:t>.</w:t>
      </w:r>
      <w:r w:rsidR="00482555">
        <w:rPr>
          <w:rFonts w:ascii="Garamond" w:hAnsi="Garamond"/>
          <w:sz w:val="24"/>
          <w:szCs w:val="24"/>
        </w:rPr>
        <w:t xml:space="preserve"> Again, these coefficients can be expressed as function of  </w:t>
      </w:r>
      <w:r w:rsidR="00482555" w:rsidRPr="00283EB4">
        <w:rPr>
          <w:rFonts w:ascii="Garamond" w:hAnsi="Garamond"/>
          <w:position w:val="-12"/>
          <w:sz w:val="24"/>
          <w:szCs w:val="24"/>
        </w:rPr>
        <w:object w:dxaOrig="240" w:dyaOrig="360" w14:anchorId="2CDF3C8F">
          <v:shape id="_x0000_i1084" type="#_x0000_t75" style="width:12pt;height:18pt" o:ole="">
            <v:imagedata r:id="rId121" o:title=""/>
          </v:shape>
          <o:OLEObject Type="Embed" ProgID="Equation.DSMT4" ShapeID="_x0000_i1084" DrawAspect="Content" ObjectID="_1773904380" r:id="rId123"/>
        </w:object>
      </w:r>
      <w:r w:rsidR="00482555">
        <w:rPr>
          <w:rFonts w:ascii="Garamond" w:hAnsi="Garamond"/>
          <w:sz w:val="24"/>
          <w:szCs w:val="24"/>
        </w:rPr>
        <w:t xml:space="preserve"> which is reported in </w:t>
      </w:r>
      <w:r w:rsidR="00482555" w:rsidRPr="00283EB4">
        <w:rPr>
          <w:rFonts w:ascii="Garamond" w:hAnsi="Garamond"/>
          <w:b/>
          <w:bCs/>
          <w:sz w:val="24"/>
          <w:szCs w:val="24"/>
        </w:rPr>
        <w:t xml:space="preserve">Table </w:t>
      </w:r>
      <w:r w:rsidR="00482555">
        <w:rPr>
          <w:rFonts w:ascii="Garamond" w:hAnsi="Garamond"/>
          <w:b/>
          <w:bCs/>
          <w:sz w:val="24"/>
          <w:szCs w:val="24"/>
        </w:rPr>
        <w:t>8</w:t>
      </w:r>
      <w:r w:rsidR="00482555">
        <w:rPr>
          <w:rFonts w:ascii="Garamond" w:hAnsi="Garamond"/>
          <w:sz w:val="24"/>
          <w:szCs w:val="24"/>
        </w:rPr>
        <w:t xml:space="preserve"> but with higher errors. </w:t>
      </w:r>
      <w:r w:rsidR="005E06DF">
        <w:rPr>
          <w:rFonts w:ascii="Garamond" w:hAnsi="Garamond"/>
          <w:sz w:val="24"/>
          <w:szCs w:val="24"/>
        </w:rPr>
        <w:t xml:space="preserve"> </w:t>
      </w:r>
      <w:r w:rsidR="00581593">
        <w:rPr>
          <w:rFonts w:ascii="Garamond" w:hAnsi="Garamond"/>
          <w:sz w:val="24"/>
          <w:szCs w:val="24"/>
        </w:rPr>
        <w:t xml:space="preserve">Also, </w:t>
      </w:r>
      <w:r w:rsidR="00581593" w:rsidRPr="00581593">
        <w:rPr>
          <w:rFonts w:ascii="Garamond" w:hAnsi="Garamond"/>
          <w:b/>
          <w:bCs/>
          <w:sz w:val="24"/>
          <w:szCs w:val="24"/>
        </w:rPr>
        <w:t>Figure 7</w:t>
      </w:r>
      <w:r w:rsidR="00581593">
        <w:rPr>
          <w:rFonts w:ascii="Garamond" w:hAnsi="Garamond"/>
          <w:sz w:val="24"/>
          <w:szCs w:val="24"/>
        </w:rPr>
        <w:t xml:space="preserve"> show</w:t>
      </w:r>
      <w:r w:rsidR="007E3EE3">
        <w:rPr>
          <w:rFonts w:ascii="Garamond" w:hAnsi="Garamond"/>
          <w:sz w:val="24"/>
          <w:szCs w:val="24"/>
        </w:rPr>
        <w:t>s</w:t>
      </w:r>
      <w:r w:rsidR="00581593">
        <w:rPr>
          <w:rFonts w:ascii="Garamond" w:hAnsi="Garamond"/>
          <w:sz w:val="24"/>
          <w:szCs w:val="24"/>
        </w:rPr>
        <w:t xml:space="preserve"> the accuracy of proposed model together with Cubic EOSs studied for </w:t>
      </w:r>
      <w:r w:rsidR="00581593" w:rsidRPr="00581593">
        <w:rPr>
          <w:rFonts w:ascii="Garamond" w:hAnsi="Garamond"/>
          <w:b/>
          <w:bCs/>
          <w:sz w:val="24"/>
          <w:szCs w:val="24"/>
        </w:rPr>
        <w:t>GU2</w:t>
      </w:r>
      <w:r w:rsidR="00581593">
        <w:rPr>
          <w:rFonts w:ascii="Garamond" w:hAnsi="Garamond"/>
          <w:sz w:val="24"/>
          <w:szCs w:val="24"/>
        </w:rPr>
        <w:t xml:space="preserve"> </w:t>
      </w:r>
      <w:r w:rsidR="007E3EE3">
        <w:rPr>
          <w:rFonts w:ascii="Garamond" w:hAnsi="Garamond"/>
          <w:sz w:val="24"/>
          <w:szCs w:val="24"/>
        </w:rPr>
        <w:t xml:space="preserve">at </w:t>
      </w:r>
      <w:r w:rsidR="007E3EE3" w:rsidRPr="000052BE">
        <w:rPr>
          <w:rFonts w:ascii="Garamond" w:hAnsi="Garamond"/>
          <w:sz w:val="24"/>
          <w:szCs w:val="24"/>
        </w:rPr>
        <w:t>Tr=0.7982</w:t>
      </w:r>
      <w:r w:rsidR="004D40D4">
        <w:rPr>
          <w:rFonts w:ascii="Garamond" w:hAnsi="Garamond"/>
          <w:sz w:val="24"/>
          <w:szCs w:val="24"/>
        </w:rPr>
        <w:t xml:space="preserve"> as an example</w:t>
      </w:r>
      <w:r w:rsidR="007E3EE3" w:rsidRPr="00FB0F95">
        <w:rPr>
          <w:rFonts w:ascii="Garamond" w:hAnsi="Garamond"/>
          <w:sz w:val="24"/>
          <w:szCs w:val="24"/>
        </w:rPr>
        <w:t>.</w:t>
      </w:r>
      <w:r w:rsidR="00581593">
        <w:rPr>
          <w:rFonts w:ascii="Garamond" w:hAnsi="Garamond"/>
          <w:sz w:val="24"/>
          <w:szCs w:val="24"/>
        </w:rPr>
        <w:t xml:space="preserve"> </w:t>
      </w:r>
    </w:p>
    <w:p w14:paraId="4F8E287F" w14:textId="77777777" w:rsidR="00467F8D" w:rsidRDefault="00467F8D" w:rsidP="003C4106">
      <w:pPr>
        <w:spacing w:line="360" w:lineRule="auto"/>
        <w:jc w:val="center"/>
        <w:rPr>
          <w:rFonts w:ascii="Garamond" w:hAnsi="Garamond"/>
          <w:sz w:val="24"/>
          <w:szCs w:val="24"/>
        </w:rPr>
      </w:pPr>
      <w:r w:rsidRPr="002F0501">
        <w:rPr>
          <w:rFonts w:ascii="Garamond" w:hAnsi="Garamond"/>
          <w:b/>
          <w:bCs/>
          <w:sz w:val="24"/>
          <w:szCs w:val="24"/>
        </w:rPr>
        <w:t xml:space="preserve">Table </w:t>
      </w:r>
      <w:r w:rsidR="003C4106">
        <w:rPr>
          <w:rFonts w:ascii="Garamond" w:hAnsi="Garamond"/>
          <w:b/>
          <w:bCs/>
          <w:sz w:val="24"/>
          <w:szCs w:val="24"/>
        </w:rPr>
        <w:t>6</w:t>
      </w:r>
      <w:r>
        <w:rPr>
          <w:rFonts w:ascii="Garamond" w:hAnsi="Garamond"/>
          <w:sz w:val="24"/>
          <w:szCs w:val="24"/>
        </w:rPr>
        <w:t xml:space="preserve">. </w:t>
      </w:r>
      <w:r w:rsidR="006F14B2" w:rsidRPr="006E2EB1">
        <w:rPr>
          <w:rFonts w:ascii="Garamond" w:hAnsi="Garamond"/>
          <w:sz w:val="24"/>
          <w:szCs w:val="24"/>
        </w:rPr>
        <w:t>The</w:t>
      </w:r>
      <w:r w:rsidR="006E2EB1" w:rsidRPr="006E2EB1">
        <w:rPr>
          <w:rFonts w:ascii="Garamond" w:hAnsi="Garamond"/>
          <w:sz w:val="24"/>
          <w:szCs w:val="24"/>
        </w:rPr>
        <w:t xml:space="preserve"> correlation results of model</w:t>
      </w:r>
      <w:r w:rsidR="006E2EB1">
        <w:rPr>
          <w:rFonts w:ascii="Garamond" w:hAnsi="Garamond"/>
          <w:sz w:val="24"/>
          <w:szCs w:val="24"/>
        </w:rPr>
        <w:t xml:space="preserve"> obtained for hydrogen containing mixtures using </w:t>
      </w:r>
      <w:r w:rsidR="006F14B2">
        <w:rPr>
          <w:rFonts w:ascii="Garamond" w:hAnsi="Garamond"/>
          <w:sz w:val="24"/>
          <w:szCs w:val="24"/>
        </w:rPr>
        <w:t>coefficients</w:t>
      </w:r>
      <w:r w:rsidR="006E2EB1">
        <w:rPr>
          <w:rFonts w:ascii="Garamond" w:hAnsi="Garamond"/>
          <w:sz w:val="24"/>
          <w:szCs w:val="24"/>
        </w:rPr>
        <w:t xml:space="preserve"> </w:t>
      </w:r>
      <w:r w:rsidR="006F14B2">
        <w:rPr>
          <w:rFonts w:ascii="Garamond" w:hAnsi="Garamond"/>
          <w:sz w:val="24"/>
          <w:szCs w:val="24"/>
        </w:rPr>
        <w:t xml:space="preserve">listed </w:t>
      </w:r>
      <w:r w:rsidR="006E2EB1">
        <w:rPr>
          <w:rFonts w:ascii="Garamond" w:hAnsi="Garamond"/>
          <w:sz w:val="24"/>
          <w:szCs w:val="24"/>
        </w:rPr>
        <w:t xml:space="preserve">in </w:t>
      </w:r>
      <w:r w:rsidR="006E2EB1" w:rsidRPr="006F14B2">
        <w:rPr>
          <w:rFonts w:ascii="Garamond" w:hAnsi="Garamond"/>
          <w:b/>
          <w:bCs/>
          <w:sz w:val="24"/>
          <w:szCs w:val="24"/>
        </w:rPr>
        <w:t>Table 3</w:t>
      </w:r>
      <w:r w:rsidR="006E2EB1">
        <w:rPr>
          <w:rFonts w:ascii="Garamond" w:hAnsi="Garamond"/>
          <w:sz w:val="24"/>
          <w:szCs w:val="24"/>
        </w:rPr>
        <w:t>.</w:t>
      </w:r>
    </w:p>
    <w:p w14:paraId="1BB47106" w14:textId="77777777" w:rsidR="008D7490" w:rsidRPr="00706E25" w:rsidRDefault="008D7490" w:rsidP="003C4106">
      <w:pPr>
        <w:spacing w:line="360" w:lineRule="auto"/>
        <w:jc w:val="center"/>
        <w:rPr>
          <w:rFonts w:ascii="Garamond" w:hAnsi="Garamond"/>
          <w:sz w:val="24"/>
          <w:szCs w:val="24"/>
        </w:rPr>
      </w:pPr>
      <w:r w:rsidRPr="00706E25">
        <w:rPr>
          <w:rFonts w:ascii="Garamond" w:hAnsi="Garamond"/>
          <w:b/>
          <w:bCs/>
          <w:sz w:val="24"/>
          <w:szCs w:val="24"/>
        </w:rPr>
        <w:t xml:space="preserve">Table </w:t>
      </w:r>
      <w:r w:rsidR="003C4106">
        <w:rPr>
          <w:rFonts w:ascii="Garamond" w:hAnsi="Garamond"/>
          <w:b/>
          <w:bCs/>
          <w:sz w:val="24"/>
          <w:szCs w:val="24"/>
        </w:rPr>
        <w:t>7</w:t>
      </w:r>
      <w:r>
        <w:rPr>
          <w:rFonts w:ascii="Garamond" w:hAnsi="Garamond"/>
          <w:sz w:val="24"/>
          <w:szCs w:val="24"/>
        </w:rPr>
        <w:t xml:space="preserve">. Optimum model coefficients obtained for hydrogen containing mixtures using procedure described in </w:t>
      </w:r>
      <w:r w:rsidRPr="00706E25">
        <w:rPr>
          <w:rFonts w:ascii="Garamond" w:hAnsi="Garamond"/>
          <w:b/>
          <w:bCs/>
          <w:sz w:val="24"/>
          <w:szCs w:val="24"/>
        </w:rPr>
        <w:t>section 3</w:t>
      </w:r>
      <w:r>
        <w:rPr>
          <w:rFonts w:ascii="Garamond" w:hAnsi="Garamond"/>
          <w:sz w:val="24"/>
          <w:szCs w:val="24"/>
        </w:rPr>
        <w:t>.</w:t>
      </w:r>
    </w:p>
    <w:p w14:paraId="7460A155" w14:textId="77777777" w:rsidR="00F910B0" w:rsidRDefault="00F910B0" w:rsidP="003C4106">
      <w:pPr>
        <w:spacing w:line="360" w:lineRule="auto"/>
        <w:jc w:val="center"/>
        <w:rPr>
          <w:rFonts w:ascii="Garamond" w:hAnsi="Garamond"/>
          <w:sz w:val="24"/>
          <w:szCs w:val="24"/>
        </w:rPr>
      </w:pPr>
      <w:r w:rsidRPr="00E93C93">
        <w:rPr>
          <w:rFonts w:ascii="Garamond" w:hAnsi="Garamond"/>
          <w:b/>
          <w:bCs/>
          <w:sz w:val="24"/>
          <w:szCs w:val="24"/>
        </w:rPr>
        <w:t xml:space="preserve">Table </w:t>
      </w:r>
      <w:r w:rsidR="003C4106">
        <w:rPr>
          <w:rFonts w:ascii="Garamond" w:hAnsi="Garamond"/>
          <w:b/>
          <w:bCs/>
          <w:sz w:val="24"/>
          <w:szCs w:val="24"/>
        </w:rPr>
        <w:t>8</w:t>
      </w:r>
      <w:r>
        <w:rPr>
          <w:rFonts w:ascii="Garamond" w:hAnsi="Garamond"/>
          <w:sz w:val="24"/>
          <w:szCs w:val="24"/>
        </w:rPr>
        <w:t xml:space="preserve">. Obtained </w:t>
      </w:r>
      <w:r w:rsidRPr="00E93C93">
        <w:rPr>
          <w:rFonts w:ascii="Garamond" w:hAnsi="Garamond"/>
          <w:sz w:val="24"/>
          <w:szCs w:val="24"/>
        </w:rPr>
        <w:t>correlation results</w:t>
      </w:r>
      <w:r>
        <w:rPr>
          <w:rFonts w:ascii="Garamond" w:hAnsi="Garamond"/>
          <w:sz w:val="24"/>
          <w:szCs w:val="24"/>
        </w:rPr>
        <w:t xml:space="preserve"> for application of model for determination of thermodynamic properties of hydrogen containing mixtures.</w:t>
      </w:r>
    </w:p>
    <w:p w14:paraId="3A1A35E3" w14:textId="77777777" w:rsidR="00FB0F95" w:rsidRDefault="00FB0F95" w:rsidP="00FB0F95">
      <w:pPr>
        <w:spacing w:line="360" w:lineRule="auto"/>
        <w:jc w:val="center"/>
        <w:rPr>
          <w:rFonts w:ascii="Garamond" w:hAnsi="Garamond"/>
          <w:sz w:val="24"/>
          <w:szCs w:val="24"/>
        </w:rPr>
      </w:pPr>
      <w:r w:rsidRPr="00581593">
        <w:rPr>
          <w:rFonts w:ascii="Garamond" w:hAnsi="Garamond"/>
          <w:b/>
          <w:bCs/>
          <w:sz w:val="24"/>
          <w:szCs w:val="24"/>
        </w:rPr>
        <w:t>Figure 7</w:t>
      </w:r>
      <w:r>
        <w:rPr>
          <w:rFonts w:ascii="Garamond" w:hAnsi="Garamond"/>
          <w:b/>
          <w:bCs/>
          <w:sz w:val="24"/>
          <w:szCs w:val="24"/>
        </w:rPr>
        <w:t>.</w:t>
      </w:r>
      <w:r>
        <w:rPr>
          <w:rFonts w:ascii="Garamond" w:hAnsi="Garamond"/>
          <w:sz w:val="24"/>
          <w:szCs w:val="24"/>
        </w:rPr>
        <w:t xml:space="preserve"> The accuracy of proposed model together with Cubic EOSs studied for </w:t>
      </w:r>
      <w:r w:rsidRPr="00581593">
        <w:rPr>
          <w:rFonts w:ascii="Garamond" w:hAnsi="Garamond"/>
          <w:b/>
          <w:bCs/>
          <w:sz w:val="24"/>
          <w:szCs w:val="24"/>
        </w:rPr>
        <w:t>GU2</w:t>
      </w:r>
      <w:r w:rsidR="000052BE">
        <w:rPr>
          <w:rFonts w:ascii="Garamond" w:hAnsi="Garamond"/>
          <w:sz w:val="24"/>
          <w:szCs w:val="24"/>
        </w:rPr>
        <w:t xml:space="preserve"> at </w:t>
      </w:r>
      <w:r w:rsidR="000052BE" w:rsidRPr="000052BE">
        <w:rPr>
          <w:rFonts w:ascii="Garamond" w:hAnsi="Garamond"/>
          <w:sz w:val="24"/>
          <w:szCs w:val="24"/>
        </w:rPr>
        <w:t>Tr=0.7982</w:t>
      </w:r>
      <w:r w:rsidRPr="00FB0F95">
        <w:rPr>
          <w:rFonts w:ascii="Garamond" w:hAnsi="Garamond"/>
          <w:sz w:val="24"/>
          <w:szCs w:val="24"/>
        </w:rPr>
        <w:t>.</w:t>
      </w:r>
    </w:p>
    <w:p w14:paraId="1A92109F" w14:textId="77777777" w:rsidR="00653FA7" w:rsidRDefault="007A0B92" w:rsidP="00284E61">
      <w:pPr>
        <w:spacing w:line="360" w:lineRule="auto"/>
        <w:ind w:firstLine="720"/>
        <w:jc w:val="lowKashida"/>
        <w:rPr>
          <w:rFonts w:ascii="Garamond" w:hAnsi="Garamond"/>
          <w:sz w:val="24"/>
          <w:szCs w:val="24"/>
        </w:rPr>
      </w:pPr>
      <w:r>
        <w:rPr>
          <w:rFonts w:ascii="Garamond" w:hAnsi="Garamond"/>
          <w:sz w:val="24"/>
          <w:szCs w:val="24"/>
        </w:rPr>
        <w:t xml:space="preserve">According to obtained results, it’s clear that the model with those coefficients listed in </w:t>
      </w:r>
      <w:r w:rsidRPr="00F54127">
        <w:rPr>
          <w:rFonts w:ascii="Garamond" w:hAnsi="Garamond"/>
          <w:b/>
          <w:bCs/>
          <w:sz w:val="24"/>
          <w:szCs w:val="24"/>
        </w:rPr>
        <w:t xml:space="preserve">Table </w:t>
      </w:r>
      <w:r w:rsidR="005F6054">
        <w:rPr>
          <w:rFonts w:ascii="Garamond" w:hAnsi="Garamond"/>
          <w:b/>
          <w:bCs/>
          <w:sz w:val="24"/>
          <w:szCs w:val="24"/>
        </w:rPr>
        <w:t>3</w:t>
      </w:r>
      <w:r w:rsidR="005F6054">
        <w:rPr>
          <w:rFonts w:ascii="Garamond" w:hAnsi="Garamond"/>
          <w:sz w:val="24"/>
          <w:szCs w:val="24"/>
        </w:rPr>
        <w:t xml:space="preserve"> – or even </w:t>
      </w:r>
      <w:r w:rsidR="005F6054" w:rsidRPr="005F6054">
        <w:rPr>
          <w:rFonts w:ascii="Garamond" w:hAnsi="Garamond"/>
          <w:b/>
          <w:bCs/>
          <w:sz w:val="24"/>
          <w:szCs w:val="24"/>
        </w:rPr>
        <w:t xml:space="preserve">Table </w:t>
      </w:r>
      <w:r w:rsidR="00284E61">
        <w:rPr>
          <w:rFonts w:ascii="Garamond" w:hAnsi="Garamond"/>
          <w:b/>
          <w:bCs/>
          <w:sz w:val="24"/>
          <w:szCs w:val="24"/>
        </w:rPr>
        <w:t>7</w:t>
      </w:r>
      <w:r w:rsidR="005F6054">
        <w:rPr>
          <w:rFonts w:ascii="Garamond" w:hAnsi="Garamond"/>
          <w:sz w:val="24"/>
          <w:szCs w:val="24"/>
        </w:rPr>
        <w:t xml:space="preserve"> -</w:t>
      </w:r>
      <w:r>
        <w:rPr>
          <w:rFonts w:ascii="Garamond" w:hAnsi="Garamond"/>
          <w:sz w:val="24"/>
          <w:szCs w:val="24"/>
        </w:rPr>
        <w:t xml:space="preserve"> is able to (</w:t>
      </w:r>
      <w:r w:rsidRPr="00F54127">
        <w:rPr>
          <w:rFonts w:ascii="Garamond" w:hAnsi="Garamond"/>
          <w:b/>
          <w:bCs/>
          <w:sz w:val="24"/>
          <w:szCs w:val="24"/>
        </w:rPr>
        <w:t>i</w:t>
      </w:r>
      <w:r>
        <w:rPr>
          <w:rFonts w:ascii="Garamond" w:hAnsi="Garamond"/>
          <w:sz w:val="24"/>
          <w:szCs w:val="24"/>
        </w:rPr>
        <w:t>) correlate and predict the compressibility factor data of hydrogen containing mixtures and (</w:t>
      </w:r>
      <w:r w:rsidRPr="00F54127">
        <w:rPr>
          <w:rFonts w:ascii="Garamond" w:hAnsi="Garamond"/>
          <w:b/>
          <w:bCs/>
          <w:sz w:val="24"/>
          <w:szCs w:val="24"/>
        </w:rPr>
        <w:t>ii</w:t>
      </w:r>
      <w:r>
        <w:rPr>
          <w:rFonts w:ascii="Garamond" w:hAnsi="Garamond"/>
          <w:sz w:val="24"/>
          <w:szCs w:val="24"/>
        </w:rPr>
        <w:t xml:space="preserve">) </w:t>
      </w:r>
      <w:r w:rsidR="000F6219">
        <w:rPr>
          <w:rFonts w:ascii="Garamond" w:hAnsi="Garamond"/>
          <w:sz w:val="24"/>
          <w:szCs w:val="24"/>
        </w:rPr>
        <w:t xml:space="preserve">can be utilized readily for calculation of </w:t>
      </w:r>
      <w:r>
        <w:rPr>
          <w:rFonts w:ascii="Garamond" w:hAnsi="Garamond"/>
          <w:sz w:val="24"/>
          <w:szCs w:val="24"/>
        </w:rPr>
        <w:t>the thermodynamic properties</w:t>
      </w:r>
      <w:r w:rsidR="00284E61">
        <w:rPr>
          <w:rFonts w:ascii="Garamond" w:hAnsi="Garamond"/>
          <w:sz w:val="24"/>
          <w:szCs w:val="24"/>
        </w:rPr>
        <w:t xml:space="preserve"> which are related to the compressibility data (for other properties, an assessment is welcomed).</w:t>
      </w:r>
      <w:r>
        <w:rPr>
          <w:rFonts w:ascii="Garamond" w:hAnsi="Garamond"/>
          <w:sz w:val="24"/>
          <w:szCs w:val="24"/>
        </w:rPr>
        <w:t xml:space="preserve"> </w:t>
      </w:r>
      <w:r w:rsidR="002D424D">
        <w:rPr>
          <w:rFonts w:ascii="Garamond" w:hAnsi="Garamond"/>
          <w:sz w:val="24"/>
          <w:szCs w:val="24"/>
        </w:rPr>
        <w:t>The accuracy of this simple model is desirable according to comparison</w:t>
      </w:r>
      <w:r w:rsidR="00AD2B8B">
        <w:rPr>
          <w:rFonts w:ascii="Garamond" w:hAnsi="Garamond"/>
          <w:sz w:val="24"/>
          <w:szCs w:val="24"/>
        </w:rPr>
        <w:t>s</w:t>
      </w:r>
      <w:r w:rsidR="002D424D">
        <w:rPr>
          <w:rFonts w:ascii="Garamond" w:hAnsi="Garamond"/>
          <w:sz w:val="24"/>
          <w:szCs w:val="24"/>
        </w:rPr>
        <w:t xml:space="preserve"> to some Cubic EOSs. </w:t>
      </w:r>
    </w:p>
    <w:p w14:paraId="70945E5A" w14:textId="77777777" w:rsidR="00D638CC" w:rsidRPr="003E4DDD" w:rsidRDefault="00B11417" w:rsidP="003F2FB2">
      <w:pPr>
        <w:spacing w:line="360" w:lineRule="auto"/>
        <w:jc w:val="lowKashida"/>
        <w:rPr>
          <w:rFonts w:ascii="Garamond" w:hAnsi="Garamond"/>
          <w:b/>
          <w:bCs/>
          <w:sz w:val="24"/>
          <w:szCs w:val="24"/>
        </w:rPr>
      </w:pPr>
      <w:r>
        <w:rPr>
          <w:rFonts w:ascii="Garamond" w:hAnsi="Garamond"/>
          <w:b/>
          <w:bCs/>
          <w:sz w:val="24"/>
          <w:szCs w:val="24"/>
        </w:rPr>
        <w:t xml:space="preserve">5. </w:t>
      </w:r>
      <w:r w:rsidR="00D638CC" w:rsidRPr="003E4DDD">
        <w:rPr>
          <w:rFonts w:ascii="Garamond" w:hAnsi="Garamond"/>
          <w:b/>
          <w:bCs/>
          <w:sz w:val="24"/>
          <w:szCs w:val="24"/>
        </w:rPr>
        <w:t>Conclusion</w:t>
      </w:r>
    </w:p>
    <w:p w14:paraId="06F4A48D" w14:textId="77777777" w:rsidR="00D638CC" w:rsidRDefault="00850B6D" w:rsidP="00135231">
      <w:pPr>
        <w:spacing w:line="360" w:lineRule="auto"/>
        <w:ind w:firstLine="720"/>
        <w:jc w:val="lowKashida"/>
        <w:rPr>
          <w:rFonts w:ascii="Garamond" w:hAnsi="Garamond"/>
          <w:sz w:val="24"/>
          <w:szCs w:val="24"/>
        </w:rPr>
      </w:pPr>
      <w:r>
        <w:rPr>
          <w:rFonts w:ascii="Garamond" w:hAnsi="Garamond"/>
          <w:sz w:val="24"/>
          <w:szCs w:val="24"/>
        </w:rPr>
        <w:t>A thermodynamic model was</w:t>
      </w:r>
      <w:r w:rsidR="00135231">
        <w:rPr>
          <w:rFonts w:ascii="Garamond" w:hAnsi="Garamond"/>
          <w:sz w:val="24"/>
          <w:szCs w:val="24"/>
        </w:rPr>
        <w:t xml:space="preserve"> developed from Virial Equation of State, here, to predict and correlate hydrogen and hydrogen containing mixtures. </w:t>
      </w:r>
      <w:r w:rsidR="00654CD7">
        <w:rPr>
          <w:rFonts w:ascii="Garamond" w:hAnsi="Garamond"/>
          <w:sz w:val="24"/>
          <w:szCs w:val="24"/>
        </w:rPr>
        <w:t xml:space="preserve">The proposed model’s functional coefficients were determined and calculated using four well-defined statistical parameters. The minimization of errors and </w:t>
      </w:r>
      <w:r w:rsidR="00654CD7">
        <w:rPr>
          <w:rFonts w:ascii="Garamond" w:hAnsi="Garamond"/>
          <w:sz w:val="24"/>
          <w:szCs w:val="24"/>
        </w:rPr>
        <w:lastRenderedPageBreak/>
        <w:t xml:space="preserve">optimization of models’ performance were done using the Black Hole Optimization Method. </w:t>
      </w:r>
      <w:r w:rsidR="00D02356">
        <w:rPr>
          <w:rFonts w:ascii="Garamond" w:hAnsi="Garamond"/>
          <w:sz w:val="24"/>
          <w:szCs w:val="24"/>
        </w:rPr>
        <w:t xml:space="preserve">According to obtained results and measured experimental data, it can be concluded that the model would be used for thermodynamic property calculations of hydrogen and hydrogen containing mixtures with desirable accuracy. </w:t>
      </w:r>
    </w:p>
    <w:p w14:paraId="72596074" w14:textId="77777777" w:rsidR="00D02356" w:rsidRPr="00D02356" w:rsidRDefault="00D02356" w:rsidP="00D02356">
      <w:pPr>
        <w:spacing w:line="360" w:lineRule="auto"/>
        <w:jc w:val="lowKashida"/>
        <w:rPr>
          <w:rFonts w:ascii="Garamond" w:hAnsi="Garamond"/>
          <w:b/>
          <w:bCs/>
          <w:sz w:val="24"/>
          <w:szCs w:val="24"/>
        </w:rPr>
      </w:pPr>
      <w:r w:rsidRPr="00D02356">
        <w:rPr>
          <w:rFonts w:ascii="Garamond" w:hAnsi="Garamond"/>
          <w:b/>
          <w:bCs/>
          <w:sz w:val="24"/>
          <w:szCs w:val="24"/>
        </w:rPr>
        <w:t xml:space="preserve">6. Further Development Opportunity </w:t>
      </w:r>
    </w:p>
    <w:p w14:paraId="69D63AEC" w14:textId="77777777" w:rsidR="00D92448" w:rsidRDefault="00D92448" w:rsidP="00574E75">
      <w:pPr>
        <w:pStyle w:val="ListParagraph"/>
        <w:numPr>
          <w:ilvl w:val="0"/>
          <w:numId w:val="12"/>
        </w:numPr>
        <w:spacing w:line="360" w:lineRule="auto"/>
        <w:jc w:val="lowKashida"/>
        <w:rPr>
          <w:rFonts w:ascii="Garamond" w:hAnsi="Garamond"/>
          <w:sz w:val="24"/>
          <w:szCs w:val="24"/>
        </w:rPr>
      </w:pPr>
      <w:r>
        <w:rPr>
          <w:rFonts w:ascii="Garamond" w:hAnsi="Garamond"/>
          <w:sz w:val="24"/>
          <w:szCs w:val="24"/>
        </w:rPr>
        <w:t>The wide application and desired accuracy of BWR correlation, which were developed on the basis of Virial EOS, feed the idea of new model</w:t>
      </w:r>
      <w:r w:rsidR="00574E75">
        <w:rPr>
          <w:rFonts w:ascii="Garamond" w:hAnsi="Garamond"/>
          <w:sz w:val="24"/>
          <w:szCs w:val="24"/>
        </w:rPr>
        <w:t>s</w:t>
      </w:r>
      <w:r>
        <w:rPr>
          <w:rFonts w:ascii="Garamond" w:hAnsi="Garamond"/>
          <w:sz w:val="24"/>
          <w:szCs w:val="24"/>
        </w:rPr>
        <w:t xml:space="preserve"> </w:t>
      </w:r>
      <w:r w:rsidR="00EE5A69">
        <w:rPr>
          <w:rFonts w:ascii="Garamond" w:hAnsi="Garamond"/>
          <w:sz w:val="24"/>
          <w:szCs w:val="24"/>
        </w:rPr>
        <w:t>and correlations</w:t>
      </w:r>
      <w:r w:rsidR="00502894">
        <w:rPr>
          <w:rFonts w:ascii="Garamond" w:hAnsi="Garamond"/>
          <w:sz w:val="24"/>
          <w:szCs w:val="24"/>
        </w:rPr>
        <w:t xml:space="preserve"> as followed here</w:t>
      </w:r>
      <w:r w:rsidR="00574E75">
        <w:rPr>
          <w:rFonts w:ascii="Garamond" w:hAnsi="Garamond"/>
          <w:sz w:val="24"/>
          <w:szCs w:val="24"/>
        </w:rPr>
        <w:t xml:space="preserve">. </w:t>
      </w:r>
    </w:p>
    <w:p w14:paraId="5A9F6871" w14:textId="77777777" w:rsidR="00D02356" w:rsidRDefault="00D02356" w:rsidP="00864FEE">
      <w:pPr>
        <w:pStyle w:val="ListParagraph"/>
        <w:numPr>
          <w:ilvl w:val="0"/>
          <w:numId w:val="12"/>
        </w:numPr>
        <w:spacing w:line="360" w:lineRule="auto"/>
        <w:jc w:val="lowKashida"/>
        <w:rPr>
          <w:rFonts w:ascii="Garamond" w:hAnsi="Garamond"/>
          <w:sz w:val="24"/>
          <w:szCs w:val="24"/>
        </w:rPr>
      </w:pPr>
      <w:r w:rsidRPr="00D02356">
        <w:rPr>
          <w:rFonts w:ascii="Garamond" w:hAnsi="Garamond"/>
          <w:sz w:val="24"/>
          <w:szCs w:val="24"/>
        </w:rPr>
        <w:t xml:space="preserve">It would be worthwhile </w:t>
      </w:r>
      <w:r w:rsidR="00864FEE">
        <w:rPr>
          <w:rFonts w:ascii="Garamond" w:hAnsi="Garamond"/>
          <w:sz w:val="24"/>
          <w:szCs w:val="24"/>
        </w:rPr>
        <w:t>to</w:t>
      </w:r>
      <w:r w:rsidRPr="00D02356">
        <w:rPr>
          <w:rFonts w:ascii="Garamond" w:hAnsi="Garamond"/>
          <w:sz w:val="24"/>
          <w:szCs w:val="24"/>
        </w:rPr>
        <w:t xml:space="preserve"> examine the model in the way it can cover a wider range of materials. </w:t>
      </w:r>
    </w:p>
    <w:p w14:paraId="3076A8CB" w14:textId="77777777" w:rsidR="00AB0E5B" w:rsidRDefault="00AB0E5B" w:rsidP="00AB0E5B">
      <w:pPr>
        <w:pStyle w:val="ListParagraph"/>
        <w:numPr>
          <w:ilvl w:val="0"/>
          <w:numId w:val="12"/>
        </w:numPr>
        <w:spacing w:line="360" w:lineRule="auto"/>
        <w:jc w:val="lowKashida"/>
        <w:rPr>
          <w:rFonts w:ascii="Garamond" w:hAnsi="Garamond"/>
          <w:sz w:val="24"/>
          <w:szCs w:val="24"/>
        </w:rPr>
      </w:pPr>
      <w:r>
        <w:rPr>
          <w:rFonts w:ascii="Garamond" w:hAnsi="Garamond"/>
          <w:sz w:val="24"/>
          <w:szCs w:val="24"/>
        </w:rPr>
        <w:t>An attempt to compare the model to solely empirical correlations reported in literatures would be interesting.</w:t>
      </w:r>
      <w:r w:rsidR="001969B5">
        <w:rPr>
          <w:rFonts w:ascii="Garamond" w:hAnsi="Garamond"/>
          <w:sz w:val="24"/>
          <w:szCs w:val="24"/>
        </w:rPr>
        <w:t xml:space="preserve"> </w:t>
      </w:r>
    </w:p>
    <w:p w14:paraId="5336433F" w14:textId="77777777" w:rsidR="00DD2D72" w:rsidRPr="00D02356" w:rsidRDefault="00B5438F" w:rsidP="00B5438F">
      <w:pPr>
        <w:pStyle w:val="ListParagraph"/>
        <w:numPr>
          <w:ilvl w:val="0"/>
          <w:numId w:val="12"/>
        </w:numPr>
        <w:spacing w:line="360" w:lineRule="auto"/>
        <w:jc w:val="lowKashida"/>
        <w:rPr>
          <w:rFonts w:ascii="Garamond" w:hAnsi="Garamond"/>
          <w:sz w:val="24"/>
          <w:szCs w:val="24"/>
        </w:rPr>
      </w:pPr>
      <w:r>
        <w:rPr>
          <w:rFonts w:ascii="Garamond" w:hAnsi="Garamond"/>
          <w:sz w:val="24"/>
          <w:szCs w:val="24"/>
        </w:rPr>
        <w:t xml:space="preserve">For faster calculations is optimization part of determination of model’s functional coefficients, one may use some faster optimization algorithms. Here, we used the Black Hole Optimization method as </w:t>
      </w:r>
      <w:r w:rsidR="00850B6D">
        <w:rPr>
          <w:rFonts w:ascii="Garamond" w:hAnsi="Garamond"/>
          <w:sz w:val="24"/>
          <w:szCs w:val="24"/>
        </w:rPr>
        <w:t>this was</w:t>
      </w:r>
      <w:r>
        <w:rPr>
          <w:rFonts w:ascii="Garamond" w:hAnsi="Garamond"/>
          <w:sz w:val="24"/>
          <w:szCs w:val="24"/>
        </w:rPr>
        <w:t xml:space="preserve"> new in such problems. </w:t>
      </w:r>
    </w:p>
    <w:p w14:paraId="63BE9702" w14:textId="77777777" w:rsidR="00D9297C" w:rsidRDefault="00D638CC" w:rsidP="00427D06">
      <w:pPr>
        <w:spacing w:line="360" w:lineRule="auto"/>
        <w:jc w:val="lowKashida"/>
        <w:rPr>
          <w:rFonts w:ascii="Garamond" w:hAnsi="Garamond"/>
          <w:b/>
          <w:bCs/>
          <w:sz w:val="24"/>
          <w:szCs w:val="24"/>
        </w:rPr>
      </w:pPr>
      <w:r w:rsidRPr="003E4DDD">
        <w:rPr>
          <w:rFonts w:ascii="Garamond" w:hAnsi="Garamond"/>
          <w:b/>
          <w:bCs/>
          <w:sz w:val="24"/>
          <w:szCs w:val="24"/>
        </w:rPr>
        <w:t>Reference</w:t>
      </w:r>
    </w:p>
    <w:p w14:paraId="21B420BD" w14:textId="77777777" w:rsidR="009535B2" w:rsidRPr="009535B2" w:rsidRDefault="00D9297C" w:rsidP="009535B2">
      <w:pPr>
        <w:pStyle w:val="EndNoteBibliography"/>
        <w:spacing w:after="0"/>
      </w:pPr>
      <w:r w:rsidRPr="004633DF">
        <w:rPr>
          <w:b/>
          <w:bCs/>
          <w:szCs w:val="24"/>
        </w:rPr>
        <w:fldChar w:fldCharType="begin"/>
      </w:r>
      <w:r w:rsidRPr="004633DF">
        <w:rPr>
          <w:b/>
          <w:bCs/>
          <w:szCs w:val="24"/>
        </w:rPr>
        <w:instrText xml:space="preserve"> ADDIN EN.REFLIST </w:instrText>
      </w:r>
      <w:r w:rsidRPr="004633DF">
        <w:rPr>
          <w:b/>
          <w:bCs/>
          <w:szCs w:val="24"/>
        </w:rPr>
        <w:fldChar w:fldCharType="separate"/>
      </w:r>
      <w:bookmarkStart w:id="0" w:name="_ENREF_1"/>
      <w:r w:rsidR="009535B2" w:rsidRPr="009535B2">
        <w:t>[1] L. Das, Near-term introduction of hydrogen engines for automotive and agricultural application, International Journal of Hydrogen Energy, 27 (2002) 479-487.</w:t>
      </w:r>
      <w:bookmarkEnd w:id="0"/>
    </w:p>
    <w:p w14:paraId="1658B38D" w14:textId="77777777" w:rsidR="009535B2" w:rsidRPr="009535B2" w:rsidRDefault="009535B2" w:rsidP="009535B2">
      <w:pPr>
        <w:pStyle w:val="EndNoteBibliography"/>
        <w:spacing w:after="0"/>
      </w:pPr>
      <w:bookmarkStart w:id="1" w:name="_ENREF_2"/>
      <w:r w:rsidRPr="009535B2">
        <w:t>[2] V. Ananthachar, J.J. Duffy, Efficiencies of hydrogen storage systems onboard fuel cell vehicles, Solar Energy, 78 (2005) 687-694.</w:t>
      </w:r>
      <w:bookmarkEnd w:id="1"/>
    </w:p>
    <w:p w14:paraId="63ECE73C" w14:textId="77777777" w:rsidR="009535B2" w:rsidRPr="009535B2" w:rsidRDefault="009535B2" w:rsidP="009535B2">
      <w:pPr>
        <w:pStyle w:val="EndNoteBibliography"/>
        <w:spacing w:after="0"/>
      </w:pPr>
      <w:bookmarkStart w:id="2" w:name="_ENREF_3"/>
      <w:r w:rsidRPr="009535B2">
        <w:t>[3] K. Otsuka, Production of hydrogen from gasoline range alkanes with reduced CO2 emission, International Journal of Hydrogen Energy, 27 (2002) 11-18.</w:t>
      </w:r>
      <w:bookmarkEnd w:id="2"/>
    </w:p>
    <w:p w14:paraId="126FDFC9" w14:textId="77777777" w:rsidR="009535B2" w:rsidRPr="009535B2" w:rsidRDefault="009535B2" w:rsidP="009535B2">
      <w:pPr>
        <w:pStyle w:val="EndNoteBibliography"/>
        <w:spacing w:after="0"/>
      </w:pPr>
      <w:bookmarkStart w:id="3" w:name="_ENREF_4"/>
      <w:r w:rsidRPr="009535B2">
        <w:t>[4] H. Wang, X. Wang, M. Li, S. Li, S. Wang, X. Ma, Thermodynamic analysis of hydrogen production from glycerol autothermal reforming, International Journal of Hydrogen Energy, 34 (2009) 5683-5690.</w:t>
      </w:r>
      <w:bookmarkEnd w:id="3"/>
    </w:p>
    <w:p w14:paraId="68E8E694" w14:textId="77777777" w:rsidR="009535B2" w:rsidRPr="009535B2" w:rsidRDefault="009535B2" w:rsidP="009535B2">
      <w:pPr>
        <w:pStyle w:val="EndNoteBibliography"/>
        <w:spacing w:after="0"/>
      </w:pPr>
      <w:bookmarkStart w:id="4" w:name="_ENREF_5"/>
      <w:r w:rsidRPr="009535B2">
        <w:t>[5] E. Vagia, A. Lemonidou, Thermodynamic analysis of hydrogen production via steam reforming of selected components of aqueous bio-oil fraction, International Journal of Hydrogen Energy, 32 (2007) 212-223.</w:t>
      </w:r>
      <w:bookmarkEnd w:id="4"/>
    </w:p>
    <w:p w14:paraId="49E29D52" w14:textId="77777777" w:rsidR="009535B2" w:rsidRPr="009535B2" w:rsidRDefault="009535B2" w:rsidP="009535B2">
      <w:pPr>
        <w:pStyle w:val="EndNoteBibliography"/>
        <w:spacing w:after="0"/>
      </w:pPr>
      <w:bookmarkStart w:id="5" w:name="_ENREF_6"/>
      <w:r w:rsidRPr="009535B2">
        <w:t>[6] T. Boublík, The BACK equation of state for hydrogen and related compounds, Fluid Phase Equilibria, 240 (2006) 96-100.</w:t>
      </w:r>
      <w:bookmarkEnd w:id="5"/>
    </w:p>
    <w:p w14:paraId="15BA3FAA" w14:textId="77777777" w:rsidR="009535B2" w:rsidRPr="009535B2" w:rsidRDefault="009535B2" w:rsidP="009535B2">
      <w:pPr>
        <w:pStyle w:val="EndNoteBibliography"/>
        <w:spacing w:after="0"/>
      </w:pPr>
      <w:bookmarkStart w:id="6" w:name="_ENREF_7"/>
      <w:r w:rsidRPr="009535B2">
        <w:t>[7] K. Nasrifar, Comparative study of eleven equations of state in predicting the thermodynamic properties of hydrogen, International Journal of Hydrogen Energy, 35 (2010) 3802-3811.</w:t>
      </w:r>
      <w:bookmarkEnd w:id="6"/>
    </w:p>
    <w:p w14:paraId="25290D50" w14:textId="77777777" w:rsidR="009535B2" w:rsidRPr="009535B2" w:rsidRDefault="009535B2" w:rsidP="009535B2">
      <w:pPr>
        <w:pStyle w:val="EndNoteBibliography"/>
        <w:spacing w:after="0"/>
      </w:pPr>
      <w:bookmarkStart w:id="7" w:name="_ENREF_8"/>
      <w:r w:rsidRPr="009535B2">
        <w:t>[8] S. Bai-gang, Z. Dong-sheng, L. Fu-shui, A new equation of state for hydrogen gas, International Journal of Hydrogen Energy, 37 (2012) 932-935.</w:t>
      </w:r>
      <w:bookmarkEnd w:id="7"/>
    </w:p>
    <w:p w14:paraId="32F08483" w14:textId="77777777" w:rsidR="009535B2" w:rsidRPr="009535B2" w:rsidRDefault="009535B2" w:rsidP="009535B2">
      <w:pPr>
        <w:pStyle w:val="EndNoteBibliography"/>
        <w:spacing w:after="0"/>
      </w:pPr>
      <w:bookmarkStart w:id="8" w:name="_ENREF_9"/>
      <w:r w:rsidRPr="009535B2">
        <w:t>[9] N. Ferrando, P. Ungerer, Hydrogen/hydrocarbon phase equilibrium modelling with a cubic equation of state and a Monte Carlo method, Fluid Phase Equilibria, 254 (2007) 211-223.</w:t>
      </w:r>
      <w:bookmarkEnd w:id="8"/>
    </w:p>
    <w:p w14:paraId="5018763F" w14:textId="77777777" w:rsidR="009535B2" w:rsidRPr="009535B2" w:rsidRDefault="009535B2" w:rsidP="009535B2">
      <w:pPr>
        <w:pStyle w:val="EndNoteBibliography"/>
        <w:spacing w:after="0"/>
      </w:pPr>
      <w:bookmarkStart w:id="9" w:name="_ENREF_10"/>
      <w:r w:rsidRPr="009535B2">
        <w:t>[10] H. Chen, J. Zheng, P. Xu, L. Li, Y. Liu, H. Bie, Study on real-gas equations of high pressure hydrogen, International Journal of Hydrogen Energy, 35 (2010) 3100-3104.</w:t>
      </w:r>
      <w:bookmarkEnd w:id="9"/>
    </w:p>
    <w:p w14:paraId="557D34DD" w14:textId="77777777" w:rsidR="009535B2" w:rsidRPr="009535B2" w:rsidRDefault="009535B2" w:rsidP="009535B2">
      <w:pPr>
        <w:pStyle w:val="EndNoteBibliography"/>
        <w:spacing w:after="0"/>
      </w:pPr>
      <w:bookmarkStart w:id="10" w:name="_ENREF_11"/>
      <w:r w:rsidRPr="009535B2">
        <w:t>[11] F. Abdollahi-Demneh, M.A. Moosavian, M.M. Montazer-Rahmati, M.R. Omidkhah, H. Bahmaniar, Comparison of the prediction power of 23 generalized equations of state: Part I. Saturated thermodynamic properties of 102 pure substances, Fluid Phase Equilibria, 288 (2010) 67-82.</w:t>
      </w:r>
      <w:bookmarkEnd w:id="10"/>
    </w:p>
    <w:p w14:paraId="3F61E44B" w14:textId="77777777" w:rsidR="009535B2" w:rsidRPr="009535B2" w:rsidRDefault="009535B2" w:rsidP="009535B2">
      <w:pPr>
        <w:pStyle w:val="EndNoteBibliography"/>
        <w:spacing w:after="0"/>
      </w:pPr>
      <w:bookmarkStart w:id="11" w:name="_ENREF_12"/>
      <w:r w:rsidRPr="009535B2">
        <w:t>[12] F. Abdollahi-Demneh, M.A. Moosavian, M.M. Montazer-Rahmati, M.R. Omidkhah, H. Bahmaniar, Comparison of the prediction power of 23 generalized equations of state: Part II — Parametric evaluation, Fluid Phase Equilibria, 291 (2010) 48-58.</w:t>
      </w:r>
      <w:bookmarkEnd w:id="11"/>
    </w:p>
    <w:p w14:paraId="297FDB34" w14:textId="77777777" w:rsidR="009535B2" w:rsidRPr="009535B2" w:rsidRDefault="009535B2" w:rsidP="009535B2">
      <w:pPr>
        <w:pStyle w:val="EndNoteBibliography"/>
        <w:spacing w:after="0"/>
      </w:pPr>
      <w:bookmarkStart w:id="12" w:name="_ENREF_13"/>
      <w:r w:rsidRPr="009535B2">
        <w:lastRenderedPageBreak/>
        <w:t>[13] M. Benedict, G.B. Webb, L.C. Rubin, An Empirical Equation for Thermodynamic Properties of Light Hydrocarbons and Their Mixtures II. Mixtures of Methane, Ethane, Propane, and n</w:t>
      </w:r>
      <w:r w:rsidRPr="009535B2">
        <w:rPr>
          <w:rFonts w:ascii="Cambria Math" w:hAnsi="Cambria Math" w:cs="Cambria Math"/>
        </w:rPr>
        <w:t>‐</w:t>
      </w:r>
      <w:r w:rsidRPr="009535B2">
        <w:t>Butane, The Journal of Chemical Physics, 10 (1942) 747-758.</w:t>
      </w:r>
      <w:bookmarkEnd w:id="12"/>
    </w:p>
    <w:p w14:paraId="29091815" w14:textId="77777777" w:rsidR="009535B2" w:rsidRPr="009535B2" w:rsidRDefault="009535B2" w:rsidP="009535B2">
      <w:pPr>
        <w:pStyle w:val="EndNoteBibliography"/>
        <w:spacing w:after="0"/>
      </w:pPr>
      <w:bookmarkStart w:id="13" w:name="_ENREF_14"/>
      <w:r w:rsidRPr="009535B2">
        <w:t>[14] A. Hatamlou, Black hole: A new heuristic optimization approach for data clustering, Information Sciences, 222 (2013) 175-184.</w:t>
      </w:r>
      <w:bookmarkEnd w:id="13"/>
    </w:p>
    <w:p w14:paraId="5CEDAE53" w14:textId="77777777" w:rsidR="009535B2" w:rsidRPr="009535B2" w:rsidRDefault="009535B2" w:rsidP="009535B2">
      <w:pPr>
        <w:pStyle w:val="EndNoteBibliography"/>
        <w:spacing w:after="0"/>
      </w:pPr>
      <w:bookmarkStart w:id="14" w:name="_ENREF_15"/>
      <w:r w:rsidRPr="009535B2">
        <w:t>[15] H.V.N. J.M. Smith, Michael Abbott, Introduction to Chemical Engineering Thermodynamics, 7 ed., McGraw-Hill, 2005.</w:t>
      </w:r>
      <w:bookmarkEnd w:id="14"/>
    </w:p>
    <w:p w14:paraId="2545980C" w14:textId="77777777" w:rsidR="009535B2" w:rsidRPr="009535B2" w:rsidRDefault="009535B2" w:rsidP="009535B2">
      <w:pPr>
        <w:pStyle w:val="EndNoteBibliography"/>
        <w:spacing w:after="0"/>
      </w:pPr>
      <w:bookmarkStart w:id="15" w:name="_ENREF_16"/>
      <w:r w:rsidRPr="009535B2">
        <w:t>[16] B.E. Poling, J.M. Prausnitz, J.P. O'Connell, Properties of Gases and Liquids, 4 ed., McGraw-Hill Professional, 063-9785322160.</w:t>
      </w:r>
      <w:bookmarkEnd w:id="15"/>
    </w:p>
    <w:p w14:paraId="79E6BB6E" w14:textId="77777777" w:rsidR="009535B2" w:rsidRPr="009535B2" w:rsidRDefault="009535B2" w:rsidP="009535B2">
      <w:pPr>
        <w:pStyle w:val="EndNoteBibliography"/>
        <w:spacing w:after="0"/>
      </w:pPr>
      <w:bookmarkStart w:id="16" w:name="_ENREF_17"/>
      <w:r w:rsidRPr="009535B2">
        <w:t>[17] M. Asgarpour Khansary, F. Amiri, A. Hosseini, A. Hallaji Sani, H. Shahbeig, Representing solute solubility in supercritical carbon dioxide: A novel empirical model, Chemical Engineering Research and Design, (2014).</w:t>
      </w:r>
      <w:bookmarkEnd w:id="16"/>
    </w:p>
    <w:p w14:paraId="23B15835" w14:textId="77777777" w:rsidR="009535B2" w:rsidRPr="009535B2" w:rsidRDefault="009535B2" w:rsidP="009535B2">
      <w:pPr>
        <w:pStyle w:val="EndNoteBibliography"/>
        <w:spacing w:after="0"/>
      </w:pPr>
      <w:bookmarkStart w:id="17" w:name="_ENREF_18"/>
      <w:r w:rsidRPr="009535B2">
        <w:t>[18] MathWorks, MATLAB, in, 2009, pp. Surface Fitting Tool.</w:t>
      </w:r>
      <w:bookmarkEnd w:id="17"/>
    </w:p>
    <w:p w14:paraId="6591BCCC" w14:textId="77777777" w:rsidR="009535B2" w:rsidRPr="009535B2" w:rsidRDefault="009535B2" w:rsidP="009535B2">
      <w:pPr>
        <w:pStyle w:val="EndNoteBibliography"/>
        <w:spacing w:after="0"/>
      </w:pPr>
      <w:bookmarkStart w:id="18" w:name="_ENREF_19"/>
      <w:r w:rsidRPr="009535B2">
        <w:t>[19] M. Asgarpour Khansary, A. Hallaji Sani, Using genetic algorithm (GA) and particle swarm optimization (PSO) methods for determination of interaction parameters in multicomponent systems of liquid–liquid equilibria, Fluid Phase Equilibria, 365 (2014) 141-145.</w:t>
      </w:r>
      <w:bookmarkEnd w:id="18"/>
    </w:p>
    <w:p w14:paraId="2304CC42" w14:textId="77777777" w:rsidR="009535B2" w:rsidRPr="009535B2" w:rsidRDefault="009535B2" w:rsidP="009535B2">
      <w:pPr>
        <w:pStyle w:val="EndNoteBibliography"/>
      </w:pPr>
      <w:bookmarkStart w:id="19" w:name="_ENREF_20"/>
      <w:r w:rsidRPr="009535B2">
        <w:t>[20] CRC Handbook of Chemistry and Physics, 87 ed., CRC Press, 2006.</w:t>
      </w:r>
      <w:bookmarkEnd w:id="19"/>
    </w:p>
    <w:p w14:paraId="0A1CB3E8" w14:textId="77777777" w:rsidR="00D638CC" w:rsidRPr="004633DF" w:rsidRDefault="00D9297C" w:rsidP="00745591">
      <w:pPr>
        <w:pStyle w:val="EndNoteBibliography"/>
        <w:ind w:left="720" w:hanging="720"/>
        <w:rPr>
          <w:b/>
          <w:bCs/>
          <w:szCs w:val="24"/>
        </w:rPr>
      </w:pPr>
      <w:r w:rsidRPr="004633DF">
        <w:rPr>
          <w:b/>
          <w:bCs/>
          <w:szCs w:val="24"/>
        </w:rPr>
        <w:fldChar w:fldCharType="end"/>
      </w:r>
    </w:p>
    <w:sectPr w:rsidR="00D638CC" w:rsidRPr="004633DF" w:rsidSect="00D200F6">
      <w:footerReference w:type="default" r:id="rId124"/>
      <w:pgSz w:w="11907" w:h="16839" w:code="9"/>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1ACBD5" w14:textId="77777777" w:rsidR="00574B07" w:rsidRDefault="00574B07" w:rsidP="00A418E1">
      <w:pPr>
        <w:spacing w:after="0" w:line="240" w:lineRule="auto"/>
      </w:pPr>
      <w:r>
        <w:separator/>
      </w:r>
    </w:p>
  </w:endnote>
  <w:endnote w:type="continuationSeparator" w:id="0">
    <w:p w14:paraId="458D3259" w14:textId="77777777" w:rsidR="00574B07" w:rsidRDefault="00574B07" w:rsidP="00A418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62E5CE" w14:textId="77777777" w:rsidR="00720526" w:rsidRPr="00720526" w:rsidRDefault="00720526">
    <w:pPr>
      <w:pStyle w:val="Footer"/>
      <w:jc w:val="center"/>
      <w:rPr>
        <w:rFonts w:ascii="Garamond" w:hAnsi="Garamond"/>
      </w:rPr>
    </w:pPr>
    <w:r w:rsidRPr="00720526">
      <w:rPr>
        <w:rFonts w:ascii="Garamond" w:hAnsi="Garamond"/>
      </w:rPr>
      <w:fldChar w:fldCharType="begin"/>
    </w:r>
    <w:r w:rsidRPr="00720526">
      <w:rPr>
        <w:rFonts w:ascii="Garamond" w:hAnsi="Garamond"/>
      </w:rPr>
      <w:instrText xml:space="preserve"> PAGE   \* MERGEFORMAT </w:instrText>
    </w:r>
    <w:r w:rsidRPr="00720526">
      <w:rPr>
        <w:rFonts w:ascii="Garamond" w:hAnsi="Garamond"/>
      </w:rPr>
      <w:fldChar w:fldCharType="separate"/>
    </w:r>
    <w:r w:rsidR="0094253D">
      <w:rPr>
        <w:rFonts w:ascii="Garamond" w:hAnsi="Garamond"/>
        <w:noProof/>
      </w:rPr>
      <w:t>10</w:t>
    </w:r>
    <w:r w:rsidRPr="00720526">
      <w:rPr>
        <w:rFonts w:ascii="Garamond" w:hAnsi="Garamond"/>
      </w:rPr>
      <w:fldChar w:fldCharType="end"/>
    </w:r>
  </w:p>
  <w:p w14:paraId="6D16BCF1" w14:textId="77777777" w:rsidR="00A418E1" w:rsidRDefault="00A418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B617DD" w14:textId="77777777" w:rsidR="00574B07" w:rsidRDefault="00574B07" w:rsidP="00A418E1">
      <w:pPr>
        <w:spacing w:after="0" w:line="240" w:lineRule="auto"/>
      </w:pPr>
      <w:r>
        <w:separator/>
      </w:r>
    </w:p>
  </w:footnote>
  <w:footnote w:type="continuationSeparator" w:id="0">
    <w:p w14:paraId="7A9063E8" w14:textId="77777777" w:rsidR="00574B07" w:rsidRDefault="00574B07" w:rsidP="00A418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B09DE"/>
    <w:multiLevelType w:val="hybridMultilevel"/>
    <w:tmpl w:val="FFFFFFFF"/>
    <w:lvl w:ilvl="0" w:tplc="077A4054">
      <w:start w:val="1"/>
      <w:numFmt w:val="decimal"/>
      <w:lvlText w:val="(%1)"/>
      <w:lvlJc w:val="center"/>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246F7AE4"/>
    <w:multiLevelType w:val="hybridMultilevel"/>
    <w:tmpl w:val="FFFFFFFF"/>
    <w:lvl w:ilvl="0" w:tplc="077A4054">
      <w:start w:val="1"/>
      <w:numFmt w:val="decimal"/>
      <w:lvlText w:val="(%1)"/>
      <w:lvlJc w:val="center"/>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2567151F"/>
    <w:multiLevelType w:val="hybridMultilevel"/>
    <w:tmpl w:val="FFFFFFFF"/>
    <w:lvl w:ilvl="0" w:tplc="077A4054">
      <w:start w:val="1"/>
      <w:numFmt w:val="decimal"/>
      <w:lvlText w:val="(%1)"/>
      <w:lvlJc w:val="center"/>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2CF01FBF"/>
    <w:multiLevelType w:val="hybridMultilevel"/>
    <w:tmpl w:val="FFFFFFFF"/>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367E494B"/>
    <w:multiLevelType w:val="hybridMultilevel"/>
    <w:tmpl w:val="FFFFFFFF"/>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3C3700"/>
    <w:multiLevelType w:val="hybridMultilevel"/>
    <w:tmpl w:val="FFFFFFFF"/>
    <w:lvl w:ilvl="0" w:tplc="E0FCD75E">
      <w:start w:val="1"/>
      <w:numFmt w:val="decimal"/>
      <w:lvlText w:val="(%1)"/>
      <w:lvlJc w:val="center"/>
      <w:pPr>
        <w:ind w:left="720" w:hanging="360"/>
      </w:pPr>
      <w:rPr>
        <w:rFonts w:cs="Times New Roman" w:hint="default"/>
        <w:b/>
        <w:bCs/>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3ABD21B9"/>
    <w:multiLevelType w:val="hybridMultilevel"/>
    <w:tmpl w:val="FFFFFFFF"/>
    <w:lvl w:ilvl="0" w:tplc="077A4054">
      <w:start w:val="1"/>
      <w:numFmt w:val="decimal"/>
      <w:lvlText w:val="(%1)"/>
      <w:lvlJc w:val="center"/>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4AF25EAA"/>
    <w:multiLevelType w:val="hybridMultilevel"/>
    <w:tmpl w:val="FFFFFFFF"/>
    <w:lvl w:ilvl="0" w:tplc="E0FCD75E">
      <w:start w:val="1"/>
      <w:numFmt w:val="decimal"/>
      <w:lvlText w:val="(%1)"/>
      <w:lvlJc w:val="center"/>
      <w:pPr>
        <w:ind w:left="720" w:hanging="360"/>
      </w:pPr>
      <w:rPr>
        <w:rFonts w:cs="Times New Roman" w:hint="default"/>
        <w:b/>
        <w:bCs/>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4E7C3411"/>
    <w:multiLevelType w:val="hybridMultilevel"/>
    <w:tmpl w:val="FFFFFFFF"/>
    <w:lvl w:ilvl="0" w:tplc="077A4054">
      <w:start w:val="1"/>
      <w:numFmt w:val="decimal"/>
      <w:lvlText w:val="(%1)"/>
      <w:lvlJc w:val="center"/>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59931311"/>
    <w:multiLevelType w:val="hybridMultilevel"/>
    <w:tmpl w:val="FFFFFFFF"/>
    <w:lvl w:ilvl="0" w:tplc="0409001B">
      <w:start w:val="1"/>
      <w:numFmt w:val="lowerRoman"/>
      <w:lvlText w:val="%1."/>
      <w:lvlJc w:val="righ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15:restartNumberingAfterBreak="0">
    <w:nsid w:val="5DE0209E"/>
    <w:multiLevelType w:val="hybridMultilevel"/>
    <w:tmpl w:val="FFFFFFFF"/>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6FFD086C"/>
    <w:multiLevelType w:val="hybridMultilevel"/>
    <w:tmpl w:val="FFFFFFFF"/>
    <w:lvl w:ilvl="0" w:tplc="E0FCD75E">
      <w:start w:val="1"/>
      <w:numFmt w:val="decimal"/>
      <w:lvlText w:val="(%1)"/>
      <w:lvlJc w:val="center"/>
      <w:pPr>
        <w:ind w:left="720" w:hanging="360"/>
      </w:pPr>
      <w:rPr>
        <w:rFonts w:cs="Times New Roman" w:hint="default"/>
        <w:b/>
        <w:bCs/>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7BE13AFE"/>
    <w:multiLevelType w:val="hybridMultilevel"/>
    <w:tmpl w:val="FFFFFFFF"/>
    <w:lvl w:ilvl="0" w:tplc="E0FCD75E">
      <w:start w:val="1"/>
      <w:numFmt w:val="decimal"/>
      <w:lvlText w:val="(%1)"/>
      <w:lvlJc w:val="center"/>
      <w:pPr>
        <w:ind w:left="720" w:hanging="360"/>
      </w:pPr>
      <w:rPr>
        <w:rFonts w:cs="Times New Roman" w:hint="default"/>
        <w:b/>
        <w:bCs/>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16cid:durableId="533537443">
    <w:abstractNumId w:val="9"/>
  </w:num>
  <w:num w:numId="2" w16cid:durableId="306982811">
    <w:abstractNumId w:val="2"/>
  </w:num>
  <w:num w:numId="3" w16cid:durableId="261257884">
    <w:abstractNumId w:val="8"/>
  </w:num>
  <w:num w:numId="4" w16cid:durableId="2142770458">
    <w:abstractNumId w:val="3"/>
  </w:num>
  <w:num w:numId="5" w16cid:durableId="1225025719">
    <w:abstractNumId w:val="10"/>
  </w:num>
  <w:num w:numId="6" w16cid:durableId="2038386838">
    <w:abstractNumId w:val="5"/>
  </w:num>
  <w:num w:numId="7" w16cid:durableId="1246184430">
    <w:abstractNumId w:val="1"/>
  </w:num>
  <w:num w:numId="8" w16cid:durableId="976644985">
    <w:abstractNumId w:val="0"/>
  </w:num>
  <w:num w:numId="9" w16cid:durableId="1032658062">
    <w:abstractNumId w:val="12"/>
  </w:num>
  <w:num w:numId="10" w16cid:durableId="570040422">
    <w:abstractNumId w:val="11"/>
  </w:num>
  <w:num w:numId="11" w16cid:durableId="742262924">
    <w:abstractNumId w:val="7"/>
  </w:num>
  <w:num w:numId="12" w16cid:durableId="372002410">
    <w:abstractNumId w:val="4"/>
  </w:num>
  <w:num w:numId="13" w16cid:durableId="6468966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Fluid Phase Equilibria&lt;/Style&gt;&lt;LeftDelim&gt;{&lt;/LeftDelim&gt;&lt;RightDelim&gt;}&lt;/RightDelim&gt;&lt;FontName&gt;Garamond&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1&lt;/HyperlinksVisible&gt;&lt;EnableBibliographyCategories&gt;0&lt;/EnableBibliographyCategories&gt;&lt;/ENLayout&gt;"/>
    <w:docVar w:name="EN.Libraries" w:val="&lt;Libraries&gt;&lt;item db-id=&quot;edxfspa0hevet1epx2qxp5rdfxf99ae220dv&quot;&gt;EndNote Library&lt;record-ids&gt;&lt;item&gt;327&lt;/item&gt;&lt;item&gt;589&lt;/item&gt;&lt;item&gt;1023&lt;/item&gt;&lt;item&gt;1088&lt;/item&gt;&lt;item&gt;2588&lt;/item&gt;&lt;item&gt;2615&lt;/item&gt;&lt;item&gt;2616&lt;/item&gt;&lt;item&gt;2617&lt;/item&gt;&lt;item&gt;2618&lt;/item&gt;&lt;item&gt;2619&lt;/item&gt;&lt;item&gt;2620&lt;/item&gt;&lt;item&gt;2621&lt;/item&gt;&lt;item&gt;2622&lt;/item&gt;&lt;item&gt;2623&lt;/item&gt;&lt;item&gt;2624&lt;/item&gt;&lt;item&gt;2625&lt;/item&gt;&lt;item&gt;2637&lt;/item&gt;&lt;item&gt;2638&lt;/item&gt;&lt;item&gt;2711&lt;/item&gt;&lt;item&gt;2836&lt;/item&gt;&lt;/record-ids&gt;&lt;/item&gt;&lt;/Libraries&gt;"/>
  </w:docVars>
  <w:rsids>
    <w:rsidRoot w:val="006B3E8C"/>
    <w:rsid w:val="00002876"/>
    <w:rsid w:val="000052BE"/>
    <w:rsid w:val="00006FC6"/>
    <w:rsid w:val="000148CA"/>
    <w:rsid w:val="0002123E"/>
    <w:rsid w:val="00032439"/>
    <w:rsid w:val="000326E7"/>
    <w:rsid w:val="000377DB"/>
    <w:rsid w:val="00042004"/>
    <w:rsid w:val="00047005"/>
    <w:rsid w:val="000508C3"/>
    <w:rsid w:val="00057E52"/>
    <w:rsid w:val="00061B5B"/>
    <w:rsid w:val="00063FE6"/>
    <w:rsid w:val="000640E1"/>
    <w:rsid w:val="00074191"/>
    <w:rsid w:val="00077ECE"/>
    <w:rsid w:val="000811CA"/>
    <w:rsid w:val="00083055"/>
    <w:rsid w:val="00085AE8"/>
    <w:rsid w:val="0008647A"/>
    <w:rsid w:val="00092D9D"/>
    <w:rsid w:val="00096704"/>
    <w:rsid w:val="000A206A"/>
    <w:rsid w:val="000A27A7"/>
    <w:rsid w:val="000A4A42"/>
    <w:rsid w:val="000B180D"/>
    <w:rsid w:val="000C2263"/>
    <w:rsid w:val="000C5484"/>
    <w:rsid w:val="000D3C4B"/>
    <w:rsid w:val="000D512B"/>
    <w:rsid w:val="000D5A27"/>
    <w:rsid w:val="000D5B99"/>
    <w:rsid w:val="000E1206"/>
    <w:rsid w:val="000E2827"/>
    <w:rsid w:val="000F5819"/>
    <w:rsid w:val="000F6219"/>
    <w:rsid w:val="000F78D9"/>
    <w:rsid w:val="0010143E"/>
    <w:rsid w:val="00110D06"/>
    <w:rsid w:val="00113351"/>
    <w:rsid w:val="001174AD"/>
    <w:rsid w:val="00131959"/>
    <w:rsid w:val="00135231"/>
    <w:rsid w:val="00135A82"/>
    <w:rsid w:val="0014322A"/>
    <w:rsid w:val="00145C6A"/>
    <w:rsid w:val="00150FC0"/>
    <w:rsid w:val="001524F9"/>
    <w:rsid w:val="00152FC5"/>
    <w:rsid w:val="00154F5E"/>
    <w:rsid w:val="00155507"/>
    <w:rsid w:val="00157A13"/>
    <w:rsid w:val="0016008B"/>
    <w:rsid w:val="00160293"/>
    <w:rsid w:val="0016732E"/>
    <w:rsid w:val="00171157"/>
    <w:rsid w:val="00171F63"/>
    <w:rsid w:val="0017228E"/>
    <w:rsid w:val="001765EE"/>
    <w:rsid w:val="00177B01"/>
    <w:rsid w:val="00181FE3"/>
    <w:rsid w:val="00182605"/>
    <w:rsid w:val="00184622"/>
    <w:rsid w:val="00186275"/>
    <w:rsid w:val="00193F12"/>
    <w:rsid w:val="0019590C"/>
    <w:rsid w:val="00195ACB"/>
    <w:rsid w:val="001969B5"/>
    <w:rsid w:val="0019750D"/>
    <w:rsid w:val="001978A4"/>
    <w:rsid w:val="001A13FC"/>
    <w:rsid w:val="001B2F06"/>
    <w:rsid w:val="001B5253"/>
    <w:rsid w:val="001B7E55"/>
    <w:rsid w:val="001C1E4A"/>
    <w:rsid w:val="001D1842"/>
    <w:rsid w:val="001D29F2"/>
    <w:rsid w:val="001D2B8D"/>
    <w:rsid w:val="001D48B5"/>
    <w:rsid w:val="001D6389"/>
    <w:rsid w:val="001D7074"/>
    <w:rsid w:val="001E19EE"/>
    <w:rsid w:val="001F26A2"/>
    <w:rsid w:val="001F2C03"/>
    <w:rsid w:val="001F5176"/>
    <w:rsid w:val="001F777C"/>
    <w:rsid w:val="0020393E"/>
    <w:rsid w:val="00204184"/>
    <w:rsid w:val="00212BD8"/>
    <w:rsid w:val="00223E4B"/>
    <w:rsid w:val="00225C3E"/>
    <w:rsid w:val="00225E4E"/>
    <w:rsid w:val="00244777"/>
    <w:rsid w:val="00245CF6"/>
    <w:rsid w:val="002504E5"/>
    <w:rsid w:val="00251C3E"/>
    <w:rsid w:val="00255AD8"/>
    <w:rsid w:val="00264920"/>
    <w:rsid w:val="002662CC"/>
    <w:rsid w:val="00267C89"/>
    <w:rsid w:val="00273C3B"/>
    <w:rsid w:val="002750F6"/>
    <w:rsid w:val="00275DC8"/>
    <w:rsid w:val="002761F7"/>
    <w:rsid w:val="00277B4D"/>
    <w:rsid w:val="00282E83"/>
    <w:rsid w:val="00283EB4"/>
    <w:rsid w:val="00284E61"/>
    <w:rsid w:val="00285905"/>
    <w:rsid w:val="00287FFA"/>
    <w:rsid w:val="002910A5"/>
    <w:rsid w:val="00292624"/>
    <w:rsid w:val="00293188"/>
    <w:rsid w:val="00293BE5"/>
    <w:rsid w:val="0029402A"/>
    <w:rsid w:val="00294500"/>
    <w:rsid w:val="00297D7B"/>
    <w:rsid w:val="002A18E8"/>
    <w:rsid w:val="002A3DD9"/>
    <w:rsid w:val="002A408B"/>
    <w:rsid w:val="002B4098"/>
    <w:rsid w:val="002C4319"/>
    <w:rsid w:val="002D13A9"/>
    <w:rsid w:val="002D424D"/>
    <w:rsid w:val="002E277E"/>
    <w:rsid w:val="002E32CA"/>
    <w:rsid w:val="002E449F"/>
    <w:rsid w:val="002F0501"/>
    <w:rsid w:val="002F73E1"/>
    <w:rsid w:val="00311715"/>
    <w:rsid w:val="00313D73"/>
    <w:rsid w:val="00316B87"/>
    <w:rsid w:val="003237C0"/>
    <w:rsid w:val="0033347A"/>
    <w:rsid w:val="00333F7B"/>
    <w:rsid w:val="00334526"/>
    <w:rsid w:val="00347B8B"/>
    <w:rsid w:val="00364FEB"/>
    <w:rsid w:val="00371548"/>
    <w:rsid w:val="00376763"/>
    <w:rsid w:val="00391CF6"/>
    <w:rsid w:val="00393D59"/>
    <w:rsid w:val="003A7030"/>
    <w:rsid w:val="003A7F73"/>
    <w:rsid w:val="003B09F2"/>
    <w:rsid w:val="003B7B1D"/>
    <w:rsid w:val="003C29B9"/>
    <w:rsid w:val="003C4106"/>
    <w:rsid w:val="003C522D"/>
    <w:rsid w:val="003C6AA6"/>
    <w:rsid w:val="003D35D1"/>
    <w:rsid w:val="003D50AF"/>
    <w:rsid w:val="003D68F6"/>
    <w:rsid w:val="003E252E"/>
    <w:rsid w:val="003E4DDD"/>
    <w:rsid w:val="003F2FB2"/>
    <w:rsid w:val="00400B4E"/>
    <w:rsid w:val="004063D0"/>
    <w:rsid w:val="00410B39"/>
    <w:rsid w:val="00410B48"/>
    <w:rsid w:val="00410EE5"/>
    <w:rsid w:val="00414750"/>
    <w:rsid w:val="00420E7C"/>
    <w:rsid w:val="00427D06"/>
    <w:rsid w:val="00431108"/>
    <w:rsid w:val="00432BED"/>
    <w:rsid w:val="00440CCA"/>
    <w:rsid w:val="004426EE"/>
    <w:rsid w:val="004447AD"/>
    <w:rsid w:val="004478A2"/>
    <w:rsid w:val="00453A02"/>
    <w:rsid w:val="00462315"/>
    <w:rsid w:val="004633DF"/>
    <w:rsid w:val="00467F8D"/>
    <w:rsid w:val="00470996"/>
    <w:rsid w:val="00473801"/>
    <w:rsid w:val="00482555"/>
    <w:rsid w:val="00483C20"/>
    <w:rsid w:val="004925CF"/>
    <w:rsid w:val="00494610"/>
    <w:rsid w:val="004952F5"/>
    <w:rsid w:val="004A1729"/>
    <w:rsid w:val="004A2EFE"/>
    <w:rsid w:val="004B25B6"/>
    <w:rsid w:val="004C4CB4"/>
    <w:rsid w:val="004D40D4"/>
    <w:rsid w:val="004D6DA2"/>
    <w:rsid w:val="004E23BA"/>
    <w:rsid w:val="004F2AB4"/>
    <w:rsid w:val="004F6C55"/>
    <w:rsid w:val="004F6E1D"/>
    <w:rsid w:val="00502894"/>
    <w:rsid w:val="005100FB"/>
    <w:rsid w:val="00510C53"/>
    <w:rsid w:val="00516950"/>
    <w:rsid w:val="0051718E"/>
    <w:rsid w:val="00521E1D"/>
    <w:rsid w:val="005236F4"/>
    <w:rsid w:val="0053238E"/>
    <w:rsid w:val="00542BF7"/>
    <w:rsid w:val="00542FCA"/>
    <w:rsid w:val="00543C99"/>
    <w:rsid w:val="0054769D"/>
    <w:rsid w:val="00554ED1"/>
    <w:rsid w:val="0055640A"/>
    <w:rsid w:val="005601EE"/>
    <w:rsid w:val="0056028E"/>
    <w:rsid w:val="00561653"/>
    <w:rsid w:val="00572AB8"/>
    <w:rsid w:val="00574B07"/>
    <w:rsid w:val="00574E75"/>
    <w:rsid w:val="00576242"/>
    <w:rsid w:val="00581593"/>
    <w:rsid w:val="00582604"/>
    <w:rsid w:val="00582EFF"/>
    <w:rsid w:val="00582F82"/>
    <w:rsid w:val="0058770F"/>
    <w:rsid w:val="005951DB"/>
    <w:rsid w:val="005A315C"/>
    <w:rsid w:val="005A4700"/>
    <w:rsid w:val="005A6647"/>
    <w:rsid w:val="005B21A8"/>
    <w:rsid w:val="005B6080"/>
    <w:rsid w:val="005B655F"/>
    <w:rsid w:val="005C2F02"/>
    <w:rsid w:val="005C5AE9"/>
    <w:rsid w:val="005D69AB"/>
    <w:rsid w:val="005E06DF"/>
    <w:rsid w:val="005E11FB"/>
    <w:rsid w:val="005E24A2"/>
    <w:rsid w:val="005E3D02"/>
    <w:rsid w:val="005F295E"/>
    <w:rsid w:val="005F3A3E"/>
    <w:rsid w:val="005F426F"/>
    <w:rsid w:val="005F6054"/>
    <w:rsid w:val="005F6CEE"/>
    <w:rsid w:val="00601CC9"/>
    <w:rsid w:val="00603DC9"/>
    <w:rsid w:val="00604E7A"/>
    <w:rsid w:val="00610225"/>
    <w:rsid w:val="00611C02"/>
    <w:rsid w:val="006138C1"/>
    <w:rsid w:val="00627B35"/>
    <w:rsid w:val="00645B08"/>
    <w:rsid w:val="00653FA7"/>
    <w:rsid w:val="00654CD7"/>
    <w:rsid w:val="00656A0D"/>
    <w:rsid w:val="00656FD5"/>
    <w:rsid w:val="006614BB"/>
    <w:rsid w:val="00667EC7"/>
    <w:rsid w:val="00683EF2"/>
    <w:rsid w:val="0068541A"/>
    <w:rsid w:val="006859EE"/>
    <w:rsid w:val="006B3D88"/>
    <w:rsid w:val="006B3E8C"/>
    <w:rsid w:val="006B4D2F"/>
    <w:rsid w:val="006C617C"/>
    <w:rsid w:val="006C7174"/>
    <w:rsid w:val="006D6148"/>
    <w:rsid w:val="006D6837"/>
    <w:rsid w:val="006D7F5B"/>
    <w:rsid w:val="006E2EB1"/>
    <w:rsid w:val="006E6DF0"/>
    <w:rsid w:val="006F14B2"/>
    <w:rsid w:val="006F14C6"/>
    <w:rsid w:val="006F534B"/>
    <w:rsid w:val="006F69EA"/>
    <w:rsid w:val="006F6A2E"/>
    <w:rsid w:val="00705C56"/>
    <w:rsid w:val="00706E25"/>
    <w:rsid w:val="0071472B"/>
    <w:rsid w:val="00715627"/>
    <w:rsid w:val="00720526"/>
    <w:rsid w:val="00721374"/>
    <w:rsid w:val="007269E3"/>
    <w:rsid w:val="00730B40"/>
    <w:rsid w:val="00730E32"/>
    <w:rsid w:val="007400C9"/>
    <w:rsid w:val="00745591"/>
    <w:rsid w:val="00750E6C"/>
    <w:rsid w:val="00757153"/>
    <w:rsid w:val="00776250"/>
    <w:rsid w:val="00776A3C"/>
    <w:rsid w:val="00782A71"/>
    <w:rsid w:val="00784638"/>
    <w:rsid w:val="00785F53"/>
    <w:rsid w:val="007866A1"/>
    <w:rsid w:val="00787134"/>
    <w:rsid w:val="007907D8"/>
    <w:rsid w:val="007940D0"/>
    <w:rsid w:val="00796D9A"/>
    <w:rsid w:val="007A0B92"/>
    <w:rsid w:val="007A7B0E"/>
    <w:rsid w:val="007B0224"/>
    <w:rsid w:val="007B1110"/>
    <w:rsid w:val="007B5914"/>
    <w:rsid w:val="007C33B4"/>
    <w:rsid w:val="007C3DA1"/>
    <w:rsid w:val="007C4A93"/>
    <w:rsid w:val="007C4F5B"/>
    <w:rsid w:val="007C712B"/>
    <w:rsid w:val="007C7A9E"/>
    <w:rsid w:val="007D2D73"/>
    <w:rsid w:val="007D2F94"/>
    <w:rsid w:val="007D3A40"/>
    <w:rsid w:val="007E13E7"/>
    <w:rsid w:val="007E1CE1"/>
    <w:rsid w:val="007E3EE3"/>
    <w:rsid w:val="007E4808"/>
    <w:rsid w:val="007E732B"/>
    <w:rsid w:val="007F2137"/>
    <w:rsid w:val="007F3EC4"/>
    <w:rsid w:val="007F51FA"/>
    <w:rsid w:val="007F6C7B"/>
    <w:rsid w:val="008005E5"/>
    <w:rsid w:val="00805D3B"/>
    <w:rsid w:val="00813502"/>
    <w:rsid w:val="00820E1C"/>
    <w:rsid w:val="00824E07"/>
    <w:rsid w:val="00825C87"/>
    <w:rsid w:val="00825E3B"/>
    <w:rsid w:val="00827151"/>
    <w:rsid w:val="008307E9"/>
    <w:rsid w:val="00833371"/>
    <w:rsid w:val="00850B6D"/>
    <w:rsid w:val="00857C97"/>
    <w:rsid w:val="00860A96"/>
    <w:rsid w:val="00864FEE"/>
    <w:rsid w:val="00866099"/>
    <w:rsid w:val="00867BD7"/>
    <w:rsid w:val="00870570"/>
    <w:rsid w:val="00873839"/>
    <w:rsid w:val="00874C1D"/>
    <w:rsid w:val="00875811"/>
    <w:rsid w:val="00882734"/>
    <w:rsid w:val="00885D18"/>
    <w:rsid w:val="008873D9"/>
    <w:rsid w:val="00891AFE"/>
    <w:rsid w:val="008956BF"/>
    <w:rsid w:val="00896483"/>
    <w:rsid w:val="008A28B9"/>
    <w:rsid w:val="008A2FE2"/>
    <w:rsid w:val="008A392C"/>
    <w:rsid w:val="008A43C6"/>
    <w:rsid w:val="008B033B"/>
    <w:rsid w:val="008C2B92"/>
    <w:rsid w:val="008C5010"/>
    <w:rsid w:val="008D0770"/>
    <w:rsid w:val="008D102A"/>
    <w:rsid w:val="008D492E"/>
    <w:rsid w:val="008D7490"/>
    <w:rsid w:val="008D791C"/>
    <w:rsid w:val="008E41F3"/>
    <w:rsid w:val="008F05B6"/>
    <w:rsid w:val="008F0C91"/>
    <w:rsid w:val="009023CE"/>
    <w:rsid w:val="00904C6B"/>
    <w:rsid w:val="009069E3"/>
    <w:rsid w:val="00917241"/>
    <w:rsid w:val="0092052E"/>
    <w:rsid w:val="0092126D"/>
    <w:rsid w:val="00923AE5"/>
    <w:rsid w:val="00934104"/>
    <w:rsid w:val="00934106"/>
    <w:rsid w:val="0094253D"/>
    <w:rsid w:val="009432E0"/>
    <w:rsid w:val="00943423"/>
    <w:rsid w:val="00944DC9"/>
    <w:rsid w:val="00950E8A"/>
    <w:rsid w:val="009535B2"/>
    <w:rsid w:val="009544A8"/>
    <w:rsid w:val="00955FF1"/>
    <w:rsid w:val="00956686"/>
    <w:rsid w:val="009646C6"/>
    <w:rsid w:val="009661F8"/>
    <w:rsid w:val="00966CF3"/>
    <w:rsid w:val="009671F2"/>
    <w:rsid w:val="009734E7"/>
    <w:rsid w:val="00977111"/>
    <w:rsid w:val="009807D3"/>
    <w:rsid w:val="0098200A"/>
    <w:rsid w:val="009A16FA"/>
    <w:rsid w:val="009A4615"/>
    <w:rsid w:val="009A5DBD"/>
    <w:rsid w:val="009B23FC"/>
    <w:rsid w:val="009B6640"/>
    <w:rsid w:val="009C1763"/>
    <w:rsid w:val="009C2296"/>
    <w:rsid w:val="009D1C2A"/>
    <w:rsid w:val="009D2692"/>
    <w:rsid w:val="009D6982"/>
    <w:rsid w:val="009E2A77"/>
    <w:rsid w:val="009E4F0C"/>
    <w:rsid w:val="009E686D"/>
    <w:rsid w:val="009F629C"/>
    <w:rsid w:val="00A00E7B"/>
    <w:rsid w:val="00A01B74"/>
    <w:rsid w:val="00A03280"/>
    <w:rsid w:val="00A06FB4"/>
    <w:rsid w:val="00A078F2"/>
    <w:rsid w:val="00A14A4F"/>
    <w:rsid w:val="00A15F37"/>
    <w:rsid w:val="00A16D35"/>
    <w:rsid w:val="00A22727"/>
    <w:rsid w:val="00A26028"/>
    <w:rsid w:val="00A3188D"/>
    <w:rsid w:val="00A331C7"/>
    <w:rsid w:val="00A37557"/>
    <w:rsid w:val="00A418E1"/>
    <w:rsid w:val="00A423BA"/>
    <w:rsid w:val="00A507BA"/>
    <w:rsid w:val="00A521C0"/>
    <w:rsid w:val="00A5295E"/>
    <w:rsid w:val="00A52DA9"/>
    <w:rsid w:val="00A530DE"/>
    <w:rsid w:val="00A57E3B"/>
    <w:rsid w:val="00A63C0E"/>
    <w:rsid w:val="00A65B7C"/>
    <w:rsid w:val="00A67FA3"/>
    <w:rsid w:val="00A711F4"/>
    <w:rsid w:val="00A84AFF"/>
    <w:rsid w:val="00A902BE"/>
    <w:rsid w:val="00A90F1C"/>
    <w:rsid w:val="00A9174A"/>
    <w:rsid w:val="00AA1781"/>
    <w:rsid w:val="00AA4A7A"/>
    <w:rsid w:val="00AB0E5B"/>
    <w:rsid w:val="00AB32D3"/>
    <w:rsid w:val="00AB518D"/>
    <w:rsid w:val="00AB706D"/>
    <w:rsid w:val="00AC2E64"/>
    <w:rsid w:val="00AC5287"/>
    <w:rsid w:val="00AC633D"/>
    <w:rsid w:val="00AC6CAA"/>
    <w:rsid w:val="00AD2B8B"/>
    <w:rsid w:val="00AD6115"/>
    <w:rsid w:val="00AE47CB"/>
    <w:rsid w:val="00AF35F1"/>
    <w:rsid w:val="00B03586"/>
    <w:rsid w:val="00B107E8"/>
    <w:rsid w:val="00B11417"/>
    <w:rsid w:val="00B14805"/>
    <w:rsid w:val="00B151E8"/>
    <w:rsid w:val="00B20529"/>
    <w:rsid w:val="00B26F00"/>
    <w:rsid w:val="00B279A7"/>
    <w:rsid w:val="00B421C2"/>
    <w:rsid w:val="00B4543D"/>
    <w:rsid w:val="00B4599D"/>
    <w:rsid w:val="00B45C21"/>
    <w:rsid w:val="00B47537"/>
    <w:rsid w:val="00B4776D"/>
    <w:rsid w:val="00B5438F"/>
    <w:rsid w:val="00B6139A"/>
    <w:rsid w:val="00B614E9"/>
    <w:rsid w:val="00B620D7"/>
    <w:rsid w:val="00B64394"/>
    <w:rsid w:val="00B67FBA"/>
    <w:rsid w:val="00B73106"/>
    <w:rsid w:val="00B7572B"/>
    <w:rsid w:val="00B7619A"/>
    <w:rsid w:val="00B847DE"/>
    <w:rsid w:val="00B913A3"/>
    <w:rsid w:val="00BB171D"/>
    <w:rsid w:val="00BB1E67"/>
    <w:rsid w:val="00BB2AC4"/>
    <w:rsid w:val="00BB6786"/>
    <w:rsid w:val="00BC34AB"/>
    <w:rsid w:val="00BC477E"/>
    <w:rsid w:val="00BC7774"/>
    <w:rsid w:val="00BC7E3C"/>
    <w:rsid w:val="00BD0554"/>
    <w:rsid w:val="00BD2584"/>
    <w:rsid w:val="00BD35E4"/>
    <w:rsid w:val="00BD5BB1"/>
    <w:rsid w:val="00BF180C"/>
    <w:rsid w:val="00BF5840"/>
    <w:rsid w:val="00BF599E"/>
    <w:rsid w:val="00C04B2C"/>
    <w:rsid w:val="00C05811"/>
    <w:rsid w:val="00C117A6"/>
    <w:rsid w:val="00C165C4"/>
    <w:rsid w:val="00C17DF3"/>
    <w:rsid w:val="00C2384E"/>
    <w:rsid w:val="00C23E53"/>
    <w:rsid w:val="00C2721B"/>
    <w:rsid w:val="00C3560C"/>
    <w:rsid w:val="00C37FAD"/>
    <w:rsid w:val="00C5117A"/>
    <w:rsid w:val="00C52BBC"/>
    <w:rsid w:val="00C55467"/>
    <w:rsid w:val="00C623CB"/>
    <w:rsid w:val="00C71435"/>
    <w:rsid w:val="00C90337"/>
    <w:rsid w:val="00C975C4"/>
    <w:rsid w:val="00C979CC"/>
    <w:rsid w:val="00CA1B71"/>
    <w:rsid w:val="00CA3D48"/>
    <w:rsid w:val="00CB3700"/>
    <w:rsid w:val="00CC674B"/>
    <w:rsid w:val="00CD0F94"/>
    <w:rsid w:val="00CD1B7E"/>
    <w:rsid w:val="00CD2F96"/>
    <w:rsid w:val="00CD444D"/>
    <w:rsid w:val="00CE601B"/>
    <w:rsid w:val="00CE6D2E"/>
    <w:rsid w:val="00CE7215"/>
    <w:rsid w:val="00CF0408"/>
    <w:rsid w:val="00CF5A42"/>
    <w:rsid w:val="00D011F5"/>
    <w:rsid w:val="00D02356"/>
    <w:rsid w:val="00D10145"/>
    <w:rsid w:val="00D11052"/>
    <w:rsid w:val="00D13314"/>
    <w:rsid w:val="00D17F3F"/>
    <w:rsid w:val="00D200F6"/>
    <w:rsid w:val="00D2402C"/>
    <w:rsid w:val="00D27316"/>
    <w:rsid w:val="00D31007"/>
    <w:rsid w:val="00D31610"/>
    <w:rsid w:val="00D32B31"/>
    <w:rsid w:val="00D33297"/>
    <w:rsid w:val="00D42CE1"/>
    <w:rsid w:val="00D44538"/>
    <w:rsid w:val="00D50092"/>
    <w:rsid w:val="00D6012C"/>
    <w:rsid w:val="00D60C14"/>
    <w:rsid w:val="00D618AB"/>
    <w:rsid w:val="00D6213E"/>
    <w:rsid w:val="00D638CC"/>
    <w:rsid w:val="00D651E9"/>
    <w:rsid w:val="00D8555D"/>
    <w:rsid w:val="00D92448"/>
    <w:rsid w:val="00D9297C"/>
    <w:rsid w:val="00D943C9"/>
    <w:rsid w:val="00D95630"/>
    <w:rsid w:val="00DA00A2"/>
    <w:rsid w:val="00DA7450"/>
    <w:rsid w:val="00DA74C4"/>
    <w:rsid w:val="00DB229E"/>
    <w:rsid w:val="00DC5F56"/>
    <w:rsid w:val="00DC5FE6"/>
    <w:rsid w:val="00DC6EF5"/>
    <w:rsid w:val="00DC7110"/>
    <w:rsid w:val="00DD2D72"/>
    <w:rsid w:val="00DD7867"/>
    <w:rsid w:val="00DF3AD2"/>
    <w:rsid w:val="00DF48DE"/>
    <w:rsid w:val="00DF6600"/>
    <w:rsid w:val="00DF6823"/>
    <w:rsid w:val="00E146E5"/>
    <w:rsid w:val="00E166FB"/>
    <w:rsid w:val="00E17432"/>
    <w:rsid w:val="00E23365"/>
    <w:rsid w:val="00E2443B"/>
    <w:rsid w:val="00E24E27"/>
    <w:rsid w:val="00E271B3"/>
    <w:rsid w:val="00E377BC"/>
    <w:rsid w:val="00E37FFD"/>
    <w:rsid w:val="00E4113F"/>
    <w:rsid w:val="00E42985"/>
    <w:rsid w:val="00E43A08"/>
    <w:rsid w:val="00E50E71"/>
    <w:rsid w:val="00E5116D"/>
    <w:rsid w:val="00E51D31"/>
    <w:rsid w:val="00E51E62"/>
    <w:rsid w:val="00E53F34"/>
    <w:rsid w:val="00E541D3"/>
    <w:rsid w:val="00E60D0F"/>
    <w:rsid w:val="00E60F01"/>
    <w:rsid w:val="00E61B7D"/>
    <w:rsid w:val="00E62291"/>
    <w:rsid w:val="00E644F9"/>
    <w:rsid w:val="00E66D43"/>
    <w:rsid w:val="00E710ED"/>
    <w:rsid w:val="00E7548D"/>
    <w:rsid w:val="00E93C93"/>
    <w:rsid w:val="00E97B0C"/>
    <w:rsid w:val="00EA0377"/>
    <w:rsid w:val="00EA2173"/>
    <w:rsid w:val="00EA3972"/>
    <w:rsid w:val="00EB07B6"/>
    <w:rsid w:val="00EB2A01"/>
    <w:rsid w:val="00EB46AB"/>
    <w:rsid w:val="00EB6930"/>
    <w:rsid w:val="00EC074A"/>
    <w:rsid w:val="00EC7F84"/>
    <w:rsid w:val="00ED05D7"/>
    <w:rsid w:val="00ED63AC"/>
    <w:rsid w:val="00ED6783"/>
    <w:rsid w:val="00EE0D80"/>
    <w:rsid w:val="00EE21A9"/>
    <w:rsid w:val="00EE3B8E"/>
    <w:rsid w:val="00EE3DE3"/>
    <w:rsid w:val="00EE3FDF"/>
    <w:rsid w:val="00EE5368"/>
    <w:rsid w:val="00EE5A69"/>
    <w:rsid w:val="00EF0CC7"/>
    <w:rsid w:val="00EF6668"/>
    <w:rsid w:val="00EF6FEC"/>
    <w:rsid w:val="00F00027"/>
    <w:rsid w:val="00F011FC"/>
    <w:rsid w:val="00F0251F"/>
    <w:rsid w:val="00F1097C"/>
    <w:rsid w:val="00F10EC7"/>
    <w:rsid w:val="00F1110B"/>
    <w:rsid w:val="00F11B1B"/>
    <w:rsid w:val="00F23408"/>
    <w:rsid w:val="00F27989"/>
    <w:rsid w:val="00F32977"/>
    <w:rsid w:val="00F32EC4"/>
    <w:rsid w:val="00F3746E"/>
    <w:rsid w:val="00F412FA"/>
    <w:rsid w:val="00F472BD"/>
    <w:rsid w:val="00F54127"/>
    <w:rsid w:val="00F7288E"/>
    <w:rsid w:val="00F756EE"/>
    <w:rsid w:val="00F873CB"/>
    <w:rsid w:val="00F910B0"/>
    <w:rsid w:val="00F92F7C"/>
    <w:rsid w:val="00FA1195"/>
    <w:rsid w:val="00FA3914"/>
    <w:rsid w:val="00FA57F3"/>
    <w:rsid w:val="00FB0F95"/>
    <w:rsid w:val="00FB19D4"/>
    <w:rsid w:val="00FB1D65"/>
    <w:rsid w:val="00FB25CE"/>
    <w:rsid w:val="00FB45C4"/>
    <w:rsid w:val="00FB557E"/>
    <w:rsid w:val="00FB7EDB"/>
    <w:rsid w:val="00FC0098"/>
    <w:rsid w:val="00FD1D92"/>
    <w:rsid w:val="00FE2450"/>
    <w:rsid w:val="00FE2990"/>
    <w:rsid w:val="00FE7274"/>
    <w:rsid w:val="00FF5F9E"/>
    <w:rsid w:val="00FF723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A2D458B"/>
  <w14:defaultImageDpi w14:val="0"/>
  <w15:docId w15:val="{39DC2931-3A55-41FF-9783-9DABB2693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HAns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w:lang w:val="en-US" w:eastAsia="en-US" w:bidi="fa-IR"/>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069E3"/>
    <w:rPr>
      <w:rFonts w:cs="Times New Roman"/>
      <w:color w:val="0563C1" w:themeColor="hyperlink"/>
      <w:u w:val="single"/>
    </w:rPr>
  </w:style>
  <w:style w:type="paragraph" w:styleId="Header">
    <w:name w:val="header"/>
    <w:basedOn w:val="Normal"/>
    <w:link w:val="HeaderChar"/>
    <w:uiPriority w:val="99"/>
    <w:unhideWhenUsed/>
    <w:rsid w:val="00A418E1"/>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A418E1"/>
    <w:rPr>
      <w:rFonts w:cs="Times New Roman"/>
      <w:noProof/>
      <w:lang w:bidi="fa-IR"/>
    </w:rPr>
  </w:style>
  <w:style w:type="paragraph" w:styleId="Footer">
    <w:name w:val="footer"/>
    <w:basedOn w:val="Normal"/>
    <w:link w:val="FooterChar"/>
    <w:uiPriority w:val="99"/>
    <w:unhideWhenUsed/>
    <w:rsid w:val="00A418E1"/>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A418E1"/>
    <w:rPr>
      <w:rFonts w:cs="Times New Roman"/>
      <w:noProof/>
      <w:lang w:bidi="fa-IR"/>
    </w:rPr>
  </w:style>
  <w:style w:type="paragraph" w:styleId="ListParagraph">
    <w:name w:val="List Paragraph"/>
    <w:basedOn w:val="Normal"/>
    <w:uiPriority w:val="34"/>
    <w:qFormat/>
    <w:rsid w:val="007F3EC4"/>
    <w:pPr>
      <w:ind w:left="720"/>
      <w:contextualSpacing/>
    </w:pPr>
  </w:style>
  <w:style w:type="paragraph" w:customStyle="1" w:styleId="EndNoteBibliographyTitle">
    <w:name w:val="EndNote Bibliography Title"/>
    <w:basedOn w:val="Normal"/>
    <w:link w:val="EndNoteBibliographyTitleChar"/>
    <w:rsid w:val="00D9297C"/>
    <w:pPr>
      <w:spacing w:after="0"/>
      <w:jc w:val="center"/>
    </w:pPr>
    <w:rPr>
      <w:rFonts w:ascii="Garamond" w:hAnsi="Garamond"/>
      <w:noProof/>
      <w:sz w:val="24"/>
    </w:rPr>
  </w:style>
  <w:style w:type="character" w:customStyle="1" w:styleId="EndNoteBibliographyTitleChar">
    <w:name w:val="EndNote Bibliography Title Char"/>
    <w:basedOn w:val="DefaultParagraphFont"/>
    <w:link w:val="EndNoteBibliographyTitle"/>
    <w:locked/>
    <w:rsid w:val="00D9297C"/>
    <w:rPr>
      <w:rFonts w:ascii="Garamond" w:hAnsi="Garamond" w:cs="Arial"/>
      <w:noProof/>
      <w:sz w:val="24"/>
      <w:lang w:bidi="fa-IR"/>
    </w:rPr>
  </w:style>
  <w:style w:type="paragraph" w:customStyle="1" w:styleId="EndNoteBibliography">
    <w:name w:val="EndNote Bibliography"/>
    <w:basedOn w:val="Normal"/>
    <w:link w:val="EndNoteBibliographyChar"/>
    <w:rsid w:val="00D9297C"/>
    <w:pPr>
      <w:spacing w:line="240" w:lineRule="auto"/>
      <w:jc w:val="lowKashida"/>
    </w:pPr>
    <w:rPr>
      <w:rFonts w:ascii="Garamond" w:hAnsi="Garamond"/>
      <w:noProof/>
      <w:sz w:val="24"/>
    </w:rPr>
  </w:style>
  <w:style w:type="character" w:customStyle="1" w:styleId="EndNoteBibliographyChar">
    <w:name w:val="EndNote Bibliography Char"/>
    <w:basedOn w:val="DefaultParagraphFont"/>
    <w:link w:val="EndNoteBibliography"/>
    <w:locked/>
    <w:rsid w:val="00D9297C"/>
    <w:rPr>
      <w:rFonts w:ascii="Garamond" w:hAnsi="Garamond" w:cs="Arial"/>
      <w:noProof/>
      <w:sz w:val="24"/>
      <w:lang w:bidi="fa-IR"/>
    </w:rPr>
  </w:style>
  <w:style w:type="character" w:styleId="FollowedHyperlink">
    <w:name w:val="FollowedHyperlink"/>
    <w:basedOn w:val="DefaultParagraphFont"/>
    <w:uiPriority w:val="99"/>
    <w:semiHidden/>
    <w:unhideWhenUsed/>
    <w:rsid w:val="009535B2"/>
    <w:rPr>
      <w:rFonts w:cs="Times New Roman"/>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117" Type="http://schemas.openxmlformats.org/officeDocument/2006/relationships/image" Target="media/image54.wmf"/><Relationship Id="rId21" Type="http://schemas.openxmlformats.org/officeDocument/2006/relationships/oleObject" Target="embeddings/oleObject7.bin"/><Relationship Id="rId42" Type="http://schemas.openxmlformats.org/officeDocument/2006/relationships/image" Target="media/image17.wmf"/><Relationship Id="rId47" Type="http://schemas.openxmlformats.org/officeDocument/2006/relationships/oleObject" Target="embeddings/oleObject21.bin"/><Relationship Id="rId63" Type="http://schemas.openxmlformats.org/officeDocument/2006/relationships/oleObject" Target="embeddings/oleObject29.bin"/><Relationship Id="rId68" Type="http://schemas.openxmlformats.org/officeDocument/2006/relationships/image" Target="media/image30.wmf"/><Relationship Id="rId84" Type="http://schemas.openxmlformats.org/officeDocument/2006/relationships/oleObject" Target="embeddings/oleObject40.bin"/><Relationship Id="rId89" Type="http://schemas.openxmlformats.org/officeDocument/2006/relationships/image" Target="media/image40.wmf"/><Relationship Id="rId112" Type="http://schemas.openxmlformats.org/officeDocument/2006/relationships/oleObject" Target="embeddings/oleObject54.bin"/><Relationship Id="rId16" Type="http://schemas.openxmlformats.org/officeDocument/2006/relationships/image" Target="media/image5.wmf"/><Relationship Id="rId107" Type="http://schemas.openxmlformats.org/officeDocument/2006/relationships/image" Target="media/image49.wmf"/><Relationship Id="rId11" Type="http://schemas.openxmlformats.org/officeDocument/2006/relationships/oleObject" Target="embeddings/oleObject2.bin"/><Relationship Id="rId32" Type="http://schemas.openxmlformats.org/officeDocument/2006/relationships/image" Target="media/image12.wmf"/><Relationship Id="rId37" Type="http://schemas.openxmlformats.org/officeDocument/2006/relationships/oleObject" Target="embeddings/oleObject16.bin"/><Relationship Id="rId53" Type="http://schemas.openxmlformats.org/officeDocument/2006/relationships/oleObject" Target="embeddings/oleObject24.bin"/><Relationship Id="rId58" Type="http://schemas.openxmlformats.org/officeDocument/2006/relationships/image" Target="media/image25.wmf"/><Relationship Id="rId74" Type="http://schemas.openxmlformats.org/officeDocument/2006/relationships/image" Target="media/image33.wmf"/><Relationship Id="rId79" Type="http://schemas.openxmlformats.org/officeDocument/2006/relationships/oleObject" Target="embeddings/oleObject37.bin"/><Relationship Id="rId102" Type="http://schemas.openxmlformats.org/officeDocument/2006/relationships/oleObject" Target="embeddings/oleObject49.bin"/><Relationship Id="rId123" Type="http://schemas.openxmlformats.org/officeDocument/2006/relationships/oleObject" Target="embeddings/oleObject60.bin"/><Relationship Id="rId5" Type="http://schemas.openxmlformats.org/officeDocument/2006/relationships/webSettings" Target="webSettings.xml"/><Relationship Id="rId90" Type="http://schemas.openxmlformats.org/officeDocument/2006/relationships/oleObject" Target="embeddings/oleObject43.bin"/><Relationship Id="rId95" Type="http://schemas.openxmlformats.org/officeDocument/2006/relationships/image" Target="media/image43.wmf"/><Relationship Id="rId22" Type="http://schemas.openxmlformats.org/officeDocument/2006/relationships/image" Target="media/image8.wmf"/><Relationship Id="rId27" Type="http://schemas.openxmlformats.org/officeDocument/2006/relationships/oleObject" Target="embeddings/oleObject10.bin"/><Relationship Id="rId43" Type="http://schemas.openxmlformats.org/officeDocument/2006/relationships/oleObject" Target="embeddings/oleObject19.bin"/><Relationship Id="rId48" Type="http://schemas.openxmlformats.org/officeDocument/2006/relationships/image" Target="media/image20.wmf"/><Relationship Id="rId64" Type="http://schemas.openxmlformats.org/officeDocument/2006/relationships/image" Target="media/image28.wmf"/><Relationship Id="rId69" Type="http://schemas.openxmlformats.org/officeDocument/2006/relationships/oleObject" Target="embeddings/oleObject32.bin"/><Relationship Id="rId113" Type="http://schemas.openxmlformats.org/officeDocument/2006/relationships/image" Target="media/image52.wmf"/><Relationship Id="rId118" Type="http://schemas.openxmlformats.org/officeDocument/2006/relationships/oleObject" Target="embeddings/oleObject57.bin"/><Relationship Id="rId80" Type="http://schemas.openxmlformats.org/officeDocument/2006/relationships/image" Target="media/image36.wmf"/><Relationship Id="rId85" Type="http://schemas.openxmlformats.org/officeDocument/2006/relationships/image" Target="media/image38.wmf"/><Relationship Id="rId12" Type="http://schemas.openxmlformats.org/officeDocument/2006/relationships/image" Target="media/image3.wmf"/><Relationship Id="rId17" Type="http://schemas.openxmlformats.org/officeDocument/2006/relationships/oleObject" Target="embeddings/oleObject5.bin"/><Relationship Id="rId33" Type="http://schemas.openxmlformats.org/officeDocument/2006/relationships/oleObject" Target="embeddings/oleObject14.bin"/><Relationship Id="rId38" Type="http://schemas.openxmlformats.org/officeDocument/2006/relationships/image" Target="media/image15.wmf"/><Relationship Id="rId59" Type="http://schemas.openxmlformats.org/officeDocument/2006/relationships/oleObject" Target="embeddings/oleObject27.bin"/><Relationship Id="rId103" Type="http://schemas.openxmlformats.org/officeDocument/2006/relationships/image" Target="media/image47.wmf"/><Relationship Id="rId108" Type="http://schemas.openxmlformats.org/officeDocument/2006/relationships/oleObject" Target="embeddings/oleObject52.bin"/><Relationship Id="rId124" Type="http://schemas.openxmlformats.org/officeDocument/2006/relationships/footer" Target="footer1.xml"/><Relationship Id="rId54" Type="http://schemas.openxmlformats.org/officeDocument/2006/relationships/image" Target="media/image23.wmf"/><Relationship Id="rId70" Type="http://schemas.openxmlformats.org/officeDocument/2006/relationships/image" Target="media/image31.wmf"/><Relationship Id="rId75" Type="http://schemas.openxmlformats.org/officeDocument/2006/relationships/oleObject" Target="embeddings/oleObject35.bin"/><Relationship Id="rId91" Type="http://schemas.openxmlformats.org/officeDocument/2006/relationships/image" Target="media/image41.wmf"/><Relationship Id="rId96" Type="http://schemas.openxmlformats.org/officeDocument/2006/relationships/oleObject" Target="embeddings/oleObject46.bin"/><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oleObject" Target="embeddings/oleObject8.bin"/><Relationship Id="rId28" Type="http://schemas.openxmlformats.org/officeDocument/2006/relationships/oleObject" Target="embeddings/oleObject11.bin"/><Relationship Id="rId49" Type="http://schemas.openxmlformats.org/officeDocument/2006/relationships/oleObject" Target="embeddings/oleObject22.bin"/><Relationship Id="rId114" Type="http://schemas.openxmlformats.org/officeDocument/2006/relationships/oleObject" Target="embeddings/oleObject55.bin"/><Relationship Id="rId119" Type="http://schemas.openxmlformats.org/officeDocument/2006/relationships/image" Target="media/image55.wmf"/><Relationship Id="rId44" Type="http://schemas.openxmlformats.org/officeDocument/2006/relationships/image" Target="media/image18.wmf"/><Relationship Id="rId60" Type="http://schemas.openxmlformats.org/officeDocument/2006/relationships/image" Target="media/image26.wmf"/><Relationship Id="rId65" Type="http://schemas.openxmlformats.org/officeDocument/2006/relationships/oleObject" Target="embeddings/oleObject30.bin"/><Relationship Id="rId81" Type="http://schemas.openxmlformats.org/officeDocument/2006/relationships/oleObject" Target="embeddings/oleObject38.bin"/><Relationship Id="rId86" Type="http://schemas.openxmlformats.org/officeDocument/2006/relationships/oleObject" Target="embeddings/oleObject41.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7.bin"/><Relationship Id="rId109" Type="http://schemas.openxmlformats.org/officeDocument/2006/relationships/image" Target="media/image50.wmf"/><Relationship Id="rId34" Type="http://schemas.openxmlformats.org/officeDocument/2006/relationships/image" Target="media/image13.wmf"/><Relationship Id="rId50" Type="http://schemas.openxmlformats.org/officeDocument/2006/relationships/image" Target="media/image21.wmf"/><Relationship Id="rId55" Type="http://schemas.openxmlformats.org/officeDocument/2006/relationships/oleObject" Target="embeddings/oleObject25.bin"/><Relationship Id="rId76" Type="http://schemas.openxmlformats.org/officeDocument/2006/relationships/image" Target="media/image34.wmf"/><Relationship Id="rId97" Type="http://schemas.openxmlformats.org/officeDocument/2006/relationships/image" Target="media/image44.wmf"/><Relationship Id="rId104" Type="http://schemas.openxmlformats.org/officeDocument/2006/relationships/oleObject" Target="embeddings/oleObject50.bin"/><Relationship Id="rId120" Type="http://schemas.openxmlformats.org/officeDocument/2006/relationships/oleObject" Target="embeddings/oleObject58.bin"/><Relationship Id="rId125"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oleObject" Target="embeddings/oleObject33.bin"/><Relationship Id="rId92" Type="http://schemas.openxmlformats.org/officeDocument/2006/relationships/oleObject" Target="embeddings/oleObject44.bin"/><Relationship Id="rId2" Type="http://schemas.openxmlformats.org/officeDocument/2006/relationships/numbering" Target="numbering.xml"/><Relationship Id="rId29" Type="http://schemas.openxmlformats.org/officeDocument/2006/relationships/oleObject" Target="embeddings/oleObject12.bin"/><Relationship Id="rId24" Type="http://schemas.openxmlformats.org/officeDocument/2006/relationships/image" Target="media/image9.wmf"/><Relationship Id="rId40" Type="http://schemas.openxmlformats.org/officeDocument/2006/relationships/image" Target="media/image16.wmf"/><Relationship Id="rId45" Type="http://schemas.openxmlformats.org/officeDocument/2006/relationships/oleObject" Target="embeddings/oleObject20.bin"/><Relationship Id="rId66" Type="http://schemas.openxmlformats.org/officeDocument/2006/relationships/image" Target="media/image29.wmf"/><Relationship Id="rId87" Type="http://schemas.openxmlformats.org/officeDocument/2006/relationships/image" Target="media/image39.wmf"/><Relationship Id="rId110" Type="http://schemas.openxmlformats.org/officeDocument/2006/relationships/oleObject" Target="embeddings/oleObject53.bin"/><Relationship Id="rId115" Type="http://schemas.openxmlformats.org/officeDocument/2006/relationships/image" Target="media/image53.wmf"/><Relationship Id="rId61" Type="http://schemas.openxmlformats.org/officeDocument/2006/relationships/oleObject" Target="embeddings/oleObject28.bin"/><Relationship Id="rId82" Type="http://schemas.openxmlformats.org/officeDocument/2006/relationships/image" Target="media/image37.wmf"/><Relationship Id="rId19" Type="http://schemas.openxmlformats.org/officeDocument/2006/relationships/oleObject" Target="embeddings/oleObject6.bin"/><Relationship Id="rId14" Type="http://schemas.openxmlformats.org/officeDocument/2006/relationships/image" Target="media/image4.wmf"/><Relationship Id="rId30" Type="http://schemas.openxmlformats.org/officeDocument/2006/relationships/image" Target="media/image11.wmf"/><Relationship Id="rId35" Type="http://schemas.openxmlformats.org/officeDocument/2006/relationships/oleObject" Target="embeddings/oleObject15.bin"/><Relationship Id="rId56" Type="http://schemas.openxmlformats.org/officeDocument/2006/relationships/image" Target="media/image24.wmf"/><Relationship Id="rId77" Type="http://schemas.openxmlformats.org/officeDocument/2006/relationships/oleObject" Target="embeddings/oleObject36.bin"/><Relationship Id="rId100" Type="http://schemas.openxmlformats.org/officeDocument/2006/relationships/oleObject" Target="embeddings/oleObject48.bin"/><Relationship Id="rId105" Type="http://schemas.openxmlformats.org/officeDocument/2006/relationships/image" Target="media/image48.wmf"/><Relationship Id="rId126" Type="http://schemas.openxmlformats.org/officeDocument/2006/relationships/theme" Target="theme/theme1.xml"/><Relationship Id="rId8" Type="http://schemas.openxmlformats.org/officeDocument/2006/relationships/image" Target="media/image1.wmf"/><Relationship Id="rId51" Type="http://schemas.openxmlformats.org/officeDocument/2006/relationships/oleObject" Target="embeddings/oleObject23.bin"/><Relationship Id="rId72" Type="http://schemas.openxmlformats.org/officeDocument/2006/relationships/image" Target="media/image32.wmf"/><Relationship Id="rId93" Type="http://schemas.openxmlformats.org/officeDocument/2006/relationships/image" Target="media/image42.wmf"/><Relationship Id="rId98" Type="http://schemas.openxmlformats.org/officeDocument/2006/relationships/oleObject" Target="embeddings/oleObject47.bin"/><Relationship Id="rId121" Type="http://schemas.openxmlformats.org/officeDocument/2006/relationships/image" Target="media/image56.wmf"/><Relationship Id="rId3" Type="http://schemas.openxmlformats.org/officeDocument/2006/relationships/styles" Target="styles.xml"/><Relationship Id="rId25" Type="http://schemas.openxmlformats.org/officeDocument/2006/relationships/oleObject" Target="embeddings/oleObject9.bin"/><Relationship Id="rId46" Type="http://schemas.openxmlformats.org/officeDocument/2006/relationships/image" Target="media/image19.wmf"/><Relationship Id="rId67" Type="http://schemas.openxmlformats.org/officeDocument/2006/relationships/oleObject" Target="embeddings/oleObject31.bin"/><Relationship Id="rId116" Type="http://schemas.openxmlformats.org/officeDocument/2006/relationships/oleObject" Target="embeddings/oleObject56.bin"/><Relationship Id="rId20" Type="http://schemas.openxmlformats.org/officeDocument/2006/relationships/image" Target="media/image7.wmf"/><Relationship Id="rId41" Type="http://schemas.openxmlformats.org/officeDocument/2006/relationships/oleObject" Target="embeddings/oleObject18.bin"/><Relationship Id="rId62" Type="http://schemas.openxmlformats.org/officeDocument/2006/relationships/image" Target="media/image27.wmf"/><Relationship Id="rId83" Type="http://schemas.openxmlformats.org/officeDocument/2006/relationships/oleObject" Target="embeddings/oleObject39.bin"/><Relationship Id="rId88" Type="http://schemas.openxmlformats.org/officeDocument/2006/relationships/oleObject" Target="embeddings/oleObject42.bin"/><Relationship Id="rId111" Type="http://schemas.openxmlformats.org/officeDocument/2006/relationships/image" Target="media/image51.wmf"/><Relationship Id="rId15" Type="http://schemas.openxmlformats.org/officeDocument/2006/relationships/oleObject" Target="embeddings/oleObject4.bin"/><Relationship Id="rId36" Type="http://schemas.openxmlformats.org/officeDocument/2006/relationships/image" Target="media/image14.wmf"/><Relationship Id="rId57" Type="http://schemas.openxmlformats.org/officeDocument/2006/relationships/oleObject" Target="embeddings/oleObject26.bin"/><Relationship Id="rId106" Type="http://schemas.openxmlformats.org/officeDocument/2006/relationships/oleObject" Target="embeddings/oleObject51.bin"/><Relationship Id="rId10" Type="http://schemas.openxmlformats.org/officeDocument/2006/relationships/image" Target="media/image2.wmf"/><Relationship Id="rId31" Type="http://schemas.openxmlformats.org/officeDocument/2006/relationships/oleObject" Target="embeddings/oleObject13.bin"/><Relationship Id="rId52" Type="http://schemas.openxmlformats.org/officeDocument/2006/relationships/image" Target="media/image22.wmf"/><Relationship Id="rId73" Type="http://schemas.openxmlformats.org/officeDocument/2006/relationships/oleObject" Target="embeddings/oleObject34.bin"/><Relationship Id="rId78" Type="http://schemas.openxmlformats.org/officeDocument/2006/relationships/image" Target="media/image35.wmf"/><Relationship Id="rId94" Type="http://schemas.openxmlformats.org/officeDocument/2006/relationships/oleObject" Target="embeddings/oleObject45.bin"/><Relationship Id="rId99" Type="http://schemas.openxmlformats.org/officeDocument/2006/relationships/image" Target="media/image45.wmf"/><Relationship Id="rId101" Type="http://schemas.openxmlformats.org/officeDocument/2006/relationships/image" Target="media/image46.wmf"/><Relationship Id="rId122" Type="http://schemas.openxmlformats.org/officeDocument/2006/relationships/oleObject" Target="embeddings/oleObject59.bin"/><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F9BCA7-0969-4B9F-9363-263CAF8CA1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5257</Words>
  <Characters>29971</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CUPID</dc:creator>
  <cp:keywords/>
  <dc:description/>
  <cp:lastModifiedBy>Milad Asgarpour Khansary</cp:lastModifiedBy>
  <cp:revision>2</cp:revision>
  <dcterms:created xsi:type="dcterms:W3CDTF">2024-04-06T17:25:00Z</dcterms:created>
  <dcterms:modified xsi:type="dcterms:W3CDTF">2024-04-06T17:25:00Z</dcterms:modified>
</cp:coreProperties>
</file>