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6485E" w14:textId="77777777" w:rsidR="00C23D10" w:rsidRPr="007D16FD" w:rsidRDefault="006F6C88" w:rsidP="002024F1">
      <w:pPr>
        <w:pStyle w:val="Subtitle"/>
        <w:rPr>
          <w:b/>
          <w:bCs/>
          <w:sz w:val="28"/>
          <w:szCs w:val="28"/>
        </w:rPr>
      </w:pPr>
      <w:r w:rsidRPr="007D16FD">
        <w:rPr>
          <w:b/>
          <w:bCs/>
          <w:sz w:val="28"/>
          <w:szCs w:val="28"/>
        </w:rPr>
        <w:t>Polymer-water partition coefficient</w:t>
      </w:r>
      <w:r w:rsidR="00AF242C" w:rsidRPr="007D16FD">
        <w:rPr>
          <w:b/>
          <w:bCs/>
          <w:sz w:val="28"/>
          <w:szCs w:val="28"/>
        </w:rPr>
        <w:t>s</w:t>
      </w:r>
      <w:r w:rsidRPr="007D16FD">
        <w:rPr>
          <w:b/>
          <w:bCs/>
          <w:sz w:val="28"/>
          <w:szCs w:val="28"/>
        </w:rPr>
        <w:t xml:space="preserve"> in</w:t>
      </w:r>
      <w:r w:rsidR="00701EDF" w:rsidRPr="007D16FD">
        <w:rPr>
          <w:b/>
          <w:bCs/>
          <w:sz w:val="28"/>
          <w:szCs w:val="28"/>
        </w:rPr>
        <w:t xml:space="preserve"> polymeric passive samplers</w:t>
      </w:r>
    </w:p>
    <w:p w14:paraId="2D294385" w14:textId="77777777" w:rsidR="006C2BC4" w:rsidRPr="007D16FD" w:rsidRDefault="00ED21FB" w:rsidP="00AC41EA">
      <w:pPr>
        <w:rPr>
          <w:rStyle w:val="Emphasis"/>
        </w:rPr>
      </w:pPr>
      <w:r w:rsidRPr="007D16FD">
        <w:rPr>
          <w:rStyle w:val="Emphasis"/>
        </w:rPr>
        <w:t>Abstract</w:t>
      </w:r>
    </w:p>
    <w:p w14:paraId="231005C2" w14:textId="6E1DD412" w:rsidR="00AE1249" w:rsidRPr="007D16FD" w:rsidRDefault="000F4ECC" w:rsidP="002E1D18">
      <w:r w:rsidRPr="00391471">
        <w:t xml:space="preserve">Passive samplers are </w:t>
      </w:r>
      <w:r w:rsidRPr="00391471">
        <w:rPr>
          <w:highlight w:val="green"/>
        </w:rPr>
        <w:t xml:space="preserve">of </w:t>
      </w:r>
      <w:r w:rsidR="00A778E9" w:rsidRPr="00391471">
        <w:rPr>
          <w:highlight w:val="green"/>
        </w:rPr>
        <w:t>the</w:t>
      </w:r>
      <w:r w:rsidR="00A778E9">
        <w:t xml:space="preserve"> </w:t>
      </w:r>
      <w:r w:rsidRPr="00391471">
        <w:t xml:space="preserve">most applied methods and tools </w:t>
      </w:r>
      <w:r w:rsidRPr="00391471">
        <w:rPr>
          <w:highlight w:val="green"/>
        </w:rPr>
        <w:t xml:space="preserve">for </w:t>
      </w:r>
      <w:r w:rsidR="00CC34CB" w:rsidRPr="00391471">
        <w:rPr>
          <w:highlight w:val="green"/>
        </w:rPr>
        <w:t xml:space="preserve">measuring </w:t>
      </w:r>
      <w:r w:rsidRPr="00391471">
        <w:rPr>
          <w:highlight w:val="green"/>
        </w:rPr>
        <w:t>concentration</w:t>
      </w:r>
      <w:r w:rsidRPr="00391471">
        <w:t xml:space="preserve"> of hydrophobic organic compounds in water</w:t>
      </w:r>
      <w:r w:rsidR="00A97E16" w:rsidRPr="00391471">
        <w:t xml:space="preserve"> </w:t>
      </w:r>
      <w:r w:rsidR="000A14E9" w:rsidRPr="00391471">
        <w:t>(</w:t>
      </w:r>
      <w:r w:rsidR="000A14E9" w:rsidRPr="00391471">
        <w:rPr>
          <w:b/>
          <w:bCs/>
          <w:i/>
          <w:iCs/>
        </w:rPr>
        <w:t>c</w:t>
      </w:r>
      <w:r w:rsidR="000A14E9" w:rsidRPr="00391471">
        <w:rPr>
          <w:b/>
          <w:bCs/>
          <w:i/>
          <w:iCs/>
          <w:vertAlign w:val="subscript"/>
        </w:rPr>
        <w:t>1</w:t>
      </w:r>
      <w:r w:rsidR="000A14E9" w:rsidRPr="00391471">
        <w:rPr>
          <w:b/>
          <w:bCs/>
          <w:i/>
          <w:iCs/>
          <w:vertAlign w:val="superscript"/>
        </w:rPr>
        <w:t>W</w:t>
      </w:r>
      <w:r w:rsidR="000A14E9" w:rsidRPr="00391471">
        <w:t xml:space="preserve">) </w:t>
      </w:r>
      <w:r w:rsidR="00936A99" w:rsidRPr="00391471">
        <w:rPr>
          <w:highlight w:val="green"/>
        </w:rPr>
        <w:t xml:space="preserve">in which </w:t>
      </w:r>
      <w:r w:rsidR="00A97E16" w:rsidRPr="00391471">
        <w:rPr>
          <w:highlight w:val="green"/>
        </w:rPr>
        <w:t>the</w:t>
      </w:r>
      <w:r w:rsidR="00A97E16" w:rsidRPr="00391471">
        <w:t xml:space="preserve"> polymer-water partition coefficients </w:t>
      </w:r>
      <w:r w:rsidR="000A14E9" w:rsidRPr="00391471">
        <w:t>(</w:t>
      </w:r>
      <w:r w:rsidR="000A14E9" w:rsidRPr="00391471">
        <w:rPr>
          <w:i/>
          <w:iCs/>
        </w:rPr>
        <w:t>D</w:t>
      </w:r>
      <w:r w:rsidR="000A14E9" w:rsidRPr="00391471">
        <w:t xml:space="preserve">) </w:t>
      </w:r>
      <w:r w:rsidR="00A97E16" w:rsidRPr="00391471">
        <w:t>are of fundamental importance for reliability of measurements</w:t>
      </w:r>
      <w:r w:rsidRPr="00391471">
        <w:t>.</w:t>
      </w:r>
      <w:r w:rsidR="00A97E16" w:rsidRPr="00391471">
        <w:t xml:space="preserve"> Due to the cost and time </w:t>
      </w:r>
      <w:r w:rsidR="00A97E16" w:rsidRPr="00391471">
        <w:rPr>
          <w:highlight w:val="green"/>
        </w:rPr>
        <w:t xml:space="preserve">associated </w:t>
      </w:r>
      <w:r w:rsidR="006646BD" w:rsidRPr="00391471">
        <w:rPr>
          <w:highlight w:val="green"/>
        </w:rPr>
        <w:t xml:space="preserve">with </w:t>
      </w:r>
      <w:r w:rsidR="00A97E16" w:rsidRPr="00391471">
        <w:rPr>
          <w:highlight w:val="green"/>
        </w:rPr>
        <w:t>the</w:t>
      </w:r>
      <w:r w:rsidR="00A97E16" w:rsidRPr="00391471">
        <w:t xml:space="preserve"> experimental researches</w:t>
      </w:r>
      <w:r w:rsidR="00A97E16" w:rsidRPr="00391471">
        <w:rPr>
          <w:highlight w:val="green"/>
        </w:rPr>
        <w:t>, development</w:t>
      </w:r>
      <w:r w:rsidR="00A97E16" w:rsidRPr="00391471">
        <w:t xml:space="preserve"> of a predictive method for estimation and evaluation </w:t>
      </w:r>
      <w:r w:rsidR="00A97E16" w:rsidRPr="00391471">
        <w:rPr>
          <w:highlight w:val="green"/>
        </w:rPr>
        <w:t xml:space="preserve">of </w:t>
      </w:r>
      <w:r w:rsidR="00297587" w:rsidRPr="00391471">
        <w:rPr>
          <w:highlight w:val="green"/>
        </w:rPr>
        <w:t>performance</w:t>
      </w:r>
      <w:r w:rsidR="00297587" w:rsidRPr="00612E5B">
        <w:t xml:space="preserve"> of </w:t>
      </w:r>
      <w:r w:rsidR="00A97E16" w:rsidRPr="00391471">
        <w:t xml:space="preserve">polymeric passive </w:t>
      </w:r>
      <w:r w:rsidR="00A97E16" w:rsidRPr="00391471">
        <w:rPr>
          <w:highlight w:val="green"/>
        </w:rPr>
        <w:t>samplers for</w:t>
      </w:r>
      <w:r w:rsidR="00A97E16" w:rsidRPr="00391471">
        <w:t xml:space="preserve"> various hydrophobic organic compounds is highly needed and valuable. For this purpose, in this work, following the fundamental chemical thermodynamic equations governing the concerned local equilibrium, successful attempts were made to establish a theoretical model of polymer-water partition </w:t>
      </w:r>
      <w:r w:rsidR="00A97E16" w:rsidRPr="00391471">
        <w:rPr>
          <w:highlight w:val="green"/>
        </w:rPr>
        <w:t>coefficients</w:t>
      </w:r>
      <w:r w:rsidR="001E15CF" w:rsidRPr="00391471">
        <w:rPr>
          <w:highlight w:val="green"/>
        </w:rPr>
        <w:t>.</w:t>
      </w:r>
      <w:r w:rsidR="001E15CF" w:rsidRPr="00612E5B">
        <w:t xml:space="preserve"> </w:t>
      </w:r>
      <w:r w:rsidR="00A97E16" w:rsidRPr="00391471">
        <w:t xml:space="preserve">Flory–Huggins model based on the Hansen solubility parameters was </w:t>
      </w:r>
      <w:r w:rsidR="00A97E16" w:rsidRPr="00391471">
        <w:rPr>
          <w:highlight w:val="green"/>
        </w:rPr>
        <w:t xml:space="preserve">used for </w:t>
      </w:r>
      <w:r w:rsidR="007F1C8E" w:rsidRPr="00391471">
        <w:rPr>
          <w:highlight w:val="green"/>
        </w:rPr>
        <w:t xml:space="preserve">calculation of </w:t>
      </w:r>
      <w:r w:rsidR="00A97E16" w:rsidRPr="00391471">
        <w:rPr>
          <w:highlight w:val="green"/>
        </w:rPr>
        <w:t>activity coefficient</w:t>
      </w:r>
      <w:r w:rsidR="00B35A5D" w:rsidRPr="00391471">
        <w:rPr>
          <w:highlight w:val="green"/>
        </w:rPr>
        <w:t>s</w:t>
      </w:r>
      <w:r w:rsidR="00A97E16" w:rsidRPr="00391471">
        <w:t>.</w:t>
      </w:r>
      <w:r w:rsidR="000A14E9" w:rsidRPr="00391471">
        <w:t xml:space="preserve"> The method was examined for reliability of calculations using collected data of</w:t>
      </w:r>
      <w:r w:rsidR="000A14E9" w:rsidRPr="007D16FD">
        <w:t xml:space="preserve"> t</w:t>
      </w:r>
      <w:r w:rsidR="00FB47F0" w:rsidRPr="007D16FD">
        <w:t>hree polymeric passive sampler</w:t>
      </w:r>
      <w:r w:rsidR="005C7F61">
        <w:t>s</w:t>
      </w:r>
      <w:r w:rsidR="00FB47F0" w:rsidRPr="007D16FD">
        <w:t xml:space="preserve"> and ten compounds.</w:t>
      </w:r>
      <w:r w:rsidR="000A14E9" w:rsidRPr="007D16FD">
        <w:t xml:space="preserve"> </w:t>
      </w:r>
      <w:r w:rsidR="00AE1249" w:rsidRPr="00391471">
        <w:rPr>
          <w:highlight w:val="green"/>
        </w:rPr>
        <w:t xml:space="preserve">A </w:t>
      </w:r>
      <w:r w:rsidR="002E1D18">
        <w:rPr>
          <w:highlight w:val="green"/>
        </w:rPr>
        <w:t>regression model</w:t>
      </w:r>
      <w:r w:rsidR="00AE1249" w:rsidRPr="00391471">
        <w:rPr>
          <w:highlight w:val="green"/>
        </w:rPr>
        <w:t xml:space="preserve"> of</w:t>
      </w:r>
      <w:r w:rsidR="000A14E9" w:rsidRPr="00391471">
        <w:rPr>
          <w:highlight w:val="green"/>
        </w:rPr>
        <w:t xml:space="preserve"> </w:t>
      </w:r>
      <w:r w:rsidR="00D93ED2" w:rsidRPr="00391471">
        <w:rPr>
          <w:highlight w:val="green"/>
        </w:rPr>
        <w:t>form</w:t>
      </w:r>
      <w:r w:rsidR="00D93ED2" w:rsidRPr="007D16FD">
        <w:t xml:space="preserve"> </w:t>
      </w:r>
      <w:r w:rsidR="00D93ED2" w:rsidRPr="007D16FD">
        <w:rPr>
          <w:b/>
          <w:bCs/>
        </w:rPr>
        <w:t>ln</w:t>
      </w:r>
      <w:r w:rsidR="00AE1249" w:rsidRPr="007D16FD">
        <w:rPr>
          <w:b/>
          <w:bCs/>
        </w:rPr>
        <w:t>(</w:t>
      </w:r>
      <w:r w:rsidR="00AE1249" w:rsidRPr="00ED2119">
        <w:rPr>
          <w:b/>
          <w:bCs/>
          <w:i/>
          <w:iCs/>
        </w:rPr>
        <w:t>D</w:t>
      </w:r>
      <w:r w:rsidR="00AE1249" w:rsidRPr="00ED2119">
        <w:rPr>
          <w:b/>
          <w:bCs/>
        </w:rPr>
        <w:t>) = 0.707ln(</w:t>
      </w:r>
      <w:r w:rsidR="00AE1249" w:rsidRPr="00ED2119">
        <w:rPr>
          <w:b/>
          <w:bCs/>
          <w:i/>
          <w:iCs/>
        </w:rPr>
        <w:t>c</w:t>
      </w:r>
      <w:r w:rsidR="00AE1249" w:rsidRPr="00ED2119">
        <w:rPr>
          <w:b/>
          <w:bCs/>
          <w:i/>
          <w:iCs/>
          <w:vertAlign w:val="subscript"/>
        </w:rPr>
        <w:t>1</w:t>
      </w:r>
      <w:r w:rsidR="00AE1249" w:rsidRPr="00ED2119">
        <w:rPr>
          <w:b/>
          <w:bCs/>
          <w:i/>
          <w:iCs/>
          <w:vertAlign w:val="superscript"/>
        </w:rPr>
        <w:t>p</w:t>
      </w:r>
      <w:r w:rsidR="00AE1249" w:rsidRPr="00CC34CB">
        <w:rPr>
          <w:b/>
          <w:bCs/>
        </w:rPr>
        <w:t>) - 2.7391</w:t>
      </w:r>
      <w:r w:rsidR="00AE1249" w:rsidRPr="00CC34CB">
        <w:t xml:space="preserve"> with an </w:t>
      </w:r>
      <w:r w:rsidR="00AE1249" w:rsidRPr="00936A99">
        <w:rPr>
          <w:b/>
          <w:bCs/>
          <w:i/>
          <w:iCs/>
        </w:rPr>
        <w:t>R</w:t>
      </w:r>
      <w:r w:rsidR="00AE1249" w:rsidRPr="00FB3CC3">
        <w:rPr>
          <w:b/>
          <w:bCs/>
          <w:i/>
          <w:iCs/>
          <w:vertAlign w:val="superscript"/>
        </w:rPr>
        <w:t>2</w:t>
      </w:r>
      <w:r w:rsidR="00AE1249" w:rsidRPr="00297587">
        <w:rPr>
          <w:b/>
          <w:bCs/>
        </w:rPr>
        <w:t>= 0.9744</w:t>
      </w:r>
      <w:r w:rsidR="00AE1249" w:rsidRPr="00297587">
        <w:t xml:space="preserve"> </w:t>
      </w:r>
      <w:r w:rsidR="000A14E9" w:rsidRPr="00391471">
        <w:t>was obtained to relate the polymer-water partition coefficients (</w:t>
      </w:r>
      <w:r w:rsidR="000A14E9" w:rsidRPr="00391471">
        <w:rPr>
          <w:i/>
          <w:iCs/>
        </w:rPr>
        <w:t>D</w:t>
      </w:r>
      <w:r w:rsidR="000A14E9" w:rsidRPr="00391471">
        <w:t xml:space="preserve">) and concentration of hydrophobic organic compounds in </w:t>
      </w:r>
      <w:r w:rsidR="003779E0" w:rsidRPr="00391471">
        <w:t>passive sampler</w:t>
      </w:r>
      <w:r w:rsidR="000A14E9" w:rsidRPr="00391471">
        <w:t xml:space="preserve"> (</w:t>
      </w:r>
      <w:r w:rsidR="000A14E9" w:rsidRPr="00391471">
        <w:rPr>
          <w:b/>
          <w:bCs/>
          <w:i/>
          <w:iCs/>
        </w:rPr>
        <w:t>c</w:t>
      </w:r>
      <w:r w:rsidR="000A14E9" w:rsidRPr="00391471">
        <w:rPr>
          <w:b/>
          <w:bCs/>
          <w:i/>
          <w:iCs/>
          <w:vertAlign w:val="subscript"/>
        </w:rPr>
        <w:t>1</w:t>
      </w:r>
      <w:r w:rsidR="003779E0" w:rsidRPr="00391471">
        <w:rPr>
          <w:b/>
          <w:bCs/>
          <w:i/>
          <w:iCs/>
          <w:vertAlign w:val="superscript"/>
        </w:rPr>
        <w:t>p</w:t>
      </w:r>
      <w:r w:rsidR="000A14E9" w:rsidRPr="00391471">
        <w:t xml:space="preserve">). </w:t>
      </w:r>
      <w:r w:rsidR="003779E0" w:rsidRPr="00391471">
        <w:t>It</w:t>
      </w:r>
      <w:r w:rsidR="004332E9" w:rsidRPr="00391471">
        <w:t xml:space="preserve"> was also found that </w:t>
      </w:r>
      <w:r w:rsidR="003779E0" w:rsidRPr="00391471">
        <w:t xml:space="preserve">polymer-water partition </w:t>
      </w:r>
      <w:r w:rsidR="003779E0" w:rsidRPr="00391471">
        <w:rPr>
          <w:highlight w:val="green"/>
        </w:rPr>
        <w:t xml:space="preserve">coefficients </w:t>
      </w:r>
      <w:r w:rsidR="00724888" w:rsidRPr="00391471">
        <w:rPr>
          <w:highlight w:val="green"/>
        </w:rPr>
        <w:t xml:space="preserve">are </w:t>
      </w:r>
      <w:r w:rsidR="003779E0" w:rsidRPr="00391471">
        <w:rPr>
          <w:highlight w:val="green"/>
        </w:rPr>
        <w:t>related</w:t>
      </w:r>
      <w:r w:rsidR="003779E0" w:rsidRPr="00391471">
        <w:t xml:space="preserve"> to the concentration of hydrophobic organic compounds in water (</w:t>
      </w:r>
      <w:r w:rsidR="003779E0" w:rsidRPr="00391471">
        <w:rPr>
          <w:b/>
          <w:bCs/>
          <w:i/>
          <w:iCs/>
        </w:rPr>
        <w:t>c</w:t>
      </w:r>
      <w:r w:rsidR="003779E0" w:rsidRPr="00391471">
        <w:rPr>
          <w:b/>
          <w:bCs/>
          <w:i/>
          <w:iCs/>
          <w:vertAlign w:val="subscript"/>
        </w:rPr>
        <w:t>1</w:t>
      </w:r>
      <w:r w:rsidR="003779E0" w:rsidRPr="00391471">
        <w:rPr>
          <w:b/>
          <w:bCs/>
          <w:i/>
          <w:iCs/>
          <w:vertAlign w:val="superscript"/>
        </w:rPr>
        <w:t>W</w:t>
      </w:r>
      <w:r w:rsidR="003779E0" w:rsidRPr="00391471">
        <w:t xml:space="preserve">) as </w:t>
      </w:r>
      <w:r w:rsidR="003779E0" w:rsidRPr="00391471">
        <w:rPr>
          <w:b/>
          <w:bCs/>
        </w:rPr>
        <w:t>ln(</w:t>
      </w:r>
      <w:r w:rsidR="003779E0" w:rsidRPr="00391471">
        <w:rPr>
          <w:b/>
          <w:bCs/>
          <w:i/>
          <w:iCs/>
        </w:rPr>
        <w:t>D</w:t>
      </w:r>
      <w:r w:rsidR="003779E0" w:rsidRPr="00391471">
        <w:rPr>
          <w:b/>
          <w:bCs/>
        </w:rPr>
        <w:t>) = 2.412ln(</w:t>
      </w:r>
      <w:r w:rsidR="003779E0" w:rsidRPr="00391471">
        <w:rPr>
          <w:b/>
          <w:bCs/>
          <w:i/>
          <w:iCs/>
        </w:rPr>
        <w:t>c</w:t>
      </w:r>
      <w:r w:rsidR="003779E0" w:rsidRPr="00391471">
        <w:rPr>
          <w:b/>
          <w:bCs/>
          <w:i/>
          <w:iCs/>
          <w:vertAlign w:val="subscript"/>
        </w:rPr>
        <w:t>1</w:t>
      </w:r>
      <w:r w:rsidR="003779E0" w:rsidRPr="00391471">
        <w:rPr>
          <w:b/>
          <w:bCs/>
          <w:i/>
          <w:iCs/>
          <w:vertAlign w:val="superscript"/>
        </w:rPr>
        <w:t>p</w:t>
      </w:r>
      <w:r w:rsidR="003779E0" w:rsidRPr="00391471">
        <w:rPr>
          <w:b/>
          <w:bCs/>
        </w:rPr>
        <w:t>) – 9.348.</w:t>
      </w:r>
      <w:r w:rsidR="003779E0" w:rsidRPr="007D16FD">
        <w:t xml:space="preserve"> </w:t>
      </w:r>
      <w:r w:rsidR="00044FF7" w:rsidRPr="007D16FD">
        <w:t xml:space="preserve">Based </w:t>
      </w:r>
      <w:r w:rsidR="00044FF7" w:rsidRPr="00391471">
        <w:rPr>
          <w:highlight w:val="green"/>
        </w:rPr>
        <w:t>on</w:t>
      </w:r>
      <w:r w:rsidR="0069679A" w:rsidRPr="00391471">
        <w:rPr>
          <w:highlight w:val="green"/>
        </w:rPr>
        <w:t xml:space="preserve"> the</w:t>
      </w:r>
      <w:r w:rsidR="00044FF7" w:rsidRPr="00391471">
        <w:rPr>
          <w:highlight w:val="green"/>
        </w:rPr>
        <w:t xml:space="preserve"> results</w:t>
      </w:r>
      <w:r w:rsidR="00044FF7" w:rsidRPr="007D16FD">
        <w:t xml:space="preserve">, the tie lines of </w:t>
      </w:r>
      <w:r w:rsidR="00044FF7" w:rsidRPr="00391471">
        <w:rPr>
          <w:highlight w:val="green"/>
        </w:rPr>
        <w:t xml:space="preserve">concentration </w:t>
      </w:r>
      <w:r w:rsidR="008C54FE" w:rsidRPr="00391471">
        <w:rPr>
          <w:highlight w:val="green"/>
        </w:rPr>
        <w:t xml:space="preserve">for </w:t>
      </w:r>
      <w:r w:rsidR="00044FF7" w:rsidRPr="00391471">
        <w:rPr>
          <w:highlight w:val="green"/>
        </w:rPr>
        <w:t>hydrophobic</w:t>
      </w:r>
      <w:r w:rsidR="00044FF7" w:rsidRPr="00391471">
        <w:t xml:space="preserve"> organic compounds in passive sampler (</w:t>
      </w:r>
      <w:r w:rsidR="00044FF7" w:rsidRPr="00391471">
        <w:rPr>
          <w:b/>
          <w:bCs/>
          <w:i/>
          <w:iCs/>
        </w:rPr>
        <w:t>c</w:t>
      </w:r>
      <w:r w:rsidR="00044FF7" w:rsidRPr="00391471">
        <w:rPr>
          <w:b/>
          <w:bCs/>
          <w:i/>
          <w:iCs/>
          <w:vertAlign w:val="subscript"/>
        </w:rPr>
        <w:t>1</w:t>
      </w:r>
      <w:r w:rsidR="00044FF7" w:rsidRPr="00391471">
        <w:rPr>
          <w:b/>
          <w:bCs/>
          <w:i/>
          <w:iCs/>
          <w:vertAlign w:val="superscript"/>
        </w:rPr>
        <w:t>p</w:t>
      </w:r>
      <w:r w:rsidR="00044FF7" w:rsidRPr="00391471">
        <w:t>) and concentration of hydrophobic organic compounds in water (</w:t>
      </w:r>
      <w:r w:rsidR="00044FF7" w:rsidRPr="00391471">
        <w:rPr>
          <w:b/>
          <w:bCs/>
          <w:i/>
          <w:iCs/>
        </w:rPr>
        <w:t>c</w:t>
      </w:r>
      <w:r w:rsidR="00044FF7" w:rsidRPr="00391471">
        <w:rPr>
          <w:b/>
          <w:bCs/>
          <w:i/>
          <w:iCs/>
          <w:vertAlign w:val="subscript"/>
        </w:rPr>
        <w:t>1</w:t>
      </w:r>
      <w:r w:rsidR="00044FF7" w:rsidRPr="00391471">
        <w:rPr>
          <w:b/>
          <w:bCs/>
          <w:i/>
          <w:iCs/>
          <w:vertAlign w:val="superscript"/>
        </w:rPr>
        <w:t>W</w:t>
      </w:r>
      <w:r w:rsidR="00044FF7" w:rsidRPr="00391471">
        <w:t xml:space="preserve">) are in the form of </w:t>
      </w:r>
      <w:r w:rsidR="00044FF7" w:rsidRPr="007D16FD">
        <w:rPr>
          <w:b/>
          <w:bCs/>
        </w:rPr>
        <w:t>ln(</w:t>
      </w:r>
      <w:r w:rsidR="00044FF7" w:rsidRPr="007D16FD">
        <w:rPr>
          <w:b/>
          <w:bCs/>
          <w:i/>
          <w:iCs/>
        </w:rPr>
        <w:t>c</w:t>
      </w:r>
      <w:r w:rsidR="00044FF7" w:rsidRPr="007D16FD">
        <w:rPr>
          <w:b/>
          <w:bCs/>
          <w:i/>
          <w:iCs/>
          <w:vertAlign w:val="subscript"/>
        </w:rPr>
        <w:t>1</w:t>
      </w:r>
      <w:r w:rsidR="00044FF7" w:rsidRPr="00ED2119">
        <w:rPr>
          <w:b/>
          <w:bCs/>
          <w:i/>
          <w:iCs/>
          <w:vertAlign w:val="superscript"/>
        </w:rPr>
        <w:t>W</w:t>
      </w:r>
      <w:r w:rsidR="00044FF7" w:rsidRPr="00ED2119">
        <w:rPr>
          <w:b/>
          <w:bCs/>
        </w:rPr>
        <w:t>)  =  0.293ln(</w:t>
      </w:r>
      <w:r w:rsidR="00044FF7" w:rsidRPr="00297587">
        <w:rPr>
          <w:b/>
          <w:bCs/>
          <w:i/>
          <w:iCs/>
        </w:rPr>
        <w:t>c</w:t>
      </w:r>
      <w:r w:rsidR="00044FF7" w:rsidRPr="00297587">
        <w:rPr>
          <w:b/>
          <w:bCs/>
          <w:i/>
          <w:iCs/>
          <w:vertAlign w:val="subscript"/>
        </w:rPr>
        <w:t>1</w:t>
      </w:r>
      <w:r w:rsidR="00044FF7" w:rsidRPr="00297587">
        <w:rPr>
          <w:b/>
          <w:bCs/>
          <w:i/>
          <w:iCs/>
          <w:vertAlign w:val="superscript"/>
        </w:rPr>
        <w:t>p</w:t>
      </w:r>
      <w:r w:rsidR="00044FF7" w:rsidRPr="00297587">
        <w:rPr>
          <w:b/>
          <w:bCs/>
        </w:rPr>
        <w:t>)  + 2.734</w:t>
      </w:r>
      <w:r w:rsidR="00044FF7" w:rsidRPr="00BF6F15">
        <w:t xml:space="preserve">. </w:t>
      </w:r>
      <w:r w:rsidR="00AD3A3A" w:rsidRPr="001E15CF">
        <w:t xml:space="preserve">The composition of water sample, and the interaction parameters of dissolved compounds-water and dissolved compounds-polymer, temperature and etc. actively influence </w:t>
      </w:r>
      <w:r w:rsidR="00AD3A3A" w:rsidRPr="00391471">
        <w:rPr>
          <w:highlight w:val="green"/>
        </w:rPr>
        <w:t xml:space="preserve">the </w:t>
      </w:r>
      <w:r w:rsidR="00AE426F" w:rsidRPr="00391471">
        <w:rPr>
          <w:highlight w:val="green"/>
        </w:rPr>
        <w:t>values of</w:t>
      </w:r>
      <w:r w:rsidR="00AE426F">
        <w:t xml:space="preserve"> </w:t>
      </w:r>
      <w:r w:rsidR="00AD3A3A" w:rsidRPr="001E15CF">
        <w:t xml:space="preserve">partition </w:t>
      </w:r>
      <w:r w:rsidR="00AD3A3A" w:rsidRPr="00391471">
        <w:rPr>
          <w:highlight w:val="green"/>
        </w:rPr>
        <w:t xml:space="preserve">coefficient. </w:t>
      </w:r>
      <w:r w:rsidR="00834AD5" w:rsidRPr="00391471">
        <w:rPr>
          <w:highlight w:val="green"/>
        </w:rPr>
        <w:t>The</w:t>
      </w:r>
      <w:r w:rsidR="00834AD5" w:rsidRPr="007F1C8E">
        <w:t xml:space="preserve"> discrepancy observed over experimental data </w:t>
      </w:r>
      <w:r w:rsidR="00834AD5" w:rsidRPr="007F1C8E">
        <w:lastRenderedPageBreak/>
        <w:t>can be simply justified based on the local condition of sampling sites</w:t>
      </w:r>
      <w:r w:rsidR="00D26419" w:rsidRPr="007F1C8E">
        <w:t xml:space="preserve"> </w:t>
      </w:r>
      <w:r w:rsidR="00D26419" w:rsidRPr="00391471">
        <w:t>which alter these effective factors</w:t>
      </w:r>
      <w:r w:rsidR="00834AD5" w:rsidRPr="00391471">
        <w:t>.</w:t>
      </w:r>
    </w:p>
    <w:p w14:paraId="38B99F0C" w14:textId="77777777" w:rsidR="00572BD3" w:rsidRPr="00ED2119" w:rsidRDefault="00D43B39" w:rsidP="00FD4EE6">
      <w:r w:rsidRPr="00ED2119">
        <w:rPr>
          <w:rStyle w:val="Emphasis"/>
        </w:rPr>
        <w:t>K</w:t>
      </w:r>
      <w:r w:rsidR="00572BD3" w:rsidRPr="00ED2119">
        <w:rPr>
          <w:rStyle w:val="Emphasis"/>
        </w:rPr>
        <w:t>eywords</w:t>
      </w:r>
      <w:r w:rsidR="00572BD3" w:rsidRPr="00ED2119">
        <w:t xml:space="preserve">: </w:t>
      </w:r>
      <w:r w:rsidR="0019307C" w:rsidRPr="00ED2119">
        <w:t>Polymer; water; partition coefficients; passive samplers; Hansen solubility</w:t>
      </w:r>
    </w:p>
    <w:p w14:paraId="44175258" w14:textId="77777777" w:rsidR="0041379E" w:rsidRPr="007F1C8E" w:rsidRDefault="00E62504" w:rsidP="00AC41EA">
      <w:pPr>
        <w:pStyle w:val="Heading1"/>
      </w:pPr>
      <w:r w:rsidRPr="007F1C8E">
        <w:t>Introduction</w:t>
      </w:r>
    </w:p>
    <w:p w14:paraId="4DBEE2A5" w14:textId="2D163983" w:rsidR="00072E48" w:rsidRPr="007D16FD" w:rsidRDefault="00AE3871" w:rsidP="00072E48">
      <w:r w:rsidRPr="00391471">
        <w:rPr>
          <w:highlight w:val="green"/>
        </w:rPr>
        <w:t>Nowadays</w:t>
      </w:r>
      <w:r w:rsidR="00072E48" w:rsidRPr="00391471">
        <w:rPr>
          <w:highlight w:val="green"/>
        </w:rPr>
        <w:t>,</w:t>
      </w:r>
      <w:r w:rsidR="00072E48" w:rsidRPr="00391471">
        <w:t xml:space="preserve"> the water, its relatively cheap production and high recovery </w:t>
      </w:r>
      <w:r w:rsidR="00072E48" w:rsidRPr="00391471">
        <w:rPr>
          <w:highlight w:val="green"/>
        </w:rPr>
        <w:t xml:space="preserve">are of </w:t>
      </w:r>
      <w:r w:rsidR="00090743" w:rsidRPr="00391471">
        <w:rPr>
          <w:highlight w:val="green"/>
        </w:rPr>
        <w:t xml:space="preserve">major </w:t>
      </w:r>
      <w:r w:rsidR="00072E48" w:rsidRPr="00391471">
        <w:rPr>
          <w:highlight w:val="green"/>
        </w:rPr>
        <w:t>concerns</w:t>
      </w:r>
      <w:r w:rsidR="00072E48" w:rsidRPr="00391471">
        <w:t xml:space="preserve"> </w:t>
      </w:r>
      <w:r w:rsidR="00072E48" w:rsidRPr="00391471">
        <w:fldChar w:fldCharType="begin">
          <w:fldData xml:space="preserve">PEVuZE5vdGU+PENpdGU+PEF1dGhvcj5HaWRvPC9BdXRob3I+PFllYXI+MjAxNjwvWWVhcj48UmVj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</w:fldData>
        </w:fldChar>
      </w:r>
      <w:r w:rsidR="00072E48" w:rsidRPr="00391471">
        <w:instrText xml:space="preserve"> ADDIN EN.CITE </w:instrText>
      </w:r>
      <w:r w:rsidR="00072E48" w:rsidRPr="00391471">
        <w:fldChar w:fldCharType="begin">
          <w:fldData xml:space="preserve">PEVuZE5vdGU+PENpdGU+PEF1dGhvcj5HaWRvPC9BdXRob3I+PFllYXI+MjAxNjwvWWVhcj48UmVj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</w:fldData>
        </w:fldChar>
      </w:r>
      <w:r w:rsidR="00072E48" w:rsidRPr="00391471">
        <w:instrText xml:space="preserve"> ADDIN EN.CITE.DATA </w:instrText>
      </w:r>
      <w:r w:rsidR="00072E48" w:rsidRPr="00391471">
        <w:fldChar w:fldCharType="end"/>
      </w:r>
      <w:r w:rsidR="00072E48" w:rsidRPr="00391471">
        <w:fldChar w:fldCharType="separate"/>
      </w:r>
      <w:r w:rsidR="00072E48" w:rsidRPr="00391471">
        <w:t>(</w:t>
      </w:r>
      <w:hyperlink w:anchor="_ENREF_5" w:tooltip="Bergmair, 2015 #4845" w:history="1">
        <w:r w:rsidR="00072E48" w:rsidRPr="00B156F2">
          <w:rPr>
            <w:rStyle w:val="Hyperlink"/>
          </w:rPr>
          <w:t>Bergmair, Metz et al. 2015</w:t>
        </w:r>
      </w:hyperlink>
      <w:r w:rsidR="00072E48" w:rsidRPr="00391471">
        <w:t xml:space="preserve">, </w:t>
      </w:r>
      <w:hyperlink w:anchor="_ENREF_7" w:tooltip="Gido, 2016 #4844" w:history="1">
        <w:r w:rsidR="00072E48" w:rsidRPr="00B156F2">
          <w:rPr>
            <w:rStyle w:val="Hyperlink"/>
          </w:rPr>
          <w:t>Gido, Friedler et al. 2016</w:t>
        </w:r>
      </w:hyperlink>
      <w:r w:rsidR="00072E48" w:rsidRPr="00391471">
        <w:t xml:space="preserve">, </w:t>
      </w:r>
      <w:hyperlink w:anchor="_ENREF_22" w:tooltip="Trapani, 2016 #4846" w:history="1">
        <w:r w:rsidR="00072E48" w:rsidRPr="00B156F2">
          <w:rPr>
            <w:rStyle w:val="Hyperlink"/>
          </w:rPr>
          <w:t>Trapani, Polyzoidis et al. 2016</w:t>
        </w:r>
      </w:hyperlink>
      <w:r w:rsidR="00072E48" w:rsidRPr="00391471">
        <w:t>)</w:t>
      </w:r>
      <w:r w:rsidR="00072E48" w:rsidRPr="00391471">
        <w:fldChar w:fldCharType="end"/>
      </w:r>
      <w:r w:rsidR="00072E48" w:rsidRPr="00391471">
        <w:t xml:space="preserve"> as water resources are limited and even would face reduction </w:t>
      </w:r>
      <w:r w:rsidR="00072E48" w:rsidRPr="00391471">
        <w:rPr>
          <w:highlight w:val="green"/>
        </w:rPr>
        <w:t xml:space="preserve">in </w:t>
      </w:r>
      <w:r w:rsidR="000D6E48" w:rsidRPr="00391471">
        <w:rPr>
          <w:highlight w:val="green"/>
        </w:rPr>
        <w:t xml:space="preserve">the </w:t>
      </w:r>
      <w:r w:rsidR="00072E48" w:rsidRPr="00391471">
        <w:rPr>
          <w:highlight w:val="green"/>
        </w:rPr>
        <w:t>near</w:t>
      </w:r>
      <w:r w:rsidR="00072E48" w:rsidRPr="00391471">
        <w:t xml:space="preserve"> future as the use and consumption of water is still high </w:t>
      </w:r>
      <w:r w:rsidR="00072E48" w:rsidRPr="00391471">
        <w:fldChar w:fldCharType="begin">
          <w:fldData xml:space="preserve">PEVuZE5vdGU+PENpdGU+PEF1dGhvcj5IYW1pY2hlPC9BdXRob3I+PFllYXI+MjAxNjwvWWVhcj48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==
</w:fldData>
        </w:fldChar>
      </w:r>
      <w:r w:rsidR="00072E48" w:rsidRPr="00391471">
        <w:instrText xml:space="preserve"> ADDIN EN.CITE </w:instrText>
      </w:r>
      <w:r w:rsidR="00072E48" w:rsidRPr="00391471">
        <w:fldChar w:fldCharType="begin">
          <w:fldData xml:space="preserve">PEVuZE5vdGU+PENpdGU+PEF1dGhvcj5IYW1pY2hlPC9BdXRob3I+PFllYXI+MjAxNjwvWWVhcj48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==
</w:fldData>
        </w:fldChar>
      </w:r>
      <w:r w:rsidR="00072E48" w:rsidRPr="00391471">
        <w:instrText xml:space="preserve"> ADDIN EN.CITE.DATA </w:instrText>
      </w:r>
      <w:r w:rsidR="00072E48" w:rsidRPr="00391471">
        <w:fldChar w:fldCharType="end"/>
      </w:r>
      <w:r w:rsidR="00072E48" w:rsidRPr="00391471">
        <w:fldChar w:fldCharType="separate"/>
      </w:r>
      <w:r w:rsidR="00072E48" w:rsidRPr="00391471">
        <w:t>(</w:t>
      </w:r>
      <w:hyperlink w:anchor="_ENREF_8" w:tooltip="Hamiche, 2016 #4847" w:history="1">
        <w:r w:rsidR="00072E48" w:rsidRPr="00B156F2">
          <w:rPr>
            <w:rStyle w:val="Hyperlink"/>
          </w:rPr>
          <w:t>Hamiche, Stambouli et al. 2016</w:t>
        </w:r>
      </w:hyperlink>
      <w:r w:rsidR="00072E48" w:rsidRPr="00391471">
        <w:t xml:space="preserve">, </w:t>
      </w:r>
      <w:hyperlink w:anchor="_ENREF_14" w:tooltip="Lu, 2016 #4848" w:history="1">
        <w:r w:rsidR="00072E48" w:rsidRPr="00B156F2">
          <w:rPr>
            <w:rStyle w:val="Hyperlink"/>
          </w:rPr>
          <w:t>Lu, Zhang et al. 2016</w:t>
        </w:r>
      </w:hyperlink>
      <w:r w:rsidR="00072E48" w:rsidRPr="00391471">
        <w:t>)</w:t>
      </w:r>
      <w:r w:rsidR="00072E48" w:rsidRPr="00391471">
        <w:fldChar w:fldCharType="end"/>
      </w:r>
      <w:r w:rsidR="00072E48" w:rsidRPr="00391471">
        <w:t xml:space="preserve">. Various technologies have been developed </w:t>
      </w:r>
      <w:r w:rsidR="00072E48" w:rsidRPr="00391471">
        <w:rPr>
          <w:highlight w:val="green"/>
        </w:rPr>
        <w:t xml:space="preserve">over </w:t>
      </w:r>
      <w:r w:rsidR="006E23C8" w:rsidRPr="00391471">
        <w:rPr>
          <w:highlight w:val="green"/>
        </w:rPr>
        <w:t xml:space="preserve">last </w:t>
      </w:r>
      <w:r w:rsidR="00072E48" w:rsidRPr="00391471">
        <w:rPr>
          <w:highlight w:val="green"/>
        </w:rPr>
        <w:t>years</w:t>
      </w:r>
      <w:r w:rsidR="00072E48" w:rsidRPr="00391471">
        <w:t xml:space="preserve"> for water purification and recovery from wastewater and polluted resources </w:t>
      </w:r>
      <w:r w:rsidR="00072E48" w:rsidRPr="00391471">
        <w:fldChar w:fldCharType="begin">
          <w:fldData xml:space="preserve">PEVuZE5vdGU+PENpdGU+PEF1dGhvcj5YdTwvQXV0aG9yPjxZZWFyPjIwMTY8L1llYXI+PFJlY051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</w:fldData>
        </w:fldChar>
      </w:r>
      <w:r w:rsidR="00072E48" w:rsidRPr="00391471">
        <w:instrText xml:space="preserve"> ADDIN EN.CITE </w:instrText>
      </w:r>
      <w:r w:rsidR="00072E48" w:rsidRPr="00391471">
        <w:fldChar w:fldCharType="begin">
          <w:fldData xml:space="preserve">PEVuZE5vdGU+PENpdGU+PEF1dGhvcj5YdTwvQXV0aG9yPjxZZWFyPjIwMTY8L1llYXI+PFJlY051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</w:fldData>
        </w:fldChar>
      </w:r>
      <w:r w:rsidR="00072E48" w:rsidRPr="00391471">
        <w:instrText xml:space="preserve"> ADDIN EN.CITE.DATA </w:instrText>
      </w:r>
      <w:r w:rsidR="00072E48" w:rsidRPr="00391471">
        <w:fldChar w:fldCharType="end"/>
      </w:r>
      <w:r w:rsidR="00072E48" w:rsidRPr="00391471">
        <w:fldChar w:fldCharType="separate"/>
      </w:r>
      <w:r w:rsidR="00072E48" w:rsidRPr="00391471">
        <w:t>(</w:t>
      </w:r>
      <w:hyperlink w:anchor="_ENREF_15" w:tooltip="Mahmoud, 2016 #4851" w:history="1">
        <w:r w:rsidR="00072E48" w:rsidRPr="00B156F2">
          <w:rPr>
            <w:rStyle w:val="Hyperlink"/>
          </w:rPr>
          <w:t>Mahmoud, Yosra et al. 2016</w:t>
        </w:r>
      </w:hyperlink>
      <w:r w:rsidR="00072E48" w:rsidRPr="00391471">
        <w:t xml:space="preserve">, </w:t>
      </w:r>
      <w:hyperlink w:anchor="_ENREF_26" w:tooltip="Xu, 2016 #4849" w:history="1">
        <w:r w:rsidR="00072E48" w:rsidRPr="00B156F2">
          <w:rPr>
            <w:rStyle w:val="Hyperlink"/>
          </w:rPr>
          <w:t>Xu, Bai et al. 2016</w:t>
        </w:r>
      </w:hyperlink>
      <w:r w:rsidR="00072E48" w:rsidRPr="00391471">
        <w:t xml:space="preserve">, </w:t>
      </w:r>
      <w:hyperlink w:anchor="_ENREF_27" w:tooltip="Zanacic, 2016 #4850" w:history="1">
        <w:r w:rsidR="00072E48" w:rsidRPr="00B156F2">
          <w:rPr>
            <w:rStyle w:val="Hyperlink"/>
          </w:rPr>
          <w:t>Zanacic, Stavrinides et al. 2016</w:t>
        </w:r>
      </w:hyperlink>
      <w:r w:rsidR="00072E48" w:rsidRPr="00391471">
        <w:t>)</w:t>
      </w:r>
      <w:r w:rsidR="00072E48" w:rsidRPr="00391471">
        <w:fldChar w:fldCharType="end"/>
      </w:r>
      <w:r w:rsidR="00072E48" w:rsidRPr="00391471">
        <w:t xml:space="preserve"> </w:t>
      </w:r>
      <w:r w:rsidR="006E23C8" w:rsidRPr="00391471">
        <w:rPr>
          <w:highlight w:val="green"/>
        </w:rPr>
        <w:t xml:space="preserve">and </w:t>
      </w:r>
      <w:r w:rsidR="00072E48" w:rsidRPr="00391471">
        <w:rPr>
          <w:highlight w:val="green"/>
        </w:rPr>
        <w:t>there</w:t>
      </w:r>
      <w:r w:rsidR="00072E48" w:rsidRPr="00391471">
        <w:t xml:space="preserve"> is still ongoing  researches  for  production  of  required  water  for  our  societies </w:t>
      </w:r>
      <w:r w:rsidR="00072E48" w:rsidRPr="00391471">
        <w:fldChar w:fldCharType="begin">
          <w:fldData xml:space="preserve">PEVuZE5vdGU+PENpdGU+PEF1dGhvcj5CZXJnbWFpcjwvQXV0aG9yPjxZZWFyPjIwMTQ8L1llYXI+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=
</w:fldData>
        </w:fldChar>
      </w:r>
      <w:r w:rsidR="00072E48" w:rsidRPr="00391471">
        <w:instrText xml:space="preserve"> ADDIN EN.CITE </w:instrText>
      </w:r>
      <w:r w:rsidR="00072E48" w:rsidRPr="00391471">
        <w:fldChar w:fldCharType="begin">
          <w:fldData xml:space="preserve">PEVuZE5vdGU+PENpdGU+PEF1dGhvcj5CZXJnbWFpcjwvQXV0aG9yPjxZZWFyPjIwMTQ8L1llYXI+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=
</w:fldData>
        </w:fldChar>
      </w:r>
      <w:r w:rsidR="00072E48" w:rsidRPr="00391471">
        <w:instrText xml:space="preserve"> ADDIN EN.CITE.DATA </w:instrText>
      </w:r>
      <w:r w:rsidR="00072E48" w:rsidRPr="00391471">
        <w:fldChar w:fldCharType="end"/>
      </w:r>
      <w:r w:rsidR="00072E48" w:rsidRPr="00391471">
        <w:fldChar w:fldCharType="separate"/>
      </w:r>
      <w:r w:rsidR="00072E48" w:rsidRPr="00391471">
        <w:t>(</w:t>
      </w:r>
      <w:hyperlink w:anchor="_ENREF_24" w:tooltip="Wahlgren, 2001 #4855" w:history="1">
        <w:r w:rsidR="00072E48" w:rsidRPr="00B156F2">
          <w:rPr>
            <w:rStyle w:val="Hyperlink"/>
          </w:rPr>
          <w:t>Wahlgren 2001</w:t>
        </w:r>
      </w:hyperlink>
      <w:r w:rsidR="00072E48" w:rsidRPr="00391471">
        <w:t xml:space="preserve">, </w:t>
      </w:r>
      <w:hyperlink w:anchor="_ENREF_3" w:tooltip="Bar, 2004 #4854" w:history="1">
        <w:r w:rsidR="00072E48" w:rsidRPr="00B156F2">
          <w:rPr>
            <w:rStyle w:val="Hyperlink"/>
          </w:rPr>
          <w:t>Bar 2004</w:t>
        </w:r>
      </w:hyperlink>
      <w:r w:rsidR="00072E48" w:rsidRPr="00391471">
        <w:t xml:space="preserve">, </w:t>
      </w:r>
      <w:hyperlink w:anchor="_ENREF_4" w:tooltip="Bergmair, 2014 #4852" w:history="1">
        <w:r w:rsidR="00072E48" w:rsidRPr="00B156F2">
          <w:rPr>
            <w:rStyle w:val="Hyperlink"/>
          </w:rPr>
          <w:t>Bergmair, Metz et al. 2014</w:t>
        </w:r>
      </w:hyperlink>
      <w:r w:rsidR="00072E48" w:rsidRPr="00391471">
        <w:t xml:space="preserve">, </w:t>
      </w:r>
      <w:hyperlink w:anchor="_ENREF_16" w:tooltip="Milani, 2014 #4856" w:history="1">
        <w:r w:rsidR="00072E48" w:rsidRPr="00B156F2">
          <w:rPr>
            <w:rStyle w:val="Hyperlink"/>
          </w:rPr>
          <w:t>Milani, Qadir et al. 2014</w:t>
        </w:r>
      </w:hyperlink>
      <w:r w:rsidR="00072E48" w:rsidRPr="00391471">
        <w:t xml:space="preserve">, </w:t>
      </w:r>
      <w:hyperlink w:anchor="_ENREF_5" w:tooltip="Bergmair, 2015 #4845" w:history="1">
        <w:r w:rsidR="00072E48" w:rsidRPr="00B156F2">
          <w:rPr>
            <w:rStyle w:val="Hyperlink"/>
          </w:rPr>
          <w:t>Bergmair, Metz et al. 2015</w:t>
        </w:r>
      </w:hyperlink>
      <w:r w:rsidR="00072E48" w:rsidRPr="00391471">
        <w:t>)</w:t>
      </w:r>
      <w:r w:rsidR="00072E48" w:rsidRPr="00391471">
        <w:fldChar w:fldCharType="end"/>
      </w:r>
      <w:r w:rsidR="00072E48" w:rsidRPr="00391471">
        <w:t>.</w:t>
      </w:r>
      <w:r w:rsidR="00072E48" w:rsidRPr="007D16FD">
        <w:t xml:space="preserve"> </w:t>
      </w:r>
    </w:p>
    <w:p w14:paraId="2F09A444" w14:textId="144E2D16" w:rsidR="00B93D9F" w:rsidRPr="00ED2119" w:rsidRDefault="000210ED" w:rsidP="00B93D9F">
      <w:r w:rsidRPr="00391471">
        <w:rPr>
          <w:highlight w:val="green"/>
        </w:rPr>
        <w:t>Having regard</w:t>
      </w:r>
      <w:r w:rsidR="00BF78C3" w:rsidRPr="00391471">
        <w:rPr>
          <w:highlight w:val="green"/>
        </w:rPr>
        <w:t xml:space="preserve"> to</w:t>
      </w:r>
      <w:r w:rsidR="00BF78C3" w:rsidRPr="00391471">
        <w:t xml:space="preserve"> these investigations, higher regulation and health standards have been planned and subjected for industries and water consuming sectors to adhere </w:t>
      </w:r>
      <w:r w:rsidR="00BF78C3" w:rsidRPr="00391471">
        <w:rPr>
          <w:highlight w:val="green"/>
        </w:rPr>
        <w:t xml:space="preserve">in </w:t>
      </w:r>
      <w:r w:rsidR="00D43EBE" w:rsidRPr="00391471">
        <w:rPr>
          <w:highlight w:val="green"/>
        </w:rPr>
        <w:t xml:space="preserve">such </w:t>
      </w:r>
      <w:r w:rsidR="00BF78C3" w:rsidRPr="00391471">
        <w:rPr>
          <w:highlight w:val="green"/>
        </w:rPr>
        <w:t xml:space="preserve">a way </w:t>
      </w:r>
      <w:r w:rsidR="00D43EBE" w:rsidRPr="00391471">
        <w:rPr>
          <w:highlight w:val="green"/>
        </w:rPr>
        <w:t>to</w:t>
      </w:r>
      <w:r w:rsidR="00D43EBE" w:rsidRPr="00391471">
        <w:t xml:space="preserve"> </w:t>
      </w:r>
      <w:r w:rsidR="00BF78C3" w:rsidRPr="00391471">
        <w:t xml:space="preserve">reduce the water pollution as a remedy to high cost of water production and purification. </w:t>
      </w:r>
      <w:r w:rsidR="00B93D9F" w:rsidRPr="00391471">
        <w:t>Analysis and measurement of contaminants (hydrophobic organic compounds in particular) present in water streams is then a first step for health risk level determination and technology selection for treatment purposes.</w:t>
      </w:r>
      <w:r w:rsidR="00B93D9F" w:rsidRPr="007D16FD">
        <w:t xml:space="preserve"> Single-phase polymeric passive samplers have attracted much attention for measuring the concentration of hydrophobic organic compounds in water as the direct</w:t>
      </w:r>
      <w:r w:rsidR="00B93D9F" w:rsidRPr="00ED2119">
        <w:t xml:space="preserve"> extraction is often laborious and expensive </w:t>
      </w:r>
      <w:r w:rsidR="00B93D9F" w:rsidRPr="00ED2119">
        <w:fldChar w:fldCharType="begin">
          <w:fldData xml:space="preserve">PEVuZE5vdGU+PENpdGU+PEF1dGhvcj5UaG9tcHNvbjwvQXV0aG9yPjxZZWFyPjIwMTU8L1llYXI+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</w:fldData>
        </w:fldChar>
      </w:r>
      <w:r w:rsidR="00B93D9F" w:rsidRPr="007D16FD">
        <w:instrText xml:space="preserve"> ADDIN EN.CITE </w:instrText>
      </w:r>
      <w:r w:rsidR="00B93D9F" w:rsidRPr="00391471">
        <w:fldChar w:fldCharType="begin">
          <w:fldData xml:space="preserve">PEVuZE5vdGU+PENpdGU+PEF1dGhvcj5UaG9tcHNvbjwvQXV0aG9yPjxZZWFyPjIwMTU8L1llYXI+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</w:fldData>
        </w:fldChar>
      </w:r>
      <w:r w:rsidR="00B93D9F" w:rsidRPr="007D16FD">
        <w:instrText xml:space="preserve"> ADDIN EN.CITE.DATA </w:instrText>
      </w:r>
      <w:r w:rsidR="00B93D9F" w:rsidRPr="00391471">
        <w:fldChar w:fldCharType="end"/>
      </w:r>
      <w:r w:rsidR="00B93D9F" w:rsidRPr="00ED2119">
        <w:fldChar w:fldCharType="separate"/>
      </w:r>
      <w:r w:rsidR="00B93D9F" w:rsidRPr="00ED2119">
        <w:t>(</w:t>
      </w:r>
      <w:hyperlink w:anchor="_ENREF_2" w:tooltip="Adams, 2007 #4791" w:history="1">
        <w:r w:rsidR="00B93D9F" w:rsidRPr="00B156F2">
          <w:rPr>
            <w:rStyle w:val="Hyperlink"/>
          </w:rPr>
          <w:t>Adams, Lohmann et al. 2007</w:t>
        </w:r>
      </w:hyperlink>
      <w:r w:rsidR="00B93D9F" w:rsidRPr="00ED2119">
        <w:t xml:space="preserve">, </w:t>
      </w:r>
      <w:hyperlink w:anchor="_ENREF_19" w:tooltip="Rainer Lohmann, 2009 #4794" w:history="1">
        <w:r w:rsidR="00B93D9F" w:rsidRPr="00B156F2">
          <w:rPr>
            <w:rStyle w:val="Hyperlink"/>
          </w:rPr>
          <w:t>Rainer Lohmann and Muir 2009</w:t>
        </w:r>
      </w:hyperlink>
      <w:r w:rsidR="00B93D9F" w:rsidRPr="00ED2119">
        <w:t xml:space="preserve">, </w:t>
      </w:r>
      <w:hyperlink w:anchor="_ENREF_6" w:tooltip="Endo, 2011 #4796" w:history="1">
        <w:r w:rsidR="00B93D9F" w:rsidRPr="00B156F2">
          <w:rPr>
            <w:rStyle w:val="Hyperlink"/>
          </w:rPr>
          <w:t>Endo, Hale et al. 2011</w:t>
        </w:r>
      </w:hyperlink>
      <w:r w:rsidR="00B93D9F" w:rsidRPr="00ED2119">
        <w:t xml:space="preserve">, </w:t>
      </w:r>
      <w:hyperlink w:anchor="_ENREF_20" w:tooltip="Thompson, 2015 #4661" w:history="1">
        <w:r w:rsidR="00B93D9F" w:rsidRPr="00B156F2">
          <w:rPr>
            <w:rStyle w:val="Hyperlink"/>
          </w:rPr>
          <w:t>Thompson, Hsieh et al. 2015</w:t>
        </w:r>
      </w:hyperlink>
      <w:r w:rsidR="00B93D9F" w:rsidRPr="00ED2119">
        <w:t>)</w:t>
      </w:r>
      <w:r w:rsidR="00B93D9F" w:rsidRPr="00ED2119">
        <w:fldChar w:fldCharType="end"/>
      </w:r>
      <w:r w:rsidR="00B93D9F" w:rsidRPr="007D16FD">
        <w:t xml:space="preserve">. Polyoxymethylene (POM), Polydimethylsiloxane (PDMS) and low density polyethylene </w:t>
      </w:r>
      <w:r w:rsidR="00B93D9F" w:rsidRPr="007D16FD">
        <w:lastRenderedPageBreak/>
        <w:t xml:space="preserve">(LDPE) have </w:t>
      </w:r>
      <w:r w:rsidR="00B93D9F" w:rsidRPr="00391471">
        <w:rPr>
          <w:highlight w:val="green"/>
        </w:rPr>
        <w:t>been the</w:t>
      </w:r>
      <w:r w:rsidR="00B93D9F" w:rsidRPr="007D16FD">
        <w:t xml:space="preserve"> most widely used polymers for passive samplers </w:t>
      </w:r>
      <w:r w:rsidR="00B93D9F" w:rsidRPr="00ED2119">
        <w:fldChar w:fldCharType="begin"/>
      </w:r>
      <w:r w:rsidR="00B93D9F" w:rsidRPr="007D16FD">
        <w:instrText xml:space="preserve"> ADDIN EN.CITE &lt;EndNote&gt;&lt;Cite&gt;&lt;Author&gt;Thompson&lt;/Author&gt;&lt;Year&gt;2015&lt;/Year&gt;&lt;RecNum&gt;4661&lt;/RecNum&gt;&lt;DisplayText&gt;(Thompson, Hsieh et al. 2015)&lt;/DisplayText&gt;&lt;record&gt;&lt;rec-number&gt;4661&lt;/rec-number&gt;&lt;foreign-keys&gt;&lt;key app="EN" db-id="edxfspa0hevet1epx2qxp5rdfxf99ae220dv" timestamp="1466787881"&gt;4661&lt;/key&gt;&lt;key app="ENWeb" db-id=""&gt;0&lt;/key&gt;&lt;/foreign-keys&gt;&lt;ref-type name="Journal Article"&gt;17&lt;/ref-type&gt;&lt;contributors&gt;&lt;authors&gt;&lt;author&gt;Thompson, J. M.&lt;/author&gt;&lt;author&gt;Hsieh, C. H.&lt;/author&gt;&lt;author&gt;Luthy, R. G.&lt;/author&gt;&lt;/authors&gt;&lt;/contributors&gt;&lt;titles&gt;&lt;title&gt;Modeling uptake of hydrophobic organic contaminants into polyethylene passive samplers&lt;/title&gt;&lt;secondary-title&gt;Environ Sci Technol&lt;/secondary-title&gt;&lt;/titles&gt;&lt;periodical&gt;&lt;full-title&gt;Environ Sci Technol&lt;/full-title&gt;&lt;/periodical&gt;&lt;pages&gt;2270-7&lt;/pages&gt;&lt;volume&gt;49&lt;/volume&gt;&lt;number&gt;4&lt;/number&gt;&lt;dates&gt;&lt;year&gt;2015&lt;/year&gt;&lt;pub-dates&gt;&lt;date&gt;Feb 17&lt;/date&gt;&lt;/pub-dates&gt;&lt;/dates&gt;&lt;isbn&gt;1520-5851 (Electronic)&amp;#xD;0013-936X (Linking)&lt;/isbn&gt;&lt;accession-num&gt;25607420&lt;/accession-num&gt;&lt;urls&gt;&lt;related-urls&gt;&lt;url&gt;http://www.ncbi.nlm.nih.gov/pubmed/25607420&lt;/url&gt;&lt;/related-urls&gt;&lt;/urls&gt;&lt;electronic-resource-num&gt;10.1021/es504442s&lt;/electronic-resource-num&gt;&lt;research-notes&gt;HOC Uptake&lt;/research-notes&gt;&lt;/record&gt;&lt;/Cite&gt;&lt;/EndNote&gt;</w:instrText>
      </w:r>
      <w:r w:rsidR="00B93D9F" w:rsidRPr="00ED2119">
        <w:fldChar w:fldCharType="separate"/>
      </w:r>
      <w:r w:rsidR="00B93D9F" w:rsidRPr="00ED2119">
        <w:t>(</w:t>
      </w:r>
      <w:hyperlink w:anchor="_ENREF_20" w:tooltip="Thompson, 2015 #4661" w:history="1">
        <w:r w:rsidR="00B93D9F" w:rsidRPr="00B156F2">
          <w:rPr>
            <w:rStyle w:val="Hyperlink"/>
          </w:rPr>
          <w:t>Thompson, Hsieh et al. 2015</w:t>
        </w:r>
      </w:hyperlink>
      <w:r w:rsidR="00B93D9F" w:rsidRPr="00ED2119">
        <w:t>)</w:t>
      </w:r>
      <w:r w:rsidR="00B93D9F" w:rsidRPr="00ED2119">
        <w:fldChar w:fldCharType="end"/>
      </w:r>
      <w:r w:rsidR="00B93D9F" w:rsidRPr="007D16FD">
        <w:t xml:space="preserve">. </w:t>
      </w:r>
    </w:p>
    <w:p w14:paraId="1FEF93C1" w14:textId="1F5EF722" w:rsidR="00C65DF3" w:rsidRPr="00ED2119" w:rsidRDefault="00B93D9F" w:rsidP="00C65DF3">
      <w:r w:rsidRPr="007F5BB3">
        <w:t xml:space="preserve">Due to the cost and time </w:t>
      </w:r>
      <w:r w:rsidRPr="007F5BB3">
        <w:rPr>
          <w:highlight w:val="green"/>
        </w:rPr>
        <w:t xml:space="preserve">associated </w:t>
      </w:r>
      <w:r w:rsidR="00463C90" w:rsidRPr="00391471">
        <w:rPr>
          <w:highlight w:val="green"/>
        </w:rPr>
        <w:t>with</w:t>
      </w:r>
      <w:r w:rsidR="00463C90" w:rsidRPr="007F5BB3">
        <w:rPr>
          <w:highlight w:val="green"/>
        </w:rPr>
        <w:t xml:space="preserve"> </w:t>
      </w:r>
      <w:r w:rsidRPr="007F5BB3">
        <w:rPr>
          <w:highlight w:val="green"/>
        </w:rPr>
        <w:t>the</w:t>
      </w:r>
      <w:r w:rsidRPr="007F5BB3">
        <w:t xml:space="preserve"> experimental </w:t>
      </w:r>
      <w:r w:rsidRPr="007F5BB3">
        <w:rPr>
          <w:highlight w:val="green"/>
        </w:rPr>
        <w:t>researches, development</w:t>
      </w:r>
      <w:r w:rsidRPr="007F5BB3">
        <w:t xml:space="preserve"> of a predictive method for estimation and evaluation of polymeric passive samplers’ performance for various hydrophobic organic compounds is highly needed and valuable. </w:t>
      </w:r>
      <w:r w:rsidR="002A11F1" w:rsidRPr="007F5BB3">
        <w:t xml:space="preserve">Mathematical modeling of unit operations has been a valuable tool to obtain a more clear understanding of processes and influencing parameters prior to any experimental study and results in time and cost savings </w:t>
      </w:r>
      <w:r w:rsidR="002A11F1" w:rsidRPr="007F5BB3">
        <w:fldChar w:fldCharType="begin"/>
      </w:r>
      <w:r w:rsidR="00C65DF3" w:rsidRPr="007F5BB3">
        <w:instrText xml:space="preserve"> ADDIN EN.CITE &lt;EndNote&gt;&lt;Cite&gt;&lt;Author&gt;Tosun&lt;/Author&gt;&lt;Year&gt;2007&lt;/Year&gt;&lt;RecNum&gt;847&lt;/RecNum&gt;&lt;DisplayText&gt;(Tosun 2007, Khansary, Joogh et al. 2014)&lt;/DisplayText&gt;&lt;record&gt;&lt;rec-number&gt;847&lt;/rec-number&gt;&lt;foreign-keys&gt;&lt;key app="EN" db-id="edxfspa0hevet1epx2qxp5rdfxf99ae220dv" timestamp="1395613132"&gt;847&lt;/key&gt;&lt;key app="ENWeb" db-id=""&gt;0&lt;/key&gt;&lt;/foreign-keys&gt;&lt;ref-type name="Book"&gt;6&lt;/ref-type&gt;&lt;contributors&gt;&lt;authors&gt;&lt;author&gt;Ismail Tosun&lt;/author&gt;&lt;/authors&gt;&lt;/contributors&gt;&lt;titles&gt;&lt;title&gt;Modeling in Transport Phenomena : A Conceptual Approach&lt;/title&gt;&lt;/titles&gt;&lt;edition&gt;2&lt;/edition&gt;&lt;dates&gt;&lt;year&gt;2007&lt;/year&gt;&lt;/dates&gt;&lt;publisher&gt;Elsevier&lt;/publisher&gt;&lt;urls&gt;&lt;/urls&gt;&lt;/record&gt;&lt;/Cite&gt;&lt;Cite&gt;&lt;Author&gt;Khansary&lt;/Author&gt;&lt;Year&gt;2014&lt;/Year&gt;&lt;RecNum&gt;547&lt;/RecNum&gt;&lt;record&gt;&lt;rec-number&gt;547&lt;/rec-number&gt;&lt;foreign-keys&gt;&lt;key app="EN" db-id="edxfspa0hevet1epx2qxp5rdfxf99ae220dv" timestamp="1395611186"&gt;547&lt;/key&gt;&lt;key app="ENWeb" db-id=""&gt;0&lt;/key&gt;&lt;/foreign-keys&gt;&lt;ref-type name="Journal Article"&gt;17&lt;/ref-type&gt;&lt;contributors&gt;&lt;authors&gt;&lt;author&gt;Khansary, Milad Asgarpour&lt;/author&gt;&lt;author&gt;Joogh, Farzaneh Kazemi Qaleh&lt;/author&gt;&lt;author&gt;Hosseini, Ashkan&lt;/author&gt;&lt;author&gt;Safari, Jaber&lt;/author&gt;&lt;author&gt;Allahyari, Edris&lt;/author&gt;&lt;author&gt;Zadeh, Navid Shaban&lt;/author&gt;&lt;author&gt;Sani, Ahmad Hallaji&lt;/author&gt;&lt;/authors&gt;&lt;/contributors&gt;&lt;titles&gt;&lt;title&gt;Modeling Drying of a Coated Paper&lt;/title&gt;&lt;secondary-title&gt;International Journal of Modeling, Simulation, and Scientific Computing&lt;/secondary-title&gt;&lt;/titles&gt;&lt;periodical&gt;&lt;full-title&gt;International Journal of Modeling, Simulation, and Scientific Computing&lt;/full-title&gt;&lt;/periodical&gt;&lt;pages&gt;1350019&lt;/pages&gt;&lt;volume&gt;05&lt;/volume&gt;&lt;number&gt;01&lt;/number&gt;&lt;dates&gt;&lt;year&gt;2014&lt;/year&gt;&lt;/dates&gt;&lt;isbn&gt;1793-9623&amp;#xD;1793-9615&lt;/isbn&gt;&lt;urls&gt;&lt;/urls&gt;&lt;electronic-resource-num&gt;10.1142/s1793962313500190&lt;/electronic-resource-num&gt;&lt;research-notes&gt;Coated Paper&lt;/research-notes&gt;&lt;/record&gt;&lt;/Cite&gt;&lt;/EndNote&gt;</w:instrText>
      </w:r>
      <w:r w:rsidR="002A11F1" w:rsidRPr="007F5BB3">
        <w:fldChar w:fldCharType="separate"/>
      </w:r>
      <w:r w:rsidR="00C65DF3" w:rsidRPr="007F5BB3">
        <w:t>(</w:t>
      </w:r>
      <w:hyperlink w:anchor="_ENREF_21" w:tooltip="Tosun, 2007 #847" w:history="1">
        <w:r w:rsidR="00C65DF3" w:rsidRPr="00B156F2">
          <w:rPr>
            <w:rStyle w:val="Hyperlink"/>
          </w:rPr>
          <w:t>Tosun 2007</w:t>
        </w:r>
      </w:hyperlink>
      <w:r w:rsidR="00C65DF3" w:rsidRPr="007F5BB3">
        <w:t xml:space="preserve">, </w:t>
      </w:r>
      <w:hyperlink w:anchor="_ENREF_11" w:tooltip="Khansary, 2014 #547" w:history="1">
        <w:r w:rsidR="00C65DF3" w:rsidRPr="00B156F2">
          <w:rPr>
            <w:rStyle w:val="Hyperlink"/>
          </w:rPr>
          <w:t>Khansary, Joogh et al. 2014</w:t>
        </w:r>
      </w:hyperlink>
      <w:r w:rsidR="00C65DF3" w:rsidRPr="007F5BB3">
        <w:t>)</w:t>
      </w:r>
      <w:r w:rsidR="002A11F1" w:rsidRPr="007F5BB3">
        <w:fldChar w:fldCharType="end"/>
      </w:r>
      <w:r w:rsidR="002A11F1" w:rsidRPr="007F5BB3">
        <w:t>. Having a well-established model, one might investigate the effect of various operating parameters and evaluate design scenarios.</w:t>
      </w:r>
      <w:r w:rsidR="002A11F1" w:rsidRPr="007D16FD">
        <w:t xml:space="preserve"> </w:t>
      </w:r>
    </w:p>
    <w:p w14:paraId="45041ECA" w14:textId="502AA4A2" w:rsidR="00C65DF3" w:rsidRPr="00ED2119" w:rsidRDefault="0099738C" w:rsidP="00C65DF3">
      <w:r w:rsidRPr="00391471">
        <w:rPr>
          <w:highlight w:val="green"/>
        </w:rPr>
        <w:t>Performance and suitability of p</w:t>
      </w:r>
      <w:r w:rsidR="00C65DF3" w:rsidRPr="007F5BB3">
        <w:rPr>
          <w:highlight w:val="green"/>
        </w:rPr>
        <w:t>olymeric passive sampler</w:t>
      </w:r>
      <w:r w:rsidR="00C65DF3" w:rsidRPr="007F5BB3">
        <w:t xml:space="preserve"> for identification and measurement of hydrophobic organic compounds, in particular, presented in water can be evaluated and assessed by determination of polymer-water partition coefficients.</w:t>
      </w:r>
      <w:r w:rsidR="00C65DF3" w:rsidRPr="007D16FD">
        <w:t xml:space="preserve"> </w:t>
      </w:r>
      <w:r w:rsidR="00745111" w:rsidRPr="00ED2119">
        <w:t xml:space="preserve">The polymer-water partition coefficients have been experimentally measured for </w:t>
      </w:r>
      <w:r w:rsidR="00C65DF3" w:rsidRPr="007F1C8E">
        <w:t xml:space="preserve">various </w:t>
      </w:r>
      <w:r w:rsidR="00745111" w:rsidRPr="007F1C8E">
        <w:t xml:space="preserve">polymeric passive samplers and data are reported in literature </w:t>
      </w:r>
      <w:r w:rsidR="00745111" w:rsidRPr="007D16FD">
        <w:fldChar w:fldCharType="begin">
          <w:fldData xml:space="preserve">PEVuZE5vdGU+PENpdGU+PEF1dGhvcj5BZGFtczwvQXV0aG9yPjxZZWFyPjIwMDc8L1llYXI+PFJl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</w:fldData>
        </w:fldChar>
      </w:r>
      <w:r w:rsidR="003A2074" w:rsidRPr="007D16FD">
        <w:instrText xml:space="preserve"> ADDIN EN.CITE </w:instrText>
      </w:r>
      <w:r w:rsidR="003A2074" w:rsidRPr="007F5BB3">
        <w:fldChar w:fldCharType="begin">
          <w:fldData xml:space="preserve">PEVuZE5vdGU+PENpdGU+PEF1dGhvcj5BZGFtczwvQXV0aG9yPjxZZWFyPjIwMDc8L1llYXI+PFJl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</w:fldData>
        </w:fldChar>
      </w:r>
      <w:r w:rsidR="003A2074" w:rsidRPr="007D16FD">
        <w:instrText xml:space="preserve"> ADDIN EN.CITE.DATA </w:instrText>
      </w:r>
      <w:r w:rsidR="003A2074" w:rsidRPr="007F5BB3">
        <w:fldChar w:fldCharType="end"/>
      </w:r>
      <w:r w:rsidR="00745111" w:rsidRPr="007D16FD">
        <w:fldChar w:fldCharType="separate"/>
      </w:r>
      <w:r w:rsidR="00C166CC" w:rsidRPr="00ED2119">
        <w:t>(</w:t>
      </w:r>
      <w:hyperlink w:anchor="_ENREF_2" w:tooltip="Adams, 2007 #4791" w:history="1">
        <w:r w:rsidR="00C166CC" w:rsidRPr="00B156F2">
          <w:rPr>
            <w:rStyle w:val="Hyperlink"/>
          </w:rPr>
          <w:t>Adams, Lohmann et al. 2007</w:t>
        </w:r>
      </w:hyperlink>
      <w:r w:rsidR="00C166CC" w:rsidRPr="00ED2119">
        <w:t xml:space="preserve">, </w:t>
      </w:r>
      <w:hyperlink w:anchor="_ENREF_19" w:tooltip="Rainer Lohmann, 2009 #4794" w:history="1">
        <w:r w:rsidR="00C166CC" w:rsidRPr="00B156F2">
          <w:rPr>
            <w:rStyle w:val="Hyperlink"/>
          </w:rPr>
          <w:t>Rainer Lohmann and Muir 2009</w:t>
        </w:r>
      </w:hyperlink>
      <w:r w:rsidR="00C166CC" w:rsidRPr="007D16FD">
        <w:t xml:space="preserve">, </w:t>
      </w:r>
      <w:hyperlink w:anchor="_ENREF_6" w:tooltip="Endo, 2011 #4796" w:history="1">
        <w:r w:rsidR="00C166CC" w:rsidRPr="00B156F2">
          <w:rPr>
            <w:rStyle w:val="Hyperlink"/>
          </w:rPr>
          <w:t>Endo, Hale et al. 2011</w:t>
        </w:r>
      </w:hyperlink>
      <w:r w:rsidR="00C166CC" w:rsidRPr="007D16FD">
        <w:t xml:space="preserve">, </w:t>
      </w:r>
      <w:hyperlink w:anchor="_ENREF_20" w:tooltip="Thompson, 2015 #4661" w:history="1">
        <w:r w:rsidR="00C166CC" w:rsidRPr="00B156F2">
          <w:rPr>
            <w:rStyle w:val="Hyperlink"/>
          </w:rPr>
          <w:t>Thompson, Hsieh et al. 2015</w:t>
        </w:r>
      </w:hyperlink>
      <w:r w:rsidR="00C166CC" w:rsidRPr="007D16FD">
        <w:t>)</w:t>
      </w:r>
      <w:r w:rsidR="00745111" w:rsidRPr="007D16FD">
        <w:fldChar w:fldCharType="end"/>
      </w:r>
      <w:r w:rsidR="00745111" w:rsidRPr="007D16FD">
        <w:t>. However, discrepancy can be observed over experimental data for different sampling sites.</w:t>
      </w:r>
      <w:r w:rsidR="00E448E6" w:rsidRPr="00ED2119">
        <w:t xml:space="preserve"> </w:t>
      </w:r>
      <w:r w:rsidR="00C65DF3" w:rsidRPr="007F5BB3">
        <w:t xml:space="preserve">The cost of experiments, raw materials purchase and preparations, facility and equipment maintenance and etc., might be reduced provided that </w:t>
      </w:r>
      <w:r w:rsidR="00C65DF3" w:rsidRPr="007F5BB3">
        <w:rPr>
          <w:highlight w:val="green"/>
        </w:rPr>
        <w:t xml:space="preserve">a theoretical </w:t>
      </w:r>
      <w:r w:rsidR="00106F42" w:rsidRPr="00391471">
        <w:rPr>
          <w:highlight w:val="green"/>
        </w:rPr>
        <w:t>analysis</w:t>
      </w:r>
      <w:r w:rsidR="00C65DF3" w:rsidRPr="007F5BB3">
        <w:t xml:space="preserve"> could be performed to check the suitability and feasibility of selected raw polymeric materials for fabrication of polymeric passive samplers.</w:t>
      </w:r>
    </w:p>
    <w:p w14:paraId="4A1E16C1" w14:textId="7C7F275D" w:rsidR="00E448E6" w:rsidRPr="00CC34CB" w:rsidRDefault="00C65DF3" w:rsidP="00063477">
      <w:r w:rsidRPr="007F5BB3">
        <w:t xml:space="preserve">For this purpose, in this work, following the fundamental chemical thermodynamic equations governing the concerned  local equilibrium </w:t>
      </w:r>
      <w:r w:rsidRPr="007F5BB3">
        <w:fldChar w:fldCharType="begin"/>
      </w:r>
      <w:r w:rsidR="00063477">
        <w:instrText xml:space="preserve"> ADDIN EN.CITE &lt;EndNote&gt;&lt;Cite&gt;&lt;Author&gt;J.M. Smith&lt;/Author&gt;&lt;Year&gt;2005&lt;/Year&gt;&lt;RecNum&gt;2616&lt;/RecNum&gt;&lt;DisplayText&gt;(J.M. Smith, H. Van Ness et al. 2005)&lt;/DisplayText&gt;&lt;record&gt;&lt;rec-number&gt;2616&lt;/rec-number&gt;&lt;foreign-keys&gt;&lt;key app="EN" db-id="edxfspa0hevet1epx2qxp5rdfxf99ae220dv" timestamp="1399674713"&gt;2616&lt;/key&gt;&lt;/foreign-keys&gt;&lt;ref-type name="Book"&gt;6&lt;/ref-type&gt;&lt;contributors&gt;&lt;authors&gt;&lt;author&gt;J.M. Smith,&lt;/author&gt;&lt;author&gt;H. Van Ness,&lt;/author&gt;&lt;author&gt;M.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Pr="007F5BB3">
        <w:fldChar w:fldCharType="separate"/>
      </w:r>
      <w:r w:rsidRPr="007F5BB3">
        <w:rPr>
          <w:noProof/>
        </w:rPr>
        <w:t>(</w:t>
      </w:r>
      <w:hyperlink w:anchor="_ENREF_10" w:tooltip="J.M. Smith, 2005 #2616" w:history="1">
        <w:r w:rsidRPr="00B156F2">
          <w:rPr>
            <w:rStyle w:val="Hyperlink"/>
            <w:noProof/>
          </w:rPr>
          <w:t>J.M. Smith, H. Van Ness et al. 2005</w:t>
        </w:r>
      </w:hyperlink>
      <w:r w:rsidRPr="007F5BB3">
        <w:rPr>
          <w:noProof/>
        </w:rPr>
        <w:t>)</w:t>
      </w:r>
      <w:r w:rsidRPr="007F5BB3">
        <w:fldChar w:fldCharType="end"/>
      </w:r>
      <w:r w:rsidRPr="007F5BB3">
        <w:t xml:space="preserve">, successful attempts were made to establish a theoretical model of polymer-water partition coefficients in </w:t>
      </w:r>
      <w:r w:rsidRPr="007F5BB3">
        <w:lastRenderedPageBreak/>
        <w:t xml:space="preserve">which Flory–Huggins model based on the Hansen solubility parameters was </w:t>
      </w:r>
      <w:r w:rsidRPr="007F5BB3">
        <w:rPr>
          <w:highlight w:val="green"/>
        </w:rPr>
        <w:t xml:space="preserve">used for </w:t>
      </w:r>
      <w:r w:rsidR="00454959" w:rsidRPr="00391471">
        <w:rPr>
          <w:highlight w:val="green"/>
        </w:rPr>
        <w:t xml:space="preserve">calculation of </w:t>
      </w:r>
      <w:r w:rsidRPr="007F5BB3">
        <w:rPr>
          <w:highlight w:val="green"/>
        </w:rPr>
        <w:t xml:space="preserve">activity coefficient </w:t>
      </w:r>
      <w:r w:rsidR="00E448E6" w:rsidRPr="00391471">
        <w:rPr>
          <w:highlight w:val="green"/>
        </w:rPr>
        <w:t xml:space="preserve">as illustrated in </w:t>
      </w:r>
      <w:r w:rsidR="00454959" w:rsidRPr="00391471">
        <w:rPr>
          <w:highlight w:val="green"/>
        </w:rPr>
        <w:t xml:space="preserve">the </w:t>
      </w:r>
      <w:r w:rsidR="00E448E6" w:rsidRPr="00391471">
        <w:rPr>
          <w:highlight w:val="green"/>
        </w:rPr>
        <w:t>following sections.</w:t>
      </w:r>
      <w:r w:rsidR="00E448E6" w:rsidRPr="00ED2119">
        <w:t xml:space="preserve"> </w:t>
      </w:r>
    </w:p>
    <w:p w14:paraId="7F5BCF1D" w14:textId="77777777" w:rsidR="00E62504" w:rsidRPr="00ED2119" w:rsidRDefault="00633A60" w:rsidP="00FB427A">
      <w:pPr>
        <w:pStyle w:val="Heading1"/>
      </w:pPr>
      <w:r w:rsidRPr="00CC34CB">
        <w:t>Partition coefficient</w:t>
      </w:r>
      <w:r w:rsidR="00FB427A" w:rsidRPr="00936A99">
        <w:t xml:space="preserve"> </w:t>
      </w:r>
      <w:r w:rsidR="00FB427A" w:rsidRPr="007F5BB3">
        <w:t>model</w:t>
      </w:r>
      <w:r w:rsidRPr="007D16FD">
        <w:t xml:space="preserve">  </w:t>
      </w:r>
    </w:p>
    <w:p w14:paraId="0025860C" w14:textId="4458F0A4" w:rsidR="00320DE6" w:rsidRPr="00ED2119" w:rsidRDefault="00D25AFD" w:rsidP="00063477">
      <w:r w:rsidRPr="007F1C8E">
        <w:t>By contacting the</w:t>
      </w:r>
      <w:r w:rsidR="00443FFF" w:rsidRPr="007F1C8E">
        <w:t xml:space="preserve"> </w:t>
      </w:r>
      <w:r w:rsidR="00701EDF" w:rsidRPr="007F1C8E">
        <w:t>aqueous</w:t>
      </w:r>
      <w:r w:rsidR="00443FFF" w:rsidRPr="008805A2">
        <w:t xml:space="preserve"> </w:t>
      </w:r>
      <w:r w:rsidR="00633A60" w:rsidRPr="00724888">
        <w:t xml:space="preserve">and </w:t>
      </w:r>
      <w:r w:rsidR="00556A42" w:rsidRPr="008C54FE">
        <w:t>polymer</w:t>
      </w:r>
      <w:r w:rsidR="00701EDF" w:rsidRPr="00AE426F">
        <w:t>ic</w:t>
      </w:r>
      <w:r w:rsidR="00633A60" w:rsidRPr="0027232A">
        <w:t xml:space="preserve"> phases</w:t>
      </w:r>
      <w:r w:rsidR="00443FFF" w:rsidRPr="00AE3871">
        <w:t xml:space="preserve">, a local thermodynamic equilibrium </w:t>
      </w:r>
      <w:r w:rsidRPr="00090743">
        <w:t xml:space="preserve">will be </w:t>
      </w:r>
      <w:r w:rsidR="00443FFF" w:rsidRPr="006D15EA">
        <w:t>establish</w:t>
      </w:r>
      <w:r w:rsidRPr="007D16FD">
        <w:t>ed</w:t>
      </w:r>
      <w:r w:rsidR="00443FFF" w:rsidRPr="007D16FD">
        <w:t xml:space="preserve"> at the interface of these two phases. </w:t>
      </w:r>
      <w:r w:rsidR="00633A60" w:rsidRPr="007D16FD">
        <w:t>The</w:t>
      </w:r>
      <w:r w:rsidR="00320DE6" w:rsidRPr="007D16FD">
        <w:t xml:space="preserve"> chemical potentials of </w:t>
      </w:r>
      <w:r w:rsidR="00633A60" w:rsidRPr="007D16FD">
        <w:t xml:space="preserve">compound of interest </w:t>
      </w:r>
      <w:r w:rsidR="00320DE6" w:rsidRPr="007D16FD">
        <w:t xml:space="preserve">in two contacting phases must be equal at operating conditions i.e. </w:t>
      </w:r>
      <w:r w:rsidR="00320DE6" w:rsidRPr="00391471">
        <w:rPr>
          <w:highlight w:val="green"/>
        </w:rPr>
        <w:t xml:space="preserve">temperature and </w:t>
      </w:r>
      <w:r w:rsidR="00867E43" w:rsidRPr="00391471">
        <w:rPr>
          <w:highlight w:val="green"/>
        </w:rPr>
        <w:t xml:space="preserve">pressure </w:t>
      </w:r>
      <w:r w:rsidR="00320DE6" w:rsidRPr="00391471">
        <w:rPr>
          <w:highlight w:val="green"/>
        </w:rPr>
        <w:t>as</w:t>
      </w:r>
      <w:r w:rsidR="00320DE6" w:rsidRPr="00F23E79">
        <w:t xml:space="preserve"> given in Eq. </w:t>
      </w:r>
      <w:r w:rsidR="00320DE6" w:rsidRPr="00ED2119">
        <w:fldChar w:fldCharType="begin"/>
      </w:r>
      <w:r w:rsidR="00320DE6" w:rsidRPr="007D16FD">
        <w:instrText xml:space="preserve"> REF _Ref457551997 \h </w:instrText>
      </w:r>
      <w:r w:rsidR="007D16FD">
        <w:instrText xml:space="preserve"> \* MERGEFORMAT </w:instrText>
      </w:r>
      <w:r w:rsidR="00320DE6" w:rsidRPr="00ED2119">
        <w:fldChar w:fldCharType="separate"/>
      </w:r>
      <w:r w:rsidR="007F5BB3">
        <w:rPr>
          <w:noProof/>
        </w:rPr>
        <w:t>1</w:t>
      </w:r>
      <w:r w:rsidR="00320DE6" w:rsidRPr="00ED2119">
        <w:fldChar w:fldCharType="end"/>
      </w:r>
      <w:r w:rsidR="00320DE6" w:rsidRPr="007D16FD">
        <w:t xml:space="preserve">. Superscripts </w:t>
      </w:r>
      <w:r w:rsidR="00633A60" w:rsidRPr="00ED2119">
        <w:rPr>
          <w:i/>
          <w:iCs/>
        </w:rPr>
        <w:t>W</w:t>
      </w:r>
      <w:r w:rsidR="00320DE6" w:rsidRPr="00CC34CB">
        <w:t xml:space="preserve"> and </w:t>
      </w:r>
      <w:r w:rsidR="00556A42" w:rsidRPr="00CC34CB">
        <w:rPr>
          <w:i/>
          <w:iCs/>
        </w:rPr>
        <w:t>P</w:t>
      </w:r>
      <w:r w:rsidR="00320DE6" w:rsidRPr="00936A99">
        <w:t xml:space="preserve"> denotes </w:t>
      </w:r>
      <w:r w:rsidR="00701EDF" w:rsidRPr="00297587">
        <w:t xml:space="preserve">aqueous and </w:t>
      </w:r>
      <w:r w:rsidR="00701EDF" w:rsidRPr="00391471">
        <w:rPr>
          <w:highlight w:val="green"/>
        </w:rPr>
        <w:t xml:space="preserve">polymeric </w:t>
      </w:r>
      <w:r w:rsidR="00320DE6" w:rsidRPr="00391471">
        <w:rPr>
          <w:highlight w:val="green"/>
        </w:rPr>
        <w:t>phases</w:t>
      </w:r>
      <w:r w:rsidR="00F23E79" w:rsidRPr="00391471">
        <w:rPr>
          <w:highlight w:val="green"/>
        </w:rPr>
        <w:t>, respectively</w:t>
      </w:r>
      <w:r w:rsidR="00320DE6" w:rsidRPr="00391471">
        <w:rPr>
          <w:highlight w:val="green"/>
        </w:rPr>
        <w:t>.</w:t>
      </w:r>
      <w:r w:rsidR="00320DE6" w:rsidRPr="00297587">
        <w:t xml:space="preserve"> Subscript 1 denotes the </w:t>
      </w:r>
      <w:r w:rsidR="00633A60" w:rsidRPr="007F1C8E">
        <w:t>compound o</w:t>
      </w:r>
      <w:r w:rsidR="00320DE6" w:rsidRPr="007F1C8E">
        <w:t xml:space="preserve">f interest. </w:t>
      </w:r>
      <w:r w:rsidR="00320DE6" w:rsidRPr="007F1C8E">
        <w:rPr>
          <w:i/>
          <w:iCs/>
        </w:rPr>
        <w:t>μ</w:t>
      </w:r>
      <w:r w:rsidR="00320DE6" w:rsidRPr="007F1C8E">
        <w:t xml:space="preserve"> denotes the chemical potential and Δ accounts for the change in chemic</w:t>
      </w:r>
      <w:r w:rsidR="00320DE6" w:rsidRPr="008805A2">
        <w:t xml:space="preserve">al potential referring to a reference state </w:t>
      </w:r>
      <w:r w:rsidR="00320DE6" w:rsidRPr="00ED2119">
        <w:fldChar w:fldCharType="begin"/>
      </w:r>
      <w:r w:rsidR="00063477">
        <w:instrText xml:space="preserve"> ADDIN EN.CITE &lt;EndNote&gt;&lt;Cite&gt;&lt;Author&gt;J.M. Smith&lt;/Author&gt;&lt;Year&gt;2005&lt;/Year&gt;&lt;RecNum&gt;2616&lt;/RecNum&gt;&lt;DisplayText&gt;(J.M. Smith, H. Van Ness et al. 2005)&lt;/DisplayText&gt;&lt;record&gt;&lt;rec-number&gt;2616&lt;/rec-number&gt;&lt;foreign-keys&gt;&lt;key app="EN" db-id="edxfspa0hevet1epx2qxp5rdfxf99ae220dv" timestamp="1399674713"&gt;2616&lt;/key&gt;&lt;/foreign-keys&gt;&lt;ref-type name="Book"&gt;6&lt;/ref-type&gt;&lt;contributors&gt;&lt;authors&gt;&lt;author&gt;J.M. Smith,&lt;/author&gt;&lt;author&gt;H. Van Ness,&lt;/author&gt;&lt;author&gt;M.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00320DE6" w:rsidRPr="00ED2119">
        <w:fldChar w:fldCharType="separate"/>
      </w:r>
      <w:r w:rsidR="00C166CC" w:rsidRPr="00ED2119">
        <w:rPr>
          <w:noProof/>
        </w:rPr>
        <w:t>(</w:t>
      </w:r>
      <w:hyperlink w:anchor="_ENREF_10" w:tooltip="J.M. Smith, 2005 #2616" w:history="1">
        <w:r w:rsidR="00C166CC" w:rsidRPr="00B156F2">
          <w:rPr>
            <w:rStyle w:val="Hyperlink"/>
            <w:noProof/>
          </w:rPr>
          <w:t>J.M. Smith, H. Van Ness et al. 2005</w:t>
        </w:r>
      </w:hyperlink>
      <w:r w:rsidR="00C166CC" w:rsidRPr="00ED2119">
        <w:rPr>
          <w:noProof/>
        </w:rPr>
        <w:t>)</w:t>
      </w:r>
      <w:r w:rsidR="00320DE6" w:rsidRPr="00ED2119">
        <w:fldChar w:fldCharType="end"/>
      </w:r>
      <w:r w:rsidR="00320DE6" w:rsidRPr="007D16FD">
        <w:t>.</w:t>
      </w:r>
    </w:p>
    <w:tbl>
      <w:tblPr>
        <w:tblpPr w:leftFromText="180" w:rightFromText="180" w:vertAnchor="text" w:horzAnchor="margin" w:tblpY="21"/>
        <w:tblW w:w="0" w:type="auto"/>
        <w:tblLook w:val="04A0" w:firstRow="1" w:lastRow="0" w:firstColumn="1" w:lastColumn="0" w:noHBand="0" w:noVBand="1"/>
      </w:tblPr>
      <w:tblGrid>
        <w:gridCol w:w="8388"/>
        <w:gridCol w:w="855"/>
      </w:tblGrid>
      <w:tr w:rsidR="00320DE6" w:rsidRPr="007D16FD" w14:paraId="287A4729" w14:textId="77777777" w:rsidTr="002F76A3">
        <w:tc>
          <w:tcPr>
            <w:tcW w:w="8388" w:type="dxa"/>
            <w:vAlign w:val="center"/>
          </w:tcPr>
          <w:p w14:paraId="3A942D3D" w14:textId="77777777" w:rsidR="00320DE6" w:rsidRPr="007D16FD" w:rsidRDefault="00556A42" w:rsidP="00AC41EA">
            <w:r w:rsidRPr="00ED2119">
              <w:rPr>
                <w:position w:val="-12"/>
              </w:rPr>
              <w:object w:dxaOrig="1260" w:dyaOrig="380" w14:anchorId="567929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5pt;height:18.25pt" o:ole="">
                  <v:imagedata r:id="rId8" o:title=""/>
                </v:shape>
                <o:OLEObject Type="Embed" ProgID="Equation.DSMT4" ShapeID="_x0000_i1025" DrawAspect="Content" ObjectID="_1647772645" r:id="rId9"/>
              </w:object>
            </w:r>
          </w:p>
        </w:tc>
        <w:tc>
          <w:tcPr>
            <w:tcW w:w="855" w:type="dxa"/>
            <w:vAlign w:val="center"/>
          </w:tcPr>
          <w:p w14:paraId="61983D73" w14:textId="77777777" w:rsidR="00320DE6" w:rsidRPr="007D16FD" w:rsidRDefault="001E15CF" w:rsidP="00AC41EA">
            <w:r w:rsidRPr="00ED2119">
              <w:fldChar w:fldCharType="begin"/>
            </w:r>
            <w:r w:rsidRPr="007D16FD">
              <w:instrText xml:space="preserve"> SEQ Equation \* ARABIC </w:instrText>
            </w:r>
            <w:r w:rsidRPr="00ED2119">
              <w:fldChar w:fldCharType="separate"/>
            </w:r>
            <w:bookmarkStart w:id="0" w:name="_Ref457551997"/>
            <w:r w:rsidR="007F5BB3">
              <w:rPr>
                <w:noProof/>
              </w:rPr>
              <w:t>1</w:t>
            </w:r>
            <w:bookmarkEnd w:id="0"/>
            <w:r w:rsidRPr="00ED2119">
              <w:rPr>
                <w:noProof/>
              </w:rPr>
              <w:fldChar w:fldCharType="end"/>
            </w:r>
          </w:p>
        </w:tc>
      </w:tr>
    </w:tbl>
    <w:p w14:paraId="7608B653" w14:textId="3E26A082" w:rsidR="00320DE6" w:rsidRPr="00ED2119" w:rsidRDefault="00B62381" w:rsidP="00063477">
      <w:r w:rsidRPr="007D16FD">
        <w:t>E</w:t>
      </w:r>
      <w:r w:rsidR="00320DE6" w:rsidRPr="007D16FD">
        <w:t>mploying the same reference state for both phases</w:t>
      </w:r>
      <w:r w:rsidRPr="007D16FD">
        <w:t xml:space="preserve"> </w:t>
      </w:r>
      <w:r w:rsidRPr="00ED2119">
        <w:fldChar w:fldCharType="begin"/>
      </w:r>
      <w:r w:rsidR="00063477">
        <w:instrText xml:space="preserve"> ADDIN EN.CITE &lt;EndNote&gt;&lt;Cite&gt;&lt;Author&gt;J.M. Smith&lt;/Author&gt;&lt;Year&gt;2005&lt;/Year&gt;&lt;RecNum&gt;2616&lt;/RecNum&gt;&lt;DisplayText&gt;(J.M. Smith, H. Van Ness et al. 2005)&lt;/DisplayText&gt;&lt;record&gt;&lt;rec-number&gt;2616&lt;/rec-number&gt;&lt;foreign-keys&gt;&lt;key app="EN" db-id="edxfspa0hevet1epx2qxp5rdfxf99ae220dv" timestamp="1399674713"&gt;2616&lt;/key&gt;&lt;/foreign-keys&gt;&lt;ref-type name="Book"&gt;6&lt;/ref-type&gt;&lt;contributors&gt;&lt;authors&gt;&lt;author&gt;J.M. Smith,&lt;/author&gt;&lt;author&gt;H. Van Ness,&lt;/author&gt;&lt;author&gt;M.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Pr="00ED2119">
        <w:fldChar w:fldCharType="separate"/>
      </w:r>
      <w:r w:rsidR="00C166CC" w:rsidRPr="00ED2119">
        <w:rPr>
          <w:noProof/>
        </w:rPr>
        <w:t>(</w:t>
      </w:r>
      <w:hyperlink w:anchor="_ENREF_10" w:tooltip="J.M. Smith, 2005 #2616" w:history="1">
        <w:r w:rsidR="00C166CC" w:rsidRPr="00B156F2">
          <w:rPr>
            <w:rStyle w:val="Hyperlink"/>
            <w:noProof/>
          </w:rPr>
          <w:t>J.M. Smith, H. Van Ness et al. 2005</w:t>
        </w:r>
      </w:hyperlink>
      <w:r w:rsidR="00C166CC" w:rsidRPr="00ED2119">
        <w:rPr>
          <w:noProof/>
        </w:rPr>
        <w:t>)</w:t>
      </w:r>
      <w:r w:rsidRPr="00ED2119">
        <w:fldChar w:fldCharType="end"/>
      </w:r>
      <w:r w:rsidR="00320DE6" w:rsidRPr="007D16FD">
        <w:t xml:space="preserve">, Eq. </w:t>
      </w:r>
      <w:r w:rsidR="00320DE6" w:rsidRPr="00ED2119">
        <w:fldChar w:fldCharType="begin"/>
      </w:r>
      <w:r w:rsidR="00320DE6" w:rsidRPr="007D16FD">
        <w:instrText xml:space="preserve"> REF _Ref457551997 \h </w:instrText>
      </w:r>
      <w:r w:rsidR="007D16FD">
        <w:instrText xml:space="preserve"> \* MERGEFORMAT </w:instrText>
      </w:r>
      <w:r w:rsidR="00320DE6" w:rsidRPr="00ED2119">
        <w:fldChar w:fldCharType="separate"/>
      </w:r>
      <w:r w:rsidR="007F5BB3">
        <w:rPr>
          <w:noProof/>
        </w:rPr>
        <w:t>1</w:t>
      </w:r>
      <w:r w:rsidR="00320DE6" w:rsidRPr="00ED2119">
        <w:fldChar w:fldCharType="end"/>
      </w:r>
      <w:r w:rsidR="00320DE6" w:rsidRPr="007D16FD">
        <w:t xml:space="preserve"> can be rewritten as given by Eq. </w:t>
      </w:r>
      <w:r w:rsidR="00320DE6" w:rsidRPr="00ED2119">
        <w:fldChar w:fldCharType="begin"/>
      </w:r>
      <w:r w:rsidR="00320DE6" w:rsidRPr="007D16FD">
        <w:instrText xml:space="preserve"> REF _Ref457581534 \h </w:instrText>
      </w:r>
      <w:r w:rsidR="007D16FD">
        <w:instrText xml:space="preserve"> \* MERGEFORMAT </w:instrText>
      </w:r>
      <w:r w:rsidR="00320DE6" w:rsidRPr="00ED2119">
        <w:fldChar w:fldCharType="separate"/>
      </w:r>
      <w:r w:rsidR="007F5BB3">
        <w:rPr>
          <w:noProof/>
        </w:rPr>
        <w:t>2</w:t>
      </w:r>
      <w:r w:rsidR="00320DE6" w:rsidRPr="00ED2119">
        <w:fldChar w:fldCharType="end"/>
      </w:r>
      <w:r w:rsidR="00320DE6" w:rsidRPr="007D16FD">
        <w:t>.</w:t>
      </w:r>
    </w:p>
    <w:tbl>
      <w:tblPr>
        <w:tblW w:w="0" w:type="auto"/>
        <w:tblLook w:val="04A0" w:firstRow="1" w:lastRow="0" w:firstColumn="1" w:lastColumn="0" w:noHBand="0" w:noVBand="1"/>
      </w:tblPr>
      <w:tblGrid>
        <w:gridCol w:w="8388"/>
        <w:gridCol w:w="855"/>
      </w:tblGrid>
      <w:tr w:rsidR="00320DE6" w:rsidRPr="007D16FD" w14:paraId="41B5C7A0" w14:textId="77777777" w:rsidTr="002F76A3">
        <w:tc>
          <w:tcPr>
            <w:tcW w:w="8388" w:type="dxa"/>
            <w:vAlign w:val="center"/>
          </w:tcPr>
          <w:p w14:paraId="47478477" w14:textId="77777777" w:rsidR="00320DE6" w:rsidRPr="007D16FD" w:rsidRDefault="00556A42" w:rsidP="00AC41EA">
            <w:r w:rsidRPr="00ED2119">
              <w:rPr>
                <w:position w:val="-14"/>
              </w:rPr>
              <w:object w:dxaOrig="1660" w:dyaOrig="440" w14:anchorId="01486D37">
                <v:shape id="_x0000_i1026" type="#_x0000_t75" style="width:83.8pt;height:21.5pt" o:ole="">
                  <v:imagedata r:id="rId10" o:title=""/>
                </v:shape>
                <o:OLEObject Type="Embed" ProgID="Equation.DSMT4" ShapeID="_x0000_i1026" DrawAspect="Content" ObjectID="_1647772646" r:id="rId11"/>
              </w:object>
            </w:r>
          </w:p>
        </w:tc>
        <w:tc>
          <w:tcPr>
            <w:tcW w:w="855" w:type="dxa"/>
            <w:vAlign w:val="center"/>
          </w:tcPr>
          <w:p w14:paraId="1DB19BE1" w14:textId="77777777" w:rsidR="00320DE6" w:rsidRPr="007D16FD" w:rsidRDefault="001E15CF" w:rsidP="00AC41EA">
            <w:r w:rsidRPr="00ED2119">
              <w:fldChar w:fldCharType="begin"/>
            </w:r>
            <w:r w:rsidRPr="007D16FD">
              <w:instrText xml:space="preserve"> SEQ Equation \* ARABIC </w:instrText>
            </w:r>
            <w:r w:rsidRPr="00ED2119">
              <w:fldChar w:fldCharType="separate"/>
            </w:r>
            <w:bookmarkStart w:id="1" w:name="_Ref457581534"/>
            <w:r w:rsidR="007F5BB3">
              <w:rPr>
                <w:noProof/>
              </w:rPr>
              <w:t>2</w:t>
            </w:r>
            <w:bookmarkEnd w:id="1"/>
            <w:r w:rsidRPr="00ED2119">
              <w:rPr>
                <w:noProof/>
              </w:rPr>
              <w:fldChar w:fldCharType="end"/>
            </w:r>
          </w:p>
        </w:tc>
      </w:tr>
    </w:tbl>
    <w:p w14:paraId="75B82A80" w14:textId="77777777" w:rsidR="00BB5605" w:rsidRPr="007D16FD" w:rsidRDefault="00FB427A" w:rsidP="00745111">
      <w:r w:rsidRPr="007D16FD">
        <w:t>H</w:t>
      </w:r>
      <w:r w:rsidR="004C4036" w:rsidRPr="007D16FD">
        <w:t>ere</w:t>
      </w:r>
      <w:r w:rsidRPr="007D16FD">
        <w:t>,</w:t>
      </w:r>
      <w:r w:rsidR="004C4036" w:rsidRPr="007D16FD">
        <w:t xml:space="preserve"> </w:t>
      </w:r>
      <w:r w:rsidR="004C4036" w:rsidRPr="007D16FD">
        <w:rPr>
          <w:i/>
          <w:iCs/>
        </w:rPr>
        <w:t>x</w:t>
      </w:r>
      <w:r w:rsidR="004C4036" w:rsidRPr="007D16FD">
        <w:t xml:space="preserve"> denotes the mole fraction of compound of interest and γ denotes the activity coefficient of compound of interest</w:t>
      </w:r>
      <w:r w:rsidR="00BB5605" w:rsidRPr="007D16FD">
        <w:t>.</w:t>
      </w:r>
    </w:p>
    <w:p w14:paraId="3543677D" w14:textId="08368725" w:rsidR="00320DE6" w:rsidRPr="00724888" w:rsidRDefault="00320DE6" w:rsidP="00B156F2">
      <w:r w:rsidRPr="007D16FD">
        <w:t xml:space="preserve">For calculation of activity coefficient of </w:t>
      </w:r>
      <w:r w:rsidR="00E24E69" w:rsidRPr="007D16FD">
        <w:t>compound</w:t>
      </w:r>
      <w:r w:rsidRPr="007D16FD">
        <w:t xml:space="preserve"> of interest, there is a wide variety of models t</w:t>
      </w:r>
      <w:r w:rsidR="00B62381" w:rsidRPr="007D16FD">
        <w:t xml:space="preserve">o be used </w:t>
      </w:r>
      <w:r w:rsidR="00B62381" w:rsidRPr="00ED2119">
        <w:fldChar w:fldCharType="begin"/>
      </w:r>
      <w:r w:rsidR="00063477">
        <w:instrText xml:space="preserve"> ADDIN EN.CITE &lt;EndNote&gt;&lt;Cite&gt;&lt;Author&gt;J.M. Smith&lt;/Author&gt;&lt;Year&gt;2005&lt;/Year&gt;&lt;RecNum&gt;2616&lt;/RecNum&gt;&lt;DisplayText&gt;(J.M. Smith, H. Van Ness et al. 2005)&lt;/DisplayText&gt;&lt;record&gt;&lt;rec-number&gt;2616&lt;/rec-number&gt;&lt;foreign-keys&gt;&lt;key app="EN" db-id="edxfspa0hevet1epx2qxp5rdfxf99ae220dv" timestamp="1399674713"&gt;2616&lt;/key&gt;&lt;/foreign-keys&gt;&lt;ref-type name="Book"&gt;6&lt;/ref-type&gt;&lt;contributors&gt;&lt;authors&gt;&lt;author&gt;J.M. Smith,&lt;/author&gt;&lt;author&gt;H. Van Ness,&lt;/author&gt;&lt;author&gt;M. Abbott&lt;/author&gt;&lt;/authors&gt;&lt;/contributors&gt;&lt;titles&gt;&lt;title&gt;Introduction to Chemical Engineering Thermodynamics&lt;/title&gt;&lt;/titles&gt;&lt;edition&gt;7&lt;/edition&gt;&lt;dates&gt;&lt;year&gt;2005&lt;/year&gt;&lt;/dates&gt;&lt;pub-location&gt;New York&lt;/pub-location&gt;&lt;publisher&gt;McGraw-Hill&lt;/publisher&gt;&lt;isbn&gt;0071247084&lt;/isbn&gt;&lt;urls&gt;&lt;/urls&gt;&lt;/record&gt;&lt;/Cite&gt;&lt;/EndNote&gt;</w:instrText>
      </w:r>
      <w:r w:rsidR="00B62381" w:rsidRPr="00ED2119">
        <w:fldChar w:fldCharType="separate"/>
      </w:r>
      <w:r w:rsidR="00C166CC" w:rsidRPr="00ED2119">
        <w:rPr>
          <w:noProof/>
        </w:rPr>
        <w:t>(</w:t>
      </w:r>
      <w:hyperlink w:anchor="_ENREF_10" w:tooltip="J.M. Smith, 2005 #2616" w:history="1">
        <w:r w:rsidR="00C166CC" w:rsidRPr="00B156F2">
          <w:rPr>
            <w:rStyle w:val="Hyperlink"/>
            <w:noProof/>
          </w:rPr>
          <w:t>J.M. Smith, H. Van Ness et al. 2005</w:t>
        </w:r>
      </w:hyperlink>
      <w:r w:rsidR="00C166CC" w:rsidRPr="00ED2119">
        <w:rPr>
          <w:noProof/>
        </w:rPr>
        <w:t>)</w:t>
      </w:r>
      <w:r w:rsidR="00B62381" w:rsidRPr="00ED2119">
        <w:fldChar w:fldCharType="end"/>
      </w:r>
      <w:r w:rsidR="00B62381" w:rsidRPr="007D16FD">
        <w:t xml:space="preserve">. A Flory–Huggins model based on the Hansen solubility parameters was used here </w:t>
      </w:r>
      <w:r w:rsidR="00B62381" w:rsidRPr="00391471">
        <w:rPr>
          <w:highlight w:val="green"/>
        </w:rPr>
        <w:t xml:space="preserve">for </w:t>
      </w:r>
      <w:r w:rsidR="00E72AA7" w:rsidRPr="00391471">
        <w:rPr>
          <w:highlight w:val="green"/>
        </w:rPr>
        <w:t xml:space="preserve">calculation of </w:t>
      </w:r>
      <w:r w:rsidR="00B62381" w:rsidRPr="00391471">
        <w:rPr>
          <w:highlight w:val="green"/>
        </w:rPr>
        <w:t>activity coefficient which</w:t>
      </w:r>
      <w:r w:rsidR="00B62381" w:rsidRPr="007D16FD">
        <w:t xml:space="preserve"> for binary mixtures is given by Eq. </w:t>
      </w:r>
      <w:r w:rsidR="00B62381" w:rsidRPr="00ED2119">
        <w:fldChar w:fldCharType="begin"/>
      </w:r>
      <w:r w:rsidR="00B62381" w:rsidRPr="007D16FD">
        <w:instrText xml:space="preserve"> REF _Ref457660689 \h </w:instrText>
      </w:r>
      <w:r w:rsidR="007D16FD">
        <w:instrText xml:space="preserve"> \* MERGEFORMAT </w:instrText>
      </w:r>
      <w:r w:rsidR="00B62381" w:rsidRPr="00ED2119">
        <w:fldChar w:fldCharType="separate"/>
      </w:r>
      <w:r w:rsidR="007F5BB3">
        <w:rPr>
          <w:noProof/>
        </w:rPr>
        <w:t>3</w:t>
      </w:r>
      <w:r w:rsidR="00B62381" w:rsidRPr="00ED2119">
        <w:fldChar w:fldCharType="end"/>
      </w:r>
      <w:r w:rsidR="00B62381" w:rsidRPr="007D16FD">
        <w:t xml:space="preserve"> </w:t>
      </w:r>
      <w:r w:rsidR="00B62381" w:rsidRPr="00ED2119">
        <w:fldChar w:fldCharType="begin"/>
      </w:r>
      <w:r w:rsidR="00B156F2">
        <w:instrText xml:space="preserve"> ADDIN EN.CITE &lt;EndNote&gt;&lt;Cite&gt;&lt;Author&gt;Lindvig&lt;/Author&gt;&lt;Year&gt;2002&lt;/Year&gt;&lt;RecNum&gt;4776&lt;/RecNum&gt;&lt;DisplayText&gt;(Lindvig, Michelsen et al. 2002)&lt;/DisplayText&gt;&lt;record&gt;&lt;rec-number&gt;4776&lt;/rec-number&gt;&lt;foreign-keys&gt;&lt;key app="EN" db-id="edxfspa0hevet1epx2qxp5rdfxf99ae220dv" timestamp="1469873221"&gt;4776&lt;/key&gt;&lt;key app="ENWeb" db-id=""&gt;0&lt;/key&gt;&lt;/foreign-keys&gt;&lt;ref-type name="Journal Article"&gt;17&lt;/ref-type&gt;&lt;contributors&gt;&lt;authors&gt;&lt;author&gt;Lindvig, Thomas&lt;/author&gt;&lt;author&gt;Michelsen, Michael L.&lt;/author&gt;&lt;author&gt;Kontogeorgis, Georgios M.&lt;/author&gt;&lt;/authors&gt;&lt;/contributors&gt;&lt;titles&gt;&lt;title&gt;A Flory–Huggins model based on the Hansen solubility parameters&lt;/title&gt;&lt;secondary-title&gt;Fluid Phase Equilibria&lt;/secondary-title&gt;&lt;/titles&gt;&lt;periodical&gt;&lt;full-title&gt;Fluid Phase Equilibria&lt;/full-title&gt;&lt;/periodical&gt;&lt;pages&gt;247-260&lt;/pages&gt;&lt;volume&gt;203&lt;/volume&gt;&lt;number&gt;1-2&lt;/number&gt;&lt;dates&gt;&lt;year&gt;2002&lt;/year&gt;&lt;/dates&gt;&lt;isbn&gt;03783812&lt;/isbn&gt;&lt;urls&gt;&lt;/urls&gt;&lt;electronic-resource-num&gt;10.1016/s0378-3812(02)00184-x&lt;/electronic-resource-num&gt;&lt;research-notes&gt;Estrogens2-Archived&amp;#xD;A New Flory–Huggins model&lt;/research-notes&gt;&lt;/record&gt;&lt;/Cite&gt;&lt;/EndNote&gt;</w:instrText>
      </w:r>
      <w:r w:rsidR="00B62381" w:rsidRPr="00ED2119">
        <w:fldChar w:fldCharType="separate"/>
      </w:r>
      <w:r w:rsidR="00C166CC" w:rsidRPr="00ED2119">
        <w:rPr>
          <w:noProof/>
        </w:rPr>
        <w:t>(</w:t>
      </w:r>
      <w:hyperlink w:anchor="_ENREF_13" w:tooltip="Lindvig, 2002 #4776" w:history="1">
        <w:r w:rsidR="00C166CC" w:rsidRPr="00B156F2">
          <w:rPr>
            <w:rStyle w:val="Hyperlink"/>
            <w:noProof/>
          </w:rPr>
          <w:t>Lindvig, Michelsen et al. 2002</w:t>
        </w:r>
      </w:hyperlink>
      <w:r w:rsidR="00C166CC" w:rsidRPr="00ED2119">
        <w:rPr>
          <w:noProof/>
        </w:rPr>
        <w:t>)</w:t>
      </w:r>
      <w:r w:rsidR="00B62381" w:rsidRPr="00ED2119">
        <w:fldChar w:fldCharType="end"/>
      </w:r>
      <w:r w:rsidR="00B62381" w:rsidRPr="007D16FD">
        <w:t xml:space="preserve"> where </w:t>
      </w:r>
      <w:r w:rsidR="00B62381" w:rsidRPr="00ED2119">
        <w:rPr>
          <w:position w:val="-12"/>
        </w:rPr>
        <w:object w:dxaOrig="260" w:dyaOrig="360" w14:anchorId="52928D9A">
          <v:shape id="_x0000_i1027" type="#_x0000_t75" style="width:12.9pt;height:18.25pt" o:ole="">
            <v:imagedata r:id="rId12" o:title=""/>
          </v:shape>
          <o:OLEObject Type="Embed" ProgID="Equation.DSMT4" ShapeID="_x0000_i1027" DrawAspect="Content" ObjectID="_1647772647" r:id="rId13"/>
        </w:object>
      </w:r>
      <w:r w:rsidR="00B62381" w:rsidRPr="007D16FD">
        <w:t xml:space="preserve"> and </w:t>
      </w:r>
      <w:r w:rsidR="00B62381" w:rsidRPr="00ED2119">
        <w:rPr>
          <w:position w:val="-12"/>
        </w:rPr>
        <w:object w:dxaOrig="240" w:dyaOrig="360" w14:anchorId="5B4F36BE">
          <v:shape id="_x0000_i1028" type="#_x0000_t75" style="width:11.8pt;height:18.25pt" o:ole="">
            <v:imagedata r:id="rId14" o:title=""/>
          </v:shape>
          <o:OLEObject Type="Embed" ProgID="Equation.DSMT4" ShapeID="_x0000_i1028" DrawAspect="Content" ObjectID="_1647772648" r:id="rId15"/>
        </w:object>
      </w:r>
      <w:r w:rsidR="00B62381" w:rsidRPr="007D16FD">
        <w:t xml:space="preserve"> are the volume fraction</w:t>
      </w:r>
      <w:r w:rsidR="00B62381" w:rsidRPr="00ED2119">
        <w:t xml:space="preserve">s and mole fractions and </w:t>
      </w:r>
      <w:r w:rsidR="00B62381" w:rsidRPr="00ED2119">
        <w:rPr>
          <w:position w:val="-12"/>
        </w:rPr>
        <w:object w:dxaOrig="360" w:dyaOrig="360" w14:anchorId="08F40E9D">
          <v:shape id="_x0000_i1029" type="#_x0000_t75" style="width:18.25pt;height:18.25pt" o:ole="">
            <v:imagedata r:id="rId16" o:title=""/>
          </v:shape>
          <o:OLEObject Type="Embed" ProgID="Equation.DSMT4" ShapeID="_x0000_i1029" DrawAspect="Content" ObjectID="_1647772649" r:id="rId17"/>
        </w:object>
      </w:r>
      <w:r w:rsidR="00B62381" w:rsidRPr="007D16FD">
        <w:t xml:space="preserve"> is the composition independent Flory–Huggins interaction parameter between compound</w:t>
      </w:r>
      <w:r w:rsidR="00E24E69" w:rsidRPr="00ED2119">
        <w:t xml:space="preserve"> of interest and </w:t>
      </w:r>
      <w:r w:rsidR="00B62381" w:rsidRPr="00CC34CB">
        <w:t>compound 2 (</w:t>
      </w:r>
      <w:r w:rsidR="00E24E69" w:rsidRPr="00CC34CB">
        <w:t xml:space="preserve">water or </w:t>
      </w:r>
      <w:r w:rsidR="00556A42" w:rsidRPr="00936A99">
        <w:lastRenderedPageBreak/>
        <w:t>polymer</w:t>
      </w:r>
      <w:r w:rsidR="00B62381" w:rsidRPr="00297587">
        <w:t xml:space="preserve">) which </w:t>
      </w:r>
      <w:r w:rsidR="00B977AE" w:rsidRPr="00297587">
        <w:t xml:space="preserve">is </w:t>
      </w:r>
      <w:r w:rsidR="00B62381" w:rsidRPr="00297587">
        <w:t xml:space="preserve">given by Eq. </w:t>
      </w:r>
      <w:r w:rsidR="00B62381" w:rsidRPr="00ED2119">
        <w:fldChar w:fldCharType="begin"/>
      </w:r>
      <w:r w:rsidR="00B62381" w:rsidRPr="007D16FD">
        <w:instrText xml:space="preserve"> REF _Ref457661119 \h </w:instrText>
      </w:r>
      <w:r w:rsidR="007D16FD">
        <w:instrText xml:space="preserve"> \* MERGEFORMAT </w:instrText>
      </w:r>
      <w:r w:rsidR="00B62381" w:rsidRPr="00ED2119">
        <w:fldChar w:fldCharType="separate"/>
      </w:r>
      <w:r w:rsidR="007F5BB3">
        <w:rPr>
          <w:noProof/>
        </w:rPr>
        <w:t>4</w:t>
      </w:r>
      <w:r w:rsidR="00B62381" w:rsidRPr="00ED2119">
        <w:fldChar w:fldCharType="end"/>
      </w:r>
      <w:r w:rsidR="00B62381" w:rsidRPr="007D16FD">
        <w:t xml:space="preserve"> </w:t>
      </w:r>
      <w:r w:rsidR="00B62381" w:rsidRPr="00ED2119">
        <w:fldChar w:fldCharType="begin"/>
      </w:r>
      <w:r w:rsidR="00B156F2">
        <w:instrText xml:space="preserve"> ADDIN EN.CITE &lt;EndNote&gt;&lt;Cite&gt;&lt;Author&gt;Lindvig&lt;/Author&gt;&lt;Year&gt;2002&lt;/Year&gt;&lt;RecNum&gt;4776&lt;/RecNum&gt;&lt;DisplayText&gt;(Lindvig, Michelsen et al. 2002)&lt;/DisplayText&gt;&lt;record&gt;&lt;rec-number&gt;4776&lt;/rec-number&gt;&lt;foreign-keys&gt;&lt;key app="EN" db-id="edxfspa0hevet1epx2qxp5rdfxf99ae220dv" timestamp="1469873221"&gt;4776&lt;/key&gt;&lt;key app="ENWeb" db-id=""&gt;0&lt;/key&gt;&lt;/foreign-keys&gt;&lt;ref-type name="Journal Article"&gt;17&lt;/ref-type&gt;&lt;contributors&gt;&lt;authors&gt;&lt;author&gt;Lindvig, Thomas&lt;/author&gt;&lt;author&gt;Michelsen, Michael L.&lt;/author&gt;&lt;author&gt;Kontogeorgis, Georgios M.&lt;/author&gt;&lt;/authors&gt;&lt;/contributors&gt;&lt;titles&gt;&lt;title&gt;A Flory–Huggins model based on the Hansen solubility parameters&lt;/title&gt;&lt;secondary-title&gt;Fluid Phase Equilibria&lt;/secondary-title&gt;&lt;/titles&gt;&lt;periodical&gt;&lt;full-title&gt;Fluid Phase Equilibria&lt;/full-title&gt;&lt;/periodical&gt;&lt;pages&gt;247-260&lt;/pages&gt;&lt;volume&gt;203&lt;/volume&gt;&lt;number&gt;1-2&lt;/number&gt;&lt;dates&gt;&lt;year&gt;2002&lt;/year&gt;&lt;/dates&gt;&lt;isbn&gt;03783812&lt;/isbn&gt;&lt;urls&gt;&lt;/urls&gt;&lt;electronic-resource-num&gt;10.1016/s0378-3812(02)00184-x&lt;/electronic-resource-num&gt;&lt;research-notes&gt;Estrogens2-Archived&amp;#xD;A New Flory–Huggins model&lt;/research-notes&gt;&lt;/record&gt;&lt;/Cite&gt;&lt;/EndNote&gt;</w:instrText>
      </w:r>
      <w:r w:rsidR="00B62381" w:rsidRPr="00ED2119">
        <w:fldChar w:fldCharType="separate"/>
      </w:r>
      <w:r w:rsidR="00C166CC" w:rsidRPr="00ED2119">
        <w:rPr>
          <w:noProof/>
        </w:rPr>
        <w:t>(</w:t>
      </w:r>
      <w:hyperlink w:anchor="_ENREF_13" w:tooltip="Lindvig, 2002 #4776" w:history="1">
        <w:r w:rsidR="00C166CC" w:rsidRPr="00B156F2">
          <w:rPr>
            <w:rStyle w:val="Hyperlink"/>
            <w:noProof/>
          </w:rPr>
          <w:t>Lindvig, Michelsen et al. 2002</w:t>
        </w:r>
      </w:hyperlink>
      <w:r w:rsidR="00C166CC" w:rsidRPr="00ED2119">
        <w:rPr>
          <w:noProof/>
        </w:rPr>
        <w:t>)</w:t>
      </w:r>
      <w:r w:rsidR="00B62381" w:rsidRPr="00ED2119">
        <w:fldChar w:fldCharType="end"/>
      </w:r>
      <w:r w:rsidR="00B62381" w:rsidRPr="007D16FD">
        <w:t xml:space="preserve"> where </w:t>
      </w:r>
      <w:r w:rsidR="00B62381" w:rsidRPr="00ED2119">
        <w:rPr>
          <w:i/>
          <w:iCs/>
        </w:rPr>
        <w:t>V</w:t>
      </w:r>
      <w:r w:rsidR="00B62381" w:rsidRPr="00CC34CB">
        <w:rPr>
          <w:i/>
          <w:iCs/>
          <w:vertAlign w:val="subscript"/>
        </w:rPr>
        <w:t>1</w:t>
      </w:r>
      <w:r w:rsidR="00B62381" w:rsidRPr="00CC34CB">
        <w:t xml:space="preserve"> is molar volume of compound </w:t>
      </w:r>
      <w:r w:rsidR="00E24E69" w:rsidRPr="00936A99">
        <w:t>of interest</w:t>
      </w:r>
      <w:r w:rsidR="00B62381" w:rsidRPr="007F1C8E">
        <w:t xml:space="preserve">, </w:t>
      </w:r>
      <w:r w:rsidR="00B62381" w:rsidRPr="007F1C8E">
        <w:rPr>
          <w:i/>
          <w:iCs/>
        </w:rPr>
        <w:t>R</w:t>
      </w:r>
      <w:r w:rsidR="00B62381" w:rsidRPr="007F1C8E">
        <w:t xml:space="preserve"> is the universal gas constant and </w:t>
      </w:r>
      <w:r w:rsidR="00B62381" w:rsidRPr="007F1C8E">
        <w:rPr>
          <w:i/>
          <w:iCs/>
        </w:rPr>
        <w:t>T</w:t>
      </w:r>
      <w:r w:rsidR="00B62381" w:rsidRPr="008805A2">
        <w:t xml:space="preserve"> </w:t>
      </w:r>
      <w:r w:rsidR="00B62381" w:rsidRPr="00391471">
        <w:rPr>
          <w:highlight w:val="green"/>
        </w:rPr>
        <w:t>is temperature.</w:t>
      </w:r>
      <w:r w:rsidR="00B62381" w:rsidRPr="008805A2">
        <w:t xml:space="preserve"> </w:t>
      </w:r>
    </w:p>
    <w:tbl>
      <w:tblPr>
        <w:tblW w:w="0" w:type="auto"/>
        <w:tblLook w:val="04A0" w:firstRow="1" w:lastRow="0" w:firstColumn="1" w:lastColumn="0" w:noHBand="0" w:noVBand="1"/>
      </w:tblPr>
      <w:tblGrid>
        <w:gridCol w:w="8388"/>
        <w:gridCol w:w="855"/>
      </w:tblGrid>
      <w:tr w:rsidR="00B62381" w:rsidRPr="007D16FD" w14:paraId="4F3C8653" w14:textId="77777777" w:rsidTr="002F76A3">
        <w:tc>
          <w:tcPr>
            <w:tcW w:w="8388" w:type="dxa"/>
            <w:vAlign w:val="center"/>
          </w:tcPr>
          <w:p w14:paraId="75E5EAF7" w14:textId="77777777" w:rsidR="00B62381" w:rsidRPr="007D16FD" w:rsidRDefault="00B62381" w:rsidP="00AC41EA">
            <w:r w:rsidRPr="00ED2119">
              <w:object w:dxaOrig="3220" w:dyaOrig="680" w14:anchorId="15E14C9E">
                <v:shape id="_x0000_i1030" type="#_x0000_t75" style="width:161.2pt;height:33.3pt" o:ole="">
                  <v:imagedata r:id="rId18" o:title=""/>
                </v:shape>
                <o:OLEObject Type="Embed" ProgID="Equation.DSMT4" ShapeID="_x0000_i1030" DrawAspect="Content" ObjectID="_1647772650" r:id="rId19"/>
              </w:object>
            </w:r>
          </w:p>
        </w:tc>
        <w:tc>
          <w:tcPr>
            <w:tcW w:w="855" w:type="dxa"/>
            <w:vAlign w:val="center"/>
          </w:tcPr>
          <w:p w14:paraId="10740DA7" w14:textId="77777777" w:rsidR="00B62381" w:rsidRPr="007D16FD" w:rsidRDefault="001E15CF" w:rsidP="00AC41EA">
            <w:r w:rsidRPr="00ED2119">
              <w:fldChar w:fldCharType="begin"/>
            </w:r>
            <w:r w:rsidRPr="007D16FD">
              <w:instrText xml:space="preserve"> SEQ Equation \* ARABIC </w:instrText>
            </w:r>
            <w:r w:rsidRPr="00ED2119">
              <w:fldChar w:fldCharType="separate"/>
            </w:r>
            <w:bookmarkStart w:id="2" w:name="_Ref457660689"/>
            <w:r w:rsidR="007F5BB3">
              <w:rPr>
                <w:noProof/>
              </w:rPr>
              <w:t>3</w:t>
            </w:r>
            <w:bookmarkEnd w:id="2"/>
            <w:r w:rsidRPr="00ED2119">
              <w:rPr>
                <w:noProof/>
              </w:rPr>
              <w:fldChar w:fldCharType="end"/>
            </w:r>
          </w:p>
        </w:tc>
      </w:tr>
      <w:tr w:rsidR="00B62381" w:rsidRPr="007D16FD" w14:paraId="0C1F973C" w14:textId="77777777" w:rsidTr="002F76A3">
        <w:tc>
          <w:tcPr>
            <w:tcW w:w="8388" w:type="dxa"/>
            <w:vAlign w:val="center"/>
          </w:tcPr>
          <w:p w14:paraId="5FFA0301" w14:textId="77777777" w:rsidR="00B62381" w:rsidRPr="007D16FD" w:rsidRDefault="00B62381" w:rsidP="00AC41EA">
            <w:r w:rsidRPr="00ED2119">
              <w:object w:dxaOrig="6340" w:dyaOrig="620" w14:anchorId="7F4509FC">
                <v:shape id="_x0000_i1031" type="#_x0000_t75" style="width:317pt;height:31.15pt" o:ole="">
                  <v:imagedata r:id="rId20" o:title=""/>
                </v:shape>
                <o:OLEObject Type="Embed" ProgID="Equation.DSMT4" ShapeID="_x0000_i1031" DrawAspect="Content" ObjectID="_1647772651" r:id="rId21"/>
              </w:object>
            </w:r>
          </w:p>
        </w:tc>
        <w:tc>
          <w:tcPr>
            <w:tcW w:w="855" w:type="dxa"/>
            <w:vAlign w:val="center"/>
          </w:tcPr>
          <w:p w14:paraId="155229F0" w14:textId="77777777" w:rsidR="00B62381" w:rsidRPr="007D16FD" w:rsidRDefault="001E15CF" w:rsidP="00AC41EA">
            <w:r w:rsidRPr="00ED2119">
              <w:fldChar w:fldCharType="begin"/>
            </w:r>
            <w:r w:rsidRPr="007D16FD">
              <w:instrText xml:space="preserve"> SEQ Equation \* ARABIC </w:instrText>
            </w:r>
            <w:r w:rsidRPr="00ED2119">
              <w:fldChar w:fldCharType="separate"/>
            </w:r>
            <w:bookmarkStart w:id="3" w:name="_Ref457661119"/>
            <w:r w:rsidR="007F5BB3">
              <w:rPr>
                <w:noProof/>
              </w:rPr>
              <w:t>4</w:t>
            </w:r>
            <w:bookmarkEnd w:id="3"/>
            <w:r w:rsidRPr="00ED2119">
              <w:rPr>
                <w:noProof/>
              </w:rPr>
              <w:fldChar w:fldCharType="end"/>
            </w:r>
          </w:p>
        </w:tc>
      </w:tr>
    </w:tbl>
    <w:p w14:paraId="32F9915E" w14:textId="4230DEFE" w:rsidR="0053718B" w:rsidRPr="00ED2119" w:rsidRDefault="0053718B" w:rsidP="00B156F2">
      <w:r w:rsidRPr="007D16FD">
        <w:t xml:space="preserve">Where </w:t>
      </w:r>
      <w:r w:rsidRPr="00ED2119">
        <w:rPr>
          <w:position w:val="-12"/>
        </w:rPr>
        <w:object w:dxaOrig="279" w:dyaOrig="360" w14:anchorId="169CF86B">
          <v:shape id="_x0000_i1032" type="#_x0000_t75" style="width:13.95pt;height:18.25pt" o:ole="">
            <v:imagedata r:id="rId22" o:title=""/>
          </v:shape>
          <o:OLEObject Type="Embed" ProgID="Equation.DSMT4" ShapeID="_x0000_i1032" DrawAspect="Content" ObjectID="_1647772652" r:id="rId23"/>
        </w:object>
      </w:r>
      <w:r w:rsidRPr="007D16FD">
        <w:t xml:space="preserve"> </w:t>
      </w:r>
      <w:r w:rsidR="007767B0" w:rsidRPr="00391471">
        <w:rPr>
          <w:highlight w:val="green"/>
        </w:rPr>
        <w:t xml:space="preserve">denotes </w:t>
      </w:r>
      <w:r w:rsidRPr="00391471">
        <w:rPr>
          <w:highlight w:val="green"/>
        </w:rPr>
        <w:t>dispersion</w:t>
      </w:r>
      <w:r w:rsidRPr="007D16FD">
        <w:t xml:space="preserve"> part of Hansen solubility parameter, </w:t>
      </w:r>
      <w:r w:rsidRPr="00ED2119">
        <w:rPr>
          <w:position w:val="-14"/>
        </w:rPr>
        <w:object w:dxaOrig="300" w:dyaOrig="380" w14:anchorId="1EF2DBB1">
          <v:shape id="_x0000_i1033" type="#_x0000_t75" style="width:15.05pt;height:18.25pt" o:ole="">
            <v:imagedata r:id="rId24" o:title=""/>
          </v:shape>
          <o:OLEObject Type="Embed" ProgID="Equation.DSMT4" ShapeID="_x0000_i1033" DrawAspect="Content" ObjectID="_1647772653" r:id="rId25"/>
        </w:object>
      </w:r>
      <w:r w:rsidRPr="007D16FD">
        <w:t xml:space="preserve"> </w:t>
      </w:r>
      <w:r w:rsidR="007767B0" w:rsidRPr="00391471">
        <w:rPr>
          <w:highlight w:val="green"/>
        </w:rPr>
        <w:t xml:space="preserve">denotes </w:t>
      </w:r>
      <w:r w:rsidRPr="00391471">
        <w:rPr>
          <w:highlight w:val="green"/>
        </w:rPr>
        <w:t>polar</w:t>
      </w:r>
      <w:r w:rsidRPr="007D16FD">
        <w:t xml:space="preserve"> part of Hansen solubility parameter</w:t>
      </w:r>
      <w:r w:rsidR="007767B0" w:rsidRPr="00391471">
        <w:rPr>
          <w:highlight w:val="green"/>
        </w:rPr>
        <w:t>,</w:t>
      </w:r>
      <w:r w:rsidRPr="00391471">
        <w:rPr>
          <w:highlight w:val="green"/>
        </w:rPr>
        <w:t xml:space="preserve"> and</w:t>
      </w:r>
      <w:r w:rsidRPr="007D16FD">
        <w:t xml:space="preserve"> </w:t>
      </w:r>
      <w:r w:rsidRPr="00ED2119">
        <w:rPr>
          <w:position w:val="-12"/>
        </w:rPr>
        <w:object w:dxaOrig="279" w:dyaOrig="360" w14:anchorId="65E2DF54">
          <v:shape id="_x0000_i1034" type="#_x0000_t75" style="width:13.95pt;height:18.25pt" o:ole="">
            <v:imagedata r:id="rId26" o:title=""/>
          </v:shape>
          <o:OLEObject Type="Embed" ProgID="Equation.DSMT4" ShapeID="_x0000_i1034" DrawAspect="Content" ObjectID="_1647772654" r:id="rId27"/>
        </w:object>
      </w:r>
      <w:r w:rsidRPr="007D16FD">
        <w:t xml:space="preserve"> hydrogen-bonding part of Hansen solubility parameter </w:t>
      </w:r>
      <w:r w:rsidRPr="00ED2119">
        <w:fldChar w:fldCharType="begin"/>
      </w:r>
      <w:r w:rsidR="00B156F2">
        <w:instrText xml:space="preserve"> ADDIN EN.CITE &lt;EndNote&gt;&lt;Cite&gt;&lt;Author&gt;Lindvig&lt;/Author&gt;&lt;Year&gt;2002&lt;/Year&gt;&lt;RecNum&gt;4776&lt;/RecNum&gt;&lt;DisplayText&gt;(Lindvig, Michelsen et al. 2002)&lt;/DisplayText&gt;&lt;record&gt;&lt;rec-number&gt;4776&lt;/rec-number&gt;&lt;foreign-keys&gt;&lt;key app="EN" db-id="edxfspa0hevet1epx2qxp5rdfxf99ae220dv" timestamp="1469873221"&gt;4776&lt;/key&gt;&lt;key app="ENWeb" db-id=""&gt;0&lt;/key&gt;&lt;/foreign-keys&gt;&lt;ref-type name="Journal Article"&gt;17&lt;/ref-type&gt;&lt;contributors&gt;&lt;authors&gt;&lt;author&gt;Lindvig, Thomas&lt;/author&gt;&lt;author&gt;Michelsen, Michael L.&lt;/author&gt;&lt;author&gt;Kontogeorgis, Georgios M.&lt;/author&gt;&lt;/authors&gt;&lt;/contributors&gt;&lt;titles&gt;&lt;title&gt;A Flory–Huggins model based on the Hansen solubility parameters&lt;/title&gt;&lt;secondary-title&gt;Fluid Phase Equilibria&lt;/secondary-title&gt;&lt;/titles&gt;&lt;periodical&gt;&lt;full-title&gt;Fluid Phase Equilibria&lt;/full-title&gt;&lt;/periodical&gt;&lt;pages&gt;247-260&lt;/pages&gt;&lt;volume&gt;203&lt;/volume&gt;&lt;number&gt;1-2&lt;/number&gt;&lt;dates&gt;&lt;year&gt;2002&lt;/year&gt;&lt;/dates&gt;&lt;isbn&gt;03783812&lt;/isbn&gt;&lt;urls&gt;&lt;/urls&gt;&lt;electronic-resource-num&gt;10.1016/s0378-3812(02)00184-x&lt;/electronic-resource-num&gt;&lt;research-notes&gt;Estrogens2-Archived&amp;#xD;A New Flory–Huggins model&lt;/research-notes&gt;&lt;/record&gt;&lt;/Cite&gt;&lt;/EndNote&gt;</w:instrText>
      </w:r>
      <w:r w:rsidRPr="00ED2119">
        <w:fldChar w:fldCharType="separate"/>
      </w:r>
      <w:r w:rsidR="00C166CC" w:rsidRPr="00ED2119">
        <w:rPr>
          <w:noProof/>
        </w:rPr>
        <w:t>(</w:t>
      </w:r>
      <w:hyperlink w:anchor="_ENREF_13" w:tooltip="Lindvig, 2002 #4776" w:history="1">
        <w:r w:rsidR="00C166CC" w:rsidRPr="00B156F2">
          <w:rPr>
            <w:rStyle w:val="Hyperlink"/>
            <w:noProof/>
          </w:rPr>
          <w:t>Lindvig, Michelsen et al. 2002</w:t>
        </w:r>
      </w:hyperlink>
      <w:r w:rsidR="00C166CC" w:rsidRPr="00ED2119">
        <w:rPr>
          <w:noProof/>
        </w:rPr>
        <w:t>)</w:t>
      </w:r>
      <w:r w:rsidRPr="00ED2119">
        <w:fldChar w:fldCharType="end"/>
      </w:r>
      <w:r w:rsidRPr="007D16FD">
        <w:t>.</w:t>
      </w:r>
    </w:p>
    <w:p w14:paraId="2B4AA24F" w14:textId="1E9A5A9B" w:rsidR="005A194C" w:rsidRPr="00ED2119" w:rsidRDefault="005A194C" w:rsidP="00B156F2">
      <w:r w:rsidRPr="00CC34CB">
        <w:t xml:space="preserve">Using Eq. </w:t>
      </w:r>
      <w:r w:rsidRPr="00ED2119">
        <w:fldChar w:fldCharType="begin"/>
      </w:r>
      <w:r w:rsidRPr="007D16FD">
        <w:instrText xml:space="preserve"> REF _Ref457660689 \h </w:instrText>
      </w:r>
      <w:r w:rsidR="007D16FD">
        <w:instrText xml:space="preserve"> \* MERGEFORMAT </w:instrText>
      </w:r>
      <w:r w:rsidRPr="00ED2119">
        <w:fldChar w:fldCharType="separate"/>
      </w:r>
      <w:r w:rsidR="007F5BB3">
        <w:rPr>
          <w:noProof/>
        </w:rPr>
        <w:t>3</w:t>
      </w:r>
      <w:r w:rsidRPr="00ED2119">
        <w:fldChar w:fldCharType="end"/>
      </w:r>
      <w:r w:rsidRPr="007D16FD">
        <w:t xml:space="preserve">, one might write Eq. </w:t>
      </w:r>
      <w:r w:rsidRPr="00ED2119">
        <w:fldChar w:fldCharType="begin"/>
      </w:r>
      <w:r w:rsidRPr="007D16FD">
        <w:instrText xml:space="preserve"> REF _Ref457661672 \h </w:instrText>
      </w:r>
      <w:r w:rsidR="007D16FD">
        <w:instrText xml:space="preserve"> \* MERGEFORMAT </w:instrText>
      </w:r>
      <w:r w:rsidRPr="00ED2119">
        <w:fldChar w:fldCharType="separate"/>
      </w:r>
      <w:r w:rsidR="007F5BB3">
        <w:rPr>
          <w:noProof/>
        </w:rPr>
        <w:t>5</w:t>
      </w:r>
      <w:r w:rsidRPr="00ED2119">
        <w:fldChar w:fldCharType="end"/>
      </w:r>
      <w:r w:rsidR="0056758F">
        <w:t xml:space="preserve"> </w:t>
      </w:r>
      <w:r w:rsidR="0056758F">
        <w:fldChar w:fldCharType="begin"/>
      </w:r>
      <w:r w:rsidR="00B156F2">
        <w:instrText xml:space="preserve"> ADDIN EN.CITE &lt;EndNote&gt;&lt;Cite&gt;&lt;Author&gt;Khansary&lt;/Author&gt;&lt;Year&gt;2017&lt;/Year&gt;&lt;RecNum&gt;4921&lt;/RecNum&gt;&lt;DisplayText&gt;(Khansary, Mellat et al. 2017)&lt;/DisplayText&gt;&lt;record&gt;&lt;rec-number&gt;4921&lt;/rec-number&gt;&lt;foreign-keys&gt;&lt;key app="EN" db-id="edxfspa0hevet1epx2qxp5rdfxf99ae220dv" timestamp="1477328614"&gt;4921&lt;/key&gt;&lt;key app="ENWeb" db-id=""&gt;0&lt;/key&gt;&lt;/foreign-keys&gt;&lt;ref-type name="Journal Article"&gt;17&lt;/ref-type&gt;&lt;contributors&gt;&lt;authors&gt;&lt;author&gt;Khansary, Milad Asgarpour&lt;/author&gt;&lt;author&gt;Mellat, Mostafa&lt;/author&gt;&lt;author&gt;Saadat, Seyed Hassan&lt;/author&gt;&lt;author&gt;Fasihi-Ramandi, Mahdi&lt;/author&gt;&lt;author&gt;Kamali, Mehdi&lt;/author&gt;&lt;author&gt;Taheri, Ramezan Ali&lt;/author&gt;&lt;/authors&gt;&lt;/contributors&gt;&lt;titles&gt;&lt;title&gt;An enquiry on appropriate selection of polymers for preparation of polymeric nanosorbents and nanofiltration/ultrafiltration membranes for hormone micropollutants removal from water effluents&lt;/title&gt;&lt;secondary-title&gt;Chemosphere&lt;/secondary-title&gt;&lt;/titles&gt;&lt;periodical&gt;&lt;full-title&gt;Chemosphere&lt;/full-title&gt;&lt;abbr-1&gt;Chemosphere&lt;/abbr-1&gt;&lt;/periodical&gt;&lt;pages&gt;91-99&lt;/pages&gt;&lt;volume&gt;168&lt;/volume&gt;&lt;dates&gt;&lt;year&gt;2017&lt;/year&gt;&lt;pub-dates&gt;&lt;date&gt;Oct 21&lt;/date&gt;&lt;/pub-dates&gt;&lt;/dates&gt;&lt;isbn&gt;00456535&lt;/isbn&gt;&lt;accession-num&gt;27776242&lt;/accession-num&gt;&lt;urls&gt;&lt;related-urls&gt;&lt;url&gt;http://www.ncbi.nlm.nih.gov/pubmed/27776242&lt;/url&gt;&lt;/related-urls&gt;&lt;/urls&gt;&lt;electronic-resource-num&gt;10.1016/j.chemosphere.2016.10.049&lt;/electronic-resource-num&gt;&lt;research-notes&gt;Sarbazi-Hansen - Estrogens2-1&amp;#xD;Estrogens2-Archived&lt;/research-notes&gt;&lt;/record&gt;&lt;/Cite&gt;&lt;/EndNote&gt;</w:instrText>
      </w:r>
      <w:r w:rsidR="0056758F">
        <w:fldChar w:fldCharType="separate"/>
      </w:r>
      <w:r w:rsidR="00B156F2">
        <w:rPr>
          <w:noProof/>
        </w:rPr>
        <w:t>(</w:t>
      </w:r>
      <w:hyperlink w:anchor="_ENREF_12" w:tooltip="Khansary, 2017 #4921" w:history="1">
        <w:r w:rsidR="00B156F2" w:rsidRPr="00B156F2">
          <w:rPr>
            <w:rStyle w:val="Hyperlink"/>
            <w:noProof/>
          </w:rPr>
          <w:t>Khansary, Mellat et al. 2017</w:t>
        </w:r>
      </w:hyperlink>
      <w:r w:rsidR="00B156F2">
        <w:rPr>
          <w:noProof/>
        </w:rPr>
        <w:t>)</w:t>
      </w:r>
      <w:r w:rsidR="0056758F">
        <w:fldChar w:fldCharType="end"/>
      </w:r>
      <w:r w:rsidRPr="007D16FD">
        <w:t>;</w:t>
      </w:r>
    </w:p>
    <w:tbl>
      <w:tblPr>
        <w:tblW w:w="0" w:type="auto"/>
        <w:tblLook w:val="04A0" w:firstRow="1" w:lastRow="0" w:firstColumn="1" w:lastColumn="0" w:noHBand="0" w:noVBand="1"/>
      </w:tblPr>
      <w:tblGrid>
        <w:gridCol w:w="8388"/>
        <w:gridCol w:w="855"/>
      </w:tblGrid>
      <w:tr w:rsidR="005A194C" w:rsidRPr="007D16FD" w14:paraId="23F932F1" w14:textId="77777777" w:rsidTr="002F76A3">
        <w:tc>
          <w:tcPr>
            <w:tcW w:w="8388" w:type="dxa"/>
            <w:vAlign w:val="center"/>
          </w:tcPr>
          <w:p w14:paraId="69417E66" w14:textId="77777777" w:rsidR="005A194C" w:rsidRPr="007D16FD" w:rsidRDefault="005A194C" w:rsidP="00AC41EA">
            <w:r w:rsidRPr="00ED2119">
              <w:object w:dxaOrig="4640" w:dyaOrig="680" w14:anchorId="4B9E850A">
                <v:shape id="_x0000_i1035" type="#_x0000_t75" style="width:233.2pt;height:33.3pt" o:ole="">
                  <v:imagedata r:id="rId28" o:title=""/>
                </v:shape>
                <o:OLEObject Type="Embed" ProgID="Equation.DSMT4" ShapeID="_x0000_i1035" DrawAspect="Content" ObjectID="_1647772655" r:id="rId29"/>
              </w:object>
            </w:r>
          </w:p>
        </w:tc>
        <w:tc>
          <w:tcPr>
            <w:tcW w:w="855" w:type="dxa"/>
            <w:vAlign w:val="center"/>
          </w:tcPr>
          <w:p w14:paraId="109AF6C2" w14:textId="77777777" w:rsidR="005A194C" w:rsidRPr="007D16FD" w:rsidRDefault="001E15CF" w:rsidP="00AC41EA">
            <w:r w:rsidRPr="00ED2119">
              <w:fldChar w:fldCharType="begin"/>
            </w:r>
            <w:r w:rsidRPr="007D16FD">
              <w:instrText xml:space="preserve"> SEQ Equation \* ARABIC </w:instrText>
            </w:r>
            <w:r w:rsidRPr="00ED2119">
              <w:fldChar w:fldCharType="separate"/>
            </w:r>
            <w:bookmarkStart w:id="4" w:name="_Ref457661672"/>
            <w:r w:rsidR="007F5BB3">
              <w:rPr>
                <w:noProof/>
              </w:rPr>
              <w:t>5</w:t>
            </w:r>
            <w:bookmarkEnd w:id="4"/>
            <w:r w:rsidRPr="00ED2119">
              <w:rPr>
                <w:noProof/>
              </w:rPr>
              <w:fldChar w:fldCharType="end"/>
            </w:r>
          </w:p>
        </w:tc>
      </w:tr>
    </w:tbl>
    <w:p w14:paraId="2A23FF73" w14:textId="499B87BB" w:rsidR="00B62381" w:rsidRPr="00ED2119" w:rsidRDefault="004253A9" w:rsidP="006F0DC4">
      <w:r w:rsidRPr="007D16FD">
        <w:t xml:space="preserve">Thus, Eq. </w:t>
      </w:r>
      <w:r w:rsidRPr="00ED2119">
        <w:fldChar w:fldCharType="begin"/>
      </w:r>
      <w:r w:rsidRPr="007D16FD">
        <w:instrText xml:space="preserve"> REF _Ref457581534 \h </w:instrText>
      </w:r>
      <w:r w:rsidR="007D16FD">
        <w:instrText xml:space="preserve"> \* MERGEFORMAT </w:instrText>
      </w:r>
      <w:r w:rsidRPr="00ED2119">
        <w:fldChar w:fldCharType="separate"/>
      </w:r>
      <w:r w:rsidR="007F5BB3">
        <w:rPr>
          <w:noProof/>
        </w:rPr>
        <w:t>2</w:t>
      </w:r>
      <w:r w:rsidRPr="00ED2119">
        <w:fldChar w:fldCharType="end"/>
      </w:r>
      <w:r w:rsidRPr="007D16FD">
        <w:t xml:space="preserve"> reads</w:t>
      </w:r>
      <w:r w:rsidR="003A7BAE" w:rsidRPr="00ED2119">
        <w:t xml:space="preserve"> Eq. </w:t>
      </w:r>
      <w:r w:rsidR="003A7BAE" w:rsidRPr="00ED2119">
        <w:fldChar w:fldCharType="begin"/>
      </w:r>
      <w:r w:rsidR="003A7BAE" w:rsidRPr="007D16FD">
        <w:instrText xml:space="preserve"> REF _Ref457661441 \h </w:instrText>
      </w:r>
      <w:r w:rsidR="007D16FD">
        <w:instrText xml:space="preserve"> \* MERGEFORMAT </w:instrText>
      </w:r>
      <w:r w:rsidR="003A7BAE" w:rsidRPr="00ED2119">
        <w:fldChar w:fldCharType="separate"/>
      </w:r>
      <w:r w:rsidR="007F5BB3">
        <w:rPr>
          <w:noProof/>
        </w:rPr>
        <w:t>6</w:t>
      </w:r>
      <w:r w:rsidR="003A7BAE" w:rsidRPr="00ED2119">
        <w:fldChar w:fldCharType="end"/>
      </w:r>
      <w:r w:rsidRPr="007D16FD">
        <w:t>;</w:t>
      </w:r>
    </w:p>
    <w:tbl>
      <w:tblPr>
        <w:tblW w:w="0" w:type="auto"/>
        <w:tblLook w:val="04A0" w:firstRow="1" w:lastRow="0" w:firstColumn="1" w:lastColumn="0" w:noHBand="0" w:noVBand="1"/>
      </w:tblPr>
      <w:tblGrid>
        <w:gridCol w:w="8388"/>
        <w:gridCol w:w="855"/>
      </w:tblGrid>
      <w:tr w:rsidR="004253A9" w:rsidRPr="007D16FD" w14:paraId="425A16B3" w14:textId="77777777" w:rsidTr="002F76A3">
        <w:tc>
          <w:tcPr>
            <w:tcW w:w="8388" w:type="dxa"/>
            <w:vAlign w:val="center"/>
          </w:tcPr>
          <w:p w14:paraId="420BA596" w14:textId="77777777" w:rsidR="004253A9" w:rsidRPr="007D16FD" w:rsidRDefault="00556A42" w:rsidP="00AC41EA">
            <w:r w:rsidRPr="00ED2119">
              <w:rPr>
                <w:position w:val="-32"/>
              </w:rPr>
              <w:object w:dxaOrig="5440" w:dyaOrig="800" w14:anchorId="1B629D36">
                <v:shape id="_x0000_i1036" type="#_x0000_t75" style="width:271.9pt;height:39.75pt" o:ole="">
                  <v:imagedata r:id="rId30" o:title=""/>
                </v:shape>
                <o:OLEObject Type="Embed" ProgID="Equation.DSMT4" ShapeID="_x0000_i1036" DrawAspect="Content" ObjectID="_1647772656" r:id="rId31"/>
              </w:object>
            </w:r>
          </w:p>
        </w:tc>
        <w:tc>
          <w:tcPr>
            <w:tcW w:w="855" w:type="dxa"/>
            <w:vAlign w:val="center"/>
          </w:tcPr>
          <w:p w14:paraId="53DC37EB" w14:textId="77777777" w:rsidR="004253A9" w:rsidRPr="007D16FD" w:rsidRDefault="001E15CF" w:rsidP="00AC41EA">
            <w:r w:rsidRPr="00ED2119">
              <w:fldChar w:fldCharType="begin"/>
            </w:r>
            <w:r w:rsidRPr="007D16FD">
              <w:instrText xml:space="preserve"> SEQ Equation \* ARABIC </w:instrText>
            </w:r>
            <w:r w:rsidRPr="00ED2119">
              <w:fldChar w:fldCharType="separate"/>
            </w:r>
            <w:bookmarkStart w:id="5" w:name="_Ref457661441"/>
            <w:r w:rsidR="007F5BB3">
              <w:rPr>
                <w:noProof/>
              </w:rPr>
              <w:t>6</w:t>
            </w:r>
            <w:bookmarkEnd w:id="5"/>
            <w:r w:rsidRPr="00ED2119">
              <w:rPr>
                <w:noProof/>
              </w:rPr>
              <w:fldChar w:fldCharType="end"/>
            </w:r>
          </w:p>
        </w:tc>
      </w:tr>
    </w:tbl>
    <w:p w14:paraId="1525B330" w14:textId="7E994D2F" w:rsidR="00FA7EE0" w:rsidRPr="00ED2119" w:rsidRDefault="000F04A3" w:rsidP="00B156F2">
      <w:r w:rsidRPr="007D16FD">
        <w:t>One</w:t>
      </w:r>
      <w:r w:rsidR="00FA7EE0" w:rsidRPr="007D16FD">
        <w:t xml:space="preserve"> might </w:t>
      </w:r>
      <w:r w:rsidRPr="007D16FD">
        <w:t>write</w:t>
      </w:r>
      <w:r w:rsidRPr="00ED2119">
        <w:rPr>
          <w:position w:val="-12"/>
        </w:rPr>
        <w:object w:dxaOrig="2180" w:dyaOrig="360" w14:anchorId="3135EC85">
          <v:shape id="_x0000_i1037" type="#_x0000_t75" style="width:108.55pt;height:18.25pt" o:ole="">
            <v:imagedata r:id="rId32" o:title=""/>
          </v:shape>
          <o:OLEObject Type="Embed" ProgID="Equation.DSMT4" ShapeID="_x0000_i1037" DrawAspect="Content" ObjectID="_1647772657" r:id="rId33"/>
        </w:object>
      </w:r>
      <w:r w:rsidR="0056758F">
        <w:t xml:space="preserve"> </w:t>
      </w:r>
      <w:r w:rsidR="0056758F">
        <w:fldChar w:fldCharType="begin"/>
      </w:r>
      <w:r w:rsidR="00B156F2">
        <w:instrText xml:space="preserve"> ADDIN EN.CITE &lt;EndNote&gt;&lt;Cite&gt;&lt;Author&gt;Khansary&lt;/Author&gt;&lt;Year&gt;2017&lt;/Year&gt;&lt;RecNum&gt;4921&lt;/RecNum&gt;&lt;DisplayText&gt;(Khansary, Mellat et al. 2017)&lt;/DisplayText&gt;&lt;record&gt;&lt;rec-number&gt;4921&lt;/rec-number&gt;&lt;foreign-keys&gt;&lt;key app="EN" db-id="edxfspa0hevet1epx2qxp5rdfxf99ae220dv" timestamp="1477328614"&gt;4921&lt;/key&gt;&lt;key app="ENWeb" db-id=""&gt;0&lt;/key&gt;&lt;/foreign-keys&gt;&lt;ref-type name="Journal Article"&gt;17&lt;/ref-type&gt;&lt;contributors&gt;&lt;authors&gt;&lt;author&gt;Khansary, Milad Asgarpour&lt;/author&gt;&lt;author&gt;Mellat, Mostafa&lt;/author&gt;&lt;author&gt;Saadat, Seyed Hassan&lt;/author&gt;&lt;author&gt;Fasihi-Ramandi, Mahdi&lt;/author&gt;&lt;author&gt;Kamali, Mehdi&lt;/author&gt;&lt;author&gt;Taheri, Ramezan Ali&lt;/author&gt;&lt;/authors&gt;&lt;/contributors&gt;&lt;titles&gt;&lt;title&gt;An enquiry on appropriate selection of polymers for preparation of polymeric nanosorbents and nanofiltration/ultrafiltration membranes for hormone micropollutants removal from water effluents&lt;/title&gt;&lt;secondary-title&gt;Chemosphere&lt;/secondary-title&gt;&lt;/titles&gt;&lt;periodical&gt;&lt;full-title&gt;Chemosphere&lt;/full-title&gt;&lt;abbr-1&gt;Chemosphere&lt;/abbr-1&gt;&lt;/periodical&gt;&lt;pages&gt;91-99&lt;/pages&gt;&lt;volume&gt;168&lt;/volume&gt;&lt;dates&gt;&lt;year&gt;2017&lt;/year&gt;&lt;pub-dates&gt;&lt;date&gt;Oct 21&lt;/date&gt;&lt;/pub-dates&gt;&lt;/dates&gt;&lt;isbn&gt;00456535&lt;/isbn&gt;&lt;accession-num&gt;27776242&lt;/accession-num&gt;&lt;urls&gt;&lt;related-urls&gt;&lt;url&gt;http://www.ncbi.nlm.nih.gov/pubmed/27776242&lt;/url&gt;&lt;/related-urls&gt;&lt;/urls&gt;&lt;electronic-resource-num&gt;10.1016/j.chemosphere.2016.10.049&lt;/electronic-resource-num&gt;&lt;research-notes&gt;Sarbazi-Hansen - Estrogens2-1&amp;#xD;Estrogens2-Archived&lt;/research-notes&gt;&lt;/record&gt;&lt;/Cite&gt;&lt;/EndNote&gt;</w:instrText>
      </w:r>
      <w:r w:rsidR="0056758F">
        <w:fldChar w:fldCharType="separate"/>
      </w:r>
      <w:r w:rsidR="00B156F2">
        <w:rPr>
          <w:noProof/>
        </w:rPr>
        <w:t>(</w:t>
      </w:r>
      <w:hyperlink w:anchor="_ENREF_12" w:tooltip="Khansary, 2017 #4921" w:history="1">
        <w:r w:rsidR="00B156F2" w:rsidRPr="00B156F2">
          <w:rPr>
            <w:rStyle w:val="Hyperlink"/>
            <w:noProof/>
          </w:rPr>
          <w:t>Khansary, Mellat et al. 2017</w:t>
        </w:r>
      </w:hyperlink>
      <w:r w:rsidR="00B156F2">
        <w:rPr>
          <w:noProof/>
        </w:rPr>
        <w:t>)</w:t>
      </w:r>
      <w:r w:rsidR="0056758F">
        <w:fldChar w:fldCharType="end"/>
      </w:r>
      <w:r w:rsidR="00FA7EE0" w:rsidRPr="007D16FD">
        <w:t xml:space="preserve">. </w:t>
      </w:r>
      <w:r w:rsidRPr="00ED2119">
        <w:t xml:space="preserve">Thus, </w:t>
      </w:r>
      <w:r w:rsidR="001E0583" w:rsidRPr="00CC34CB">
        <w:t xml:space="preserve">Eq. </w:t>
      </w:r>
      <w:r w:rsidR="001E0583" w:rsidRPr="00ED2119">
        <w:fldChar w:fldCharType="begin"/>
      </w:r>
      <w:r w:rsidR="001E0583" w:rsidRPr="007D16FD">
        <w:instrText xml:space="preserve"> REF _Ref457661441 \h </w:instrText>
      </w:r>
      <w:r w:rsidR="007D16FD">
        <w:instrText xml:space="preserve"> \* MERGEFORMAT </w:instrText>
      </w:r>
      <w:r w:rsidR="001E0583" w:rsidRPr="00ED2119">
        <w:fldChar w:fldCharType="separate"/>
      </w:r>
      <w:r w:rsidR="007F5BB3">
        <w:rPr>
          <w:noProof/>
        </w:rPr>
        <w:t>6</w:t>
      </w:r>
      <w:r w:rsidR="001E0583" w:rsidRPr="00ED2119">
        <w:fldChar w:fldCharType="end"/>
      </w:r>
      <w:r w:rsidR="0053718B" w:rsidRPr="007D16FD">
        <w:t xml:space="preserve"> </w:t>
      </w:r>
      <w:r w:rsidR="001E0583" w:rsidRPr="00ED2119">
        <w:t>simplifies to</w:t>
      </w:r>
      <w:r w:rsidR="00061E1F" w:rsidRPr="00CC34CB">
        <w:t xml:space="preserve"> Eq. </w:t>
      </w:r>
      <w:r w:rsidR="00061E1F" w:rsidRPr="00ED2119">
        <w:fldChar w:fldCharType="begin"/>
      </w:r>
      <w:r w:rsidR="00061E1F" w:rsidRPr="007D16FD">
        <w:instrText xml:space="preserve"> REF _Ref457664353 \h </w:instrText>
      </w:r>
      <w:r w:rsidR="007D16FD">
        <w:instrText xml:space="preserve"> \* MERGEFORMAT </w:instrText>
      </w:r>
      <w:r w:rsidR="00061E1F" w:rsidRPr="00ED2119">
        <w:fldChar w:fldCharType="separate"/>
      </w:r>
      <w:r w:rsidR="007F5BB3">
        <w:rPr>
          <w:noProof/>
        </w:rPr>
        <w:t>7</w:t>
      </w:r>
      <w:r w:rsidR="00061E1F" w:rsidRPr="00ED2119">
        <w:fldChar w:fldCharType="end"/>
      </w:r>
      <w:r w:rsidR="001E0583" w:rsidRPr="007D16FD">
        <w:t>;</w:t>
      </w:r>
    </w:p>
    <w:tbl>
      <w:tblPr>
        <w:tblW w:w="0" w:type="auto"/>
        <w:tblLook w:val="04A0" w:firstRow="1" w:lastRow="0" w:firstColumn="1" w:lastColumn="0" w:noHBand="0" w:noVBand="1"/>
      </w:tblPr>
      <w:tblGrid>
        <w:gridCol w:w="8388"/>
        <w:gridCol w:w="855"/>
      </w:tblGrid>
      <w:tr w:rsidR="001E0583" w:rsidRPr="007D16FD" w14:paraId="5877C871" w14:textId="77777777" w:rsidTr="002F76A3">
        <w:tc>
          <w:tcPr>
            <w:tcW w:w="8388" w:type="dxa"/>
            <w:vAlign w:val="center"/>
          </w:tcPr>
          <w:p w14:paraId="6257E9F7" w14:textId="77777777" w:rsidR="001E0583" w:rsidRPr="007D16FD" w:rsidRDefault="00034EBC" w:rsidP="00AC41EA">
            <w:r w:rsidRPr="00ED2119">
              <w:rPr>
                <w:position w:val="-40"/>
              </w:rPr>
              <w:object w:dxaOrig="8059" w:dyaOrig="980" w14:anchorId="7CBF843A">
                <v:shape id="_x0000_i1038" type="#_x0000_t75" style="width:405.15pt;height:48.35pt" o:ole="">
                  <v:imagedata r:id="rId34" o:title=""/>
                </v:shape>
                <o:OLEObject Type="Embed" ProgID="Equation.DSMT4" ShapeID="_x0000_i1038" DrawAspect="Content" ObjectID="_1647772658" r:id="rId35"/>
              </w:object>
            </w:r>
          </w:p>
        </w:tc>
        <w:tc>
          <w:tcPr>
            <w:tcW w:w="855" w:type="dxa"/>
            <w:vAlign w:val="center"/>
          </w:tcPr>
          <w:p w14:paraId="61B7850A" w14:textId="77777777" w:rsidR="001E0583" w:rsidRPr="007D16FD" w:rsidRDefault="001E15CF" w:rsidP="00AC41EA">
            <w:r w:rsidRPr="00ED2119">
              <w:fldChar w:fldCharType="begin"/>
            </w:r>
            <w:r w:rsidRPr="007D16FD">
              <w:instrText xml:space="preserve"> SEQ Equation \* ARABIC </w:instrText>
            </w:r>
            <w:r w:rsidRPr="00ED2119">
              <w:fldChar w:fldCharType="separate"/>
            </w:r>
            <w:bookmarkStart w:id="6" w:name="_Ref457664353"/>
            <w:r w:rsidR="007F5BB3">
              <w:rPr>
                <w:noProof/>
              </w:rPr>
              <w:t>7</w:t>
            </w:r>
            <w:bookmarkEnd w:id="6"/>
            <w:r w:rsidRPr="00ED2119">
              <w:rPr>
                <w:noProof/>
              </w:rPr>
              <w:fldChar w:fldCharType="end"/>
            </w:r>
          </w:p>
        </w:tc>
      </w:tr>
    </w:tbl>
    <w:p w14:paraId="065181E7" w14:textId="612999D8" w:rsidR="001E0583" w:rsidRPr="00ED2119" w:rsidRDefault="006F0DC4" w:rsidP="00B156F2">
      <w:r w:rsidRPr="007D16FD">
        <w:t>By</w:t>
      </w:r>
      <w:r w:rsidR="00061E1F" w:rsidRPr="007D16FD">
        <w:t xml:space="preserve"> defining </w:t>
      </w:r>
      <w:r w:rsidR="00034EBC" w:rsidRPr="007D16FD">
        <w:t xml:space="preserve">partition </w:t>
      </w:r>
      <w:r w:rsidR="00061E1F" w:rsidRPr="007D16FD">
        <w:t xml:space="preserve">coefficient </w:t>
      </w:r>
      <w:r w:rsidRPr="007D16FD">
        <w:t>as</w:t>
      </w:r>
      <w:r w:rsidR="00034EBC" w:rsidRPr="00ED2119">
        <w:rPr>
          <w:position w:val="-12"/>
        </w:rPr>
        <w:object w:dxaOrig="1200" w:dyaOrig="380" w14:anchorId="5A40A413">
          <v:shape id="_x0000_i1039" type="#_x0000_t75" style="width:60.2pt;height:18.25pt" o:ole="">
            <v:imagedata r:id="rId36" o:title=""/>
          </v:shape>
          <o:OLEObject Type="Embed" ProgID="Equation.DSMT4" ShapeID="_x0000_i1039" DrawAspect="Content" ObjectID="_1647772659" r:id="rId37"/>
        </w:object>
      </w:r>
      <w:r w:rsidR="0056758F">
        <w:t xml:space="preserve"> </w:t>
      </w:r>
      <w:r w:rsidR="0056758F">
        <w:fldChar w:fldCharType="begin"/>
      </w:r>
      <w:r w:rsidR="00B156F2">
        <w:instrText xml:space="preserve"> ADDIN EN.CITE &lt;EndNote&gt;&lt;Cite&gt;&lt;Author&gt;Khansary&lt;/Author&gt;&lt;Year&gt;2017&lt;/Year&gt;&lt;RecNum&gt;4921&lt;/RecNum&gt;&lt;DisplayText&gt;(Khansary, Mellat et al. 2017)&lt;/DisplayText&gt;&lt;record&gt;&lt;rec-number&gt;4921&lt;/rec-number&gt;&lt;foreign-keys&gt;&lt;key app="EN" db-id="edxfspa0hevet1epx2qxp5rdfxf99ae220dv" timestamp="1477328614"&gt;4921&lt;/key&gt;&lt;key app="ENWeb" db-id=""&gt;0&lt;/key&gt;&lt;/foreign-keys&gt;&lt;ref-type name="Journal Article"&gt;17&lt;/ref-type&gt;&lt;contributors&gt;&lt;authors&gt;&lt;author&gt;Khansary, Milad Asgarpour&lt;/author&gt;&lt;author&gt;Mellat, Mostafa&lt;/author&gt;&lt;author&gt;Saadat, Seyed Hassan&lt;/author&gt;&lt;author&gt;Fasihi-Ramandi, Mahdi&lt;/author&gt;&lt;author&gt;Kamali, Mehdi&lt;/author&gt;&lt;author&gt;Taheri, Ramezan Ali&lt;/author&gt;&lt;/authors&gt;&lt;/contributors&gt;&lt;titles&gt;&lt;title&gt;An enquiry on appropriate selection of polymers for preparation of polymeric nanosorbents and nanofiltration/ultrafiltration membranes for hormone micropollutants removal from water effluents&lt;/title&gt;&lt;secondary-title&gt;Chemosphere&lt;/secondary-title&gt;&lt;/titles&gt;&lt;periodical&gt;&lt;full-title&gt;Chemosphere&lt;/full-title&gt;&lt;abbr-1&gt;Chemosphere&lt;/abbr-1&gt;&lt;/periodical&gt;&lt;pages&gt;91-99&lt;/pages&gt;&lt;volume&gt;168&lt;/volume&gt;&lt;dates&gt;&lt;year&gt;2017&lt;/year&gt;&lt;pub-dates&gt;&lt;date&gt;Oct 21&lt;/date&gt;&lt;/pub-dates&gt;&lt;/dates&gt;&lt;isbn&gt;00456535&lt;/isbn&gt;&lt;accession-num&gt;27776242&lt;/accession-num&gt;&lt;urls&gt;&lt;related-urls&gt;&lt;url&gt;http://www.ncbi.nlm.nih.gov/pubmed/27776242&lt;/url&gt;&lt;/related-urls&gt;&lt;/urls&gt;&lt;electronic-resource-num&gt;10.1016/j.chemosphere.2016.10.049&lt;/electronic-resource-num&gt;&lt;research-notes&gt;Sarbazi-Hansen - Estrogens2-1&amp;#xD;Estrogens2-Archived&lt;/research-notes&gt;&lt;/record&gt;&lt;/Cite&gt;&lt;/EndNote&gt;</w:instrText>
      </w:r>
      <w:r w:rsidR="0056758F">
        <w:fldChar w:fldCharType="separate"/>
      </w:r>
      <w:r w:rsidR="00B156F2">
        <w:rPr>
          <w:noProof/>
        </w:rPr>
        <w:t>(</w:t>
      </w:r>
      <w:hyperlink w:anchor="_ENREF_12" w:tooltip="Khansary, 2017 #4921" w:history="1">
        <w:r w:rsidR="00B156F2" w:rsidRPr="00B156F2">
          <w:rPr>
            <w:rStyle w:val="Hyperlink"/>
            <w:noProof/>
          </w:rPr>
          <w:t>Khansary, Mellat et al. 2017</w:t>
        </w:r>
      </w:hyperlink>
      <w:r w:rsidR="00B156F2">
        <w:rPr>
          <w:noProof/>
        </w:rPr>
        <w:t>)</w:t>
      </w:r>
      <w:r w:rsidR="0056758F">
        <w:fldChar w:fldCharType="end"/>
      </w:r>
      <w:r w:rsidRPr="007D16FD">
        <w:t xml:space="preserve">, </w:t>
      </w:r>
      <w:r w:rsidR="00AE5DDD" w:rsidRPr="00ED2119">
        <w:t xml:space="preserve">Eq. </w:t>
      </w:r>
      <w:r w:rsidR="00AE5DDD" w:rsidRPr="00ED2119">
        <w:fldChar w:fldCharType="begin"/>
      </w:r>
      <w:r w:rsidR="00AE5DDD" w:rsidRPr="007D16FD">
        <w:instrText xml:space="preserve"> REF _Ref457664353 \h </w:instrText>
      </w:r>
      <w:r w:rsidR="007D16FD">
        <w:instrText xml:space="preserve"> \* MERGEFORMAT </w:instrText>
      </w:r>
      <w:r w:rsidR="00AE5DDD" w:rsidRPr="00ED2119">
        <w:fldChar w:fldCharType="separate"/>
      </w:r>
      <w:r w:rsidR="007F5BB3">
        <w:rPr>
          <w:noProof/>
        </w:rPr>
        <w:t>7</w:t>
      </w:r>
      <w:r w:rsidR="00AE5DDD" w:rsidRPr="00ED2119">
        <w:fldChar w:fldCharType="end"/>
      </w:r>
      <w:r w:rsidR="00AE5DDD" w:rsidRPr="007D16FD">
        <w:t xml:space="preserve"> can be simplified </w:t>
      </w:r>
      <w:r w:rsidRPr="00ED2119">
        <w:t xml:space="preserve">as </w:t>
      </w:r>
      <w:r w:rsidR="00AE5DDD" w:rsidRPr="00CC34CB">
        <w:t>Eq.</w:t>
      </w:r>
      <w:r w:rsidR="00AE5DDD" w:rsidRPr="00ED2119">
        <w:fldChar w:fldCharType="begin"/>
      </w:r>
      <w:r w:rsidR="00AE5DDD" w:rsidRPr="007D16FD">
        <w:instrText xml:space="preserve"> REF _Ref457666982 \h </w:instrText>
      </w:r>
      <w:r w:rsidR="007D16FD">
        <w:instrText xml:space="preserve"> \* MERGEFORMAT </w:instrText>
      </w:r>
      <w:r w:rsidR="00AE5DDD" w:rsidRPr="00ED2119">
        <w:fldChar w:fldCharType="separate"/>
      </w:r>
      <w:r w:rsidR="007F5BB3">
        <w:rPr>
          <w:noProof/>
        </w:rPr>
        <w:t>8</w:t>
      </w:r>
      <w:r w:rsidR="00AE5DDD" w:rsidRPr="00ED2119">
        <w:fldChar w:fldCharType="end"/>
      </w:r>
      <w:r w:rsidR="00061E1F" w:rsidRPr="007D16FD">
        <w:t>;</w:t>
      </w:r>
    </w:p>
    <w:tbl>
      <w:tblPr>
        <w:tblW w:w="9558" w:type="dxa"/>
        <w:tblLook w:val="04A0" w:firstRow="1" w:lastRow="0" w:firstColumn="1" w:lastColumn="0" w:noHBand="0" w:noVBand="1"/>
      </w:tblPr>
      <w:tblGrid>
        <w:gridCol w:w="8909"/>
        <w:gridCol w:w="649"/>
      </w:tblGrid>
      <w:tr w:rsidR="004E47C6" w:rsidRPr="007D16FD" w14:paraId="3E8DAE15" w14:textId="77777777" w:rsidTr="00E939F2">
        <w:tc>
          <w:tcPr>
            <w:tcW w:w="8909" w:type="dxa"/>
            <w:vAlign w:val="center"/>
          </w:tcPr>
          <w:p w14:paraId="7FF12F24" w14:textId="77777777" w:rsidR="004E47C6" w:rsidRPr="007D16FD" w:rsidRDefault="00034EBC" w:rsidP="00AC41EA">
            <w:r w:rsidRPr="00ED2119">
              <w:rPr>
                <w:position w:val="-72"/>
              </w:rPr>
              <w:object w:dxaOrig="6740" w:dyaOrig="1560" w14:anchorId="7CE3423E">
                <v:shape id="_x0000_i1040" type="#_x0000_t75" style="width:338.5pt;height:77.35pt" o:ole="">
                  <v:imagedata r:id="rId38" o:title=""/>
                </v:shape>
                <o:OLEObject Type="Embed" ProgID="Equation.DSMT4" ShapeID="_x0000_i1040" DrawAspect="Content" ObjectID="_1647772660" r:id="rId39"/>
              </w:object>
            </w:r>
          </w:p>
        </w:tc>
        <w:tc>
          <w:tcPr>
            <w:tcW w:w="649" w:type="dxa"/>
            <w:vAlign w:val="center"/>
          </w:tcPr>
          <w:p w14:paraId="62AA6911" w14:textId="77777777" w:rsidR="004E47C6" w:rsidRPr="007D16FD" w:rsidRDefault="001E15CF" w:rsidP="00AC41EA">
            <w:r w:rsidRPr="00ED2119">
              <w:fldChar w:fldCharType="begin"/>
            </w:r>
            <w:r w:rsidRPr="007D16FD">
              <w:instrText xml:space="preserve"> SEQ Equation \* ARABIC </w:instrText>
            </w:r>
            <w:r w:rsidRPr="00ED2119">
              <w:fldChar w:fldCharType="separate"/>
            </w:r>
            <w:bookmarkStart w:id="7" w:name="_Ref457666982"/>
            <w:r w:rsidR="007F5BB3">
              <w:rPr>
                <w:noProof/>
              </w:rPr>
              <w:t>8</w:t>
            </w:r>
            <w:bookmarkEnd w:id="7"/>
            <w:r w:rsidRPr="00ED2119">
              <w:rPr>
                <w:noProof/>
              </w:rPr>
              <w:fldChar w:fldCharType="end"/>
            </w:r>
          </w:p>
        </w:tc>
      </w:tr>
    </w:tbl>
    <w:p w14:paraId="5C5C2D99" w14:textId="53E63B1A" w:rsidR="0074718C" w:rsidRPr="00CC34CB" w:rsidRDefault="00BD3123" w:rsidP="00FB7AE4">
      <w:r w:rsidRPr="007D16FD">
        <w:t xml:space="preserve">Rearranging </w:t>
      </w:r>
      <w:r w:rsidR="00FB7AE4" w:rsidRPr="007D16FD">
        <w:t>Eq.</w:t>
      </w:r>
      <w:r w:rsidR="00FB7AE4" w:rsidRPr="00ED2119">
        <w:fldChar w:fldCharType="begin"/>
      </w:r>
      <w:r w:rsidR="00FB7AE4" w:rsidRPr="007D16FD">
        <w:instrText xml:space="preserve"> REF _Ref457666982 \h </w:instrText>
      </w:r>
      <w:r w:rsidR="007D16FD">
        <w:instrText xml:space="preserve"> \* MERGEFORMAT </w:instrText>
      </w:r>
      <w:r w:rsidR="00FB7AE4" w:rsidRPr="00ED2119">
        <w:fldChar w:fldCharType="separate"/>
      </w:r>
      <w:r w:rsidR="007F5BB3">
        <w:rPr>
          <w:noProof/>
        </w:rPr>
        <w:t>8</w:t>
      </w:r>
      <w:r w:rsidR="00FB7AE4" w:rsidRPr="00ED2119">
        <w:fldChar w:fldCharType="end"/>
      </w:r>
      <w:r w:rsidR="00FB7AE4" w:rsidRPr="007D16FD">
        <w:t xml:space="preserve"> </w:t>
      </w:r>
      <w:r w:rsidRPr="00ED2119">
        <w:t>in power orders of</w:t>
      </w:r>
      <w:r w:rsidRPr="00ED2119">
        <w:rPr>
          <w:position w:val="-12"/>
        </w:rPr>
        <w:object w:dxaOrig="360" w:dyaOrig="380" w14:anchorId="35714075">
          <v:shape id="_x0000_i1041" type="#_x0000_t75" style="width:18.25pt;height:18.25pt" o:ole="">
            <v:imagedata r:id="rId40" o:title=""/>
          </v:shape>
          <o:OLEObject Type="Embed" ProgID="Equation.DSMT4" ShapeID="_x0000_i1041" DrawAspect="Content" ObjectID="_1647772661" r:id="rId41"/>
        </w:object>
      </w:r>
      <w:r w:rsidRPr="007D16FD">
        <w:t xml:space="preserve">, one </w:t>
      </w:r>
      <w:r w:rsidR="00AC358B" w:rsidRPr="00ED2119">
        <w:t>would obtain</w:t>
      </w:r>
      <w:r w:rsidRPr="00CC34CB">
        <w:t xml:space="preserve">; </w:t>
      </w:r>
    </w:p>
    <w:tbl>
      <w:tblPr>
        <w:tblW w:w="9738" w:type="dxa"/>
        <w:tblLook w:val="04A0" w:firstRow="1" w:lastRow="0" w:firstColumn="1" w:lastColumn="0" w:noHBand="0" w:noVBand="1"/>
      </w:tblPr>
      <w:tblGrid>
        <w:gridCol w:w="9108"/>
        <w:gridCol w:w="630"/>
      </w:tblGrid>
      <w:tr w:rsidR="00405044" w:rsidRPr="007D16FD" w14:paraId="055B21A8" w14:textId="77777777" w:rsidTr="0090332C">
        <w:tc>
          <w:tcPr>
            <w:tcW w:w="9108" w:type="dxa"/>
            <w:vAlign w:val="center"/>
          </w:tcPr>
          <w:p w14:paraId="574E3BD8" w14:textId="77777777" w:rsidR="00405044" w:rsidRPr="007D16FD" w:rsidRDefault="0090332C" w:rsidP="00971C64">
            <w:r w:rsidRPr="00ED2119">
              <w:rPr>
                <w:position w:val="-70"/>
              </w:rPr>
              <w:object w:dxaOrig="6440" w:dyaOrig="1520" w14:anchorId="54C28CC3">
                <v:shape id="_x0000_i1042" type="#_x0000_t75" style="width:323.45pt;height:75.2pt" o:ole="">
                  <v:imagedata r:id="rId42" o:title=""/>
                </v:shape>
                <o:OLEObject Type="Embed" ProgID="Equation.DSMT4" ShapeID="_x0000_i1042" DrawAspect="Content" ObjectID="_1647772662" r:id="rId43"/>
              </w:object>
            </w:r>
          </w:p>
        </w:tc>
        <w:tc>
          <w:tcPr>
            <w:tcW w:w="630" w:type="dxa"/>
            <w:vAlign w:val="center"/>
          </w:tcPr>
          <w:p w14:paraId="6F5AB192" w14:textId="77777777" w:rsidR="00405044" w:rsidRPr="007D16FD" w:rsidRDefault="001E15CF" w:rsidP="00971C64">
            <w:r w:rsidRPr="00ED2119">
              <w:fldChar w:fldCharType="begin"/>
            </w:r>
            <w:r w:rsidRPr="007D16FD">
              <w:instrText xml:space="preserve"> SEQ Equation \* ARABIC </w:instrText>
            </w:r>
            <w:r w:rsidRPr="00ED2119">
              <w:fldChar w:fldCharType="separate"/>
            </w:r>
            <w:r w:rsidR="007F5BB3">
              <w:rPr>
                <w:noProof/>
              </w:rPr>
              <w:t>9</w:t>
            </w:r>
            <w:r w:rsidRPr="00ED2119">
              <w:rPr>
                <w:noProof/>
              </w:rPr>
              <w:fldChar w:fldCharType="end"/>
            </w:r>
          </w:p>
        </w:tc>
      </w:tr>
      <w:tr w:rsidR="00675DA8" w:rsidRPr="007D16FD" w14:paraId="76615AA2" w14:textId="77777777" w:rsidTr="00675DA8">
        <w:tc>
          <w:tcPr>
            <w:tcW w:w="9108" w:type="dxa"/>
            <w:vAlign w:val="center"/>
          </w:tcPr>
          <w:p w14:paraId="1426E800" w14:textId="77777777" w:rsidR="00675DA8" w:rsidRPr="007D16FD" w:rsidRDefault="00675DA8" w:rsidP="00971C64">
            <w:r w:rsidRPr="00ED2119">
              <w:rPr>
                <w:position w:val="-92"/>
              </w:rPr>
              <w:object w:dxaOrig="7280" w:dyaOrig="1960" w14:anchorId="469F00E3">
                <v:shape id="_x0000_i1043" type="#_x0000_t75" style="width:365.35pt;height:96.7pt" o:ole="">
                  <v:imagedata r:id="rId44" o:title=""/>
                </v:shape>
                <o:OLEObject Type="Embed" ProgID="Equation.DSMT4" ShapeID="_x0000_i1043" DrawAspect="Content" ObjectID="_1647772663" r:id="rId45"/>
              </w:object>
            </w:r>
          </w:p>
        </w:tc>
        <w:tc>
          <w:tcPr>
            <w:tcW w:w="630" w:type="dxa"/>
            <w:vAlign w:val="center"/>
          </w:tcPr>
          <w:p w14:paraId="339F03CB" w14:textId="77777777" w:rsidR="00675DA8" w:rsidRPr="007D16FD" w:rsidRDefault="001E15CF" w:rsidP="00971C64">
            <w:r w:rsidRPr="00ED2119">
              <w:fldChar w:fldCharType="begin"/>
            </w:r>
            <w:r w:rsidRPr="007D16FD">
              <w:instrText xml:space="preserve"> SEQ Equation \* ARABIC </w:instrText>
            </w:r>
            <w:r w:rsidRPr="00ED2119">
              <w:fldChar w:fldCharType="separate"/>
            </w:r>
            <w:bookmarkStart w:id="8" w:name="_Ref458963092"/>
            <w:r w:rsidR="007F5BB3">
              <w:rPr>
                <w:noProof/>
              </w:rPr>
              <w:t>10</w:t>
            </w:r>
            <w:bookmarkEnd w:id="8"/>
            <w:r w:rsidRPr="00ED2119">
              <w:rPr>
                <w:noProof/>
              </w:rPr>
              <w:fldChar w:fldCharType="end"/>
            </w:r>
          </w:p>
        </w:tc>
      </w:tr>
    </w:tbl>
    <w:p w14:paraId="0FDEFB88" w14:textId="5BFF2C54" w:rsidR="00707958" w:rsidRPr="00936A99" w:rsidRDefault="00675DA8" w:rsidP="00C166CC">
      <w:r w:rsidRPr="007D16FD">
        <w:t>The solution</w:t>
      </w:r>
      <w:r w:rsidR="00FB7AE4" w:rsidRPr="007D16FD">
        <w:t>s</w:t>
      </w:r>
      <w:r w:rsidRPr="007D16FD">
        <w:t xml:space="preserve"> for cubic equation</w:t>
      </w:r>
      <w:r w:rsidR="00A02A11" w:rsidRPr="007D16FD">
        <w:t>s same as equation</w:t>
      </w:r>
      <w:r w:rsidRPr="007D16FD">
        <w:t xml:space="preserve"> above (Eq. </w:t>
      </w:r>
      <w:r w:rsidRPr="00ED2119">
        <w:fldChar w:fldCharType="begin"/>
      </w:r>
      <w:r w:rsidRPr="007D16FD">
        <w:instrText xml:space="preserve"> REF _Ref458963092 \h </w:instrText>
      </w:r>
      <w:r w:rsidR="007D16FD">
        <w:instrText xml:space="preserve"> \* MERGEFORMAT </w:instrText>
      </w:r>
      <w:r w:rsidRPr="00ED2119">
        <w:fldChar w:fldCharType="separate"/>
      </w:r>
      <w:r w:rsidR="007F5BB3">
        <w:rPr>
          <w:noProof/>
        </w:rPr>
        <w:t>10</w:t>
      </w:r>
      <w:r w:rsidRPr="00ED2119">
        <w:fldChar w:fldCharType="end"/>
      </w:r>
      <w:r w:rsidRPr="007D16FD">
        <w:t>)</w:t>
      </w:r>
      <w:r w:rsidR="004A4B81" w:rsidRPr="00ED2119">
        <w:t xml:space="preserve"> </w:t>
      </w:r>
      <w:r w:rsidR="009639AB" w:rsidRPr="00CC34CB">
        <w:t>ha</w:t>
      </w:r>
      <w:r w:rsidR="00FB7AE4" w:rsidRPr="00CC34CB">
        <w:t>ve</w:t>
      </w:r>
      <w:r w:rsidR="009639AB" w:rsidRPr="00936A99">
        <w:t xml:space="preserve"> been given by Spiegel and Liu </w:t>
      </w:r>
      <w:r w:rsidR="009639AB" w:rsidRPr="00ED2119">
        <w:fldChar w:fldCharType="begin"/>
      </w:r>
      <w:r w:rsidR="00C166CC" w:rsidRPr="007D16FD">
        <w:instrText xml:space="preserve"> ADDIN EN.CITE &lt;EndNote&gt;&lt;Cite&gt;&lt;Author&gt;Murray R. Spiegel&lt;/Author&gt;&lt;Year&gt;1999&lt;/Year&gt;&lt;RecNum&gt;1183&lt;/RecNum&gt;&lt;DisplayText&gt;(Murray R. Spiegel and Liu 1999)&lt;/DisplayText&gt;&lt;record&gt;&lt;rec-number&gt;1183&lt;/rec-number&gt;&lt;foreign-keys&gt;&lt;key app="EN" db-id="edxfspa0hevet1epx2qxp5rdfxf99ae220dv" timestamp="1395615839"&gt;1183&lt;/key&gt;&lt;key app="ENWeb" db-id=""&gt;0&lt;/key&gt;&lt;/foreign-keys&gt;&lt;ref-type name="Book"&gt;6&lt;/ref-type&gt;&lt;contributors&gt;&lt;authors&gt;&lt;author&gt;Murray R. Spiegel, &lt;/author&gt;&lt;author&gt;John Liu&lt;/author&gt;&lt;/authors&gt;&lt;/contributors&gt;&lt;titles&gt;&lt;title&gt;Mathematical Handbook of Formulas and Tables&lt;/title&gt;&lt;/titles&gt;&lt;dates&gt;&lt;year&gt;1999&lt;/year&gt;&lt;/dates&gt;&lt;publisher&gt;McGraw Hill Professional&lt;/publisher&gt;&lt;isbn&gt;0070382034, 9780070382039&lt;/isbn&gt;&lt;urls&gt;&lt;/urls&gt;&lt;/record&gt;&lt;/Cite&gt;&lt;/EndNote&gt;</w:instrText>
      </w:r>
      <w:r w:rsidR="009639AB" w:rsidRPr="00ED2119">
        <w:fldChar w:fldCharType="separate"/>
      </w:r>
      <w:r w:rsidR="00C166CC" w:rsidRPr="00ED2119">
        <w:t>(</w:t>
      </w:r>
      <w:hyperlink w:anchor="_ENREF_17" w:tooltip="Murray R. Spiegel, 1999 #1183" w:history="1">
        <w:r w:rsidR="00C166CC" w:rsidRPr="00B156F2">
          <w:rPr>
            <w:rStyle w:val="Hyperlink"/>
          </w:rPr>
          <w:t>Murray R. Spiegel and Liu 1999</w:t>
        </w:r>
      </w:hyperlink>
      <w:r w:rsidR="00C166CC" w:rsidRPr="00ED2119">
        <w:t>)</w:t>
      </w:r>
      <w:r w:rsidR="009639AB" w:rsidRPr="00ED2119">
        <w:fldChar w:fldCharType="end"/>
      </w:r>
      <w:r w:rsidR="00A02A11" w:rsidRPr="007D16FD">
        <w:t xml:space="preserve">. </w:t>
      </w:r>
      <w:r w:rsidR="009639AB" w:rsidRPr="00ED2119">
        <w:t xml:space="preserve"> </w:t>
      </w:r>
      <w:r w:rsidR="00707958" w:rsidRPr="00CC34CB">
        <w:t>Model application follows following steps;</w:t>
      </w:r>
    </w:p>
    <w:p w14:paraId="78643B7D" w14:textId="77777777" w:rsidR="00707958" w:rsidRPr="007D16FD" w:rsidRDefault="00707958" w:rsidP="00BA7DAC">
      <w:pPr>
        <w:ind w:left="720"/>
      </w:pPr>
      <w:r w:rsidRPr="007F1C8E">
        <w:rPr>
          <w:b/>
          <w:bCs/>
        </w:rPr>
        <w:t>Step 1</w:t>
      </w:r>
      <w:r w:rsidRPr="007F1C8E">
        <w:t>: select compound 1 for which the polymer-water partition coefficient must be found</w:t>
      </w:r>
      <w:r w:rsidR="00981A71" w:rsidRPr="006D15EA">
        <w:t xml:space="preserve"> and determine its chemical s</w:t>
      </w:r>
      <w:r w:rsidR="00981A71" w:rsidRPr="007D16FD">
        <w:t>tructure</w:t>
      </w:r>
      <w:r w:rsidRPr="007D16FD">
        <w:t>,</w:t>
      </w:r>
    </w:p>
    <w:p w14:paraId="384B1542" w14:textId="79B0C105" w:rsidR="00707958" w:rsidRPr="00ED2119" w:rsidRDefault="00707958" w:rsidP="00C166CC">
      <w:pPr>
        <w:ind w:left="720"/>
      </w:pPr>
      <w:r w:rsidRPr="007D16FD">
        <w:rPr>
          <w:b/>
          <w:bCs/>
        </w:rPr>
        <w:t>Step 2</w:t>
      </w:r>
      <w:r w:rsidRPr="007D16FD">
        <w:t xml:space="preserve">: calculate </w:t>
      </w:r>
      <w:r w:rsidRPr="00ED2119">
        <w:rPr>
          <w:position w:val="-12"/>
        </w:rPr>
        <w:object w:dxaOrig="279" w:dyaOrig="360" w14:anchorId="5CF1DB75">
          <v:shape id="_x0000_i1044" type="#_x0000_t75" style="width:13.95pt;height:18.25pt" o:ole="">
            <v:imagedata r:id="rId22" o:title=""/>
          </v:shape>
          <o:OLEObject Type="Embed" ProgID="Equation.DSMT4" ShapeID="_x0000_i1044" DrawAspect="Content" ObjectID="_1647772664" r:id="rId46"/>
        </w:object>
      </w:r>
      <w:r w:rsidRPr="007D16FD">
        <w:t xml:space="preserve">, </w:t>
      </w:r>
      <w:r w:rsidRPr="00ED2119">
        <w:rPr>
          <w:position w:val="-14"/>
        </w:rPr>
        <w:object w:dxaOrig="300" w:dyaOrig="380" w14:anchorId="457CECEC">
          <v:shape id="_x0000_i1045" type="#_x0000_t75" style="width:15.05pt;height:18.25pt" o:ole="">
            <v:imagedata r:id="rId24" o:title=""/>
          </v:shape>
          <o:OLEObject Type="Embed" ProgID="Equation.DSMT4" ShapeID="_x0000_i1045" DrawAspect="Content" ObjectID="_1647772665" r:id="rId47"/>
        </w:object>
      </w:r>
      <w:r w:rsidRPr="007D16FD">
        <w:t xml:space="preserve"> and </w:t>
      </w:r>
      <w:r w:rsidRPr="00ED2119">
        <w:rPr>
          <w:position w:val="-12"/>
        </w:rPr>
        <w:object w:dxaOrig="279" w:dyaOrig="360" w14:anchorId="6499F645">
          <v:shape id="_x0000_i1046" type="#_x0000_t75" style="width:13.95pt;height:18.25pt" o:ole="">
            <v:imagedata r:id="rId26" o:title=""/>
          </v:shape>
          <o:OLEObject Type="Embed" ProgID="Equation.DSMT4" ShapeID="_x0000_i1046" DrawAspect="Content" ObjectID="_1647772666" r:id="rId48"/>
        </w:object>
      </w:r>
      <w:r w:rsidRPr="007D16FD">
        <w:t xml:space="preserve"> using either chemical structure or available data in literatures such as Ref. </w:t>
      </w:r>
      <w:r w:rsidRPr="00ED2119">
        <w:fldChar w:fldCharType="begin"/>
      </w:r>
      <w:r w:rsidR="00C166CC" w:rsidRPr="007D16FD">
        <w:instrText xml:space="preserve"> ADDIN EN.CITE &lt;EndNote&gt;&lt;Cite&gt;&lt;Author&gt;Hansen&lt;/Author&gt;&lt;Year&gt;2000&lt;/Year&gt;&lt;RecNum&gt;2725&lt;/RecNum&gt;&lt;DisplayText&gt;(Hansen 2000)&lt;/DisplayText&gt;&lt;record&gt;&lt;rec-number&gt;2725&lt;/rec-number&gt;&lt;foreign-keys&gt;&lt;key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Pr="00ED2119">
        <w:fldChar w:fldCharType="separate"/>
      </w:r>
      <w:r w:rsidR="00C166CC" w:rsidRPr="00ED2119">
        <w:t>(</w:t>
      </w:r>
      <w:hyperlink w:anchor="_ENREF_9" w:tooltip="Hansen, 2000 #2725" w:history="1">
        <w:r w:rsidR="00C166CC" w:rsidRPr="00B156F2">
          <w:rPr>
            <w:rStyle w:val="Hyperlink"/>
          </w:rPr>
          <w:t>Hansen 2000</w:t>
        </w:r>
      </w:hyperlink>
      <w:r w:rsidR="00C166CC" w:rsidRPr="00ED2119">
        <w:t>)</w:t>
      </w:r>
      <w:r w:rsidRPr="00ED2119">
        <w:fldChar w:fldCharType="end"/>
      </w:r>
      <w:r w:rsidRPr="007D16FD">
        <w:t>,</w:t>
      </w:r>
    </w:p>
    <w:p w14:paraId="337B5FB7" w14:textId="44CAB102" w:rsidR="00707958" w:rsidRPr="00ED2119" w:rsidRDefault="00707958" w:rsidP="00C166CC">
      <w:pPr>
        <w:ind w:left="720"/>
      </w:pPr>
      <w:r w:rsidRPr="007F1C8E">
        <w:rPr>
          <w:b/>
          <w:bCs/>
        </w:rPr>
        <w:t>Step 3</w:t>
      </w:r>
      <w:r w:rsidRPr="007F1C8E">
        <w:t xml:space="preserve">: calculate </w:t>
      </w:r>
      <w:r w:rsidRPr="007F1C8E">
        <w:rPr>
          <w:i/>
          <w:iCs/>
        </w:rPr>
        <w:t>V</w:t>
      </w:r>
      <w:r w:rsidRPr="007F1C8E">
        <w:rPr>
          <w:i/>
          <w:iCs/>
          <w:vertAlign w:val="subscript"/>
        </w:rPr>
        <w:t>1</w:t>
      </w:r>
      <w:r w:rsidR="00EB22DB" w:rsidRPr="008805A2">
        <w:t xml:space="preserve">, </w:t>
      </w:r>
      <w:r w:rsidR="00D2517C" w:rsidRPr="00724888">
        <w:rPr>
          <w:i/>
          <w:iCs/>
        </w:rPr>
        <w:t>Mw</w:t>
      </w:r>
      <w:r w:rsidR="00D2517C" w:rsidRPr="008C54FE">
        <w:rPr>
          <w:i/>
          <w:iCs/>
          <w:vertAlign w:val="subscript"/>
        </w:rPr>
        <w:t>1</w:t>
      </w:r>
      <w:r w:rsidR="00D2517C" w:rsidRPr="00AE426F">
        <w:t xml:space="preserve"> </w:t>
      </w:r>
      <w:r w:rsidR="00EB22DB" w:rsidRPr="0027232A">
        <w:t xml:space="preserve">and </w:t>
      </w:r>
      <w:r w:rsidR="00EB22DB" w:rsidRPr="00AE3871">
        <w:rPr>
          <w:i/>
          <w:iCs/>
        </w:rPr>
        <w:t>ρ</w:t>
      </w:r>
      <w:r w:rsidR="00EB22DB" w:rsidRPr="00090743">
        <w:rPr>
          <w:i/>
          <w:iCs/>
          <w:vertAlign w:val="subscript"/>
        </w:rPr>
        <w:t>1</w:t>
      </w:r>
      <w:r w:rsidR="00EB22DB" w:rsidRPr="000210ED">
        <w:t xml:space="preserve"> </w:t>
      </w:r>
      <w:r w:rsidRPr="00D43EBE">
        <w:t xml:space="preserve">using either chemical structure or available data in </w:t>
      </w:r>
      <w:r w:rsidRPr="00391471">
        <w:rPr>
          <w:highlight w:val="green"/>
        </w:rPr>
        <w:t>literature</w:t>
      </w:r>
      <w:r w:rsidRPr="00D43EBE">
        <w:t xml:space="preserve"> such as Ref. </w:t>
      </w:r>
      <w:r w:rsidRPr="00ED2119">
        <w:fldChar w:fldCharType="begin"/>
      </w:r>
      <w:r w:rsidR="00C166CC" w:rsidRPr="007D16FD">
        <w:instrText xml:space="preserve"> ADDIN EN.CITE &lt;EndNote&gt;&lt;Cite&gt;&lt;Year&gt;2010&lt;/Year&gt;&lt;RecNum&gt;1550&lt;/RecNum&gt;&lt;DisplayText&gt;(Poling, Prausnitz et al. 1987, 2010)&lt;/DisplayText&gt;&lt;record&gt;&lt;rec-number&gt;1550&lt;/rec-number&gt;&lt;foreign-keys&gt;&lt;key app="EN" db-id="edxfspa0hevet1epx2qxp5rdfxf99ae220dv" timestamp="1395631940"&gt;1550&lt;/key&gt;&lt;key app="ENWeb" db-id=""&gt;0&lt;/key&gt;&lt;/foreign-keys&gt;&lt;ref-type name="Book"&gt;6&lt;/ref-type&gt;&lt;contributors&gt;&lt;tertiary-authors&gt;&lt;author&gt;David R. Lide&lt;/author&gt;&lt;author&gt;W. M. Mickey Haynes&lt;/author&gt;&lt;/tertiary-authors&gt;&lt;/contributors&gt;&lt;titles&gt;&lt;title&gt;CRC Handbook of Chemistry and Physics&lt;/title&gt;&lt;secondary-title&gt;CRC Handbook of Chemistry and Physics&lt;/secondary-title&gt;&lt;/titles&gt;&lt;edition&gt;90&lt;/edition&gt;&lt;dates&gt;&lt;year&gt;2010&lt;/year&gt;&lt;/dates&gt;&lt;publisher&gt;CRC Press&lt;/publisher&gt;&lt;isbn&gt;978-0849304873&lt;/isbn&gt;&lt;urls&gt;&lt;/urls&gt;&lt;/record&gt;&lt;/Cite&gt;&lt;Cite&gt;&lt;Author&gt;Poling&lt;/Author&gt;&lt;Year&gt;1987&lt;/Year&gt;&lt;RecNum&gt;2638&lt;/RecNum&gt;&lt;record&gt;&lt;rec-number&gt;2638&lt;/rec-number&gt;&lt;foreign-keys&gt;&lt;key app="EN" db-id="edxfspa0hevet1epx2qxp5rdfxf99ae220dv" timestamp="1399762955"&gt;2638&lt;/key&gt;&lt;key app="ENWeb" db-id=""&gt;0&lt;/key&gt;&lt;/foreign-keys&gt;&lt;ref-type name="Book"&gt;6&lt;/ref-type&gt;&lt;contributors&gt;&lt;authors&gt;&lt;author&gt;Bruce E. Poling &lt;/author&gt;&lt;author&gt;John M. Prausnitz &lt;/author&gt;&lt;author&gt;John P. O&amp;apos;Connell&lt;/author&gt;&lt;/authors&gt;&lt;/contributors&gt;&lt;titles&gt;&lt;title&gt;Properties of Gases and Liquids&lt;/title&gt;&lt;/titles&gt;&lt;edition&gt;4&lt;/edition&gt;&lt;dates&gt;&lt;year&gt;1987&lt;/year&gt;&lt;/dates&gt;&lt;publisher&gt;McGraw-Hill Professional&lt;/publisher&gt;&lt;isbn&gt;978-0070116825&lt;/isbn&gt;&lt;urls&gt;&lt;/urls&gt;&lt;/record&gt;&lt;/Cite&gt;&lt;/EndNote&gt;</w:instrText>
      </w:r>
      <w:r w:rsidRPr="00ED2119">
        <w:fldChar w:fldCharType="separate"/>
      </w:r>
      <w:r w:rsidR="00C166CC" w:rsidRPr="00ED2119">
        <w:t>(</w:t>
      </w:r>
      <w:hyperlink w:anchor="_ENREF_18" w:tooltip="Poling, 1987 #2638" w:history="1">
        <w:r w:rsidR="00C166CC" w:rsidRPr="00B156F2">
          <w:rPr>
            <w:rStyle w:val="Hyperlink"/>
          </w:rPr>
          <w:t>Poling, Prausnitz et al. 1987</w:t>
        </w:r>
      </w:hyperlink>
      <w:r w:rsidR="00C166CC" w:rsidRPr="00ED2119">
        <w:t xml:space="preserve">, </w:t>
      </w:r>
      <w:hyperlink w:anchor="_ENREF_1" w:tooltip=", 2010 #1550" w:history="1">
        <w:r w:rsidR="00C166CC" w:rsidRPr="00B156F2">
          <w:rPr>
            <w:rStyle w:val="Hyperlink"/>
          </w:rPr>
          <w:t>2010</w:t>
        </w:r>
      </w:hyperlink>
      <w:r w:rsidR="00C166CC" w:rsidRPr="00ED2119">
        <w:t>)</w:t>
      </w:r>
      <w:r w:rsidRPr="00ED2119">
        <w:fldChar w:fldCharType="end"/>
      </w:r>
      <w:r w:rsidRPr="007D16FD">
        <w:t>,</w:t>
      </w:r>
    </w:p>
    <w:p w14:paraId="1F13C80C" w14:textId="4E07F397" w:rsidR="00707958" w:rsidRPr="00ED2119" w:rsidRDefault="00BA7DAC" w:rsidP="00BA7DAC">
      <w:pPr>
        <w:ind w:left="720"/>
      </w:pPr>
      <w:r w:rsidRPr="00CC34CB">
        <w:rPr>
          <w:b/>
          <w:bCs/>
        </w:rPr>
        <w:t>Step 4</w:t>
      </w:r>
      <w:r w:rsidRPr="00CC34CB">
        <w:t xml:space="preserve">: using Eq. </w:t>
      </w:r>
      <w:r w:rsidRPr="00ED2119">
        <w:fldChar w:fldCharType="begin"/>
      </w:r>
      <w:r w:rsidRPr="007D16FD">
        <w:instrText xml:space="preserve"> REF _Ref457661119 \h </w:instrText>
      </w:r>
      <w:r w:rsidR="007D16FD">
        <w:instrText xml:space="preserve"> \* MERGEFORMAT </w:instrText>
      </w:r>
      <w:r w:rsidRPr="00ED2119">
        <w:fldChar w:fldCharType="separate"/>
      </w:r>
      <w:r w:rsidR="007F5BB3">
        <w:rPr>
          <w:noProof/>
        </w:rPr>
        <w:t>4</w:t>
      </w:r>
      <w:r w:rsidRPr="00ED2119">
        <w:fldChar w:fldCharType="end"/>
      </w:r>
      <w:r w:rsidRPr="007D16FD">
        <w:t xml:space="preserve">, calculate </w:t>
      </w:r>
      <w:r w:rsidRPr="00ED2119">
        <w:rPr>
          <w:position w:val="-12"/>
        </w:rPr>
        <w:object w:dxaOrig="480" w:dyaOrig="380" w14:anchorId="01899B6C">
          <v:shape id="_x0000_i1047" type="#_x0000_t75" style="width:24.7pt;height:18.25pt" o:ole="">
            <v:imagedata r:id="rId49" o:title=""/>
          </v:shape>
          <o:OLEObject Type="Embed" ProgID="Equation.DSMT4" ShapeID="_x0000_i1047" DrawAspect="Content" ObjectID="_1647772667" r:id="rId50"/>
        </w:object>
      </w:r>
      <w:r w:rsidRPr="007D16FD">
        <w:t xml:space="preserve">and </w:t>
      </w:r>
      <w:r w:rsidRPr="00ED2119">
        <w:rPr>
          <w:position w:val="-12"/>
        </w:rPr>
        <w:object w:dxaOrig="460" w:dyaOrig="380" w14:anchorId="171C365C">
          <v:shape id="_x0000_i1048" type="#_x0000_t75" style="width:23.65pt;height:18.25pt" o:ole="">
            <v:imagedata r:id="rId51" o:title=""/>
          </v:shape>
          <o:OLEObject Type="Embed" ProgID="Equation.DSMT4" ShapeID="_x0000_i1048" DrawAspect="Content" ObjectID="_1647772668" r:id="rId52"/>
        </w:object>
      </w:r>
      <w:r w:rsidRPr="007D16FD">
        <w:t xml:space="preserve">at temperature of interest, </w:t>
      </w:r>
    </w:p>
    <w:p w14:paraId="54EE42A9" w14:textId="2218D840" w:rsidR="00D2517C" w:rsidRPr="00ED2119" w:rsidRDefault="00D2517C" w:rsidP="00A02A11">
      <w:pPr>
        <w:ind w:left="720"/>
      </w:pPr>
      <w:r w:rsidRPr="00CC34CB">
        <w:rPr>
          <w:b/>
          <w:bCs/>
        </w:rPr>
        <w:lastRenderedPageBreak/>
        <w:t>Step 5</w:t>
      </w:r>
      <w:r w:rsidRPr="00CC34CB">
        <w:t xml:space="preserve">: for </w:t>
      </w:r>
      <w:r w:rsidRPr="00936A99">
        <w:t>each</w:t>
      </w:r>
      <w:r w:rsidR="008B137E" w:rsidRPr="00297587">
        <w:t xml:space="preserve"> guess of</w:t>
      </w:r>
      <w:r w:rsidRPr="00297587">
        <w:t xml:space="preserve"> </w:t>
      </w:r>
      <w:r w:rsidRPr="00297587">
        <w:rPr>
          <w:i/>
          <w:iCs/>
        </w:rPr>
        <w:t>D</w:t>
      </w:r>
      <w:r w:rsidRPr="00BF6F15">
        <w:t xml:space="preserve"> value</w:t>
      </w:r>
      <w:r w:rsidR="00A02A11" w:rsidRPr="007F1C8E">
        <w:t xml:space="preserve">, find solutions for Eq. </w:t>
      </w:r>
      <w:r w:rsidR="00A02A11" w:rsidRPr="00ED2119">
        <w:fldChar w:fldCharType="begin"/>
      </w:r>
      <w:r w:rsidR="00A02A11" w:rsidRPr="007D16FD">
        <w:instrText xml:space="preserve"> REF _Ref458963092 \h </w:instrText>
      </w:r>
      <w:r w:rsidR="007D16FD">
        <w:instrText xml:space="preserve"> \* MERGEFORMAT </w:instrText>
      </w:r>
      <w:r w:rsidR="00A02A11" w:rsidRPr="00ED2119">
        <w:fldChar w:fldCharType="separate"/>
      </w:r>
      <w:r w:rsidR="007F5BB3">
        <w:rPr>
          <w:noProof/>
        </w:rPr>
        <w:t>10</w:t>
      </w:r>
      <w:r w:rsidR="00A02A11" w:rsidRPr="00ED2119">
        <w:fldChar w:fldCharType="end"/>
      </w:r>
      <w:r w:rsidR="00A02A11" w:rsidRPr="007D16FD">
        <w:t>,</w:t>
      </w:r>
    </w:p>
    <w:p w14:paraId="5380201D" w14:textId="77777777" w:rsidR="00774844" w:rsidRPr="00ED2119" w:rsidRDefault="002A3204" w:rsidP="00B53301">
      <w:pPr>
        <w:ind w:left="720"/>
      </w:pPr>
      <w:r w:rsidRPr="00CC34CB">
        <w:rPr>
          <w:b/>
          <w:bCs/>
        </w:rPr>
        <w:t>Step 6</w:t>
      </w:r>
      <w:r w:rsidRPr="00CC34CB">
        <w:t>:</w:t>
      </w:r>
      <w:r w:rsidR="00774844" w:rsidRPr="00936A99">
        <w:t xml:space="preserve"> </w:t>
      </w:r>
      <w:r w:rsidR="00E829B4" w:rsidRPr="00297587">
        <w:t xml:space="preserve">convert calculated </w:t>
      </w:r>
      <w:r w:rsidR="00E829B4" w:rsidRPr="00ED2119">
        <w:rPr>
          <w:position w:val="-12"/>
        </w:rPr>
        <w:object w:dxaOrig="360" w:dyaOrig="380" w14:anchorId="305E1CC6">
          <v:shape id="_x0000_i1049" type="#_x0000_t75" style="width:18.25pt;height:18.25pt" o:ole="">
            <v:imagedata r:id="rId53" o:title=""/>
          </v:shape>
          <o:OLEObject Type="Embed" ProgID="Equation.DSMT4" ShapeID="_x0000_i1049" DrawAspect="Content" ObjectID="_1647772669" r:id="rId54"/>
        </w:object>
      </w:r>
      <w:r w:rsidR="00E829B4" w:rsidRPr="007D16FD">
        <w:t xml:space="preserve"> to </w:t>
      </w:r>
      <w:r w:rsidR="00E829B4" w:rsidRPr="00ED2119">
        <w:rPr>
          <w:position w:val="-12"/>
        </w:rPr>
        <w:object w:dxaOrig="320" w:dyaOrig="380" w14:anchorId="2582A37F">
          <v:shape id="_x0000_i1050" type="#_x0000_t75" style="width:16.1pt;height:18.25pt" o:ole="">
            <v:imagedata r:id="rId55" o:title=""/>
          </v:shape>
          <o:OLEObject Type="Embed" ProgID="Equation.DSMT4" ShapeID="_x0000_i1050" DrawAspect="Content" ObjectID="_1647772670" r:id="rId56"/>
        </w:object>
      </w:r>
      <w:r w:rsidR="00E829B4" w:rsidRPr="007D16FD">
        <w:t xml:space="preserve"> using</w:t>
      </w:r>
      <w:r w:rsidR="00E829B4" w:rsidRPr="00ED2119">
        <w:rPr>
          <w:position w:val="-12"/>
        </w:rPr>
        <w:object w:dxaOrig="1060" w:dyaOrig="380" w14:anchorId="1FC70CE1">
          <v:shape id="_x0000_i1051" type="#_x0000_t75" style="width:53.75pt;height:18.25pt" o:ole="">
            <v:imagedata r:id="rId57" o:title=""/>
          </v:shape>
          <o:OLEObject Type="Embed" ProgID="Equation.DSMT4" ShapeID="_x0000_i1051" DrawAspect="Content" ObjectID="_1647772671" r:id="rId58"/>
        </w:object>
      </w:r>
      <w:r w:rsidR="00E829B4" w:rsidRPr="007D16FD">
        <w:t xml:space="preserve">, </w:t>
      </w:r>
    </w:p>
    <w:p w14:paraId="755CE6C0" w14:textId="77777777" w:rsidR="003B7D55" w:rsidRPr="007F1C8E" w:rsidRDefault="00907D3E" w:rsidP="00907D3E">
      <w:pPr>
        <w:pStyle w:val="Heading1"/>
      </w:pPr>
      <w:r w:rsidRPr="007F1C8E">
        <w:t xml:space="preserve">Validation of proposed method </w:t>
      </w:r>
      <w:r w:rsidR="008D1B5C" w:rsidRPr="007F1C8E">
        <w:t xml:space="preserve"> </w:t>
      </w:r>
    </w:p>
    <w:p w14:paraId="080D5B60" w14:textId="474A3900" w:rsidR="00B97C3B" w:rsidRPr="007D16FD" w:rsidRDefault="002024F1" w:rsidP="003A5FCB">
      <w:r w:rsidRPr="007F1C8E">
        <w:t xml:space="preserve">For validation </w:t>
      </w:r>
      <w:r w:rsidRPr="00391471">
        <w:rPr>
          <w:highlight w:val="green"/>
        </w:rPr>
        <w:t xml:space="preserve">of </w:t>
      </w:r>
      <w:r w:rsidR="007B672A" w:rsidRPr="00391471">
        <w:rPr>
          <w:highlight w:val="green"/>
        </w:rPr>
        <w:t xml:space="preserve">the </w:t>
      </w:r>
      <w:r w:rsidRPr="00391471">
        <w:rPr>
          <w:highlight w:val="green"/>
        </w:rPr>
        <w:t>proposed</w:t>
      </w:r>
      <w:r w:rsidRPr="007F1C8E">
        <w:t xml:space="preserve"> method, three polymeric passive </w:t>
      </w:r>
      <w:r w:rsidRPr="00391471">
        <w:rPr>
          <w:highlight w:val="green"/>
        </w:rPr>
        <w:t>sampler</w:t>
      </w:r>
      <w:r w:rsidR="007B672A" w:rsidRPr="00391471">
        <w:rPr>
          <w:highlight w:val="green"/>
        </w:rPr>
        <w:t>s</w:t>
      </w:r>
      <w:r w:rsidRPr="007F1C8E">
        <w:t xml:space="preserve"> and ten compounds were </w:t>
      </w:r>
      <w:r w:rsidRPr="007F5BB3">
        <w:t>considered</w:t>
      </w:r>
      <w:r w:rsidR="003A4899" w:rsidRPr="007F5BB3">
        <w:t xml:space="preserve"> and relevant data were collected from </w:t>
      </w:r>
      <w:r w:rsidR="003A4899" w:rsidRPr="007F5BB3">
        <w:rPr>
          <w:highlight w:val="green"/>
        </w:rPr>
        <w:t>literature</w:t>
      </w:r>
      <w:r w:rsidR="003A4899" w:rsidRPr="007F5BB3">
        <w:t xml:space="preserve"> </w:t>
      </w:r>
      <w:r w:rsidR="00B97C3B" w:rsidRPr="007F5BB3">
        <w:fldChar w:fldCharType="begin">
          <w:fldData xml:space="preserve">PEVuZE5vdGU+PENpdGU+PEF1dGhvcj5UaG9tcHNvbjwvQXV0aG9yPjxZZWFyPjIwMTU8L1llYXI+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</w:fldData>
        </w:fldChar>
      </w:r>
      <w:r w:rsidR="00B97C3B" w:rsidRPr="007F5BB3">
        <w:instrText xml:space="preserve"> ADDIN EN.CITE </w:instrText>
      </w:r>
      <w:r w:rsidR="00B97C3B" w:rsidRPr="007F5BB3">
        <w:fldChar w:fldCharType="begin">
          <w:fldData xml:space="preserve">PEVuZE5vdGU+PENpdGU+PEF1dGhvcj5UaG9tcHNvbjwvQXV0aG9yPjxZZWFyPjIwMTU8L1llYXI+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</w:fldData>
        </w:fldChar>
      </w:r>
      <w:r w:rsidR="00B97C3B" w:rsidRPr="007F5BB3">
        <w:instrText xml:space="preserve"> ADDIN EN.CITE.DATA </w:instrText>
      </w:r>
      <w:r w:rsidR="00B97C3B" w:rsidRPr="007F5BB3">
        <w:fldChar w:fldCharType="end"/>
      </w:r>
      <w:r w:rsidR="00B97C3B" w:rsidRPr="007F5BB3">
        <w:fldChar w:fldCharType="separate"/>
      </w:r>
      <w:r w:rsidR="00B97C3B" w:rsidRPr="007F5BB3">
        <w:t>(</w:t>
      </w:r>
      <w:hyperlink w:anchor="_ENREF_2" w:tooltip="Adams, 2007 #4791" w:history="1">
        <w:r w:rsidR="00B97C3B" w:rsidRPr="00B156F2">
          <w:rPr>
            <w:rStyle w:val="Hyperlink"/>
          </w:rPr>
          <w:t>Adams, Lohmann et al. 2007</w:t>
        </w:r>
      </w:hyperlink>
      <w:r w:rsidR="00B97C3B" w:rsidRPr="007F5BB3">
        <w:t xml:space="preserve">, </w:t>
      </w:r>
      <w:hyperlink w:anchor="_ENREF_19" w:tooltip="Rainer Lohmann, 2009 #4794" w:history="1">
        <w:r w:rsidR="00B97C3B" w:rsidRPr="00B156F2">
          <w:rPr>
            <w:rStyle w:val="Hyperlink"/>
          </w:rPr>
          <w:t>Rainer Lohmann and Muir 2009</w:t>
        </w:r>
      </w:hyperlink>
      <w:r w:rsidR="00B97C3B" w:rsidRPr="007F5BB3">
        <w:t xml:space="preserve">, </w:t>
      </w:r>
      <w:hyperlink w:anchor="_ENREF_6" w:tooltip="Endo, 2011 #4796" w:history="1">
        <w:r w:rsidR="00B97C3B" w:rsidRPr="00B156F2">
          <w:rPr>
            <w:rStyle w:val="Hyperlink"/>
          </w:rPr>
          <w:t>Endo, Hale et al. 2011</w:t>
        </w:r>
      </w:hyperlink>
      <w:r w:rsidR="00B97C3B" w:rsidRPr="007F5BB3">
        <w:t xml:space="preserve">, </w:t>
      </w:r>
      <w:hyperlink w:anchor="_ENREF_20" w:tooltip="Thompson, 2015 #4661" w:history="1">
        <w:r w:rsidR="00B97C3B" w:rsidRPr="00B156F2">
          <w:rPr>
            <w:rStyle w:val="Hyperlink"/>
          </w:rPr>
          <w:t>Thompson, Hsieh et al. 2015</w:t>
        </w:r>
      </w:hyperlink>
      <w:r w:rsidR="00B97C3B" w:rsidRPr="007F5BB3">
        <w:t>)</w:t>
      </w:r>
      <w:r w:rsidR="00B97C3B" w:rsidRPr="007F5BB3">
        <w:fldChar w:fldCharType="end"/>
      </w:r>
      <w:r w:rsidRPr="007F5BB3">
        <w:t>.</w:t>
      </w:r>
      <w:r w:rsidRPr="007D16FD">
        <w:t xml:space="preserve"> </w:t>
      </w:r>
      <w:r w:rsidR="00DE3630" w:rsidRPr="00ED2119">
        <w:t xml:space="preserve">The required </w:t>
      </w:r>
      <w:r w:rsidR="00A477D8" w:rsidRPr="00CC34CB">
        <w:t xml:space="preserve">properties of water are listed in </w:t>
      </w:r>
      <w:r w:rsidR="00A477D8" w:rsidRPr="00ED2119">
        <w:fldChar w:fldCharType="begin"/>
      </w:r>
      <w:r w:rsidR="00A477D8" w:rsidRPr="007D16FD">
        <w:instrText xml:space="preserve"> REF _Ref458988410 \h </w:instrText>
      </w:r>
      <w:r w:rsidR="007D16FD">
        <w:instrText xml:space="preserve"> \* MERGEFORMAT </w:instrText>
      </w:r>
      <w:r w:rsidR="00A477D8" w:rsidRPr="00ED2119">
        <w:fldChar w:fldCharType="separate"/>
      </w:r>
      <w:r w:rsidR="007F5BB3" w:rsidRPr="00CC34CB">
        <w:t xml:space="preserve">Table </w:t>
      </w:r>
      <w:r w:rsidR="007F5BB3">
        <w:rPr>
          <w:noProof/>
        </w:rPr>
        <w:t>1</w:t>
      </w:r>
      <w:r w:rsidR="00A477D8" w:rsidRPr="00ED2119">
        <w:fldChar w:fldCharType="end"/>
      </w:r>
      <w:r w:rsidR="00A477D8" w:rsidRPr="007D16FD">
        <w:t xml:space="preserve">. </w:t>
      </w:r>
      <w:r w:rsidR="00B97C3B" w:rsidRPr="007F5BB3">
        <w:t>The required properties of selected polymeric passive samplers are listed in</w:t>
      </w:r>
      <w:r w:rsidR="003A5FCB" w:rsidRPr="007F5BB3">
        <w:t xml:space="preserve"> </w:t>
      </w:r>
      <w:r w:rsidR="003A5FCB" w:rsidRPr="007F5BB3">
        <w:fldChar w:fldCharType="begin"/>
      </w:r>
      <w:r w:rsidR="003A5FCB" w:rsidRPr="007F5BB3">
        <w:instrText xml:space="preserve"> REF _Ref462344448 \h  \* MERGEFORMAT </w:instrText>
      </w:r>
      <w:r w:rsidR="003A5FCB" w:rsidRPr="007F5BB3">
        <w:fldChar w:fldCharType="separate"/>
      </w:r>
      <w:r w:rsidR="007F5BB3" w:rsidRPr="007D16FD">
        <w:t xml:space="preserve">Table </w:t>
      </w:r>
      <w:r w:rsidR="007F5BB3">
        <w:rPr>
          <w:noProof/>
        </w:rPr>
        <w:t>2</w:t>
      </w:r>
      <w:r w:rsidR="003A5FCB" w:rsidRPr="007F5BB3">
        <w:fldChar w:fldCharType="end"/>
      </w:r>
      <w:r w:rsidR="00B97C3B" w:rsidRPr="007F5BB3">
        <w:t>. The required properties of selected organic compounds are listed in</w:t>
      </w:r>
      <w:r w:rsidR="003A5FCB" w:rsidRPr="007F5BB3">
        <w:t xml:space="preserve"> </w:t>
      </w:r>
      <w:r w:rsidR="003A5FCB" w:rsidRPr="007F5BB3">
        <w:fldChar w:fldCharType="begin"/>
      </w:r>
      <w:r w:rsidR="003A5FCB" w:rsidRPr="007F5BB3">
        <w:instrText xml:space="preserve"> REF _Ref462344458 \h  \* MERGEFORMAT </w:instrText>
      </w:r>
      <w:r w:rsidR="003A5FCB" w:rsidRPr="007F5BB3">
        <w:fldChar w:fldCharType="separate"/>
      </w:r>
      <w:r w:rsidR="007F5BB3" w:rsidRPr="00391471">
        <w:t xml:space="preserve">Table </w:t>
      </w:r>
      <w:r w:rsidR="007F5BB3">
        <w:rPr>
          <w:noProof/>
        </w:rPr>
        <w:t>3</w:t>
      </w:r>
      <w:r w:rsidR="003A5FCB" w:rsidRPr="007F5BB3">
        <w:fldChar w:fldCharType="end"/>
      </w:r>
      <w:r w:rsidR="00B97C3B" w:rsidRPr="007F5BB3">
        <w:t>.</w:t>
      </w:r>
    </w:p>
    <w:p w14:paraId="03771CAA" w14:textId="1C260E00" w:rsidR="00B76BE0" w:rsidRPr="007D16FD" w:rsidRDefault="00DE3630" w:rsidP="00C166CC">
      <w:pPr>
        <w:pStyle w:val="Caption"/>
      </w:pPr>
      <w:r w:rsidRPr="00ED2119">
        <w:t xml:space="preserve"> </w:t>
      </w:r>
      <w:bookmarkStart w:id="9" w:name="_Ref458988410"/>
      <w:r w:rsidR="00B76BE0" w:rsidRPr="00CC34CB">
        <w:t xml:space="preserve">Table </w:t>
      </w:r>
      <w:fldSimple w:instr=" SEQ Table \* ARABIC ">
        <w:r w:rsidR="007F5BB3">
          <w:rPr>
            <w:noProof/>
          </w:rPr>
          <w:t>1</w:t>
        </w:r>
      </w:fldSimple>
      <w:bookmarkEnd w:id="9"/>
      <w:r w:rsidR="00B76BE0" w:rsidRPr="007D16FD">
        <w:t>. Properties of water</w:t>
      </w:r>
      <w:r w:rsidR="00E5523A" w:rsidRPr="007D16FD">
        <w:t xml:space="preserve"> (values</w:t>
      </w:r>
      <w:r w:rsidR="00B76BE0" w:rsidRPr="007D16FD">
        <w:t xml:space="preserve"> collected from Ref. </w:t>
      </w:r>
      <w:r w:rsidR="00B76BE0" w:rsidRPr="00391471">
        <w:fldChar w:fldCharType="begin"/>
      </w:r>
      <w:r w:rsidR="00C166CC" w:rsidRPr="007D16FD">
        <w:instrText xml:space="preserve"> ADDIN EN.CITE &lt;EndNote&gt;&lt;Cite&gt;&lt;Author&gt;Hansen&lt;/Author&gt;&lt;Year&gt;2000&lt;/Year&gt;&lt;RecNum&gt;2725&lt;/RecNum&gt;&lt;DisplayText&gt;(Hansen 2000)&lt;/DisplayText&gt;&lt;record&gt;&lt;rec-number&gt;2725&lt;/rec-number&gt;&lt;foreign-keys&gt;&lt;key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00B76BE0" w:rsidRPr="00391471">
        <w:fldChar w:fldCharType="separate"/>
      </w:r>
      <w:r w:rsidR="00C166CC" w:rsidRPr="007D16FD">
        <w:t>(</w:t>
      </w:r>
      <w:hyperlink w:anchor="_ENREF_9" w:tooltip="Hansen, 2000 #2725" w:history="1">
        <w:r w:rsidR="00C166CC" w:rsidRPr="00B156F2">
          <w:rPr>
            <w:rStyle w:val="Hyperlink"/>
          </w:rPr>
          <w:t>Hansen 2000</w:t>
        </w:r>
      </w:hyperlink>
      <w:r w:rsidR="00C166CC" w:rsidRPr="007D16FD">
        <w:t>)</w:t>
      </w:r>
      <w:r w:rsidR="00B76BE0" w:rsidRPr="00391471">
        <w:fldChar w:fldCharType="end"/>
      </w:r>
      <w:r w:rsidR="00E5523A" w:rsidRPr="007D16FD">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51"/>
        <w:gridCol w:w="1260"/>
        <w:gridCol w:w="1260"/>
        <w:gridCol w:w="1260"/>
        <w:gridCol w:w="1229"/>
        <w:gridCol w:w="1083"/>
      </w:tblGrid>
      <w:tr w:rsidR="00EA6979" w:rsidRPr="007D16FD" w14:paraId="69691299" w14:textId="77777777" w:rsidTr="00971C64">
        <w:trPr>
          <w:trHeight w:val="300"/>
          <w:jc w:val="center"/>
        </w:trPr>
        <w:tc>
          <w:tcPr>
            <w:tcW w:w="3151" w:type="dxa"/>
            <w:shd w:val="clear" w:color="auto" w:fill="auto"/>
            <w:noWrap/>
            <w:vAlign w:val="center"/>
            <w:hideMark/>
          </w:tcPr>
          <w:p w14:paraId="0B934E5F" w14:textId="77777777" w:rsidR="00EA6979" w:rsidRPr="007D16FD" w:rsidRDefault="00EA6979" w:rsidP="00971C64">
            <w:pPr>
              <w:pStyle w:val="Caption"/>
              <w:jc w:val="left"/>
              <w:rPr>
                <w:b/>
                <w:bCs/>
                <w:sz w:val="22"/>
                <w:szCs w:val="22"/>
              </w:rPr>
            </w:pPr>
            <w:r w:rsidRPr="007D16FD">
              <w:rPr>
                <w:b/>
                <w:bCs/>
                <w:sz w:val="22"/>
                <w:szCs w:val="22"/>
              </w:rPr>
              <w:t>Compounds</w:t>
            </w:r>
          </w:p>
        </w:tc>
        <w:tc>
          <w:tcPr>
            <w:tcW w:w="1260" w:type="dxa"/>
            <w:shd w:val="clear" w:color="auto" w:fill="auto"/>
            <w:noWrap/>
            <w:vAlign w:val="center"/>
            <w:hideMark/>
          </w:tcPr>
          <w:p w14:paraId="2D325739" w14:textId="77777777" w:rsidR="00EA6979" w:rsidRPr="007D16FD" w:rsidRDefault="00EA6979" w:rsidP="00971C64">
            <w:pPr>
              <w:pStyle w:val="Caption"/>
              <w:jc w:val="left"/>
              <w:rPr>
                <w:b/>
                <w:bCs/>
                <w:sz w:val="22"/>
                <w:szCs w:val="22"/>
              </w:rPr>
            </w:pPr>
            <w:r w:rsidRPr="007D16FD">
              <w:rPr>
                <w:b/>
                <w:bCs/>
                <w:sz w:val="22"/>
                <w:szCs w:val="22"/>
              </w:rPr>
              <w:t>δ</w:t>
            </w:r>
            <w:r w:rsidRPr="007D16FD">
              <w:rPr>
                <w:b/>
                <w:bCs/>
                <w:sz w:val="22"/>
                <w:szCs w:val="22"/>
                <w:vertAlign w:val="subscript"/>
              </w:rPr>
              <w:t>d</w:t>
            </w:r>
            <w:r w:rsidRPr="007D16FD">
              <w:rPr>
                <w:b/>
                <w:bCs/>
                <w:sz w:val="22"/>
                <w:szCs w:val="22"/>
              </w:rPr>
              <w:t xml:space="preserve"> (MPa</w:t>
            </w:r>
            <w:r w:rsidRPr="007D16FD">
              <w:rPr>
                <w:b/>
                <w:bCs/>
                <w:sz w:val="22"/>
                <w:szCs w:val="22"/>
                <w:vertAlign w:val="superscript"/>
              </w:rPr>
              <w:t>0.5</w:t>
            </w:r>
            <w:r w:rsidRPr="007D16FD">
              <w:rPr>
                <w:b/>
                <w:bCs/>
                <w:sz w:val="22"/>
                <w:szCs w:val="22"/>
              </w:rPr>
              <w:t>)</w:t>
            </w:r>
          </w:p>
        </w:tc>
        <w:tc>
          <w:tcPr>
            <w:tcW w:w="1260" w:type="dxa"/>
            <w:shd w:val="clear" w:color="auto" w:fill="auto"/>
            <w:noWrap/>
            <w:vAlign w:val="center"/>
            <w:hideMark/>
          </w:tcPr>
          <w:p w14:paraId="7F48EED5" w14:textId="77777777" w:rsidR="00EA6979" w:rsidRPr="007D16FD" w:rsidRDefault="00EA6979" w:rsidP="00971C64">
            <w:pPr>
              <w:pStyle w:val="Caption"/>
              <w:jc w:val="left"/>
              <w:rPr>
                <w:b/>
                <w:bCs/>
                <w:sz w:val="22"/>
                <w:szCs w:val="22"/>
              </w:rPr>
            </w:pPr>
            <w:r w:rsidRPr="007D16FD">
              <w:rPr>
                <w:b/>
                <w:bCs/>
                <w:sz w:val="22"/>
                <w:szCs w:val="22"/>
              </w:rPr>
              <w:t>δ</w:t>
            </w:r>
            <w:r w:rsidRPr="007D16FD">
              <w:rPr>
                <w:b/>
                <w:bCs/>
                <w:sz w:val="22"/>
                <w:szCs w:val="22"/>
                <w:vertAlign w:val="subscript"/>
              </w:rPr>
              <w:t>p</w:t>
            </w:r>
            <w:r w:rsidRPr="007D16FD">
              <w:rPr>
                <w:b/>
                <w:bCs/>
                <w:sz w:val="22"/>
                <w:szCs w:val="22"/>
              </w:rPr>
              <w:t xml:space="preserve"> (MPa</w:t>
            </w:r>
            <w:r w:rsidRPr="007D16FD">
              <w:rPr>
                <w:b/>
                <w:bCs/>
                <w:sz w:val="22"/>
                <w:szCs w:val="22"/>
                <w:vertAlign w:val="superscript"/>
              </w:rPr>
              <w:t>0.5</w:t>
            </w:r>
            <w:r w:rsidRPr="007D16FD">
              <w:rPr>
                <w:b/>
                <w:bCs/>
                <w:sz w:val="22"/>
                <w:szCs w:val="22"/>
              </w:rPr>
              <w:t>)</w:t>
            </w:r>
          </w:p>
        </w:tc>
        <w:tc>
          <w:tcPr>
            <w:tcW w:w="1260" w:type="dxa"/>
            <w:shd w:val="clear" w:color="auto" w:fill="auto"/>
            <w:noWrap/>
            <w:vAlign w:val="center"/>
            <w:hideMark/>
          </w:tcPr>
          <w:p w14:paraId="2BFF6C5F" w14:textId="77777777" w:rsidR="00EA6979" w:rsidRPr="007D16FD" w:rsidRDefault="00EA6979" w:rsidP="00971C64">
            <w:pPr>
              <w:pStyle w:val="Caption"/>
              <w:jc w:val="left"/>
              <w:rPr>
                <w:b/>
                <w:bCs/>
                <w:sz w:val="22"/>
                <w:szCs w:val="22"/>
              </w:rPr>
            </w:pPr>
            <w:r w:rsidRPr="007D16FD">
              <w:rPr>
                <w:b/>
                <w:bCs/>
                <w:sz w:val="22"/>
                <w:szCs w:val="22"/>
              </w:rPr>
              <w:t>δ</w:t>
            </w:r>
            <w:r w:rsidRPr="007D16FD">
              <w:rPr>
                <w:b/>
                <w:bCs/>
                <w:sz w:val="22"/>
                <w:szCs w:val="22"/>
                <w:vertAlign w:val="subscript"/>
              </w:rPr>
              <w:t>h</w:t>
            </w:r>
            <w:r w:rsidRPr="007D16FD">
              <w:rPr>
                <w:b/>
                <w:bCs/>
                <w:sz w:val="22"/>
                <w:szCs w:val="22"/>
              </w:rPr>
              <w:t xml:space="preserve"> (MPa</w:t>
            </w:r>
            <w:r w:rsidRPr="007D16FD">
              <w:rPr>
                <w:b/>
                <w:bCs/>
                <w:sz w:val="22"/>
                <w:szCs w:val="22"/>
                <w:vertAlign w:val="superscript"/>
              </w:rPr>
              <w:t>0.5</w:t>
            </w:r>
            <w:r w:rsidRPr="007D16FD">
              <w:rPr>
                <w:b/>
                <w:bCs/>
                <w:sz w:val="22"/>
                <w:szCs w:val="22"/>
              </w:rPr>
              <w:t>)</w:t>
            </w:r>
          </w:p>
        </w:tc>
        <w:tc>
          <w:tcPr>
            <w:tcW w:w="1440" w:type="dxa"/>
            <w:vAlign w:val="center"/>
          </w:tcPr>
          <w:p w14:paraId="00ED5042" w14:textId="77777777" w:rsidR="00EA6979" w:rsidRPr="007D16FD" w:rsidRDefault="00EA6979" w:rsidP="00971C64">
            <w:pPr>
              <w:pStyle w:val="Caption"/>
              <w:jc w:val="left"/>
              <w:rPr>
                <w:b/>
                <w:bCs/>
                <w:sz w:val="22"/>
                <w:szCs w:val="22"/>
              </w:rPr>
            </w:pPr>
            <w:r w:rsidRPr="007D16FD">
              <w:rPr>
                <w:b/>
                <w:bCs/>
                <w:i/>
                <w:iCs/>
                <w:sz w:val="22"/>
                <w:szCs w:val="22"/>
              </w:rPr>
              <w:t>Mw</w:t>
            </w:r>
            <w:r w:rsidRPr="007D16FD">
              <w:rPr>
                <w:b/>
                <w:bCs/>
                <w:sz w:val="22"/>
                <w:szCs w:val="22"/>
              </w:rPr>
              <w:t xml:space="preserve"> (gr/mol)</w:t>
            </w:r>
          </w:p>
        </w:tc>
        <w:tc>
          <w:tcPr>
            <w:tcW w:w="1170" w:type="dxa"/>
            <w:vAlign w:val="center"/>
          </w:tcPr>
          <w:p w14:paraId="2B2C9BFD" w14:textId="77777777" w:rsidR="00EA6979" w:rsidRPr="007D16FD" w:rsidRDefault="00EA6979" w:rsidP="00971C64">
            <w:pPr>
              <w:pStyle w:val="Caption"/>
              <w:jc w:val="left"/>
              <w:rPr>
                <w:b/>
                <w:bCs/>
                <w:sz w:val="22"/>
                <w:szCs w:val="22"/>
              </w:rPr>
            </w:pPr>
            <w:r w:rsidRPr="007D16FD">
              <w:rPr>
                <w:b/>
                <w:bCs/>
                <w:i/>
                <w:iCs/>
                <w:sz w:val="22"/>
                <w:szCs w:val="22"/>
              </w:rPr>
              <w:t>ρ</w:t>
            </w:r>
            <w:r w:rsidRPr="007D16FD">
              <w:rPr>
                <w:b/>
                <w:bCs/>
                <w:sz w:val="22"/>
                <w:szCs w:val="22"/>
              </w:rPr>
              <w:t xml:space="preserve"> (gr/cm</w:t>
            </w:r>
            <w:r w:rsidRPr="007D16FD">
              <w:rPr>
                <w:b/>
                <w:bCs/>
                <w:sz w:val="22"/>
                <w:szCs w:val="22"/>
                <w:vertAlign w:val="superscript"/>
              </w:rPr>
              <w:t>3</w:t>
            </w:r>
            <w:r w:rsidRPr="007D16FD">
              <w:rPr>
                <w:b/>
                <w:bCs/>
                <w:sz w:val="22"/>
                <w:szCs w:val="22"/>
              </w:rPr>
              <w:t>)</w:t>
            </w:r>
          </w:p>
        </w:tc>
      </w:tr>
      <w:tr w:rsidR="00EA6979" w:rsidRPr="007D16FD" w14:paraId="2C38624E" w14:textId="77777777" w:rsidTr="00971C64">
        <w:trPr>
          <w:trHeight w:val="300"/>
          <w:jc w:val="center"/>
        </w:trPr>
        <w:tc>
          <w:tcPr>
            <w:tcW w:w="3151" w:type="dxa"/>
            <w:shd w:val="clear" w:color="auto" w:fill="auto"/>
            <w:noWrap/>
            <w:vAlign w:val="center"/>
            <w:hideMark/>
          </w:tcPr>
          <w:p w14:paraId="7EFB6D2E" w14:textId="77777777" w:rsidR="00EA6979" w:rsidRPr="007D16FD" w:rsidRDefault="00EA6979" w:rsidP="00971C64">
            <w:pPr>
              <w:pStyle w:val="Caption"/>
              <w:jc w:val="left"/>
              <w:rPr>
                <w:sz w:val="22"/>
                <w:szCs w:val="22"/>
              </w:rPr>
            </w:pPr>
            <w:r w:rsidRPr="007D16FD">
              <w:rPr>
                <w:sz w:val="22"/>
                <w:szCs w:val="22"/>
              </w:rPr>
              <w:t>water</w:t>
            </w:r>
          </w:p>
        </w:tc>
        <w:tc>
          <w:tcPr>
            <w:tcW w:w="1260" w:type="dxa"/>
            <w:shd w:val="clear" w:color="auto" w:fill="auto"/>
            <w:noWrap/>
            <w:vAlign w:val="center"/>
            <w:hideMark/>
          </w:tcPr>
          <w:p w14:paraId="0E986DF5" w14:textId="77777777" w:rsidR="00EA6979" w:rsidRPr="007D16FD" w:rsidRDefault="00EA6979" w:rsidP="00971C64">
            <w:pPr>
              <w:pStyle w:val="Caption"/>
              <w:jc w:val="left"/>
              <w:rPr>
                <w:sz w:val="22"/>
                <w:szCs w:val="22"/>
              </w:rPr>
            </w:pPr>
            <w:r w:rsidRPr="007D16FD">
              <w:rPr>
                <w:sz w:val="22"/>
                <w:szCs w:val="22"/>
              </w:rPr>
              <w:t>15.5</w:t>
            </w:r>
          </w:p>
        </w:tc>
        <w:tc>
          <w:tcPr>
            <w:tcW w:w="1260" w:type="dxa"/>
            <w:shd w:val="clear" w:color="auto" w:fill="auto"/>
            <w:noWrap/>
            <w:vAlign w:val="center"/>
            <w:hideMark/>
          </w:tcPr>
          <w:p w14:paraId="08BF0761" w14:textId="77777777" w:rsidR="00EA6979" w:rsidRPr="007D16FD" w:rsidRDefault="00EA6979" w:rsidP="00971C64">
            <w:pPr>
              <w:pStyle w:val="Caption"/>
              <w:jc w:val="left"/>
              <w:rPr>
                <w:sz w:val="22"/>
                <w:szCs w:val="22"/>
              </w:rPr>
            </w:pPr>
            <w:r w:rsidRPr="007D16FD">
              <w:rPr>
                <w:sz w:val="22"/>
                <w:szCs w:val="22"/>
              </w:rPr>
              <w:t>16</w:t>
            </w:r>
          </w:p>
        </w:tc>
        <w:tc>
          <w:tcPr>
            <w:tcW w:w="1260" w:type="dxa"/>
            <w:shd w:val="clear" w:color="auto" w:fill="auto"/>
            <w:noWrap/>
            <w:vAlign w:val="center"/>
            <w:hideMark/>
          </w:tcPr>
          <w:p w14:paraId="238AD0A2" w14:textId="77777777" w:rsidR="00EA6979" w:rsidRPr="007D16FD" w:rsidRDefault="00EA6979" w:rsidP="00971C64">
            <w:pPr>
              <w:pStyle w:val="Caption"/>
              <w:jc w:val="left"/>
              <w:rPr>
                <w:sz w:val="22"/>
                <w:szCs w:val="22"/>
              </w:rPr>
            </w:pPr>
            <w:r w:rsidRPr="007D16FD">
              <w:rPr>
                <w:sz w:val="22"/>
                <w:szCs w:val="22"/>
              </w:rPr>
              <w:t>42.3</w:t>
            </w:r>
          </w:p>
        </w:tc>
        <w:tc>
          <w:tcPr>
            <w:tcW w:w="1440" w:type="dxa"/>
            <w:vAlign w:val="center"/>
          </w:tcPr>
          <w:p w14:paraId="1F7299C4" w14:textId="77777777" w:rsidR="00EA6979" w:rsidRPr="007D16FD" w:rsidRDefault="00EA6979" w:rsidP="00971C64">
            <w:pPr>
              <w:pStyle w:val="Caption"/>
              <w:jc w:val="left"/>
              <w:rPr>
                <w:sz w:val="22"/>
                <w:szCs w:val="22"/>
              </w:rPr>
            </w:pPr>
            <w:r w:rsidRPr="007D16FD">
              <w:rPr>
                <w:sz w:val="22"/>
                <w:szCs w:val="22"/>
              </w:rPr>
              <w:t>18.0153</w:t>
            </w:r>
          </w:p>
        </w:tc>
        <w:tc>
          <w:tcPr>
            <w:tcW w:w="1170" w:type="dxa"/>
            <w:vAlign w:val="center"/>
          </w:tcPr>
          <w:p w14:paraId="0A81AF8D" w14:textId="77777777" w:rsidR="00EA6979" w:rsidRPr="007D16FD" w:rsidRDefault="00EA6979" w:rsidP="00971C64">
            <w:pPr>
              <w:pStyle w:val="Caption"/>
              <w:jc w:val="left"/>
              <w:rPr>
                <w:sz w:val="22"/>
                <w:szCs w:val="22"/>
              </w:rPr>
            </w:pPr>
            <w:r w:rsidRPr="007D16FD">
              <w:rPr>
                <w:sz w:val="22"/>
                <w:szCs w:val="22"/>
              </w:rPr>
              <w:t>1</w:t>
            </w:r>
          </w:p>
        </w:tc>
      </w:tr>
    </w:tbl>
    <w:p w14:paraId="0A201904" w14:textId="77777777" w:rsidR="003A5FCB" w:rsidRPr="007D16FD" w:rsidRDefault="003A5FCB" w:rsidP="003A5FCB">
      <w:bookmarkStart w:id="10" w:name="_Ref457679714"/>
      <w:bookmarkStart w:id="11" w:name="_Ref457683611"/>
    </w:p>
    <w:p w14:paraId="0C6C574B" w14:textId="59303511" w:rsidR="007A1E6C" w:rsidRPr="007D16FD" w:rsidRDefault="007A1E6C" w:rsidP="00C166CC">
      <w:pPr>
        <w:pStyle w:val="Caption"/>
      </w:pPr>
      <w:bookmarkStart w:id="12" w:name="_Ref462344448"/>
      <w:r w:rsidRPr="007D16FD">
        <w:t xml:space="preserve">Table </w:t>
      </w:r>
      <w:r w:rsidR="001E15CF" w:rsidRPr="007F5BB3">
        <w:fldChar w:fldCharType="begin"/>
      </w:r>
      <w:r w:rsidR="001E15CF" w:rsidRPr="007D16FD">
        <w:instrText xml:space="preserve"> SEQ Table \* ARABIC </w:instrText>
      </w:r>
      <w:r w:rsidR="001E15CF" w:rsidRPr="007F5BB3">
        <w:fldChar w:fldCharType="separate"/>
      </w:r>
      <w:r w:rsidR="007F5BB3">
        <w:rPr>
          <w:noProof/>
        </w:rPr>
        <w:t>2</w:t>
      </w:r>
      <w:r w:rsidR="001E15CF" w:rsidRPr="007F5BB3">
        <w:rPr>
          <w:noProof/>
        </w:rPr>
        <w:fldChar w:fldCharType="end"/>
      </w:r>
      <w:bookmarkEnd w:id="10"/>
      <w:bookmarkEnd w:id="11"/>
      <w:bookmarkEnd w:id="12"/>
      <w:r w:rsidRPr="007D16FD">
        <w:t xml:space="preserve">. </w:t>
      </w:r>
      <w:r w:rsidR="00B76BE0" w:rsidRPr="007D16FD">
        <w:t>P</w:t>
      </w:r>
      <w:r w:rsidR="0031743A" w:rsidRPr="007D16FD">
        <w:t>roperties of po</w:t>
      </w:r>
      <w:r w:rsidR="007A3848" w:rsidRPr="007D16FD">
        <w:t>lymers used as passive samplers</w:t>
      </w:r>
      <w:r w:rsidR="0031743A" w:rsidRPr="007D16FD">
        <w:t xml:space="preserve"> </w:t>
      </w:r>
      <w:r w:rsidR="00E5523A" w:rsidRPr="007D16FD">
        <w:t xml:space="preserve">(values </w:t>
      </w:r>
      <w:r w:rsidRPr="007D16FD">
        <w:t>collected</w:t>
      </w:r>
      <w:r w:rsidR="0074718C" w:rsidRPr="007D16FD">
        <w:t xml:space="preserve"> </w:t>
      </w:r>
      <w:r w:rsidRPr="007D16FD">
        <w:t xml:space="preserve">from Ref. </w:t>
      </w:r>
      <w:r w:rsidRPr="00391471">
        <w:fldChar w:fldCharType="begin"/>
      </w:r>
      <w:r w:rsidR="00C166CC" w:rsidRPr="007D16FD">
        <w:instrText xml:space="preserve"> ADDIN EN.CITE &lt;EndNote&gt;&lt;Cite&gt;&lt;Author&gt;Hansen&lt;/Author&gt;&lt;Year&gt;2000&lt;/Year&gt;&lt;RecNum&gt;2725&lt;/RecNum&gt;&lt;DisplayText&gt;(Hansen 2000, van Krevelen and Nijenhuis 2008)&lt;/DisplayText&gt;&lt;record&gt;&lt;rec-number&gt;2725&lt;/rec-number&gt;&lt;foreign-keys&gt;&lt;key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Estrogens2-Archived&lt;/research-notes&gt;&lt;/record&gt;&lt;/Cite&gt;&lt;Cite&gt;&lt;Author&gt;van Krevelen&lt;/Author&gt;&lt;Year&gt;2008&lt;/Year&gt;&lt;RecNum&gt;2910&lt;/RecNum&gt;&lt;record&gt;&lt;rec-number&gt;2910&lt;/rec-number&gt;&lt;foreign-keys&gt;&lt;key app="EN" db-id="edxfspa0hevet1epx2qxp5rdfxf99ae220dv" timestamp="1406688911"&gt;2910&lt;/key&gt;&lt;key app="ENWeb" db-id=""&gt;0&lt;/key&gt;&lt;/foreign-keys&gt;&lt;ref-type name="Book"&gt;6&lt;/ref-type&gt;&lt;contributors&gt;&lt;authors&gt;&lt;author&gt;van Krevelen, D.W.&lt;/author&gt;&lt;author&gt;Nijenhuis, K. Te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cord&gt;&lt;/Cite&gt;&lt;/EndNote&gt;</w:instrText>
      </w:r>
      <w:r w:rsidRPr="00391471">
        <w:fldChar w:fldCharType="separate"/>
      </w:r>
      <w:r w:rsidR="00C166CC" w:rsidRPr="007D16FD">
        <w:t>(</w:t>
      </w:r>
      <w:hyperlink w:anchor="_ENREF_9" w:tooltip="Hansen, 2000 #2725" w:history="1">
        <w:r w:rsidR="00C166CC" w:rsidRPr="00B156F2">
          <w:rPr>
            <w:rStyle w:val="Hyperlink"/>
          </w:rPr>
          <w:t>Hansen 2000</w:t>
        </w:r>
      </w:hyperlink>
      <w:r w:rsidR="00C166CC" w:rsidRPr="007D16FD">
        <w:t xml:space="preserve">, </w:t>
      </w:r>
      <w:hyperlink w:anchor="_ENREF_23" w:tooltip="van Krevelen, 2008 #2910" w:history="1">
        <w:r w:rsidR="00C166CC" w:rsidRPr="00B156F2">
          <w:rPr>
            <w:rStyle w:val="Hyperlink"/>
          </w:rPr>
          <w:t>van Krevelen and Nijenhuis 2008</w:t>
        </w:r>
      </w:hyperlink>
      <w:r w:rsidR="00C166CC" w:rsidRPr="007D16FD">
        <w:t>)</w:t>
      </w:r>
      <w:r w:rsidRPr="00391471">
        <w:fldChar w:fldCharType="end"/>
      </w:r>
      <w:r w:rsidR="00E5523A" w:rsidRPr="007D16FD">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51"/>
        <w:gridCol w:w="1260"/>
        <w:gridCol w:w="1260"/>
        <w:gridCol w:w="1260"/>
        <w:gridCol w:w="1229"/>
        <w:gridCol w:w="1083"/>
      </w:tblGrid>
      <w:tr w:rsidR="00EA6979" w:rsidRPr="007D16FD" w14:paraId="435ABCD9" w14:textId="77777777" w:rsidTr="00467032">
        <w:trPr>
          <w:trHeight w:val="300"/>
          <w:jc w:val="center"/>
        </w:trPr>
        <w:tc>
          <w:tcPr>
            <w:tcW w:w="3151" w:type="dxa"/>
            <w:shd w:val="clear" w:color="auto" w:fill="auto"/>
            <w:noWrap/>
            <w:vAlign w:val="center"/>
            <w:hideMark/>
          </w:tcPr>
          <w:p w14:paraId="335D8B80" w14:textId="77777777" w:rsidR="00EA6979" w:rsidRPr="007D16FD" w:rsidRDefault="00EA6979" w:rsidP="007F3A59">
            <w:pPr>
              <w:pStyle w:val="Caption"/>
              <w:jc w:val="left"/>
              <w:rPr>
                <w:b/>
                <w:bCs/>
                <w:sz w:val="22"/>
                <w:szCs w:val="22"/>
              </w:rPr>
            </w:pPr>
            <w:r w:rsidRPr="007D16FD">
              <w:rPr>
                <w:b/>
                <w:bCs/>
                <w:sz w:val="22"/>
                <w:szCs w:val="22"/>
              </w:rPr>
              <w:t>Compounds</w:t>
            </w:r>
          </w:p>
        </w:tc>
        <w:tc>
          <w:tcPr>
            <w:tcW w:w="1260" w:type="dxa"/>
            <w:shd w:val="clear" w:color="auto" w:fill="auto"/>
            <w:noWrap/>
            <w:vAlign w:val="center"/>
            <w:hideMark/>
          </w:tcPr>
          <w:p w14:paraId="26BD6A45" w14:textId="77777777" w:rsidR="00EA6979" w:rsidRPr="007D16FD" w:rsidRDefault="00EA6979" w:rsidP="007F3A59">
            <w:pPr>
              <w:pStyle w:val="Caption"/>
              <w:jc w:val="left"/>
              <w:rPr>
                <w:b/>
                <w:bCs/>
                <w:sz w:val="22"/>
                <w:szCs w:val="22"/>
              </w:rPr>
            </w:pPr>
            <w:r w:rsidRPr="007D16FD">
              <w:rPr>
                <w:b/>
                <w:bCs/>
                <w:sz w:val="22"/>
                <w:szCs w:val="22"/>
              </w:rPr>
              <w:t>δ</w:t>
            </w:r>
            <w:r w:rsidRPr="007D16FD">
              <w:rPr>
                <w:b/>
                <w:bCs/>
                <w:sz w:val="22"/>
                <w:szCs w:val="22"/>
                <w:vertAlign w:val="subscript"/>
              </w:rPr>
              <w:t>d</w:t>
            </w:r>
            <w:r w:rsidRPr="007D16FD">
              <w:rPr>
                <w:b/>
                <w:bCs/>
                <w:sz w:val="22"/>
                <w:szCs w:val="22"/>
              </w:rPr>
              <w:t xml:space="preserve"> (MPa</w:t>
            </w:r>
            <w:r w:rsidRPr="007D16FD">
              <w:rPr>
                <w:b/>
                <w:bCs/>
                <w:sz w:val="22"/>
                <w:szCs w:val="22"/>
                <w:vertAlign w:val="superscript"/>
              </w:rPr>
              <w:t>0.5</w:t>
            </w:r>
            <w:r w:rsidRPr="007D16FD">
              <w:rPr>
                <w:b/>
                <w:bCs/>
                <w:sz w:val="22"/>
                <w:szCs w:val="22"/>
              </w:rPr>
              <w:t>)</w:t>
            </w:r>
          </w:p>
        </w:tc>
        <w:tc>
          <w:tcPr>
            <w:tcW w:w="1260" w:type="dxa"/>
            <w:shd w:val="clear" w:color="auto" w:fill="auto"/>
            <w:noWrap/>
            <w:vAlign w:val="center"/>
            <w:hideMark/>
          </w:tcPr>
          <w:p w14:paraId="4BA29875" w14:textId="77777777" w:rsidR="00EA6979" w:rsidRPr="007D16FD" w:rsidRDefault="00EA6979" w:rsidP="007F3A59">
            <w:pPr>
              <w:pStyle w:val="Caption"/>
              <w:jc w:val="left"/>
              <w:rPr>
                <w:b/>
                <w:bCs/>
                <w:sz w:val="22"/>
                <w:szCs w:val="22"/>
              </w:rPr>
            </w:pPr>
            <w:r w:rsidRPr="007D16FD">
              <w:rPr>
                <w:b/>
                <w:bCs/>
                <w:sz w:val="22"/>
                <w:szCs w:val="22"/>
              </w:rPr>
              <w:t>δ</w:t>
            </w:r>
            <w:r w:rsidRPr="007D16FD">
              <w:rPr>
                <w:b/>
                <w:bCs/>
                <w:sz w:val="22"/>
                <w:szCs w:val="22"/>
                <w:vertAlign w:val="subscript"/>
              </w:rPr>
              <w:t>p</w:t>
            </w:r>
            <w:r w:rsidRPr="007D16FD">
              <w:rPr>
                <w:b/>
                <w:bCs/>
                <w:sz w:val="22"/>
                <w:szCs w:val="22"/>
              </w:rPr>
              <w:t xml:space="preserve"> (MPa</w:t>
            </w:r>
            <w:r w:rsidRPr="007D16FD">
              <w:rPr>
                <w:b/>
                <w:bCs/>
                <w:sz w:val="22"/>
                <w:szCs w:val="22"/>
                <w:vertAlign w:val="superscript"/>
              </w:rPr>
              <w:t>0.5</w:t>
            </w:r>
            <w:r w:rsidRPr="007D16FD">
              <w:rPr>
                <w:b/>
                <w:bCs/>
                <w:sz w:val="22"/>
                <w:szCs w:val="22"/>
              </w:rPr>
              <w:t>)</w:t>
            </w:r>
          </w:p>
        </w:tc>
        <w:tc>
          <w:tcPr>
            <w:tcW w:w="1260" w:type="dxa"/>
            <w:shd w:val="clear" w:color="auto" w:fill="auto"/>
            <w:noWrap/>
            <w:vAlign w:val="center"/>
            <w:hideMark/>
          </w:tcPr>
          <w:p w14:paraId="37BF8D9B" w14:textId="77777777" w:rsidR="00EA6979" w:rsidRPr="007D16FD" w:rsidRDefault="00EA6979" w:rsidP="007F3A59">
            <w:pPr>
              <w:pStyle w:val="Caption"/>
              <w:jc w:val="left"/>
              <w:rPr>
                <w:b/>
                <w:bCs/>
                <w:sz w:val="22"/>
                <w:szCs w:val="22"/>
              </w:rPr>
            </w:pPr>
            <w:r w:rsidRPr="007D16FD">
              <w:rPr>
                <w:b/>
                <w:bCs/>
                <w:sz w:val="22"/>
                <w:szCs w:val="22"/>
              </w:rPr>
              <w:t>δ</w:t>
            </w:r>
            <w:r w:rsidRPr="007D16FD">
              <w:rPr>
                <w:b/>
                <w:bCs/>
                <w:sz w:val="22"/>
                <w:szCs w:val="22"/>
                <w:vertAlign w:val="subscript"/>
              </w:rPr>
              <w:t>h</w:t>
            </w:r>
            <w:r w:rsidRPr="007D16FD">
              <w:rPr>
                <w:b/>
                <w:bCs/>
                <w:sz w:val="22"/>
                <w:szCs w:val="22"/>
              </w:rPr>
              <w:t xml:space="preserve"> (MPa</w:t>
            </w:r>
            <w:r w:rsidRPr="007D16FD">
              <w:rPr>
                <w:b/>
                <w:bCs/>
                <w:sz w:val="22"/>
                <w:szCs w:val="22"/>
                <w:vertAlign w:val="superscript"/>
              </w:rPr>
              <w:t>0.5</w:t>
            </w:r>
            <w:r w:rsidRPr="007D16FD">
              <w:rPr>
                <w:b/>
                <w:bCs/>
                <w:sz w:val="22"/>
                <w:szCs w:val="22"/>
              </w:rPr>
              <w:t>)</w:t>
            </w:r>
          </w:p>
        </w:tc>
        <w:tc>
          <w:tcPr>
            <w:tcW w:w="1440" w:type="dxa"/>
            <w:vAlign w:val="center"/>
          </w:tcPr>
          <w:p w14:paraId="4AA849A0" w14:textId="77777777" w:rsidR="00EA6979" w:rsidRPr="007D16FD" w:rsidRDefault="00EA6979" w:rsidP="007F3A59">
            <w:pPr>
              <w:pStyle w:val="Caption"/>
              <w:jc w:val="left"/>
              <w:rPr>
                <w:b/>
                <w:bCs/>
                <w:sz w:val="22"/>
                <w:szCs w:val="22"/>
              </w:rPr>
            </w:pPr>
            <w:r w:rsidRPr="007D16FD">
              <w:rPr>
                <w:b/>
                <w:bCs/>
                <w:i/>
                <w:iCs/>
                <w:sz w:val="22"/>
                <w:szCs w:val="22"/>
              </w:rPr>
              <w:t>Mw</w:t>
            </w:r>
            <w:r w:rsidRPr="007D16FD">
              <w:rPr>
                <w:b/>
                <w:bCs/>
                <w:sz w:val="22"/>
                <w:szCs w:val="22"/>
              </w:rPr>
              <w:t xml:space="preserve"> (gr/mol)</w:t>
            </w:r>
          </w:p>
        </w:tc>
        <w:tc>
          <w:tcPr>
            <w:tcW w:w="1170" w:type="dxa"/>
            <w:vAlign w:val="center"/>
          </w:tcPr>
          <w:p w14:paraId="351D628E" w14:textId="77777777" w:rsidR="00EA6979" w:rsidRPr="007D16FD" w:rsidRDefault="00EA6979" w:rsidP="007F3A59">
            <w:pPr>
              <w:pStyle w:val="Caption"/>
              <w:jc w:val="left"/>
              <w:rPr>
                <w:b/>
                <w:bCs/>
                <w:sz w:val="22"/>
                <w:szCs w:val="22"/>
              </w:rPr>
            </w:pPr>
            <w:r w:rsidRPr="007D16FD">
              <w:rPr>
                <w:b/>
                <w:bCs/>
                <w:i/>
                <w:iCs/>
                <w:sz w:val="22"/>
                <w:szCs w:val="22"/>
              </w:rPr>
              <w:t>ρ</w:t>
            </w:r>
            <w:r w:rsidRPr="007D16FD">
              <w:rPr>
                <w:b/>
                <w:bCs/>
                <w:sz w:val="22"/>
                <w:szCs w:val="22"/>
              </w:rPr>
              <w:t xml:space="preserve"> (gr/cm</w:t>
            </w:r>
            <w:r w:rsidRPr="007D16FD">
              <w:rPr>
                <w:b/>
                <w:bCs/>
                <w:sz w:val="22"/>
                <w:szCs w:val="22"/>
                <w:vertAlign w:val="superscript"/>
              </w:rPr>
              <w:t>3</w:t>
            </w:r>
            <w:r w:rsidRPr="007D16FD">
              <w:rPr>
                <w:b/>
                <w:bCs/>
                <w:sz w:val="22"/>
                <w:szCs w:val="22"/>
              </w:rPr>
              <w:t>)</w:t>
            </w:r>
          </w:p>
        </w:tc>
      </w:tr>
      <w:tr w:rsidR="00EA6979" w:rsidRPr="007D16FD" w14:paraId="1DE4E5C2" w14:textId="77777777" w:rsidTr="00467032">
        <w:trPr>
          <w:trHeight w:val="300"/>
          <w:jc w:val="center"/>
        </w:trPr>
        <w:tc>
          <w:tcPr>
            <w:tcW w:w="3151" w:type="dxa"/>
            <w:shd w:val="clear" w:color="auto" w:fill="auto"/>
            <w:noWrap/>
            <w:vAlign w:val="center"/>
            <w:hideMark/>
          </w:tcPr>
          <w:p w14:paraId="0B0BB3D1" w14:textId="77777777" w:rsidR="00EA6979" w:rsidRPr="007D16FD" w:rsidRDefault="00EA6979" w:rsidP="007F3A59">
            <w:pPr>
              <w:pStyle w:val="Caption"/>
              <w:jc w:val="left"/>
              <w:rPr>
                <w:sz w:val="22"/>
                <w:szCs w:val="22"/>
              </w:rPr>
            </w:pPr>
            <w:r w:rsidRPr="007D16FD">
              <w:rPr>
                <w:sz w:val="22"/>
                <w:szCs w:val="22"/>
              </w:rPr>
              <w:t xml:space="preserve">Polyethylene (LDPE) </w:t>
            </w:r>
          </w:p>
        </w:tc>
        <w:tc>
          <w:tcPr>
            <w:tcW w:w="1260" w:type="dxa"/>
            <w:shd w:val="clear" w:color="auto" w:fill="auto"/>
            <w:noWrap/>
            <w:vAlign w:val="center"/>
          </w:tcPr>
          <w:p w14:paraId="5AFE0A61" w14:textId="77777777" w:rsidR="00EA6979" w:rsidRPr="007D16FD" w:rsidRDefault="00EA6979" w:rsidP="007F3A59">
            <w:pPr>
              <w:pStyle w:val="Caption"/>
              <w:jc w:val="left"/>
              <w:rPr>
                <w:sz w:val="22"/>
                <w:szCs w:val="22"/>
              </w:rPr>
            </w:pPr>
            <w:r w:rsidRPr="007D16FD">
              <w:rPr>
                <w:sz w:val="22"/>
                <w:szCs w:val="22"/>
              </w:rPr>
              <w:t>17.50</w:t>
            </w:r>
          </w:p>
        </w:tc>
        <w:tc>
          <w:tcPr>
            <w:tcW w:w="1260" w:type="dxa"/>
            <w:shd w:val="clear" w:color="auto" w:fill="auto"/>
            <w:noWrap/>
            <w:vAlign w:val="center"/>
          </w:tcPr>
          <w:p w14:paraId="5EE10094" w14:textId="77777777" w:rsidR="00EA6979" w:rsidRPr="007D16FD" w:rsidRDefault="00EA6979" w:rsidP="007F3A59">
            <w:pPr>
              <w:pStyle w:val="Caption"/>
              <w:jc w:val="left"/>
              <w:rPr>
                <w:sz w:val="22"/>
                <w:szCs w:val="22"/>
              </w:rPr>
            </w:pPr>
            <w:r w:rsidRPr="007D16FD">
              <w:rPr>
                <w:sz w:val="22"/>
                <w:szCs w:val="22"/>
              </w:rPr>
              <w:t>4.30</w:t>
            </w:r>
          </w:p>
        </w:tc>
        <w:tc>
          <w:tcPr>
            <w:tcW w:w="1260" w:type="dxa"/>
            <w:shd w:val="clear" w:color="auto" w:fill="auto"/>
            <w:noWrap/>
            <w:vAlign w:val="center"/>
          </w:tcPr>
          <w:p w14:paraId="78E029B2" w14:textId="77777777" w:rsidR="00EA6979" w:rsidRPr="007D16FD" w:rsidRDefault="00EA6979" w:rsidP="007F3A59">
            <w:pPr>
              <w:pStyle w:val="Caption"/>
              <w:jc w:val="left"/>
              <w:rPr>
                <w:sz w:val="22"/>
                <w:szCs w:val="22"/>
              </w:rPr>
            </w:pPr>
            <w:r w:rsidRPr="007D16FD">
              <w:rPr>
                <w:sz w:val="22"/>
                <w:szCs w:val="22"/>
              </w:rPr>
              <w:t>8.30</w:t>
            </w:r>
          </w:p>
        </w:tc>
        <w:tc>
          <w:tcPr>
            <w:tcW w:w="1440" w:type="dxa"/>
            <w:vAlign w:val="center"/>
          </w:tcPr>
          <w:p w14:paraId="4AAC7C23" w14:textId="77777777" w:rsidR="00EA6979" w:rsidRPr="007D16FD" w:rsidRDefault="005D64D3" w:rsidP="00971C64">
            <w:pPr>
              <w:spacing w:after="0" w:line="240" w:lineRule="auto"/>
              <w:jc w:val="left"/>
              <w:rPr>
                <w:rFonts w:ascii="Times New Roman" w:eastAsia="Times New Roman" w:hAnsi="Times New Roman" w:cs="Times New Roman"/>
                <w:sz w:val="22"/>
                <w:szCs w:val="22"/>
              </w:rPr>
            </w:pPr>
            <w:r w:rsidRPr="007D16FD">
              <w:rPr>
                <w:rFonts w:ascii="Times New Roman" w:eastAsia="Times New Roman" w:hAnsi="Times New Roman" w:cs="Times New Roman"/>
                <w:sz w:val="22"/>
                <w:szCs w:val="22"/>
              </w:rPr>
              <w:t>28.1</w:t>
            </w:r>
          </w:p>
        </w:tc>
        <w:tc>
          <w:tcPr>
            <w:tcW w:w="1170" w:type="dxa"/>
            <w:vAlign w:val="center"/>
          </w:tcPr>
          <w:p w14:paraId="562328E6" w14:textId="77777777" w:rsidR="00EA6979" w:rsidRPr="007D16FD" w:rsidRDefault="00092B88" w:rsidP="007F3A59">
            <w:pPr>
              <w:pStyle w:val="Caption"/>
              <w:jc w:val="left"/>
              <w:rPr>
                <w:sz w:val="22"/>
                <w:szCs w:val="22"/>
              </w:rPr>
            </w:pPr>
            <w:r w:rsidRPr="007D16FD">
              <w:rPr>
                <w:sz w:val="22"/>
                <w:szCs w:val="22"/>
              </w:rPr>
              <w:t>0.94</w:t>
            </w:r>
          </w:p>
        </w:tc>
      </w:tr>
      <w:tr w:rsidR="00EA6979" w:rsidRPr="007D16FD" w14:paraId="79194D2C" w14:textId="77777777" w:rsidTr="00467032">
        <w:trPr>
          <w:trHeight w:val="300"/>
          <w:jc w:val="center"/>
        </w:trPr>
        <w:tc>
          <w:tcPr>
            <w:tcW w:w="3151" w:type="dxa"/>
            <w:shd w:val="clear" w:color="auto" w:fill="auto"/>
            <w:noWrap/>
            <w:vAlign w:val="center"/>
            <w:hideMark/>
          </w:tcPr>
          <w:p w14:paraId="714F1406" w14:textId="77777777" w:rsidR="00EA6979" w:rsidRPr="007D16FD" w:rsidRDefault="00EA6979" w:rsidP="00971C64">
            <w:pPr>
              <w:pStyle w:val="Caption"/>
              <w:jc w:val="left"/>
              <w:rPr>
                <w:sz w:val="22"/>
                <w:szCs w:val="22"/>
              </w:rPr>
            </w:pPr>
            <w:r w:rsidRPr="007D16FD">
              <w:rPr>
                <w:sz w:val="22"/>
                <w:szCs w:val="22"/>
              </w:rPr>
              <w:t xml:space="preserve">Polydimethylsiloxane (PDMS) </w:t>
            </w:r>
          </w:p>
        </w:tc>
        <w:tc>
          <w:tcPr>
            <w:tcW w:w="1260" w:type="dxa"/>
            <w:shd w:val="clear" w:color="auto" w:fill="auto"/>
            <w:noWrap/>
            <w:vAlign w:val="center"/>
            <w:hideMark/>
          </w:tcPr>
          <w:p w14:paraId="01C00E23" w14:textId="77777777" w:rsidR="00EA6979" w:rsidRPr="007D16FD" w:rsidRDefault="00EE14FE" w:rsidP="00971C64">
            <w:pPr>
              <w:pStyle w:val="Caption"/>
              <w:jc w:val="left"/>
              <w:rPr>
                <w:sz w:val="22"/>
                <w:szCs w:val="22"/>
              </w:rPr>
            </w:pPr>
            <w:r w:rsidRPr="007D16FD">
              <w:rPr>
                <w:sz w:val="22"/>
                <w:szCs w:val="22"/>
              </w:rPr>
              <w:t>16.86</w:t>
            </w:r>
          </w:p>
        </w:tc>
        <w:tc>
          <w:tcPr>
            <w:tcW w:w="1260" w:type="dxa"/>
            <w:shd w:val="clear" w:color="auto" w:fill="auto"/>
            <w:noWrap/>
            <w:vAlign w:val="center"/>
            <w:hideMark/>
          </w:tcPr>
          <w:p w14:paraId="3FEB142E" w14:textId="77777777" w:rsidR="00EA6979" w:rsidRPr="007D16FD" w:rsidRDefault="00EE14FE" w:rsidP="00971C64">
            <w:pPr>
              <w:pStyle w:val="Caption"/>
              <w:jc w:val="left"/>
              <w:rPr>
                <w:sz w:val="22"/>
                <w:szCs w:val="22"/>
              </w:rPr>
            </w:pPr>
            <w:r w:rsidRPr="007D16FD">
              <w:rPr>
                <w:sz w:val="22"/>
                <w:szCs w:val="22"/>
              </w:rPr>
              <w:t>0.12</w:t>
            </w:r>
          </w:p>
        </w:tc>
        <w:tc>
          <w:tcPr>
            <w:tcW w:w="1260" w:type="dxa"/>
            <w:shd w:val="clear" w:color="auto" w:fill="auto"/>
            <w:noWrap/>
            <w:vAlign w:val="center"/>
            <w:hideMark/>
          </w:tcPr>
          <w:p w14:paraId="3871FCC9" w14:textId="77777777" w:rsidR="00EA6979" w:rsidRPr="007D16FD" w:rsidRDefault="00EE14FE" w:rsidP="00971C64">
            <w:pPr>
              <w:pStyle w:val="Caption"/>
              <w:jc w:val="left"/>
              <w:rPr>
                <w:sz w:val="22"/>
                <w:szCs w:val="22"/>
              </w:rPr>
            </w:pPr>
            <w:r w:rsidRPr="007D16FD">
              <w:rPr>
                <w:sz w:val="22"/>
                <w:szCs w:val="22"/>
              </w:rPr>
              <w:t>8.60</w:t>
            </w:r>
          </w:p>
        </w:tc>
        <w:tc>
          <w:tcPr>
            <w:tcW w:w="1440" w:type="dxa"/>
            <w:vAlign w:val="center"/>
          </w:tcPr>
          <w:p w14:paraId="07FB6DDC" w14:textId="77777777" w:rsidR="00EA6979" w:rsidRPr="007D16FD" w:rsidRDefault="00EA6979" w:rsidP="005D64D3">
            <w:pPr>
              <w:pStyle w:val="Caption"/>
              <w:jc w:val="left"/>
              <w:rPr>
                <w:sz w:val="22"/>
                <w:szCs w:val="22"/>
              </w:rPr>
            </w:pPr>
            <w:r w:rsidRPr="007D16FD">
              <w:rPr>
                <w:sz w:val="22"/>
                <w:szCs w:val="22"/>
              </w:rPr>
              <w:t>74.1</w:t>
            </w:r>
          </w:p>
        </w:tc>
        <w:tc>
          <w:tcPr>
            <w:tcW w:w="1170" w:type="dxa"/>
            <w:vAlign w:val="center"/>
          </w:tcPr>
          <w:p w14:paraId="53B2454C" w14:textId="77777777" w:rsidR="00EA6979" w:rsidRPr="007D16FD" w:rsidRDefault="00EA6979" w:rsidP="00971C64">
            <w:pPr>
              <w:pStyle w:val="Caption"/>
              <w:jc w:val="left"/>
              <w:rPr>
                <w:sz w:val="22"/>
                <w:szCs w:val="22"/>
              </w:rPr>
            </w:pPr>
            <w:r w:rsidRPr="007D16FD">
              <w:rPr>
                <w:sz w:val="22"/>
                <w:szCs w:val="22"/>
              </w:rPr>
              <w:t>0.98</w:t>
            </w:r>
          </w:p>
        </w:tc>
      </w:tr>
      <w:tr w:rsidR="00EA6979" w:rsidRPr="007D16FD" w14:paraId="091AA0CC" w14:textId="77777777" w:rsidTr="00467032">
        <w:trPr>
          <w:trHeight w:val="300"/>
          <w:jc w:val="center"/>
        </w:trPr>
        <w:tc>
          <w:tcPr>
            <w:tcW w:w="3151" w:type="dxa"/>
            <w:shd w:val="clear" w:color="auto" w:fill="auto"/>
            <w:noWrap/>
            <w:vAlign w:val="center"/>
            <w:hideMark/>
          </w:tcPr>
          <w:p w14:paraId="5AB285A5" w14:textId="77777777" w:rsidR="00EA6979" w:rsidRPr="007D16FD" w:rsidRDefault="00EA6979" w:rsidP="00971C64">
            <w:pPr>
              <w:pStyle w:val="Caption"/>
              <w:jc w:val="left"/>
              <w:rPr>
                <w:sz w:val="22"/>
                <w:szCs w:val="22"/>
              </w:rPr>
            </w:pPr>
            <w:r w:rsidRPr="007D16FD">
              <w:rPr>
                <w:sz w:val="22"/>
                <w:szCs w:val="22"/>
              </w:rPr>
              <w:t xml:space="preserve">Polyoxymethylene (POM) </w:t>
            </w:r>
          </w:p>
        </w:tc>
        <w:tc>
          <w:tcPr>
            <w:tcW w:w="1260" w:type="dxa"/>
            <w:shd w:val="clear" w:color="auto" w:fill="auto"/>
            <w:noWrap/>
            <w:vAlign w:val="center"/>
            <w:hideMark/>
          </w:tcPr>
          <w:p w14:paraId="0DBE041B" w14:textId="77777777" w:rsidR="00EA6979" w:rsidRPr="007D16FD" w:rsidRDefault="00EE14FE" w:rsidP="00971C64">
            <w:pPr>
              <w:pStyle w:val="Caption"/>
              <w:jc w:val="left"/>
              <w:rPr>
                <w:sz w:val="22"/>
                <w:szCs w:val="22"/>
              </w:rPr>
            </w:pPr>
            <w:r w:rsidRPr="007D16FD">
              <w:rPr>
                <w:sz w:val="22"/>
                <w:szCs w:val="22"/>
              </w:rPr>
              <w:t xml:space="preserve">17.2 </w:t>
            </w:r>
          </w:p>
        </w:tc>
        <w:tc>
          <w:tcPr>
            <w:tcW w:w="1260" w:type="dxa"/>
            <w:shd w:val="clear" w:color="auto" w:fill="auto"/>
            <w:noWrap/>
            <w:vAlign w:val="center"/>
            <w:hideMark/>
          </w:tcPr>
          <w:p w14:paraId="4DB02845" w14:textId="77777777" w:rsidR="00EA6979" w:rsidRPr="007D16FD" w:rsidRDefault="00EE14FE" w:rsidP="00971C64">
            <w:pPr>
              <w:pStyle w:val="Caption"/>
              <w:jc w:val="left"/>
              <w:rPr>
                <w:sz w:val="22"/>
                <w:szCs w:val="22"/>
              </w:rPr>
            </w:pPr>
            <w:r w:rsidRPr="007D16FD">
              <w:rPr>
                <w:sz w:val="22"/>
                <w:szCs w:val="22"/>
              </w:rPr>
              <w:t>9.2</w:t>
            </w:r>
          </w:p>
        </w:tc>
        <w:tc>
          <w:tcPr>
            <w:tcW w:w="1260" w:type="dxa"/>
            <w:shd w:val="clear" w:color="auto" w:fill="auto"/>
            <w:noWrap/>
            <w:vAlign w:val="center"/>
            <w:hideMark/>
          </w:tcPr>
          <w:p w14:paraId="7A05BC33" w14:textId="77777777" w:rsidR="00EA6979" w:rsidRPr="007D16FD" w:rsidRDefault="00EE14FE" w:rsidP="00971C64">
            <w:pPr>
              <w:pStyle w:val="Caption"/>
              <w:jc w:val="left"/>
              <w:rPr>
                <w:sz w:val="22"/>
                <w:szCs w:val="22"/>
              </w:rPr>
            </w:pPr>
            <w:r w:rsidRPr="007D16FD">
              <w:rPr>
                <w:sz w:val="22"/>
                <w:szCs w:val="22"/>
              </w:rPr>
              <w:t>9.8</w:t>
            </w:r>
          </w:p>
        </w:tc>
        <w:tc>
          <w:tcPr>
            <w:tcW w:w="1440" w:type="dxa"/>
            <w:vAlign w:val="center"/>
          </w:tcPr>
          <w:p w14:paraId="4911E843" w14:textId="77777777" w:rsidR="00EA6979" w:rsidRPr="007D16FD" w:rsidRDefault="00E5523A" w:rsidP="005D64D3">
            <w:pPr>
              <w:pStyle w:val="Caption"/>
              <w:jc w:val="left"/>
              <w:rPr>
                <w:sz w:val="22"/>
                <w:szCs w:val="22"/>
              </w:rPr>
            </w:pPr>
            <w:r w:rsidRPr="007D16FD">
              <w:rPr>
                <w:sz w:val="22"/>
                <w:szCs w:val="22"/>
              </w:rPr>
              <w:t>30.1</w:t>
            </w:r>
          </w:p>
        </w:tc>
        <w:tc>
          <w:tcPr>
            <w:tcW w:w="1170" w:type="dxa"/>
            <w:vAlign w:val="center"/>
          </w:tcPr>
          <w:p w14:paraId="4F08365E" w14:textId="77777777" w:rsidR="00EA6979" w:rsidRPr="007D16FD" w:rsidRDefault="00EE14FE" w:rsidP="00971C64">
            <w:pPr>
              <w:pStyle w:val="Caption"/>
              <w:jc w:val="left"/>
              <w:rPr>
                <w:sz w:val="22"/>
                <w:szCs w:val="22"/>
              </w:rPr>
            </w:pPr>
            <w:r w:rsidRPr="007D16FD">
              <w:rPr>
                <w:sz w:val="22"/>
                <w:szCs w:val="22"/>
              </w:rPr>
              <w:t>1.41</w:t>
            </w:r>
          </w:p>
        </w:tc>
      </w:tr>
    </w:tbl>
    <w:p w14:paraId="5D97741F" w14:textId="77777777" w:rsidR="003A5FCB" w:rsidRPr="007D16FD" w:rsidRDefault="003A5FCB" w:rsidP="003A5FCB">
      <w:bookmarkStart w:id="13" w:name="_Ref458988480"/>
    </w:p>
    <w:p w14:paraId="164EA414" w14:textId="7E94D7CC" w:rsidR="000119F5" w:rsidRPr="007E1451" w:rsidRDefault="000119F5" w:rsidP="00B156F2">
      <w:pPr>
        <w:pStyle w:val="Caption"/>
      </w:pPr>
      <w:bookmarkStart w:id="14" w:name="_Ref462344458"/>
      <w:r w:rsidRPr="00391471">
        <w:t xml:space="preserve">Table </w:t>
      </w:r>
      <w:fldSimple w:instr=" SEQ Table \* ARABIC ">
        <w:r w:rsidR="007F5BB3">
          <w:rPr>
            <w:noProof/>
          </w:rPr>
          <w:t>3</w:t>
        </w:r>
      </w:fldSimple>
      <w:bookmarkEnd w:id="13"/>
      <w:bookmarkEnd w:id="14"/>
      <w:r w:rsidRPr="00391471">
        <w:t xml:space="preserve">. </w:t>
      </w:r>
      <w:r w:rsidR="00B76BE0" w:rsidRPr="00391471">
        <w:t>Properties</w:t>
      </w:r>
      <w:r w:rsidRPr="00391471">
        <w:t xml:space="preserve"> of </w:t>
      </w:r>
      <w:r w:rsidR="001B4203" w:rsidRPr="00391471">
        <w:t xml:space="preserve">selected </w:t>
      </w:r>
      <w:r w:rsidR="00046410" w:rsidRPr="00391471">
        <w:t>dissolved compounds</w:t>
      </w:r>
      <w:r w:rsidR="00063477">
        <w:t xml:space="preserve"> </w:t>
      </w:r>
      <w:r w:rsidR="00063477">
        <w:fldChar w:fldCharType="begin">
          <w:fldData xml:space="preserve">PEVuZE5vdGU+PENpdGU+PFllYXI+MjAxMDwvWWVhcj48UmVjTnVtPjE1NTA8L1JlY051bT48RGlz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==
</w:fldData>
        </w:fldChar>
      </w:r>
      <w:r w:rsidR="00B156F2">
        <w:instrText xml:space="preserve"> ADDIN EN.CITE </w:instrText>
      </w:r>
      <w:r w:rsidR="00B156F2">
        <w:fldChar w:fldCharType="begin">
          <w:fldData xml:space="preserve">PEVuZE5vdGU+PENpdGU+PFllYXI+MjAxMDwvWWVhcj48UmVjTnVtPjE1NTA8L1JlY051bT48RGlz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==
</w:fldData>
        </w:fldChar>
      </w:r>
      <w:r w:rsidR="00B156F2">
        <w:instrText xml:space="preserve"> ADDIN EN.CITE.DATA </w:instrText>
      </w:r>
      <w:r w:rsidR="00B156F2">
        <w:fldChar w:fldCharType="end"/>
      </w:r>
      <w:r w:rsidR="00063477">
        <w:fldChar w:fldCharType="separate"/>
      </w:r>
      <w:r w:rsidR="00B156F2">
        <w:rPr>
          <w:noProof/>
        </w:rPr>
        <w:t>(</w:t>
      </w:r>
      <w:hyperlink w:anchor="_ENREF_9" w:tooltip="Hansen, 2000 #2725" w:history="1">
        <w:r w:rsidR="00B156F2" w:rsidRPr="00B156F2">
          <w:rPr>
            <w:rStyle w:val="Hyperlink"/>
            <w:noProof/>
          </w:rPr>
          <w:t>Hansen 2000</w:t>
        </w:r>
      </w:hyperlink>
      <w:r w:rsidR="00B156F2">
        <w:rPr>
          <w:noProof/>
        </w:rPr>
        <w:t xml:space="preserve">, </w:t>
      </w:r>
      <w:hyperlink w:anchor="_ENREF_1" w:tooltip=", 2010 #1550" w:history="1">
        <w:r w:rsidR="00B156F2" w:rsidRPr="00B156F2">
          <w:rPr>
            <w:rStyle w:val="Hyperlink"/>
            <w:noProof/>
          </w:rPr>
          <w:t>2010</w:t>
        </w:r>
      </w:hyperlink>
      <w:r w:rsidR="00B156F2">
        <w:rPr>
          <w:noProof/>
        </w:rPr>
        <w:t xml:space="preserve">, </w:t>
      </w:r>
      <w:hyperlink w:anchor="_ENREF_25" w:tooltip="Wohlfarth, 2010 #4559" w:history="1">
        <w:r w:rsidR="00B156F2" w:rsidRPr="00B156F2">
          <w:rPr>
            <w:rStyle w:val="Hyperlink"/>
            <w:noProof/>
          </w:rPr>
          <w:t>Wohlfarth 2010</w:t>
        </w:r>
      </w:hyperlink>
      <w:r w:rsidR="00B156F2">
        <w:rPr>
          <w:noProof/>
        </w:rPr>
        <w:t xml:space="preserve">, </w:t>
      </w:r>
      <w:hyperlink w:anchor="_ENREF_12" w:tooltip="Khansary, 2017 #4921" w:history="1">
        <w:r w:rsidR="00B156F2" w:rsidRPr="00B156F2">
          <w:rPr>
            <w:rStyle w:val="Hyperlink"/>
            <w:noProof/>
          </w:rPr>
          <w:t>Khansary, Mellat et al. 2017</w:t>
        </w:r>
      </w:hyperlink>
      <w:r w:rsidR="00B156F2">
        <w:rPr>
          <w:noProof/>
        </w:rPr>
        <w:t>)</w:t>
      </w:r>
      <w:r w:rsidR="00063477">
        <w:fldChar w:fldCharType="end"/>
      </w:r>
    </w:p>
    <w:tbl>
      <w:tblPr>
        <w:tblW w:w="10671"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838"/>
        <w:gridCol w:w="1260"/>
        <w:gridCol w:w="1260"/>
        <w:gridCol w:w="1260"/>
        <w:gridCol w:w="1416"/>
        <w:gridCol w:w="1160"/>
        <w:gridCol w:w="1477"/>
      </w:tblGrid>
      <w:tr w:rsidR="008C2F8D" w:rsidRPr="007D16FD" w14:paraId="65DEF338" w14:textId="77777777" w:rsidTr="00B01053">
        <w:trPr>
          <w:trHeight w:val="300"/>
          <w:jc w:val="center"/>
        </w:trPr>
        <w:tc>
          <w:tcPr>
            <w:tcW w:w="2838" w:type="dxa"/>
            <w:shd w:val="clear" w:color="auto" w:fill="auto"/>
            <w:noWrap/>
            <w:vAlign w:val="center"/>
            <w:hideMark/>
          </w:tcPr>
          <w:p w14:paraId="61F94C6F" w14:textId="77777777" w:rsidR="008C2F8D" w:rsidRPr="007D16FD" w:rsidRDefault="008C2F8D" w:rsidP="006E5751">
            <w:pPr>
              <w:pStyle w:val="Caption"/>
              <w:jc w:val="left"/>
              <w:rPr>
                <w:b/>
                <w:bCs/>
                <w:sz w:val="22"/>
                <w:szCs w:val="22"/>
              </w:rPr>
            </w:pPr>
            <w:r w:rsidRPr="007D16FD">
              <w:rPr>
                <w:b/>
                <w:bCs/>
                <w:sz w:val="22"/>
                <w:szCs w:val="22"/>
              </w:rPr>
              <w:t>Compounds</w:t>
            </w:r>
          </w:p>
        </w:tc>
        <w:tc>
          <w:tcPr>
            <w:tcW w:w="1260" w:type="dxa"/>
            <w:shd w:val="clear" w:color="auto" w:fill="auto"/>
            <w:noWrap/>
            <w:vAlign w:val="center"/>
            <w:hideMark/>
          </w:tcPr>
          <w:p w14:paraId="33F62EDE" w14:textId="77777777" w:rsidR="008C2F8D" w:rsidRPr="007D16FD" w:rsidRDefault="008C2F8D" w:rsidP="006E5751">
            <w:pPr>
              <w:pStyle w:val="Caption"/>
              <w:jc w:val="left"/>
              <w:rPr>
                <w:b/>
                <w:bCs/>
                <w:sz w:val="22"/>
                <w:szCs w:val="22"/>
              </w:rPr>
            </w:pPr>
            <w:r w:rsidRPr="007D16FD">
              <w:rPr>
                <w:b/>
                <w:bCs/>
                <w:sz w:val="22"/>
                <w:szCs w:val="22"/>
              </w:rPr>
              <w:t>δ</w:t>
            </w:r>
            <w:r w:rsidRPr="007D16FD">
              <w:rPr>
                <w:b/>
                <w:bCs/>
                <w:sz w:val="22"/>
                <w:szCs w:val="22"/>
                <w:vertAlign w:val="subscript"/>
              </w:rPr>
              <w:t>d</w:t>
            </w:r>
            <w:r w:rsidRPr="007D16FD">
              <w:rPr>
                <w:b/>
                <w:bCs/>
                <w:sz w:val="22"/>
                <w:szCs w:val="22"/>
              </w:rPr>
              <w:t xml:space="preserve"> (MPa</w:t>
            </w:r>
            <w:r w:rsidRPr="007D16FD">
              <w:rPr>
                <w:b/>
                <w:bCs/>
                <w:sz w:val="22"/>
                <w:szCs w:val="22"/>
                <w:vertAlign w:val="superscript"/>
              </w:rPr>
              <w:t>0.5</w:t>
            </w:r>
            <w:r w:rsidRPr="007D16FD">
              <w:rPr>
                <w:b/>
                <w:bCs/>
                <w:sz w:val="22"/>
                <w:szCs w:val="22"/>
              </w:rPr>
              <w:t>)</w:t>
            </w:r>
          </w:p>
        </w:tc>
        <w:tc>
          <w:tcPr>
            <w:tcW w:w="1260" w:type="dxa"/>
            <w:shd w:val="clear" w:color="auto" w:fill="auto"/>
            <w:noWrap/>
            <w:vAlign w:val="center"/>
            <w:hideMark/>
          </w:tcPr>
          <w:p w14:paraId="0670CDBF" w14:textId="77777777" w:rsidR="008C2F8D" w:rsidRPr="007D16FD" w:rsidRDefault="008C2F8D" w:rsidP="006E5751">
            <w:pPr>
              <w:pStyle w:val="Caption"/>
              <w:jc w:val="left"/>
              <w:rPr>
                <w:b/>
                <w:bCs/>
                <w:sz w:val="22"/>
                <w:szCs w:val="22"/>
              </w:rPr>
            </w:pPr>
            <w:r w:rsidRPr="007D16FD">
              <w:rPr>
                <w:b/>
                <w:bCs/>
                <w:sz w:val="22"/>
                <w:szCs w:val="22"/>
              </w:rPr>
              <w:t>δ</w:t>
            </w:r>
            <w:r w:rsidRPr="007D16FD">
              <w:rPr>
                <w:b/>
                <w:bCs/>
                <w:sz w:val="22"/>
                <w:szCs w:val="22"/>
                <w:vertAlign w:val="subscript"/>
              </w:rPr>
              <w:t>p</w:t>
            </w:r>
            <w:r w:rsidRPr="007D16FD">
              <w:rPr>
                <w:b/>
                <w:bCs/>
                <w:sz w:val="22"/>
                <w:szCs w:val="22"/>
              </w:rPr>
              <w:t xml:space="preserve"> (MPa</w:t>
            </w:r>
            <w:r w:rsidRPr="007D16FD">
              <w:rPr>
                <w:b/>
                <w:bCs/>
                <w:sz w:val="22"/>
                <w:szCs w:val="22"/>
                <w:vertAlign w:val="superscript"/>
              </w:rPr>
              <w:t>0.5</w:t>
            </w:r>
            <w:r w:rsidRPr="007D16FD">
              <w:rPr>
                <w:b/>
                <w:bCs/>
                <w:sz w:val="22"/>
                <w:szCs w:val="22"/>
              </w:rPr>
              <w:t>)</w:t>
            </w:r>
          </w:p>
        </w:tc>
        <w:tc>
          <w:tcPr>
            <w:tcW w:w="1260" w:type="dxa"/>
            <w:shd w:val="clear" w:color="auto" w:fill="auto"/>
            <w:noWrap/>
            <w:vAlign w:val="center"/>
            <w:hideMark/>
          </w:tcPr>
          <w:p w14:paraId="3091DCB9" w14:textId="77777777" w:rsidR="008C2F8D" w:rsidRPr="007D16FD" w:rsidRDefault="008C2F8D" w:rsidP="006E5751">
            <w:pPr>
              <w:pStyle w:val="Caption"/>
              <w:jc w:val="left"/>
              <w:rPr>
                <w:b/>
                <w:bCs/>
                <w:sz w:val="22"/>
                <w:szCs w:val="22"/>
              </w:rPr>
            </w:pPr>
            <w:r w:rsidRPr="007D16FD">
              <w:rPr>
                <w:b/>
                <w:bCs/>
                <w:sz w:val="22"/>
                <w:szCs w:val="22"/>
              </w:rPr>
              <w:t>δ</w:t>
            </w:r>
            <w:r w:rsidRPr="007D16FD">
              <w:rPr>
                <w:b/>
                <w:bCs/>
                <w:sz w:val="22"/>
                <w:szCs w:val="22"/>
                <w:vertAlign w:val="subscript"/>
              </w:rPr>
              <w:t>h</w:t>
            </w:r>
            <w:r w:rsidRPr="007D16FD">
              <w:rPr>
                <w:b/>
                <w:bCs/>
                <w:sz w:val="22"/>
                <w:szCs w:val="22"/>
              </w:rPr>
              <w:t xml:space="preserve"> (MPa</w:t>
            </w:r>
            <w:r w:rsidRPr="007D16FD">
              <w:rPr>
                <w:b/>
                <w:bCs/>
                <w:sz w:val="22"/>
                <w:szCs w:val="22"/>
                <w:vertAlign w:val="superscript"/>
              </w:rPr>
              <w:t>0.5</w:t>
            </w:r>
            <w:r w:rsidRPr="007D16FD">
              <w:rPr>
                <w:b/>
                <w:bCs/>
                <w:sz w:val="22"/>
                <w:szCs w:val="22"/>
              </w:rPr>
              <w:t>)</w:t>
            </w:r>
          </w:p>
        </w:tc>
        <w:tc>
          <w:tcPr>
            <w:tcW w:w="1416" w:type="dxa"/>
            <w:vAlign w:val="center"/>
          </w:tcPr>
          <w:p w14:paraId="66CD71DB" w14:textId="77777777" w:rsidR="008C2F8D" w:rsidRPr="007D16FD" w:rsidRDefault="008C2F8D" w:rsidP="006E5751">
            <w:pPr>
              <w:pStyle w:val="Caption"/>
              <w:jc w:val="left"/>
              <w:rPr>
                <w:b/>
                <w:bCs/>
                <w:sz w:val="22"/>
                <w:szCs w:val="22"/>
              </w:rPr>
            </w:pPr>
            <w:r w:rsidRPr="007D16FD">
              <w:rPr>
                <w:b/>
                <w:bCs/>
                <w:i/>
                <w:iCs/>
                <w:sz w:val="22"/>
                <w:szCs w:val="22"/>
              </w:rPr>
              <w:t>Mw</w:t>
            </w:r>
            <w:r w:rsidRPr="007D16FD">
              <w:rPr>
                <w:b/>
                <w:bCs/>
                <w:sz w:val="22"/>
                <w:szCs w:val="22"/>
              </w:rPr>
              <w:t xml:space="preserve"> (gr/mol)</w:t>
            </w:r>
          </w:p>
        </w:tc>
        <w:tc>
          <w:tcPr>
            <w:tcW w:w="1160" w:type="dxa"/>
            <w:vAlign w:val="center"/>
          </w:tcPr>
          <w:p w14:paraId="7295D7CA" w14:textId="77777777" w:rsidR="008C2F8D" w:rsidRPr="007D16FD" w:rsidRDefault="008C2F8D" w:rsidP="006E5751">
            <w:pPr>
              <w:pStyle w:val="Caption"/>
              <w:jc w:val="left"/>
              <w:rPr>
                <w:b/>
                <w:bCs/>
                <w:sz w:val="22"/>
                <w:szCs w:val="22"/>
              </w:rPr>
            </w:pPr>
            <w:r w:rsidRPr="007D16FD">
              <w:rPr>
                <w:b/>
                <w:bCs/>
                <w:i/>
                <w:iCs/>
                <w:sz w:val="22"/>
                <w:szCs w:val="22"/>
              </w:rPr>
              <w:t>ρ</w:t>
            </w:r>
            <w:r w:rsidRPr="007D16FD">
              <w:rPr>
                <w:b/>
                <w:bCs/>
                <w:sz w:val="22"/>
                <w:szCs w:val="22"/>
              </w:rPr>
              <w:t xml:space="preserve"> (gr/cm</w:t>
            </w:r>
            <w:r w:rsidRPr="007D16FD">
              <w:rPr>
                <w:b/>
                <w:bCs/>
                <w:sz w:val="22"/>
                <w:szCs w:val="22"/>
                <w:vertAlign w:val="superscript"/>
              </w:rPr>
              <w:t>3</w:t>
            </w:r>
            <w:r w:rsidRPr="007D16FD">
              <w:rPr>
                <w:b/>
                <w:bCs/>
                <w:sz w:val="22"/>
                <w:szCs w:val="22"/>
              </w:rPr>
              <w:t>)</w:t>
            </w:r>
          </w:p>
        </w:tc>
        <w:tc>
          <w:tcPr>
            <w:tcW w:w="1477" w:type="dxa"/>
            <w:vAlign w:val="center"/>
          </w:tcPr>
          <w:p w14:paraId="79845C89" w14:textId="77777777" w:rsidR="008C2F8D" w:rsidRPr="007D16FD" w:rsidRDefault="008C2F8D" w:rsidP="006E5751">
            <w:pPr>
              <w:pStyle w:val="Caption"/>
              <w:jc w:val="left"/>
              <w:rPr>
                <w:b/>
                <w:bCs/>
                <w:i/>
                <w:iCs/>
                <w:sz w:val="22"/>
                <w:szCs w:val="22"/>
              </w:rPr>
            </w:pPr>
            <w:r w:rsidRPr="007D16FD">
              <w:rPr>
                <w:b/>
                <w:bCs/>
                <w:i/>
                <w:iCs/>
                <w:sz w:val="22"/>
                <w:szCs w:val="22"/>
              </w:rPr>
              <w:t xml:space="preserve">V </w:t>
            </w:r>
            <w:r w:rsidRPr="007D16FD">
              <w:rPr>
                <w:b/>
                <w:bCs/>
                <w:sz w:val="22"/>
                <w:szCs w:val="22"/>
              </w:rPr>
              <w:t>(cm</w:t>
            </w:r>
            <w:r w:rsidRPr="007D16FD">
              <w:rPr>
                <w:b/>
                <w:bCs/>
                <w:sz w:val="22"/>
                <w:szCs w:val="22"/>
                <w:vertAlign w:val="superscript"/>
              </w:rPr>
              <w:t>3</w:t>
            </w:r>
            <w:r w:rsidRPr="007D16FD">
              <w:rPr>
                <w:b/>
                <w:bCs/>
                <w:sz w:val="22"/>
                <w:szCs w:val="22"/>
              </w:rPr>
              <w:t>/mol)</w:t>
            </w:r>
          </w:p>
        </w:tc>
      </w:tr>
      <w:tr w:rsidR="008C2F8D" w:rsidRPr="007D16FD" w14:paraId="275E1635" w14:textId="77777777" w:rsidTr="00B01053">
        <w:trPr>
          <w:trHeight w:val="300"/>
          <w:jc w:val="center"/>
        </w:trPr>
        <w:tc>
          <w:tcPr>
            <w:tcW w:w="2838" w:type="dxa"/>
            <w:shd w:val="clear" w:color="auto" w:fill="auto"/>
            <w:noWrap/>
            <w:vAlign w:val="center"/>
            <w:hideMark/>
          </w:tcPr>
          <w:p w14:paraId="3525AA7F" w14:textId="77777777" w:rsidR="008C2F8D" w:rsidRPr="007D16FD" w:rsidRDefault="008C2F8D" w:rsidP="00A57CE7">
            <w:pPr>
              <w:pStyle w:val="Caption"/>
              <w:jc w:val="left"/>
              <w:rPr>
                <w:sz w:val="22"/>
                <w:szCs w:val="22"/>
              </w:rPr>
            </w:pPr>
            <w:r w:rsidRPr="007D16FD">
              <w:rPr>
                <w:sz w:val="22"/>
                <w:szCs w:val="22"/>
              </w:rPr>
              <w:t>Phenanthrene</w:t>
            </w:r>
          </w:p>
        </w:tc>
        <w:tc>
          <w:tcPr>
            <w:tcW w:w="1260" w:type="dxa"/>
            <w:shd w:val="clear" w:color="auto" w:fill="auto"/>
            <w:noWrap/>
            <w:vAlign w:val="center"/>
          </w:tcPr>
          <w:p w14:paraId="010AAD59" w14:textId="77777777" w:rsidR="008C2F8D" w:rsidRPr="007D16FD" w:rsidRDefault="00133CE5" w:rsidP="006E5751">
            <w:pPr>
              <w:pStyle w:val="Caption"/>
              <w:jc w:val="left"/>
              <w:rPr>
                <w:sz w:val="22"/>
                <w:szCs w:val="22"/>
              </w:rPr>
            </w:pPr>
            <w:r w:rsidRPr="007D16FD">
              <w:rPr>
                <w:sz w:val="22"/>
                <w:szCs w:val="22"/>
              </w:rPr>
              <w:t>9.4</w:t>
            </w:r>
          </w:p>
        </w:tc>
        <w:tc>
          <w:tcPr>
            <w:tcW w:w="1260" w:type="dxa"/>
            <w:shd w:val="clear" w:color="auto" w:fill="auto"/>
            <w:noWrap/>
            <w:vAlign w:val="center"/>
          </w:tcPr>
          <w:p w14:paraId="11A8CF54" w14:textId="77777777" w:rsidR="008C2F8D" w:rsidRPr="007D16FD" w:rsidRDefault="00133CE5" w:rsidP="006E5751">
            <w:pPr>
              <w:pStyle w:val="Caption"/>
              <w:jc w:val="left"/>
              <w:rPr>
                <w:sz w:val="22"/>
                <w:szCs w:val="22"/>
              </w:rPr>
            </w:pPr>
            <w:r w:rsidRPr="007D16FD">
              <w:rPr>
                <w:sz w:val="22"/>
                <w:szCs w:val="22"/>
              </w:rPr>
              <w:t>1.0</w:t>
            </w:r>
          </w:p>
        </w:tc>
        <w:tc>
          <w:tcPr>
            <w:tcW w:w="1260" w:type="dxa"/>
            <w:shd w:val="clear" w:color="auto" w:fill="auto"/>
            <w:noWrap/>
            <w:vAlign w:val="center"/>
          </w:tcPr>
          <w:p w14:paraId="14269280" w14:textId="77777777" w:rsidR="008C2F8D" w:rsidRPr="007D16FD" w:rsidRDefault="00133CE5" w:rsidP="006E5751">
            <w:pPr>
              <w:pStyle w:val="Caption"/>
              <w:jc w:val="left"/>
              <w:rPr>
                <w:sz w:val="22"/>
                <w:szCs w:val="22"/>
              </w:rPr>
            </w:pPr>
            <w:r w:rsidRPr="007D16FD">
              <w:rPr>
                <w:sz w:val="22"/>
                <w:szCs w:val="22"/>
              </w:rPr>
              <w:t>1.9</w:t>
            </w:r>
          </w:p>
        </w:tc>
        <w:tc>
          <w:tcPr>
            <w:tcW w:w="1416" w:type="dxa"/>
            <w:vAlign w:val="center"/>
          </w:tcPr>
          <w:p w14:paraId="26CEF455" w14:textId="77777777" w:rsidR="008C2F8D" w:rsidRPr="007D16FD" w:rsidRDefault="00767C17" w:rsidP="006E5751">
            <w:pPr>
              <w:pStyle w:val="Caption"/>
              <w:jc w:val="left"/>
              <w:rPr>
                <w:sz w:val="22"/>
                <w:szCs w:val="22"/>
              </w:rPr>
            </w:pPr>
            <w:r w:rsidRPr="007D16FD">
              <w:rPr>
                <w:sz w:val="22"/>
                <w:szCs w:val="22"/>
              </w:rPr>
              <w:t>178.23</w:t>
            </w:r>
          </w:p>
        </w:tc>
        <w:tc>
          <w:tcPr>
            <w:tcW w:w="1160" w:type="dxa"/>
            <w:vAlign w:val="center"/>
          </w:tcPr>
          <w:p w14:paraId="6C802912" w14:textId="77777777" w:rsidR="008C2F8D" w:rsidRPr="007D16FD" w:rsidRDefault="00767C17" w:rsidP="006E5751">
            <w:pPr>
              <w:pStyle w:val="Caption"/>
              <w:jc w:val="left"/>
              <w:rPr>
                <w:sz w:val="22"/>
                <w:szCs w:val="22"/>
              </w:rPr>
            </w:pPr>
            <w:r w:rsidRPr="007D16FD">
              <w:rPr>
                <w:sz w:val="22"/>
                <w:szCs w:val="22"/>
              </w:rPr>
              <w:t>1.18</w:t>
            </w:r>
          </w:p>
        </w:tc>
        <w:tc>
          <w:tcPr>
            <w:tcW w:w="1477" w:type="dxa"/>
            <w:vAlign w:val="center"/>
          </w:tcPr>
          <w:p w14:paraId="0BB484FA" w14:textId="77777777" w:rsidR="008C2F8D" w:rsidRPr="007D16FD" w:rsidRDefault="00767C17" w:rsidP="006E5751">
            <w:pPr>
              <w:pStyle w:val="Caption"/>
              <w:jc w:val="left"/>
              <w:rPr>
                <w:sz w:val="22"/>
                <w:szCs w:val="22"/>
              </w:rPr>
            </w:pPr>
            <w:r w:rsidRPr="007D16FD">
              <w:rPr>
                <w:sz w:val="22"/>
                <w:szCs w:val="22"/>
              </w:rPr>
              <w:t>110.51</w:t>
            </w:r>
          </w:p>
        </w:tc>
      </w:tr>
      <w:tr w:rsidR="008C2F8D" w:rsidRPr="007D16FD" w14:paraId="0F07000F" w14:textId="77777777" w:rsidTr="00B01053">
        <w:trPr>
          <w:trHeight w:val="300"/>
          <w:jc w:val="center"/>
        </w:trPr>
        <w:tc>
          <w:tcPr>
            <w:tcW w:w="2838" w:type="dxa"/>
            <w:shd w:val="clear" w:color="auto" w:fill="auto"/>
            <w:noWrap/>
            <w:vAlign w:val="center"/>
          </w:tcPr>
          <w:p w14:paraId="5F86A93F" w14:textId="77777777" w:rsidR="008C2F8D" w:rsidRPr="007D16FD" w:rsidRDefault="008C2F8D" w:rsidP="00A57CE7">
            <w:pPr>
              <w:pStyle w:val="Caption"/>
              <w:jc w:val="left"/>
              <w:rPr>
                <w:sz w:val="22"/>
                <w:szCs w:val="22"/>
              </w:rPr>
            </w:pPr>
            <w:r w:rsidRPr="007D16FD">
              <w:rPr>
                <w:sz w:val="22"/>
                <w:szCs w:val="22"/>
              </w:rPr>
              <w:t>Pyrene</w:t>
            </w:r>
          </w:p>
        </w:tc>
        <w:tc>
          <w:tcPr>
            <w:tcW w:w="1260" w:type="dxa"/>
            <w:shd w:val="clear" w:color="auto" w:fill="auto"/>
            <w:noWrap/>
            <w:vAlign w:val="center"/>
          </w:tcPr>
          <w:p w14:paraId="4C17C65B" w14:textId="77777777" w:rsidR="008C2F8D" w:rsidRPr="007D16FD" w:rsidRDefault="0044747D" w:rsidP="006E5751">
            <w:pPr>
              <w:pStyle w:val="Caption"/>
              <w:jc w:val="left"/>
              <w:rPr>
                <w:sz w:val="22"/>
                <w:szCs w:val="22"/>
              </w:rPr>
            </w:pPr>
            <w:r w:rsidRPr="007D16FD">
              <w:rPr>
                <w:sz w:val="22"/>
                <w:szCs w:val="22"/>
              </w:rPr>
              <w:t>23.50</w:t>
            </w:r>
          </w:p>
        </w:tc>
        <w:tc>
          <w:tcPr>
            <w:tcW w:w="1260" w:type="dxa"/>
            <w:shd w:val="clear" w:color="auto" w:fill="auto"/>
            <w:noWrap/>
            <w:vAlign w:val="center"/>
          </w:tcPr>
          <w:p w14:paraId="47215D30" w14:textId="77777777" w:rsidR="008C2F8D" w:rsidRPr="007D16FD" w:rsidRDefault="0044747D" w:rsidP="006E5751">
            <w:pPr>
              <w:pStyle w:val="Caption"/>
              <w:jc w:val="left"/>
              <w:rPr>
                <w:sz w:val="22"/>
                <w:szCs w:val="22"/>
              </w:rPr>
            </w:pPr>
            <w:r w:rsidRPr="007D16FD">
              <w:rPr>
                <w:sz w:val="22"/>
                <w:szCs w:val="22"/>
              </w:rPr>
              <w:t>5.76</w:t>
            </w:r>
          </w:p>
        </w:tc>
        <w:tc>
          <w:tcPr>
            <w:tcW w:w="1260" w:type="dxa"/>
            <w:shd w:val="clear" w:color="auto" w:fill="auto"/>
            <w:noWrap/>
            <w:vAlign w:val="center"/>
          </w:tcPr>
          <w:p w14:paraId="6600C2E4" w14:textId="77777777" w:rsidR="008C2F8D" w:rsidRPr="007D16FD" w:rsidRDefault="0044747D" w:rsidP="006E5751">
            <w:pPr>
              <w:pStyle w:val="Caption"/>
              <w:jc w:val="left"/>
              <w:rPr>
                <w:sz w:val="22"/>
                <w:szCs w:val="22"/>
              </w:rPr>
            </w:pPr>
            <w:r w:rsidRPr="007D16FD">
              <w:rPr>
                <w:sz w:val="22"/>
                <w:szCs w:val="22"/>
              </w:rPr>
              <w:t>3.72</w:t>
            </w:r>
          </w:p>
        </w:tc>
        <w:tc>
          <w:tcPr>
            <w:tcW w:w="1416" w:type="dxa"/>
            <w:vAlign w:val="center"/>
          </w:tcPr>
          <w:p w14:paraId="46419778" w14:textId="77777777" w:rsidR="008C2F8D" w:rsidRPr="007D16FD" w:rsidRDefault="00111344" w:rsidP="006E5751">
            <w:pPr>
              <w:pStyle w:val="Caption"/>
              <w:jc w:val="left"/>
              <w:rPr>
                <w:sz w:val="22"/>
                <w:szCs w:val="22"/>
              </w:rPr>
            </w:pPr>
            <w:r w:rsidRPr="007D16FD">
              <w:rPr>
                <w:sz w:val="22"/>
                <w:szCs w:val="22"/>
              </w:rPr>
              <w:t>252.31</w:t>
            </w:r>
          </w:p>
        </w:tc>
        <w:tc>
          <w:tcPr>
            <w:tcW w:w="1160" w:type="dxa"/>
            <w:vAlign w:val="center"/>
          </w:tcPr>
          <w:p w14:paraId="5D5CACFC" w14:textId="77777777" w:rsidR="008C2F8D" w:rsidRPr="007D16FD" w:rsidRDefault="00111344" w:rsidP="006E5751">
            <w:pPr>
              <w:pStyle w:val="Caption"/>
              <w:jc w:val="left"/>
              <w:rPr>
                <w:sz w:val="22"/>
                <w:szCs w:val="22"/>
              </w:rPr>
            </w:pPr>
            <w:r w:rsidRPr="007D16FD">
              <w:rPr>
                <w:sz w:val="22"/>
                <w:szCs w:val="22"/>
              </w:rPr>
              <w:t>1.7</w:t>
            </w:r>
          </w:p>
        </w:tc>
        <w:tc>
          <w:tcPr>
            <w:tcW w:w="1477" w:type="dxa"/>
            <w:vAlign w:val="center"/>
          </w:tcPr>
          <w:p w14:paraId="476529F2" w14:textId="77777777" w:rsidR="008C2F8D" w:rsidRPr="007D16FD" w:rsidRDefault="0044747D" w:rsidP="006E5751">
            <w:pPr>
              <w:pStyle w:val="Caption"/>
              <w:jc w:val="left"/>
              <w:rPr>
                <w:sz w:val="22"/>
                <w:szCs w:val="22"/>
              </w:rPr>
            </w:pPr>
            <w:r w:rsidRPr="007D16FD">
              <w:rPr>
                <w:sz w:val="22"/>
                <w:szCs w:val="22"/>
              </w:rPr>
              <w:t>148.4</w:t>
            </w:r>
          </w:p>
        </w:tc>
      </w:tr>
      <w:tr w:rsidR="008C2F8D" w:rsidRPr="007D16FD" w14:paraId="361B5749" w14:textId="77777777" w:rsidTr="00B01053">
        <w:trPr>
          <w:trHeight w:val="300"/>
          <w:jc w:val="center"/>
        </w:trPr>
        <w:tc>
          <w:tcPr>
            <w:tcW w:w="2838" w:type="dxa"/>
            <w:shd w:val="clear" w:color="auto" w:fill="auto"/>
            <w:noWrap/>
            <w:vAlign w:val="center"/>
          </w:tcPr>
          <w:p w14:paraId="1A99FC72" w14:textId="77777777" w:rsidR="008C2F8D" w:rsidRPr="007D16FD" w:rsidRDefault="008C2F8D" w:rsidP="00A57CE7">
            <w:pPr>
              <w:pStyle w:val="Caption"/>
              <w:jc w:val="left"/>
              <w:rPr>
                <w:sz w:val="22"/>
                <w:szCs w:val="22"/>
              </w:rPr>
            </w:pPr>
            <w:r w:rsidRPr="007D16FD">
              <w:rPr>
                <w:sz w:val="22"/>
                <w:szCs w:val="22"/>
              </w:rPr>
              <w:t>Chrysene</w:t>
            </w:r>
          </w:p>
        </w:tc>
        <w:tc>
          <w:tcPr>
            <w:tcW w:w="1260" w:type="dxa"/>
            <w:shd w:val="clear" w:color="auto" w:fill="auto"/>
            <w:noWrap/>
            <w:vAlign w:val="center"/>
          </w:tcPr>
          <w:p w14:paraId="20764F59" w14:textId="77777777" w:rsidR="008C2F8D" w:rsidRPr="007D16FD" w:rsidRDefault="0044747D" w:rsidP="006E5751">
            <w:pPr>
              <w:pStyle w:val="Caption"/>
              <w:jc w:val="left"/>
              <w:rPr>
                <w:sz w:val="22"/>
                <w:szCs w:val="22"/>
              </w:rPr>
            </w:pPr>
            <w:r w:rsidRPr="007D16FD">
              <w:rPr>
                <w:sz w:val="22"/>
                <w:szCs w:val="22"/>
              </w:rPr>
              <w:t>23.72</w:t>
            </w:r>
          </w:p>
        </w:tc>
        <w:tc>
          <w:tcPr>
            <w:tcW w:w="1260" w:type="dxa"/>
            <w:shd w:val="clear" w:color="auto" w:fill="auto"/>
            <w:noWrap/>
            <w:vAlign w:val="center"/>
          </w:tcPr>
          <w:p w14:paraId="75CECA11" w14:textId="77777777" w:rsidR="008C2F8D" w:rsidRPr="007D16FD" w:rsidRDefault="0044747D" w:rsidP="006E5751">
            <w:pPr>
              <w:pStyle w:val="Caption"/>
              <w:jc w:val="left"/>
              <w:rPr>
                <w:sz w:val="22"/>
                <w:szCs w:val="22"/>
              </w:rPr>
            </w:pPr>
            <w:r w:rsidRPr="007D16FD">
              <w:rPr>
                <w:sz w:val="22"/>
                <w:szCs w:val="22"/>
              </w:rPr>
              <w:t>4.70</w:t>
            </w:r>
          </w:p>
        </w:tc>
        <w:tc>
          <w:tcPr>
            <w:tcW w:w="1260" w:type="dxa"/>
            <w:shd w:val="clear" w:color="auto" w:fill="auto"/>
            <w:noWrap/>
            <w:vAlign w:val="center"/>
          </w:tcPr>
          <w:p w14:paraId="192AEBFC" w14:textId="77777777" w:rsidR="008C2F8D" w:rsidRPr="007D16FD" w:rsidRDefault="0044747D" w:rsidP="006E5751">
            <w:pPr>
              <w:pStyle w:val="Caption"/>
              <w:jc w:val="left"/>
              <w:rPr>
                <w:sz w:val="22"/>
                <w:szCs w:val="22"/>
              </w:rPr>
            </w:pPr>
            <w:r w:rsidRPr="007D16FD">
              <w:rPr>
                <w:sz w:val="22"/>
                <w:szCs w:val="22"/>
              </w:rPr>
              <w:t>2.86</w:t>
            </w:r>
          </w:p>
        </w:tc>
        <w:tc>
          <w:tcPr>
            <w:tcW w:w="1416" w:type="dxa"/>
            <w:vAlign w:val="center"/>
          </w:tcPr>
          <w:p w14:paraId="1EABD520" w14:textId="77777777" w:rsidR="008C2F8D" w:rsidRPr="007D16FD" w:rsidRDefault="00FD6742" w:rsidP="006E5751">
            <w:pPr>
              <w:pStyle w:val="Caption"/>
              <w:jc w:val="left"/>
              <w:rPr>
                <w:sz w:val="22"/>
                <w:szCs w:val="22"/>
              </w:rPr>
            </w:pPr>
            <w:r w:rsidRPr="007D16FD">
              <w:rPr>
                <w:sz w:val="22"/>
                <w:szCs w:val="22"/>
              </w:rPr>
              <w:t>219.96</w:t>
            </w:r>
          </w:p>
        </w:tc>
        <w:tc>
          <w:tcPr>
            <w:tcW w:w="1160" w:type="dxa"/>
            <w:vAlign w:val="center"/>
          </w:tcPr>
          <w:p w14:paraId="411BF767" w14:textId="77777777" w:rsidR="008C2F8D" w:rsidRPr="007D16FD" w:rsidRDefault="00FD6742" w:rsidP="006E5751">
            <w:pPr>
              <w:pStyle w:val="Caption"/>
              <w:jc w:val="left"/>
              <w:rPr>
                <w:sz w:val="22"/>
                <w:szCs w:val="22"/>
              </w:rPr>
            </w:pPr>
            <w:r w:rsidRPr="007D16FD">
              <w:rPr>
                <w:sz w:val="22"/>
                <w:szCs w:val="22"/>
              </w:rPr>
              <w:t>1.27</w:t>
            </w:r>
          </w:p>
        </w:tc>
        <w:tc>
          <w:tcPr>
            <w:tcW w:w="1477" w:type="dxa"/>
            <w:vAlign w:val="center"/>
          </w:tcPr>
          <w:p w14:paraId="68EF0EE5" w14:textId="77777777" w:rsidR="008C2F8D" w:rsidRPr="007D16FD" w:rsidRDefault="0044747D" w:rsidP="006E5751">
            <w:pPr>
              <w:pStyle w:val="Caption"/>
              <w:jc w:val="left"/>
              <w:rPr>
                <w:sz w:val="22"/>
                <w:szCs w:val="22"/>
              </w:rPr>
            </w:pPr>
            <w:r w:rsidRPr="007D16FD">
              <w:rPr>
                <w:sz w:val="22"/>
                <w:szCs w:val="22"/>
              </w:rPr>
              <w:t>173.2</w:t>
            </w:r>
          </w:p>
        </w:tc>
      </w:tr>
      <w:tr w:rsidR="008C2F8D" w:rsidRPr="007D16FD" w14:paraId="4B9C0469" w14:textId="77777777" w:rsidTr="00B01053">
        <w:trPr>
          <w:trHeight w:val="300"/>
          <w:jc w:val="center"/>
        </w:trPr>
        <w:tc>
          <w:tcPr>
            <w:tcW w:w="2838" w:type="dxa"/>
            <w:shd w:val="clear" w:color="auto" w:fill="auto"/>
            <w:noWrap/>
            <w:vAlign w:val="center"/>
          </w:tcPr>
          <w:p w14:paraId="51F05B2B" w14:textId="77777777" w:rsidR="008C2F8D" w:rsidRPr="007D16FD" w:rsidRDefault="008C2F8D" w:rsidP="00A57CE7">
            <w:pPr>
              <w:pStyle w:val="Caption"/>
              <w:jc w:val="left"/>
              <w:rPr>
                <w:sz w:val="22"/>
                <w:szCs w:val="22"/>
              </w:rPr>
            </w:pPr>
            <w:r w:rsidRPr="007D16FD">
              <w:rPr>
                <w:sz w:val="22"/>
                <w:szCs w:val="22"/>
              </w:rPr>
              <w:t>Perylene</w:t>
            </w:r>
          </w:p>
        </w:tc>
        <w:tc>
          <w:tcPr>
            <w:tcW w:w="1260" w:type="dxa"/>
            <w:shd w:val="clear" w:color="auto" w:fill="auto"/>
            <w:noWrap/>
            <w:vAlign w:val="center"/>
          </w:tcPr>
          <w:p w14:paraId="0CE65DAF" w14:textId="77777777" w:rsidR="008C2F8D" w:rsidRPr="007D16FD" w:rsidRDefault="00BB37C4" w:rsidP="006E5751">
            <w:pPr>
              <w:pStyle w:val="Caption"/>
              <w:jc w:val="left"/>
              <w:rPr>
                <w:sz w:val="22"/>
                <w:szCs w:val="22"/>
              </w:rPr>
            </w:pPr>
            <w:r w:rsidRPr="007D16FD">
              <w:rPr>
                <w:sz w:val="22"/>
                <w:szCs w:val="22"/>
              </w:rPr>
              <w:t>25.41</w:t>
            </w:r>
          </w:p>
        </w:tc>
        <w:tc>
          <w:tcPr>
            <w:tcW w:w="1260" w:type="dxa"/>
            <w:shd w:val="clear" w:color="auto" w:fill="auto"/>
            <w:noWrap/>
            <w:vAlign w:val="center"/>
          </w:tcPr>
          <w:p w14:paraId="7CA4CCFA" w14:textId="77777777" w:rsidR="008C2F8D" w:rsidRPr="007D16FD" w:rsidRDefault="00BB37C4" w:rsidP="006E5751">
            <w:pPr>
              <w:pStyle w:val="Caption"/>
              <w:jc w:val="left"/>
              <w:rPr>
                <w:sz w:val="22"/>
                <w:szCs w:val="22"/>
              </w:rPr>
            </w:pPr>
            <w:r w:rsidRPr="007D16FD">
              <w:rPr>
                <w:sz w:val="22"/>
                <w:szCs w:val="22"/>
              </w:rPr>
              <w:t>5.94</w:t>
            </w:r>
          </w:p>
        </w:tc>
        <w:tc>
          <w:tcPr>
            <w:tcW w:w="1260" w:type="dxa"/>
            <w:shd w:val="clear" w:color="auto" w:fill="auto"/>
            <w:noWrap/>
            <w:vAlign w:val="center"/>
          </w:tcPr>
          <w:p w14:paraId="59587AD2" w14:textId="77777777" w:rsidR="008C2F8D" w:rsidRPr="007D16FD" w:rsidRDefault="00BB37C4" w:rsidP="006E5751">
            <w:pPr>
              <w:pStyle w:val="Caption"/>
              <w:jc w:val="left"/>
              <w:rPr>
                <w:sz w:val="22"/>
                <w:szCs w:val="22"/>
              </w:rPr>
            </w:pPr>
            <w:r w:rsidRPr="007D16FD">
              <w:rPr>
                <w:sz w:val="22"/>
                <w:szCs w:val="22"/>
              </w:rPr>
              <w:t>2.88</w:t>
            </w:r>
          </w:p>
        </w:tc>
        <w:tc>
          <w:tcPr>
            <w:tcW w:w="1416" w:type="dxa"/>
            <w:vAlign w:val="center"/>
          </w:tcPr>
          <w:p w14:paraId="326CA8A0" w14:textId="77777777" w:rsidR="008C2F8D" w:rsidRPr="007D16FD" w:rsidRDefault="00BB37C4" w:rsidP="006E5751">
            <w:pPr>
              <w:pStyle w:val="Caption"/>
              <w:jc w:val="left"/>
              <w:rPr>
                <w:sz w:val="22"/>
                <w:szCs w:val="22"/>
              </w:rPr>
            </w:pPr>
            <w:r w:rsidRPr="007D16FD">
              <w:rPr>
                <w:sz w:val="22"/>
                <w:szCs w:val="22"/>
              </w:rPr>
              <w:t xml:space="preserve">252.32 </w:t>
            </w:r>
          </w:p>
        </w:tc>
        <w:tc>
          <w:tcPr>
            <w:tcW w:w="1160" w:type="dxa"/>
            <w:vAlign w:val="center"/>
          </w:tcPr>
          <w:p w14:paraId="0D8DCFE7" w14:textId="77777777" w:rsidR="008C2F8D" w:rsidRPr="007D16FD" w:rsidRDefault="00AD4813" w:rsidP="006E5751">
            <w:pPr>
              <w:pStyle w:val="Caption"/>
              <w:jc w:val="left"/>
              <w:rPr>
                <w:sz w:val="22"/>
                <w:szCs w:val="22"/>
              </w:rPr>
            </w:pPr>
            <w:r w:rsidRPr="007D16FD">
              <w:rPr>
                <w:sz w:val="22"/>
                <w:szCs w:val="22"/>
              </w:rPr>
              <w:t>1.43</w:t>
            </w:r>
          </w:p>
        </w:tc>
        <w:tc>
          <w:tcPr>
            <w:tcW w:w="1477" w:type="dxa"/>
            <w:vAlign w:val="center"/>
          </w:tcPr>
          <w:p w14:paraId="146D993A" w14:textId="77777777" w:rsidR="008C2F8D" w:rsidRPr="007D16FD" w:rsidRDefault="00AD4813" w:rsidP="006E5751">
            <w:pPr>
              <w:pStyle w:val="Caption"/>
              <w:jc w:val="left"/>
              <w:rPr>
                <w:sz w:val="22"/>
                <w:szCs w:val="22"/>
              </w:rPr>
            </w:pPr>
            <w:r w:rsidRPr="007D16FD">
              <w:rPr>
                <w:sz w:val="22"/>
                <w:szCs w:val="22"/>
              </w:rPr>
              <w:t>176.0</w:t>
            </w:r>
          </w:p>
        </w:tc>
      </w:tr>
      <w:tr w:rsidR="00BF39C3" w:rsidRPr="007D16FD" w14:paraId="0641680D" w14:textId="77777777" w:rsidTr="00B01053">
        <w:trPr>
          <w:trHeight w:val="300"/>
          <w:jc w:val="center"/>
        </w:trPr>
        <w:tc>
          <w:tcPr>
            <w:tcW w:w="2838" w:type="dxa"/>
            <w:shd w:val="clear" w:color="auto" w:fill="auto"/>
            <w:noWrap/>
            <w:vAlign w:val="center"/>
          </w:tcPr>
          <w:p w14:paraId="3B620EC8" w14:textId="77777777" w:rsidR="00BF39C3" w:rsidRPr="007D16FD" w:rsidRDefault="00BF39C3" w:rsidP="00A57CE7">
            <w:pPr>
              <w:pStyle w:val="Caption"/>
              <w:jc w:val="left"/>
              <w:rPr>
                <w:sz w:val="22"/>
                <w:szCs w:val="22"/>
              </w:rPr>
            </w:pPr>
            <w:r w:rsidRPr="007D16FD">
              <w:rPr>
                <w:sz w:val="22"/>
                <w:szCs w:val="22"/>
              </w:rPr>
              <w:t>Anthracene</w:t>
            </w:r>
            <w:r w:rsidRPr="007D16FD">
              <w:rPr>
                <w:sz w:val="22"/>
                <w:szCs w:val="22"/>
                <w:vertAlign w:val="superscript"/>
              </w:rPr>
              <w:t xml:space="preserve"> </w:t>
            </w:r>
          </w:p>
        </w:tc>
        <w:tc>
          <w:tcPr>
            <w:tcW w:w="1260" w:type="dxa"/>
            <w:shd w:val="clear" w:color="auto" w:fill="auto"/>
            <w:noWrap/>
            <w:vAlign w:val="center"/>
          </w:tcPr>
          <w:p w14:paraId="3BDDD1F1" w14:textId="77777777" w:rsidR="00BF39C3" w:rsidRPr="007D16FD" w:rsidRDefault="00BB37C4" w:rsidP="006E5751">
            <w:pPr>
              <w:pStyle w:val="Caption"/>
              <w:jc w:val="left"/>
              <w:rPr>
                <w:sz w:val="22"/>
                <w:szCs w:val="22"/>
              </w:rPr>
            </w:pPr>
            <w:r w:rsidRPr="007D16FD">
              <w:rPr>
                <w:sz w:val="22"/>
                <w:szCs w:val="22"/>
              </w:rPr>
              <w:t>21.81</w:t>
            </w:r>
          </w:p>
        </w:tc>
        <w:tc>
          <w:tcPr>
            <w:tcW w:w="1260" w:type="dxa"/>
            <w:shd w:val="clear" w:color="auto" w:fill="auto"/>
            <w:noWrap/>
            <w:vAlign w:val="center"/>
          </w:tcPr>
          <w:p w14:paraId="47CBE8BC" w14:textId="77777777" w:rsidR="00BF39C3" w:rsidRPr="007D16FD" w:rsidRDefault="00BB37C4" w:rsidP="006E5751">
            <w:pPr>
              <w:pStyle w:val="Caption"/>
              <w:jc w:val="left"/>
              <w:rPr>
                <w:sz w:val="22"/>
                <w:szCs w:val="22"/>
              </w:rPr>
            </w:pPr>
            <w:r w:rsidRPr="007D16FD">
              <w:rPr>
                <w:sz w:val="22"/>
                <w:szCs w:val="22"/>
              </w:rPr>
              <w:t>4.53</w:t>
            </w:r>
          </w:p>
        </w:tc>
        <w:tc>
          <w:tcPr>
            <w:tcW w:w="1260" w:type="dxa"/>
            <w:shd w:val="clear" w:color="auto" w:fill="auto"/>
            <w:noWrap/>
            <w:vAlign w:val="center"/>
          </w:tcPr>
          <w:p w14:paraId="74AC5A7F" w14:textId="77777777" w:rsidR="00BF39C3" w:rsidRPr="007D16FD" w:rsidRDefault="00BB37C4" w:rsidP="006E5751">
            <w:pPr>
              <w:pStyle w:val="Caption"/>
              <w:jc w:val="left"/>
              <w:rPr>
                <w:sz w:val="22"/>
                <w:szCs w:val="22"/>
              </w:rPr>
            </w:pPr>
            <w:r w:rsidRPr="007D16FD">
              <w:rPr>
                <w:sz w:val="22"/>
                <w:szCs w:val="22"/>
              </w:rPr>
              <w:t>3.71</w:t>
            </w:r>
          </w:p>
        </w:tc>
        <w:tc>
          <w:tcPr>
            <w:tcW w:w="1416" w:type="dxa"/>
            <w:vAlign w:val="center"/>
          </w:tcPr>
          <w:p w14:paraId="1318B10D" w14:textId="77777777" w:rsidR="00BF39C3" w:rsidRPr="007D16FD" w:rsidRDefault="00BB37C4" w:rsidP="006E5751">
            <w:pPr>
              <w:pStyle w:val="Caption"/>
              <w:jc w:val="left"/>
              <w:rPr>
                <w:sz w:val="22"/>
                <w:szCs w:val="22"/>
              </w:rPr>
            </w:pPr>
            <w:r w:rsidRPr="007D16FD">
              <w:rPr>
                <w:sz w:val="22"/>
                <w:szCs w:val="22"/>
              </w:rPr>
              <w:t>178.23</w:t>
            </w:r>
          </w:p>
        </w:tc>
        <w:tc>
          <w:tcPr>
            <w:tcW w:w="1160" w:type="dxa"/>
            <w:vAlign w:val="center"/>
          </w:tcPr>
          <w:p w14:paraId="354CFD64" w14:textId="77777777" w:rsidR="00BF39C3" w:rsidRPr="007D16FD" w:rsidRDefault="00BB37C4" w:rsidP="006E5751">
            <w:pPr>
              <w:pStyle w:val="Caption"/>
              <w:jc w:val="left"/>
              <w:rPr>
                <w:sz w:val="22"/>
                <w:szCs w:val="22"/>
              </w:rPr>
            </w:pPr>
            <w:r w:rsidRPr="007D16FD">
              <w:rPr>
                <w:sz w:val="22"/>
                <w:szCs w:val="22"/>
              </w:rPr>
              <w:t>1.25</w:t>
            </w:r>
          </w:p>
        </w:tc>
        <w:tc>
          <w:tcPr>
            <w:tcW w:w="1477" w:type="dxa"/>
            <w:vAlign w:val="center"/>
          </w:tcPr>
          <w:p w14:paraId="65A1AB9C" w14:textId="77777777" w:rsidR="00BF39C3" w:rsidRPr="007D16FD" w:rsidRDefault="00BB37C4" w:rsidP="006E5751">
            <w:pPr>
              <w:pStyle w:val="Caption"/>
              <w:jc w:val="left"/>
              <w:rPr>
                <w:sz w:val="22"/>
                <w:szCs w:val="22"/>
              </w:rPr>
            </w:pPr>
            <w:r w:rsidRPr="007D16FD">
              <w:rPr>
                <w:sz w:val="22"/>
                <w:szCs w:val="22"/>
              </w:rPr>
              <w:t>142.54</w:t>
            </w:r>
          </w:p>
        </w:tc>
      </w:tr>
      <w:tr w:rsidR="00483EEA" w:rsidRPr="007D16FD" w14:paraId="75E80CCA" w14:textId="77777777" w:rsidTr="00B01053">
        <w:trPr>
          <w:trHeight w:val="300"/>
          <w:jc w:val="center"/>
        </w:trPr>
        <w:tc>
          <w:tcPr>
            <w:tcW w:w="2838" w:type="dxa"/>
            <w:shd w:val="clear" w:color="auto" w:fill="auto"/>
            <w:noWrap/>
            <w:vAlign w:val="center"/>
          </w:tcPr>
          <w:p w14:paraId="16416F2D" w14:textId="77777777" w:rsidR="00483EEA" w:rsidRPr="007D16FD" w:rsidRDefault="00483EEA" w:rsidP="00A57CE7">
            <w:pPr>
              <w:pStyle w:val="Caption"/>
              <w:jc w:val="left"/>
              <w:rPr>
                <w:sz w:val="22"/>
                <w:szCs w:val="22"/>
              </w:rPr>
            </w:pPr>
            <w:r w:rsidRPr="007D16FD">
              <w:rPr>
                <w:sz w:val="22"/>
                <w:szCs w:val="22"/>
              </w:rPr>
              <w:t xml:space="preserve">Caffeine </w:t>
            </w:r>
          </w:p>
        </w:tc>
        <w:tc>
          <w:tcPr>
            <w:tcW w:w="1260" w:type="dxa"/>
            <w:shd w:val="clear" w:color="auto" w:fill="auto"/>
            <w:noWrap/>
            <w:vAlign w:val="center"/>
          </w:tcPr>
          <w:p w14:paraId="6752CA84" w14:textId="77777777" w:rsidR="00483EEA" w:rsidRPr="007D16FD" w:rsidRDefault="006820BA" w:rsidP="006E5751">
            <w:pPr>
              <w:pStyle w:val="Caption"/>
              <w:jc w:val="left"/>
              <w:rPr>
                <w:sz w:val="22"/>
                <w:szCs w:val="22"/>
              </w:rPr>
            </w:pPr>
            <w:r w:rsidRPr="007D16FD">
              <w:rPr>
                <w:sz w:val="22"/>
                <w:szCs w:val="22"/>
              </w:rPr>
              <w:t>19.5</w:t>
            </w:r>
          </w:p>
        </w:tc>
        <w:tc>
          <w:tcPr>
            <w:tcW w:w="1260" w:type="dxa"/>
            <w:shd w:val="clear" w:color="auto" w:fill="auto"/>
            <w:noWrap/>
            <w:vAlign w:val="center"/>
          </w:tcPr>
          <w:p w14:paraId="6E301A7E" w14:textId="77777777" w:rsidR="00483EEA" w:rsidRPr="007D16FD" w:rsidRDefault="006820BA" w:rsidP="006E5751">
            <w:pPr>
              <w:pStyle w:val="Caption"/>
              <w:jc w:val="left"/>
              <w:rPr>
                <w:sz w:val="22"/>
                <w:szCs w:val="22"/>
              </w:rPr>
            </w:pPr>
            <w:r w:rsidRPr="007D16FD">
              <w:rPr>
                <w:sz w:val="22"/>
                <w:szCs w:val="22"/>
              </w:rPr>
              <w:t>10.1</w:t>
            </w:r>
          </w:p>
        </w:tc>
        <w:tc>
          <w:tcPr>
            <w:tcW w:w="1260" w:type="dxa"/>
            <w:shd w:val="clear" w:color="auto" w:fill="auto"/>
            <w:noWrap/>
            <w:vAlign w:val="center"/>
          </w:tcPr>
          <w:p w14:paraId="46754D3B" w14:textId="77777777" w:rsidR="00483EEA" w:rsidRPr="007D16FD" w:rsidRDefault="006820BA" w:rsidP="006E5751">
            <w:pPr>
              <w:pStyle w:val="Caption"/>
              <w:jc w:val="left"/>
              <w:rPr>
                <w:sz w:val="22"/>
                <w:szCs w:val="22"/>
              </w:rPr>
            </w:pPr>
            <w:r w:rsidRPr="007D16FD">
              <w:rPr>
                <w:sz w:val="22"/>
                <w:szCs w:val="22"/>
              </w:rPr>
              <w:t>13</w:t>
            </w:r>
          </w:p>
        </w:tc>
        <w:tc>
          <w:tcPr>
            <w:tcW w:w="1416" w:type="dxa"/>
            <w:vAlign w:val="center"/>
          </w:tcPr>
          <w:p w14:paraId="1D20BB35" w14:textId="77777777" w:rsidR="00483EEA" w:rsidRPr="007D16FD" w:rsidRDefault="006820BA" w:rsidP="006E5751">
            <w:pPr>
              <w:pStyle w:val="Caption"/>
              <w:jc w:val="left"/>
              <w:rPr>
                <w:sz w:val="22"/>
                <w:szCs w:val="22"/>
              </w:rPr>
            </w:pPr>
            <w:r w:rsidRPr="007D16FD">
              <w:rPr>
                <w:sz w:val="22"/>
                <w:szCs w:val="22"/>
              </w:rPr>
              <w:t>194.19</w:t>
            </w:r>
          </w:p>
        </w:tc>
        <w:tc>
          <w:tcPr>
            <w:tcW w:w="1160" w:type="dxa"/>
            <w:vAlign w:val="center"/>
          </w:tcPr>
          <w:p w14:paraId="0BBAB3E1" w14:textId="77777777" w:rsidR="00483EEA" w:rsidRPr="007D16FD" w:rsidRDefault="006820BA" w:rsidP="006E5751">
            <w:pPr>
              <w:pStyle w:val="Caption"/>
              <w:jc w:val="left"/>
              <w:rPr>
                <w:sz w:val="22"/>
                <w:szCs w:val="22"/>
              </w:rPr>
            </w:pPr>
            <w:r w:rsidRPr="007D16FD">
              <w:rPr>
                <w:sz w:val="22"/>
                <w:szCs w:val="22"/>
              </w:rPr>
              <w:t>1.23</w:t>
            </w:r>
          </w:p>
        </w:tc>
        <w:tc>
          <w:tcPr>
            <w:tcW w:w="1477" w:type="dxa"/>
            <w:vAlign w:val="center"/>
          </w:tcPr>
          <w:p w14:paraId="14936721" w14:textId="77777777" w:rsidR="00483EEA" w:rsidRPr="007D16FD" w:rsidRDefault="006820BA" w:rsidP="006E5751">
            <w:pPr>
              <w:pStyle w:val="Caption"/>
              <w:jc w:val="left"/>
              <w:rPr>
                <w:sz w:val="22"/>
                <w:szCs w:val="22"/>
              </w:rPr>
            </w:pPr>
            <w:r w:rsidRPr="007D16FD">
              <w:rPr>
                <w:sz w:val="22"/>
                <w:szCs w:val="22"/>
              </w:rPr>
              <w:t>157.87</w:t>
            </w:r>
          </w:p>
        </w:tc>
      </w:tr>
      <w:tr w:rsidR="00483EEA" w:rsidRPr="007D16FD" w14:paraId="59D9A707" w14:textId="77777777" w:rsidTr="00B01053">
        <w:trPr>
          <w:trHeight w:val="300"/>
          <w:jc w:val="center"/>
        </w:trPr>
        <w:tc>
          <w:tcPr>
            <w:tcW w:w="2838" w:type="dxa"/>
            <w:shd w:val="clear" w:color="auto" w:fill="auto"/>
            <w:noWrap/>
            <w:vAlign w:val="center"/>
          </w:tcPr>
          <w:p w14:paraId="623F9D3D" w14:textId="77777777" w:rsidR="00483EEA" w:rsidRPr="007D16FD" w:rsidRDefault="00511E73" w:rsidP="00A57CE7">
            <w:pPr>
              <w:pStyle w:val="Caption"/>
              <w:jc w:val="left"/>
              <w:rPr>
                <w:sz w:val="22"/>
                <w:szCs w:val="22"/>
              </w:rPr>
            </w:pPr>
            <w:r w:rsidRPr="007D16FD">
              <w:rPr>
                <w:sz w:val="22"/>
                <w:szCs w:val="22"/>
              </w:rPr>
              <w:t>Phenol</w:t>
            </w:r>
          </w:p>
        </w:tc>
        <w:tc>
          <w:tcPr>
            <w:tcW w:w="1260" w:type="dxa"/>
            <w:shd w:val="clear" w:color="auto" w:fill="auto"/>
            <w:noWrap/>
            <w:vAlign w:val="center"/>
          </w:tcPr>
          <w:p w14:paraId="3D8010BE" w14:textId="77777777" w:rsidR="00483EEA" w:rsidRPr="007D16FD" w:rsidRDefault="0009431B" w:rsidP="006E5751">
            <w:pPr>
              <w:pStyle w:val="Caption"/>
              <w:jc w:val="left"/>
              <w:rPr>
                <w:sz w:val="22"/>
                <w:szCs w:val="22"/>
              </w:rPr>
            </w:pPr>
            <w:r w:rsidRPr="007D16FD">
              <w:rPr>
                <w:sz w:val="22"/>
                <w:szCs w:val="22"/>
              </w:rPr>
              <w:t>18</w:t>
            </w:r>
          </w:p>
        </w:tc>
        <w:tc>
          <w:tcPr>
            <w:tcW w:w="1260" w:type="dxa"/>
            <w:shd w:val="clear" w:color="auto" w:fill="auto"/>
            <w:noWrap/>
            <w:vAlign w:val="center"/>
          </w:tcPr>
          <w:p w14:paraId="750F0BDB" w14:textId="77777777" w:rsidR="00483EEA" w:rsidRPr="007D16FD" w:rsidRDefault="0009431B" w:rsidP="006E5751">
            <w:pPr>
              <w:pStyle w:val="Caption"/>
              <w:jc w:val="left"/>
              <w:rPr>
                <w:sz w:val="22"/>
                <w:szCs w:val="22"/>
              </w:rPr>
            </w:pPr>
            <w:r w:rsidRPr="007D16FD">
              <w:rPr>
                <w:sz w:val="22"/>
                <w:szCs w:val="22"/>
              </w:rPr>
              <w:t>5.9</w:t>
            </w:r>
          </w:p>
        </w:tc>
        <w:tc>
          <w:tcPr>
            <w:tcW w:w="1260" w:type="dxa"/>
            <w:shd w:val="clear" w:color="auto" w:fill="auto"/>
            <w:noWrap/>
            <w:vAlign w:val="center"/>
          </w:tcPr>
          <w:p w14:paraId="5D46D1A9" w14:textId="77777777" w:rsidR="00483EEA" w:rsidRPr="007D16FD" w:rsidRDefault="0009431B" w:rsidP="006E5751">
            <w:pPr>
              <w:pStyle w:val="Caption"/>
              <w:jc w:val="left"/>
              <w:rPr>
                <w:sz w:val="22"/>
                <w:szCs w:val="22"/>
              </w:rPr>
            </w:pPr>
            <w:r w:rsidRPr="007D16FD">
              <w:rPr>
                <w:sz w:val="22"/>
                <w:szCs w:val="22"/>
              </w:rPr>
              <w:t>14.9</w:t>
            </w:r>
          </w:p>
        </w:tc>
        <w:tc>
          <w:tcPr>
            <w:tcW w:w="1416" w:type="dxa"/>
            <w:vAlign w:val="center"/>
          </w:tcPr>
          <w:p w14:paraId="00E6190A" w14:textId="77777777" w:rsidR="00483EEA" w:rsidRPr="007D16FD" w:rsidRDefault="0009431B" w:rsidP="006E5751">
            <w:pPr>
              <w:pStyle w:val="Caption"/>
              <w:jc w:val="left"/>
              <w:rPr>
                <w:sz w:val="22"/>
                <w:szCs w:val="22"/>
              </w:rPr>
            </w:pPr>
            <w:r w:rsidRPr="007D16FD">
              <w:rPr>
                <w:sz w:val="22"/>
                <w:szCs w:val="22"/>
              </w:rPr>
              <w:t>94.11</w:t>
            </w:r>
          </w:p>
        </w:tc>
        <w:tc>
          <w:tcPr>
            <w:tcW w:w="1160" w:type="dxa"/>
            <w:vAlign w:val="center"/>
          </w:tcPr>
          <w:p w14:paraId="165B438A" w14:textId="77777777" w:rsidR="00483EEA" w:rsidRPr="007D16FD" w:rsidRDefault="0009431B" w:rsidP="006E5751">
            <w:pPr>
              <w:pStyle w:val="Caption"/>
              <w:jc w:val="left"/>
              <w:rPr>
                <w:sz w:val="22"/>
                <w:szCs w:val="22"/>
              </w:rPr>
            </w:pPr>
            <w:r w:rsidRPr="007D16FD">
              <w:rPr>
                <w:sz w:val="22"/>
                <w:szCs w:val="22"/>
              </w:rPr>
              <w:t>1.07</w:t>
            </w:r>
          </w:p>
        </w:tc>
        <w:tc>
          <w:tcPr>
            <w:tcW w:w="1477" w:type="dxa"/>
            <w:vAlign w:val="center"/>
          </w:tcPr>
          <w:p w14:paraId="463AD3BC" w14:textId="77777777" w:rsidR="00483EEA" w:rsidRPr="007D16FD" w:rsidRDefault="0009431B" w:rsidP="006E5751">
            <w:pPr>
              <w:pStyle w:val="Caption"/>
              <w:jc w:val="left"/>
              <w:rPr>
                <w:sz w:val="22"/>
                <w:szCs w:val="22"/>
              </w:rPr>
            </w:pPr>
            <w:r w:rsidRPr="007D16FD">
              <w:rPr>
                <w:sz w:val="22"/>
                <w:szCs w:val="22"/>
              </w:rPr>
              <w:t>87.95</w:t>
            </w:r>
          </w:p>
        </w:tc>
      </w:tr>
      <w:tr w:rsidR="00511E73" w:rsidRPr="007D16FD" w14:paraId="646280A7" w14:textId="77777777" w:rsidTr="00B01053">
        <w:trPr>
          <w:trHeight w:val="300"/>
          <w:jc w:val="center"/>
        </w:trPr>
        <w:tc>
          <w:tcPr>
            <w:tcW w:w="2838" w:type="dxa"/>
            <w:shd w:val="clear" w:color="auto" w:fill="auto"/>
            <w:noWrap/>
            <w:vAlign w:val="center"/>
          </w:tcPr>
          <w:p w14:paraId="0DE9A3E5" w14:textId="77777777" w:rsidR="00511E73" w:rsidRPr="007D16FD" w:rsidRDefault="00511E73" w:rsidP="00A57CE7">
            <w:pPr>
              <w:pStyle w:val="Caption"/>
              <w:jc w:val="left"/>
              <w:rPr>
                <w:sz w:val="22"/>
                <w:szCs w:val="22"/>
              </w:rPr>
            </w:pPr>
            <w:r w:rsidRPr="007D16FD">
              <w:rPr>
                <w:sz w:val="22"/>
                <w:szCs w:val="22"/>
              </w:rPr>
              <w:t xml:space="preserve">Acetanilide </w:t>
            </w:r>
          </w:p>
        </w:tc>
        <w:tc>
          <w:tcPr>
            <w:tcW w:w="1260" w:type="dxa"/>
            <w:shd w:val="clear" w:color="auto" w:fill="auto"/>
            <w:noWrap/>
            <w:vAlign w:val="center"/>
          </w:tcPr>
          <w:p w14:paraId="57412E54" w14:textId="77777777" w:rsidR="00511E73" w:rsidRPr="007D16FD" w:rsidRDefault="00746898" w:rsidP="006E5751">
            <w:pPr>
              <w:pStyle w:val="Caption"/>
              <w:jc w:val="left"/>
              <w:rPr>
                <w:sz w:val="22"/>
                <w:szCs w:val="22"/>
              </w:rPr>
            </w:pPr>
            <w:r w:rsidRPr="007D16FD">
              <w:rPr>
                <w:sz w:val="22"/>
                <w:szCs w:val="22"/>
              </w:rPr>
              <w:t>20.6</w:t>
            </w:r>
          </w:p>
        </w:tc>
        <w:tc>
          <w:tcPr>
            <w:tcW w:w="1260" w:type="dxa"/>
            <w:shd w:val="clear" w:color="auto" w:fill="auto"/>
            <w:noWrap/>
            <w:vAlign w:val="center"/>
          </w:tcPr>
          <w:p w14:paraId="7A9B37CF" w14:textId="77777777" w:rsidR="00511E73" w:rsidRPr="007D16FD" w:rsidRDefault="00746898" w:rsidP="006E5751">
            <w:pPr>
              <w:pStyle w:val="Caption"/>
              <w:jc w:val="left"/>
              <w:rPr>
                <w:sz w:val="22"/>
                <w:szCs w:val="22"/>
              </w:rPr>
            </w:pPr>
            <w:r w:rsidRPr="007D16FD">
              <w:rPr>
                <w:sz w:val="22"/>
                <w:szCs w:val="22"/>
              </w:rPr>
              <w:t>13.3</w:t>
            </w:r>
          </w:p>
        </w:tc>
        <w:tc>
          <w:tcPr>
            <w:tcW w:w="1260" w:type="dxa"/>
            <w:shd w:val="clear" w:color="auto" w:fill="auto"/>
            <w:noWrap/>
            <w:vAlign w:val="center"/>
          </w:tcPr>
          <w:p w14:paraId="2FB90499" w14:textId="77777777" w:rsidR="00511E73" w:rsidRPr="007D16FD" w:rsidRDefault="00746898" w:rsidP="006E5751">
            <w:pPr>
              <w:pStyle w:val="Caption"/>
              <w:jc w:val="left"/>
              <w:rPr>
                <w:sz w:val="22"/>
                <w:szCs w:val="22"/>
              </w:rPr>
            </w:pPr>
            <w:r w:rsidRPr="007D16FD">
              <w:rPr>
                <w:sz w:val="22"/>
                <w:szCs w:val="22"/>
              </w:rPr>
              <w:t>12.4</w:t>
            </w:r>
          </w:p>
        </w:tc>
        <w:tc>
          <w:tcPr>
            <w:tcW w:w="1416" w:type="dxa"/>
            <w:vAlign w:val="center"/>
          </w:tcPr>
          <w:p w14:paraId="67F239EC" w14:textId="77777777" w:rsidR="00511E73" w:rsidRPr="007D16FD" w:rsidRDefault="00746898" w:rsidP="006E5751">
            <w:pPr>
              <w:pStyle w:val="Caption"/>
              <w:jc w:val="left"/>
              <w:rPr>
                <w:sz w:val="22"/>
                <w:szCs w:val="22"/>
              </w:rPr>
            </w:pPr>
            <w:r w:rsidRPr="007D16FD">
              <w:rPr>
                <w:sz w:val="22"/>
                <w:szCs w:val="22"/>
              </w:rPr>
              <w:t>135.17</w:t>
            </w:r>
          </w:p>
        </w:tc>
        <w:tc>
          <w:tcPr>
            <w:tcW w:w="1160" w:type="dxa"/>
            <w:vAlign w:val="center"/>
          </w:tcPr>
          <w:p w14:paraId="52A4F27E" w14:textId="77777777" w:rsidR="00511E73" w:rsidRPr="007D16FD" w:rsidRDefault="00746898" w:rsidP="006E5751">
            <w:pPr>
              <w:pStyle w:val="Caption"/>
              <w:jc w:val="left"/>
              <w:rPr>
                <w:sz w:val="22"/>
                <w:szCs w:val="22"/>
              </w:rPr>
            </w:pPr>
            <w:r w:rsidRPr="007D16FD">
              <w:rPr>
                <w:sz w:val="22"/>
                <w:szCs w:val="22"/>
              </w:rPr>
              <w:t>1.22</w:t>
            </w:r>
          </w:p>
        </w:tc>
        <w:tc>
          <w:tcPr>
            <w:tcW w:w="1477" w:type="dxa"/>
            <w:vAlign w:val="center"/>
          </w:tcPr>
          <w:p w14:paraId="1CF7AADC" w14:textId="77777777" w:rsidR="00511E73" w:rsidRPr="007D16FD" w:rsidRDefault="00746898" w:rsidP="006E5751">
            <w:pPr>
              <w:pStyle w:val="Caption"/>
              <w:jc w:val="left"/>
              <w:rPr>
                <w:sz w:val="22"/>
                <w:szCs w:val="22"/>
              </w:rPr>
            </w:pPr>
            <w:r w:rsidRPr="007D16FD">
              <w:rPr>
                <w:sz w:val="22"/>
                <w:szCs w:val="22"/>
              </w:rPr>
              <w:t>110.79</w:t>
            </w:r>
          </w:p>
        </w:tc>
      </w:tr>
      <w:tr w:rsidR="00511E73" w:rsidRPr="007D16FD" w14:paraId="73F8539D" w14:textId="77777777" w:rsidTr="00B01053">
        <w:trPr>
          <w:trHeight w:val="300"/>
          <w:jc w:val="center"/>
        </w:trPr>
        <w:tc>
          <w:tcPr>
            <w:tcW w:w="2838" w:type="dxa"/>
            <w:shd w:val="clear" w:color="auto" w:fill="auto"/>
            <w:noWrap/>
            <w:vAlign w:val="center"/>
          </w:tcPr>
          <w:p w14:paraId="31EE727E" w14:textId="77777777" w:rsidR="00511E73" w:rsidRPr="007D16FD" w:rsidRDefault="00511E73" w:rsidP="00A57CE7">
            <w:pPr>
              <w:pStyle w:val="Caption"/>
              <w:jc w:val="left"/>
              <w:rPr>
                <w:sz w:val="22"/>
                <w:szCs w:val="22"/>
              </w:rPr>
            </w:pPr>
            <w:r w:rsidRPr="007D16FD">
              <w:rPr>
                <w:sz w:val="22"/>
                <w:szCs w:val="22"/>
              </w:rPr>
              <w:lastRenderedPageBreak/>
              <w:t xml:space="preserve">Carbazole </w:t>
            </w:r>
          </w:p>
        </w:tc>
        <w:tc>
          <w:tcPr>
            <w:tcW w:w="1260" w:type="dxa"/>
            <w:shd w:val="clear" w:color="auto" w:fill="auto"/>
            <w:noWrap/>
            <w:vAlign w:val="center"/>
          </w:tcPr>
          <w:p w14:paraId="23AB0DDD" w14:textId="77777777" w:rsidR="00511E73" w:rsidRPr="007D16FD" w:rsidRDefault="00520775" w:rsidP="006E5751">
            <w:pPr>
              <w:pStyle w:val="Caption"/>
              <w:jc w:val="left"/>
              <w:rPr>
                <w:sz w:val="22"/>
                <w:szCs w:val="22"/>
              </w:rPr>
            </w:pPr>
            <w:r w:rsidRPr="007D16FD">
              <w:rPr>
                <w:sz w:val="22"/>
                <w:szCs w:val="22"/>
              </w:rPr>
              <w:t>21.7</w:t>
            </w:r>
          </w:p>
        </w:tc>
        <w:tc>
          <w:tcPr>
            <w:tcW w:w="1260" w:type="dxa"/>
            <w:shd w:val="clear" w:color="auto" w:fill="auto"/>
            <w:noWrap/>
            <w:vAlign w:val="center"/>
          </w:tcPr>
          <w:p w14:paraId="743F92B3" w14:textId="77777777" w:rsidR="00511E73" w:rsidRPr="007D16FD" w:rsidRDefault="00520775" w:rsidP="006E5751">
            <w:pPr>
              <w:pStyle w:val="Caption"/>
              <w:jc w:val="left"/>
              <w:rPr>
                <w:sz w:val="22"/>
                <w:szCs w:val="22"/>
              </w:rPr>
            </w:pPr>
            <w:r w:rsidRPr="007D16FD">
              <w:rPr>
                <w:sz w:val="22"/>
                <w:szCs w:val="22"/>
              </w:rPr>
              <w:t>6.4</w:t>
            </w:r>
          </w:p>
        </w:tc>
        <w:tc>
          <w:tcPr>
            <w:tcW w:w="1260" w:type="dxa"/>
            <w:shd w:val="clear" w:color="auto" w:fill="auto"/>
            <w:noWrap/>
            <w:vAlign w:val="center"/>
          </w:tcPr>
          <w:p w14:paraId="45EBDECE" w14:textId="77777777" w:rsidR="00511E73" w:rsidRPr="007D16FD" w:rsidRDefault="00520775" w:rsidP="006E5751">
            <w:pPr>
              <w:pStyle w:val="Caption"/>
              <w:jc w:val="left"/>
              <w:rPr>
                <w:sz w:val="22"/>
                <w:szCs w:val="22"/>
              </w:rPr>
            </w:pPr>
            <w:r w:rsidRPr="007D16FD">
              <w:rPr>
                <w:sz w:val="22"/>
                <w:szCs w:val="22"/>
              </w:rPr>
              <w:t>6.2</w:t>
            </w:r>
          </w:p>
        </w:tc>
        <w:tc>
          <w:tcPr>
            <w:tcW w:w="1416" w:type="dxa"/>
            <w:vAlign w:val="center"/>
          </w:tcPr>
          <w:p w14:paraId="04CF4F65" w14:textId="77777777" w:rsidR="00511E73" w:rsidRPr="007D16FD" w:rsidRDefault="00520775" w:rsidP="006E5751">
            <w:pPr>
              <w:pStyle w:val="Caption"/>
              <w:jc w:val="left"/>
              <w:rPr>
                <w:sz w:val="22"/>
                <w:szCs w:val="22"/>
              </w:rPr>
            </w:pPr>
            <w:r w:rsidRPr="007D16FD">
              <w:rPr>
                <w:sz w:val="22"/>
                <w:szCs w:val="22"/>
              </w:rPr>
              <w:t>167.206</w:t>
            </w:r>
          </w:p>
        </w:tc>
        <w:tc>
          <w:tcPr>
            <w:tcW w:w="1160" w:type="dxa"/>
            <w:vAlign w:val="center"/>
          </w:tcPr>
          <w:p w14:paraId="20257EE7" w14:textId="77777777" w:rsidR="00511E73" w:rsidRPr="007D16FD" w:rsidRDefault="00520775" w:rsidP="006E5751">
            <w:pPr>
              <w:pStyle w:val="Caption"/>
              <w:jc w:val="left"/>
              <w:rPr>
                <w:sz w:val="22"/>
                <w:szCs w:val="22"/>
              </w:rPr>
            </w:pPr>
            <w:r w:rsidRPr="007D16FD">
              <w:rPr>
                <w:sz w:val="22"/>
                <w:szCs w:val="22"/>
              </w:rPr>
              <w:t>1.3</w:t>
            </w:r>
          </w:p>
        </w:tc>
        <w:tc>
          <w:tcPr>
            <w:tcW w:w="1477" w:type="dxa"/>
            <w:vAlign w:val="center"/>
          </w:tcPr>
          <w:p w14:paraId="59823A02" w14:textId="77777777" w:rsidR="00511E73" w:rsidRPr="007D16FD" w:rsidRDefault="00520775" w:rsidP="006E5751">
            <w:pPr>
              <w:pStyle w:val="Caption"/>
              <w:jc w:val="left"/>
              <w:rPr>
                <w:sz w:val="22"/>
                <w:szCs w:val="22"/>
              </w:rPr>
            </w:pPr>
            <w:r w:rsidRPr="007D16FD">
              <w:rPr>
                <w:sz w:val="22"/>
                <w:szCs w:val="22"/>
              </w:rPr>
              <w:t>128.16</w:t>
            </w:r>
          </w:p>
        </w:tc>
      </w:tr>
      <w:tr w:rsidR="00A1655E" w:rsidRPr="007D16FD" w14:paraId="5C5E7CC9" w14:textId="77777777" w:rsidTr="00B01053">
        <w:trPr>
          <w:trHeight w:val="300"/>
          <w:jc w:val="center"/>
        </w:trPr>
        <w:tc>
          <w:tcPr>
            <w:tcW w:w="2838" w:type="dxa"/>
            <w:shd w:val="clear" w:color="auto" w:fill="auto"/>
            <w:noWrap/>
            <w:vAlign w:val="center"/>
          </w:tcPr>
          <w:p w14:paraId="18AC95AA" w14:textId="77777777" w:rsidR="00A1655E" w:rsidRPr="007D16FD" w:rsidRDefault="00A1655E" w:rsidP="00A57CE7">
            <w:pPr>
              <w:pStyle w:val="Caption"/>
              <w:jc w:val="left"/>
              <w:rPr>
                <w:sz w:val="22"/>
                <w:szCs w:val="22"/>
              </w:rPr>
            </w:pPr>
            <w:r w:rsidRPr="007D16FD">
              <w:rPr>
                <w:sz w:val="22"/>
                <w:szCs w:val="22"/>
              </w:rPr>
              <w:t xml:space="preserve">Estrone </w:t>
            </w:r>
          </w:p>
        </w:tc>
        <w:tc>
          <w:tcPr>
            <w:tcW w:w="1260" w:type="dxa"/>
            <w:shd w:val="clear" w:color="auto" w:fill="auto"/>
            <w:noWrap/>
            <w:vAlign w:val="center"/>
          </w:tcPr>
          <w:p w14:paraId="2FF65654" w14:textId="77777777" w:rsidR="00A1655E" w:rsidRPr="007D16FD" w:rsidRDefault="00A1655E" w:rsidP="00BB37C4">
            <w:pPr>
              <w:pStyle w:val="Caption"/>
              <w:jc w:val="left"/>
              <w:rPr>
                <w:sz w:val="22"/>
                <w:szCs w:val="22"/>
              </w:rPr>
            </w:pPr>
            <w:r w:rsidRPr="007D16FD">
              <w:rPr>
                <w:sz w:val="22"/>
                <w:szCs w:val="22"/>
              </w:rPr>
              <w:t>18.48</w:t>
            </w:r>
          </w:p>
        </w:tc>
        <w:tc>
          <w:tcPr>
            <w:tcW w:w="1260" w:type="dxa"/>
            <w:shd w:val="clear" w:color="auto" w:fill="auto"/>
            <w:noWrap/>
            <w:vAlign w:val="center"/>
          </w:tcPr>
          <w:p w14:paraId="185A9781" w14:textId="77777777" w:rsidR="00A1655E" w:rsidRPr="007D16FD" w:rsidRDefault="00A1655E" w:rsidP="00BB37C4">
            <w:pPr>
              <w:pStyle w:val="Caption"/>
              <w:jc w:val="left"/>
              <w:rPr>
                <w:sz w:val="22"/>
                <w:szCs w:val="22"/>
              </w:rPr>
            </w:pPr>
            <w:r w:rsidRPr="007D16FD">
              <w:rPr>
                <w:sz w:val="22"/>
                <w:szCs w:val="22"/>
              </w:rPr>
              <w:t>3.96</w:t>
            </w:r>
          </w:p>
        </w:tc>
        <w:tc>
          <w:tcPr>
            <w:tcW w:w="1260" w:type="dxa"/>
            <w:shd w:val="clear" w:color="auto" w:fill="auto"/>
            <w:noWrap/>
            <w:vAlign w:val="center"/>
          </w:tcPr>
          <w:p w14:paraId="6672F22C" w14:textId="77777777" w:rsidR="00A1655E" w:rsidRPr="007D16FD" w:rsidRDefault="00A1655E" w:rsidP="00BB37C4">
            <w:pPr>
              <w:pStyle w:val="Caption"/>
              <w:jc w:val="left"/>
              <w:rPr>
                <w:sz w:val="22"/>
                <w:szCs w:val="22"/>
              </w:rPr>
            </w:pPr>
            <w:r w:rsidRPr="007D16FD">
              <w:rPr>
                <w:sz w:val="22"/>
                <w:szCs w:val="22"/>
              </w:rPr>
              <w:t>9.74</w:t>
            </w:r>
          </w:p>
        </w:tc>
        <w:tc>
          <w:tcPr>
            <w:tcW w:w="1416" w:type="dxa"/>
            <w:vAlign w:val="center"/>
          </w:tcPr>
          <w:p w14:paraId="62C178AB" w14:textId="77777777" w:rsidR="00A1655E" w:rsidRPr="007D16FD" w:rsidRDefault="00A1655E" w:rsidP="00BB37C4">
            <w:pPr>
              <w:pStyle w:val="Caption"/>
              <w:jc w:val="left"/>
              <w:rPr>
                <w:sz w:val="22"/>
                <w:szCs w:val="22"/>
              </w:rPr>
            </w:pPr>
            <w:r w:rsidRPr="007D16FD">
              <w:rPr>
                <w:sz w:val="22"/>
                <w:szCs w:val="22"/>
              </w:rPr>
              <w:t>270.37</w:t>
            </w:r>
          </w:p>
        </w:tc>
        <w:tc>
          <w:tcPr>
            <w:tcW w:w="1160" w:type="dxa"/>
            <w:vAlign w:val="center"/>
          </w:tcPr>
          <w:p w14:paraId="333F2D89" w14:textId="77777777" w:rsidR="00A1655E" w:rsidRPr="007D16FD" w:rsidRDefault="00A1655E" w:rsidP="00BB37C4">
            <w:pPr>
              <w:pStyle w:val="Caption"/>
              <w:jc w:val="left"/>
              <w:rPr>
                <w:sz w:val="22"/>
                <w:szCs w:val="22"/>
              </w:rPr>
            </w:pPr>
            <w:r w:rsidRPr="007D16FD">
              <w:rPr>
                <w:sz w:val="22"/>
                <w:szCs w:val="22"/>
              </w:rPr>
              <w:t>1.16</w:t>
            </w:r>
          </w:p>
        </w:tc>
        <w:tc>
          <w:tcPr>
            <w:tcW w:w="1477" w:type="dxa"/>
            <w:vAlign w:val="center"/>
          </w:tcPr>
          <w:p w14:paraId="19C2AC73" w14:textId="77777777" w:rsidR="00A1655E" w:rsidRPr="007D16FD" w:rsidRDefault="00A1655E" w:rsidP="00BB37C4">
            <w:pPr>
              <w:pStyle w:val="Caption"/>
              <w:jc w:val="left"/>
              <w:rPr>
                <w:sz w:val="22"/>
                <w:szCs w:val="22"/>
              </w:rPr>
            </w:pPr>
            <w:r w:rsidRPr="007D16FD">
              <w:rPr>
                <w:sz w:val="22"/>
                <w:szCs w:val="22"/>
              </w:rPr>
              <w:t>232.10</w:t>
            </w:r>
          </w:p>
        </w:tc>
      </w:tr>
    </w:tbl>
    <w:p w14:paraId="2FE61006" w14:textId="77777777" w:rsidR="000119F5" w:rsidRPr="007D16FD" w:rsidRDefault="000119F5" w:rsidP="0000014C"/>
    <w:p w14:paraId="28018A53" w14:textId="025ABD3A" w:rsidR="00BF39C3" w:rsidRPr="00CC34CB" w:rsidRDefault="008978AD" w:rsidP="008978AD">
      <w:r w:rsidRPr="007D16FD">
        <w:t xml:space="preserve">The calculated </w:t>
      </w:r>
      <w:r w:rsidRPr="00ED2119">
        <w:rPr>
          <w:position w:val="-12"/>
        </w:rPr>
        <w:object w:dxaOrig="480" w:dyaOrig="380" w14:anchorId="3245C561">
          <v:shape id="_x0000_i1052" type="#_x0000_t75" style="width:24.7pt;height:18.25pt" o:ole="">
            <v:imagedata r:id="rId49" o:title=""/>
          </v:shape>
          <o:OLEObject Type="Embed" ProgID="Equation.DSMT4" ShapeID="_x0000_i1052" DrawAspect="Content" ObjectID="_1647772672" r:id="rId59"/>
        </w:object>
      </w:r>
      <w:r w:rsidRPr="007D16FD">
        <w:t xml:space="preserve">and </w:t>
      </w:r>
      <w:r w:rsidRPr="00ED2119">
        <w:rPr>
          <w:position w:val="-12"/>
        </w:rPr>
        <w:object w:dxaOrig="460" w:dyaOrig="380" w14:anchorId="39B1EDD2">
          <v:shape id="_x0000_i1053" type="#_x0000_t75" style="width:23.65pt;height:18.25pt" o:ole="">
            <v:imagedata r:id="rId51" o:title=""/>
          </v:shape>
          <o:OLEObject Type="Embed" ProgID="Equation.DSMT4" ShapeID="_x0000_i1053" DrawAspect="Content" ObjectID="_1647772673" r:id="rId60"/>
        </w:object>
      </w:r>
      <w:r w:rsidRPr="007D16FD">
        <w:t xml:space="preserve">at temperature of experiments </w:t>
      </w:r>
      <w:r w:rsidR="00B97C3B" w:rsidRPr="007F5BB3">
        <w:t xml:space="preserve">mentioned in reference works </w:t>
      </w:r>
      <w:r w:rsidR="00B97C3B" w:rsidRPr="007F5BB3">
        <w:fldChar w:fldCharType="begin">
          <w:fldData xml:space="preserve">PEVuZE5vdGU+PENpdGU+PEF1dGhvcj5UaG9tcHNvbjwvQXV0aG9yPjxZZWFyPjIwMTU8L1llYXI+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</w:fldData>
        </w:fldChar>
      </w:r>
      <w:r w:rsidR="00B97C3B" w:rsidRPr="007F5BB3">
        <w:instrText xml:space="preserve"> ADDIN EN.CITE </w:instrText>
      </w:r>
      <w:r w:rsidR="00B97C3B" w:rsidRPr="007F5BB3">
        <w:fldChar w:fldCharType="begin">
          <w:fldData xml:space="preserve">PEVuZE5vdGU+PENpdGU+PEF1dGhvcj5UaG9tcHNvbjwvQXV0aG9yPjxZZWFyPjIwMTU8L1llYXI+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</w:fldData>
        </w:fldChar>
      </w:r>
      <w:r w:rsidR="00B97C3B" w:rsidRPr="007F5BB3">
        <w:instrText xml:space="preserve"> ADDIN EN.CITE.DATA </w:instrText>
      </w:r>
      <w:r w:rsidR="00B97C3B" w:rsidRPr="007F5BB3">
        <w:fldChar w:fldCharType="end"/>
      </w:r>
      <w:r w:rsidR="00B97C3B" w:rsidRPr="007F5BB3">
        <w:fldChar w:fldCharType="separate"/>
      </w:r>
      <w:r w:rsidR="00B97C3B" w:rsidRPr="007F5BB3">
        <w:t>(</w:t>
      </w:r>
      <w:hyperlink w:anchor="_ENREF_2" w:tooltip="Adams, 2007 #4791" w:history="1">
        <w:r w:rsidR="00B97C3B" w:rsidRPr="00B156F2">
          <w:rPr>
            <w:rStyle w:val="Hyperlink"/>
          </w:rPr>
          <w:t>Adams, Lohmann et al. 2007</w:t>
        </w:r>
      </w:hyperlink>
      <w:r w:rsidR="00B97C3B" w:rsidRPr="007F5BB3">
        <w:t xml:space="preserve">, </w:t>
      </w:r>
      <w:hyperlink w:anchor="_ENREF_19" w:tooltip="Rainer Lohmann, 2009 #4794" w:history="1">
        <w:r w:rsidR="00B97C3B" w:rsidRPr="00B156F2">
          <w:rPr>
            <w:rStyle w:val="Hyperlink"/>
          </w:rPr>
          <w:t>Rainer Lohmann and Muir 2009</w:t>
        </w:r>
      </w:hyperlink>
      <w:r w:rsidR="00B97C3B" w:rsidRPr="007F5BB3">
        <w:t xml:space="preserve">, </w:t>
      </w:r>
      <w:hyperlink w:anchor="_ENREF_6" w:tooltip="Endo, 2011 #4796" w:history="1">
        <w:r w:rsidR="00B97C3B" w:rsidRPr="00B156F2">
          <w:rPr>
            <w:rStyle w:val="Hyperlink"/>
          </w:rPr>
          <w:t>Endo, Hale et al. 2011</w:t>
        </w:r>
      </w:hyperlink>
      <w:r w:rsidR="00B97C3B" w:rsidRPr="007F5BB3">
        <w:t xml:space="preserve">, </w:t>
      </w:r>
      <w:hyperlink w:anchor="_ENREF_20" w:tooltip="Thompson, 2015 #4661" w:history="1">
        <w:r w:rsidR="00B97C3B" w:rsidRPr="00B156F2">
          <w:rPr>
            <w:rStyle w:val="Hyperlink"/>
          </w:rPr>
          <w:t>Thompson, Hsieh et al. 2015</w:t>
        </w:r>
      </w:hyperlink>
      <w:r w:rsidR="00B97C3B" w:rsidRPr="007F5BB3">
        <w:t>)</w:t>
      </w:r>
      <w:r w:rsidR="00B97C3B" w:rsidRPr="007F5BB3">
        <w:fldChar w:fldCharType="end"/>
      </w:r>
      <w:r w:rsidR="00B97C3B" w:rsidRPr="007D16FD">
        <w:t xml:space="preserve">  </w:t>
      </w:r>
      <w:r w:rsidRPr="00ED2119">
        <w:t>are listed in</w:t>
      </w:r>
      <w:r w:rsidRPr="00CC34CB">
        <w:t xml:space="preserve"> </w:t>
      </w:r>
      <w:r w:rsidR="005C78EB" w:rsidRPr="00ED2119">
        <w:fldChar w:fldCharType="begin"/>
      </w:r>
      <w:r w:rsidR="005C78EB" w:rsidRPr="007D16FD">
        <w:instrText xml:space="preserve"> REF _Ref459050979 \h </w:instrText>
      </w:r>
      <w:r w:rsidR="007D16FD">
        <w:instrText xml:space="preserve"> \* MERGEFORMAT </w:instrText>
      </w:r>
      <w:r w:rsidR="005C78EB" w:rsidRPr="00ED2119">
        <w:fldChar w:fldCharType="separate"/>
      </w:r>
      <w:r w:rsidR="007F5BB3" w:rsidRPr="007F1C8E">
        <w:t xml:space="preserve">Table </w:t>
      </w:r>
      <w:r w:rsidR="007F5BB3">
        <w:rPr>
          <w:noProof/>
        </w:rPr>
        <w:t>4</w:t>
      </w:r>
      <w:r w:rsidR="005C78EB" w:rsidRPr="00ED2119">
        <w:fldChar w:fldCharType="end"/>
      </w:r>
      <w:r w:rsidRPr="007D16FD">
        <w:t>.</w:t>
      </w:r>
      <w:r w:rsidR="00147FC0" w:rsidRPr="00ED2119">
        <w:t xml:space="preserve"> </w:t>
      </w:r>
    </w:p>
    <w:p w14:paraId="5E246B51" w14:textId="77777777" w:rsidR="008978AD" w:rsidRPr="007D16FD" w:rsidRDefault="008978AD" w:rsidP="008978AD">
      <w:pPr>
        <w:pStyle w:val="Caption"/>
      </w:pPr>
      <w:bookmarkStart w:id="15" w:name="_Ref459050979"/>
      <w:r w:rsidRPr="007F1C8E">
        <w:t xml:space="preserve">Table </w:t>
      </w:r>
      <w:fldSimple w:instr=" SEQ Table \* ARABIC ">
        <w:r w:rsidR="007F5BB3">
          <w:rPr>
            <w:noProof/>
          </w:rPr>
          <w:t>4</w:t>
        </w:r>
      </w:fldSimple>
      <w:bookmarkEnd w:id="15"/>
      <w:r w:rsidRPr="007D16FD">
        <w:t xml:space="preserve">. Calculated </w:t>
      </w:r>
      <w:r w:rsidRPr="007F5BB3">
        <w:rPr>
          <w:position w:val="-12"/>
        </w:rPr>
        <w:object w:dxaOrig="480" w:dyaOrig="380" w14:anchorId="79FD6FBC">
          <v:shape id="_x0000_i1054" type="#_x0000_t75" style="width:24.7pt;height:18.25pt" o:ole="">
            <v:imagedata r:id="rId49" o:title=""/>
          </v:shape>
          <o:OLEObject Type="Embed" ProgID="Equation.DSMT4" ShapeID="_x0000_i1054" DrawAspect="Content" ObjectID="_1647772674" r:id="rId61"/>
        </w:object>
      </w:r>
      <w:r w:rsidRPr="007D16FD">
        <w:t xml:space="preserve">and </w:t>
      </w:r>
      <w:r w:rsidRPr="007F5BB3">
        <w:rPr>
          <w:position w:val="-12"/>
        </w:rPr>
        <w:object w:dxaOrig="460" w:dyaOrig="380" w14:anchorId="0AB46ABF">
          <v:shape id="_x0000_i1055" type="#_x0000_t75" style="width:23.65pt;height:18.25pt" o:ole="">
            <v:imagedata r:id="rId51" o:title=""/>
          </v:shape>
          <o:OLEObject Type="Embed" ProgID="Equation.DSMT4" ShapeID="_x0000_i1055" DrawAspect="Content" ObjectID="_1647772675" r:id="rId62"/>
        </w:object>
      </w:r>
      <w:r w:rsidRPr="007D16FD">
        <w:t>values</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870"/>
        <w:gridCol w:w="1275"/>
        <w:gridCol w:w="1276"/>
        <w:gridCol w:w="1276"/>
        <w:gridCol w:w="1274"/>
        <w:gridCol w:w="1272"/>
      </w:tblGrid>
      <w:tr w:rsidR="00092B88" w:rsidRPr="007D16FD" w14:paraId="1D6E1D26" w14:textId="77777777" w:rsidTr="00092B88">
        <w:trPr>
          <w:trHeight w:val="300"/>
          <w:jc w:val="center"/>
        </w:trPr>
        <w:tc>
          <w:tcPr>
            <w:tcW w:w="1553" w:type="pct"/>
            <w:vMerge w:val="restart"/>
            <w:shd w:val="clear" w:color="auto" w:fill="auto"/>
            <w:noWrap/>
            <w:vAlign w:val="center"/>
            <w:hideMark/>
          </w:tcPr>
          <w:p w14:paraId="3635E21C" w14:textId="77777777" w:rsidR="00092B88" w:rsidRPr="007D16FD" w:rsidRDefault="00092B88" w:rsidP="009D0C9C">
            <w:pPr>
              <w:pStyle w:val="Caption"/>
              <w:jc w:val="left"/>
              <w:rPr>
                <w:b/>
                <w:bCs/>
                <w:sz w:val="22"/>
                <w:szCs w:val="22"/>
              </w:rPr>
            </w:pPr>
            <w:r w:rsidRPr="007D16FD">
              <w:rPr>
                <w:b/>
                <w:bCs/>
                <w:sz w:val="22"/>
                <w:szCs w:val="22"/>
              </w:rPr>
              <w:t>Compounds</w:t>
            </w:r>
          </w:p>
        </w:tc>
        <w:tc>
          <w:tcPr>
            <w:tcW w:w="690" w:type="pct"/>
            <w:vMerge w:val="restart"/>
            <w:shd w:val="clear" w:color="auto" w:fill="auto"/>
            <w:noWrap/>
            <w:vAlign w:val="center"/>
            <w:hideMark/>
          </w:tcPr>
          <w:p w14:paraId="4C30244A" w14:textId="77777777" w:rsidR="00092B88" w:rsidRPr="007D16FD" w:rsidRDefault="00092B88" w:rsidP="009D0C9C">
            <w:pPr>
              <w:pStyle w:val="Caption"/>
              <w:jc w:val="left"/>
              <w:rPr>
                <w:b/>
                <w:bCs/>
                <w:sz w:val="22"/>
                <w:szCs w:val="22"/>
              </w:rPr>
            </w:pPr>
            <w:r w:rsidRPr="007D16FD">
              <w:rPr>
                <w:b/>
                <w:bCs/>
                <w:sz w:val="22"/>
                <w:szCs w:val="22"/>
              </w:rPr>
              <w:t>T (°C)</w:t>
            </w:r>
          </w:p>
        </w:tc>
        <w:tc>
          <w:tcPr>
            <w:tcW w:w="690" w:type="pct"/>
            <w:vMerge w:val="restart"/>
            <w:shd w:val="clear" w:color="auto" w:fill="auto"/>
            <w:noWrap/>
            <w:vAlign w:val="center"/>
            <w:hideMark/>
          </w:tcPr>
          <w:p w14:paraId="6DECF5BC" w14:textId="77777777" w:rsidR="00092B88" w:rsidRPr="007D16FD" w:rsidRDefault="00092B88" w:rsidP="009D0C9C">
            <w:pPr>
              <w:pStyle w:val="Caption"/>
              <w:jc w:val="left"/>
              <w:rPr>
                <w:b/>
                <w:bCs/>
                <w:sz w:val="22"/>
                <w:szCs w:val="22"/>
              </w:rPr>
            </w:pPr>
            <w:r w:rsidRPr="007F5BB3">
              <w:rPr>
                <w:position w:val="-12"/>
              </w:rPr>
              <w:object w:dxaOrig="480" w:dyaOrig="380" w14:anchorId="466FE725">
                <v:shape id="_x0000_i1056" type="#_x0000_t75" style="width:24.7pt;height:18.25pt" o:ole="">
                  <v:imagedata r:id="rId49" o:title=""/>
                </v:shape>
                <o:OLEObject Type="Embed" ProgID="Equation.DSMT4" ShapeID="_x0000_i1056" DrawAspect="Content" ObjectID="_1647772676" r:id="rId63"/>
              </w:object>
            </w:r>
          </w:p>
        </w:tc>
        <w:tc>
          <w:tcPr>
            <w:tcW w:w="2068" w:type="pct"/>
            <w:gridSpan w:val="3"/>
            <w:shd w:val="clear" w:color="auto" w:fill="auto"/>
            <w:noWrap/>
            <w:vAlign w:val="center"/>
            <w:hideMark/>
          </w:tcPr>
          <w:p w14:paraId="369C18BF" w14:textId="77777777" w:rsidR="00092B88" w:rsidRPr="007D16FD" w:rsidRDefault="00092B88" w:rsidP="009D0C9C">
            <w:pPr>
              <w:pStyle w:val="Caption"/>
              <w:jc w:val="left"/>
            </w:pPr>
            <w:r w:rsidRPr="007F5BB3">
              <w:rPr>
                <w:position w:val="-12"/>
              </w:rPr>
              <w:object w:dxaOrig="460" w:dyaOrig="380" w14:anchorId="4E035467">
                <v:shape id="_x0000_i1057" type="#_x0000_t75" style="width:23.65pt;height:18.25pt" o:ole="">
                  <v:imagedata r:id="rId51" o:title=""/>
                </v:shape>
                <o:OLEObject Type="Embed" ProgID="Equation.DSMT4" ShapeID="_x0000_i1057" DrawAspect="Content" ObjectID="_1647772677" r:id="rId64"/>
              </w:object>
            </w:r>
          </w:p>
        </w:tc>
      </w:tr>
      <w:tr w:rsidR="00092B88" w:rsidRPr="007D16FD" w14:paraId="17C215DA" w14:textId="77777777" w:rsidTr="00092B88">
        <w:trPr>
          <w:trHeight w:val="300"/>
          <w:jc w:val="center"/>
        </w:trPr>
        <w:tc>
          <w:tcPr>
            <w:tcW w:w="1553" w:type="pct"/>
            <w:vMerge/>
            <w:shd w:val="clear" w:color="auto" w:fill="auto"/>
            <w:noWrap/>
            <w:vAlign w:val="center"/>
          </w:tcPr>
          <w:p w14:paraId="2460F267" w14:textId="77777777" w:rsidR="00092B88" w:rsidRPr="007D16FD" w:rsidRDefault="00092B88" w:rsidP="009D0C9C">
            <w:pPr>
              <w:pStyle w:val="Caption"/>
              <w:jc w:val="left"/>
              <w:rPr>
                <w:b/>
                <w:bCs/>
                <w:sz w:val="22"/>
                <w:szCs w:val="22"/>
              </w:rPr>
            </w:pPr>
          </w:p>
        </w:tc>
        <w:tc>
          <w:tcPr>
            <w:tcW w:w="690" w:type="pct"/>
            <w:vMerge/>
            <w:shd w:val="clear" w:color="auto" w:fill="auto"/>
            <w:noWrap/>
            <w:vAlign w:val="center"/>
          </w:tcPr>
          <w:p w14:paraId="36402AB7" w14:textId="77777777" w:rsidR="00092B88" w:rsidRPr="007D16FD" w:rsidRDefault="00092B88" w:rsidP="009D0C9C">
            <w:pPr>
              <w:pStyle w:val="Caption"/>
              <w:jc w:val="left"/>
              <w:rPr>
                <w:b/>
                <w:bCs/>
                <w:sz w:val="22"/>
                <w:szCs w:val="22"/>
              </w:rPr>
            </w:pPr>
          </w:p>
        </w:tc>
        <w:tc>
          <w:tcPr>
            <w:tcW w:w="690" w:type="pct"/>
            <w:vMerge/>
            <w:shd w:val="clear" w:color="auto" w:fill="auto"/>
            <w:noWrap/>
            <w:vAlign w:val="center"/>
          </w:tcPr>
          <w:p w14:paraId="56B38B64" w14:textId="77777777" w:rsidR="00092B88" w:rsidRPr="007D16FD" w:rsidRDefault="00092B88" w:rsidP="009D0C9C">
            <w:pPr>
              <w:pStyle w:val="Caption"/>
              <w:jc w:val="left"/>
            </w:pPr>
          </w:p>
        </w:tc>
        <w:tc>
          <w:tcPr>
            <w:tcW w:w="690" w:type="pct"/>
            <w:shd w:val="clear" w:color="auto" w:fill="auto"/>
            <w:noWrap/>
            <w:vAlign w:val="center"/>
          </w:tcPr>
          <w:p w14:paraId="40F75E29" w14:textId="77777777" w:rsidR="00092B88" w:rsidRPr="007D16FD" w:rsidRDefault="00092B88" w:rsidP="009D0C9C">
            <w:pPr>
              <w:pStyle w:val="Caption"/>
              <w:jc w:val="left"/>
            </w:pPr>
            <w:r w:rsidRPr="007D16FD">
              <w:rPr>
                <w:sz w:val="22"/>
                <w:szCs w:val="22"/>
              </w:rPr>
              <w:t>LDPE</w:t>
            </w:r>
          </w:p>
        </w:tc>
        <w:tc>
          <w:tcPr>
            <w:tcW w:w="689" w:type="pct"/>
            <w:vAlign w:val="center"/>
          </w:tcPr>
          <w:p w14:paraId="6CE414C5" w14:textId="77777777" w:rsidR="00092B88" w:rsidRPr="007D16FD" w:rsidRDefault="00092B88" w:rsidP="009D0C9C">
            <w:pPr>
              <w:pStyle w:val="Caption"/>
              <w:jc w:val="left"/>
            </w:pPr>
            <w:r w:rsidRPr="007D16FD">
              <w:rPr>
                <w:sz w:val="22"/>
                <w:szCs w:val="22"/>
              </w:rPr>
              <w:t>PDMS</w:t>
            </w:r>
          </w:p>
        </w:tc>
        <w:tc>
          <w:tcPr>
            <w:tcW w:w="688" w:type="pct"/>
            <w:vAlign w:val="center"/>
          </w:tcPr>
          <w:p w14:paraId="04FDCD85" w14:textId="77777777" w:rsidR="00092B88" w:rsidRPr="007D16FD" w:rsidRDefault="00092B88" w:rsidP="009D0C9C">
            <w:pPr>
              <w:pStyle w:val="Caption"/>
              <w:jc w:val="left"/>
            </w:pPr>
            <w:r w:rsidRPr="007D16FD">
              <w:rPr>
                <w:sz w:val="22"/>
                <w:szCs w:val="22"/>
              </w:rPr>
              <w:t>POM</w:t>
            </w:r>
          </w:p>
        </w:tc>
      </w:tr>
      <w:tr w:rsidR="009D0C9C" w:rsidRPr="007D16FD" w14:paraId="41967035" w14:textId="77777777" w:rsidTr="00CF6851">
        <w:trPr>
          <w:trHeight w:val="300"/>
          <w:jc w:val="center"/>
        </w:trPr>
        <w:tc>
          <w:tcPr>
            <w:tcW w:w="1553" w:type="pct"/>
            <w:shd w:val="clear" w:color="auto" w:fill="auto"/>
            <w:noWrap/>
            <w:vAlign w:val="center"/>
            <w:hideMark/>
          </w:tcPr>
          <w:p w14:paraId="0BCCF7F5" w14:textId="77777777" w:rsidR="009D0C9C" w:rsidRPr="007D16FD" w:rsidRDefault="00F5313F" w:rsidP="00F5313F">
            <w:pPr>
              <w:pStyle w:val="Caption"/>
              <w:jc w:val="left"/>
              <w:rPr>
                <w:sz w:val="22"/>
                <w:szCs w:val="22"/>
              </w:rPr>
            </w:pPr>
            <w:r w:rsidRPr="007D16FD">
              <w:rPr>
                <w:sz w:val="22"/>
                <w:szCs w:val="22"/>
              </w:rPr>
              <w:t>Phenanthrene</w:t>
            </w:r>
          </w:p>
        </w:tc>
        <w:tc>
          <w:tcPr>
            <w:tcW w:w="690" w:type="pct"/>
            <w:shd w:val="clear" w:color="auto" w:fill="auto"/>
            <w:noWrap/>
            <w:vAlign w:val="center"/>
          </w:tcPr>
          <w:p w14:paraId="5151287A" w14:textId="77777777" w:rsidR="009D0C9C" w:rsidRPr="007D16FD" w:rsidRDefault="009D0C9C" w:rsidP="009D0C9C">
            <w:pPr>
              <w:pStyle w:val="Caption"/>
              <w:jc w:val="left"/>
              <w:rPr>
                <w:sz w:val="22"/>
                <w:szCs w:val="22"/>
              </w:rPr>
            </w:pPr>
            <w:r w:rsidRPr="007D16FD">
              <w:rPr>
                <w:sz w:val="22"/>
                <w:szCs w:val="22"/>
              </w:rPr>
              <w:t>24</w:t>
            </w:r>
          </w:p>
        </w:tc>
        <w:tc>
          <w:tcPr>
            <w:tcW w:w="690" w:type="pct"/>
            <w:shd w:val="clear" w:color="auto" w:fill="auto"/>
            <w:noWrap/>
          </w:tcPr>
          <w:p w14:paraId="318AAC2F" w14:textId="77777777" w:rsidR="009D0C9C" w:rsidRPr="007D16FD" w:rsidRDefault="009D0C9C" w:rsidP="009D0C9C">
            <w:pPr>
              <w:spacing w:after="0" w:line="240" w:lineRule="auto"/>
            </w:pPr>
            <w:r w:rsidRPr="007D16FD">
              <w:t>13.46</w:t>
            </w:r>
          </w:p>
        </w:tc>
        <w:tc>
          <w:tcPr>
            <w:tcW w:w="690" w:type="pct"/>
            <w:shd w:val="clear" w:color="auto" w:fill="auto"/>
            <w:noWrap/>
          </w:tcPr>
          <w:p w14:paraId="2FFC5513" w14:textId="77777777" w:rsidR="009D0C9C" w:rsidRPr="007D16FD" w:rsidRDefault="009D0C9C" w:rsidP="009D0C9C">
            <w:pPr>
              <w:spacing w:after="0" w:line="240" w:lineRule="auto"/>
            </w:pPr>
            <w:r w:rsidRPr="007D16FD">
              <w:t>2.11</w:t>
            </w:r>
          </w:p>
        </w:tc>
        <w:tc>
          <w:tcPr>
            <w:tcW w:w="689" w:type="pct"/>
          </w:tcPr>
          <w:p w14:paraId="7E58971C" w14:textId="77777777" w:rsidR="009D0C9C" w:rsidRPr="007D16FD" w:rsidRDefault="009D0C9C" w:rsidP="009D0C9C">
            <w:pPr>
              <w:spacing w:after="0" w:line="240" w:lineRule="auto"/>
            </w:pPr>
            <w:r w:rsidRPr="007D16FD">
              <w:t>1.80</w:t>
            </w:r>
          </w:p>
        </w:tc>
        <w:tc>
          <w:tcPr>
            <w:tcW w:w="688" w:type="pct"/>
          </w:tcPr>
          <w:p w14:paraId="27AA0BE1" w14:textId="77777777" w:rsidR="009D0C9C" w:rsidRPr="007D16FD" w:rsidRDefault="009D0C9C" w:rsidP="009D0C9C">
            <w:pPr>
              <w:spacing w:after="0" w:line="240" w:lineRule="auto"/>
            </w:pPr>
            <w:r w:rsidRPr="007D16FD">
              <w:t>2.50</w:t>
            </w:r>
          </w:p>
        </w:tc>
      </w:tr>
      <w:tr w:rsidR="009D0C9C" w:rsidRPr="007D16FD" w14:paraId="0573E6C5" w14:textId="77777777" w:rsidTr="00CF6851">
        <w:trPr>
          <w:trHeight w:val="300"/>
          <w:jc w:val="center"/>
        </w:trPr>
        <w:tc>
          <w:tcPr>
            <w:tcW w:w="1553" w:type="pct"/>
            <w:shd w:val="clear" w:color="auto" w:fill="auto"/>
            <w:noWrap/>
            <w:vAlign w:val="center"/>
          </w:tcPr>
          <w:p w14:paraId="435B874E" w14:textId="77777777" w:rsidR="009D0C9C" w:rsidRPr="007D16FD" w:rsidRDefault="009D0C9C" w:rsidP="00F5313F">
            <w:pPr>
              <w:pStyle w:val="Caption"/>
              <w:jc w:val="left"/>
              <w:rPr>
                <w:sz w:val="22"/>
                <w:szCs w:val="22"/>
              </w:rPr>
            </w:pPr>
            <w:r w:rsidRPr="007D16FD">
              <w:rPr>
                <w:sz w:val="22"/>
                <w:szCs w:val="22"/>
              </w:rPr>
              <w:t>Pyrene</w:t>
            </w:r>
          </w:p>
        </w:tc>
        <w:tc>
          <w:tcPr>
            <w:tcW w:w="690" w:type="pct"/>
            <w:shd w:val="clear" w:color="auto" w:fill="auto"/>
            <w:noWrap/>
            <w:vAlign w:val="center"/>
          </w:tcPr>
          <w:p w14:paraId="2962A450" w14:textId="77777777" w:rsidR="009D0C9C" w:rsidRPr="007D16FD" w:rsidRDefault="009D0C9C" w:rsidP="009D0C9C">
            <w:pPr>
              <w:pStyle w:val="Caption"/>
              <w:jc w:val="left"/>
              <w:rPr>
                <w:sz w:val="22"/>
                <w:szCs w:val="22"/>
              </w:rPr>
            </w:pPr>
            <w:r w:rsidRPr="007D16FD">
              <w:rPr>
                <w:sz w:val="22"/>
                <w:szCs w:val="22"/>
              </w:rPr>
              <w:t>24</w:t>
            </w:r>
          </w:p>
        </w:tc>
        <w:tc>
          <w:tcPr>
            <w:tcW w:w="690" w:type="pct"/>
            <w:shd w:val="clear" w:color="auto" w:fill="auto"/>
            <w:noWrap/>
          </w:tcPr>
          <w:p w14:paraId="484656E5" w14:textId="77777777" w:rsidR="009D0C9C" w:rsidRPr="007D16FD" w:rsidRDefault="009D0C9C" w:rsidP="009D0C9C">
            <w:pPr>
              <w:spacing w:after="0" w:line="240" w:lineRule="auto"/>
            </w:pPr>
            <w:r w:rsidRPr="007D16FD">
              <w:t>16.66</w:t>
            </w:r>
          </w:p>
        </w:tc>
        <w:tc>
          <w:tcPr>
            <w:tcW w:w="690" w:type="pct"/>
            <w:shd w:val="clear" w:color="auto" w:fill="auto"/>
            <w:noWrap/>
          </w:tcPr>
          <w:p w14:paraId="4D80741F" w14:textId="77777777" w:rsidR="009D0C9C" w:rsidRPr="007D16FD" w:rsidRDefault="009D0C9C" w:rsidP="009D0C9C">
            <w:pPr>
              <w:spacing w:after="0" w:line="240" w:lineRule="auto"/>
            </w:pPr>
            <w:r w:rsidRPr="007D16FD">
              <w:t>1.51</w:t>
            </w:r>
          </w:p>
        </w:tc>
        <w:tc>
          <w:tcPr>
            <w:tcW w:w="689" w:type="pct"/>
          </w:tcPr>
          <w:p w14:paraId="53F39670" w14:textId="77777777" w:rsidR="009D0C9C" w:rsidRPr="007D16FD" w:rsidRDefault="009D0C9C" w:rsidP="009D0C9C">
            <w:pPr>
              <w:spacing w:after="0" w:line="240" w:lineRule="auto"/>
            </w:pPr>
            <w:r w:rsidRPr="007D16FD">
              <w:t>2.09</w:t>
            </w:r>
          </w:p>
        </w:tc>
        <w:tc>
          <w:tcPr>
            <w:tcW w:w="688" w:type="pct"/>
          </w:tcPr>
          <w:p w14:paraId="42DF23F9" w14:textId="77777777" w:rsidR="009D0C9C" w:rsidRPr="007D16FD" w:rsidRDefault="009D0C9C" w:rsidP="009D0C9C">
            <w:pPr>
              <w:spacing w:after="0" w:line="240" w:lineRule="auto"/>
            </w:pPr>
            <w:r w:rsidRPr="007D16FD">
              <w:t>1.87</w:t>
            </w:r>
          </w:p>
        </w:tc>
      </w:tr>
      <w:tr w:rsidR="009D0C9C" w:rsidRPr="007D16FD" w14:paraId="48706C07" w14:textId="77777777" w:rsidTr="00CF6851">
        <w:trPr>
          <w:trHeight w:val="300"/>
          <w:jc w:val="center"/>
        </w:trPr>
        <w:tc>
          <w:tcPr>
            <w:tcW w:w="1553" w:type="pct"/>
            <w:shd w:val="clear" w:color="auto" w:fill="auto"/>
            <w:noWrap/>
            <w:vAlign w:val="center"/>
          </w:tcPr>
          <w:p w14:paraId="4A68C8D7" w14:textId="77777777" w:rsidR="009D0C9C" w:rsidRPr="007D16FD" w:rsidRDefault="009D0C9C" w:rsidP="00F5313F">
            <w:pPr>
              <w:pStyle w:val="Caption"/>
              <w:jc w:val="left"/>
              <w:rPr>
                <w:sz w:val="22"/>
                <w:szCs w:val="22"/>
              </w:rPr>
            </w:pPr>
            <w:r w:rsidRPr="007D16FD">
              <w:rPr>
                <w:sz w:val="22"/>
                <w:szCs w:val="22"/>
              </w:rPr>
              <w:t>Chrysene</w:t>
            </w:r>
          </w:p>
        </w:tc>
        <w:tc>
          <w:tcPr>
            <w:tcW w:w="690" w:type="pct"/>
            <w:shd w:val="clear" w:color="auto" w:fill="auto"/>
            <w:noWrap/>
            <w:vAlign w:val="center"/>
          </w:tcPr>
          <w:p w14:paraId="30EDBF91" w14:textId="77777777" w:rsidR="009D0C9C" w:rsidRPr="007D16FD" w:rsidRDefault="009D0C9C" w:rsidP="009D0C9C">
            <w:pPr>
              <w:pStyle w:val="Caption"/>
              <w:jc w:val="left"/>
              <w:rPr>
                <w:sz w:val="22"/>
                <w:szCs w:val="22"/>
              </w:rPr>
            </w:pPr>
            <w:r w:rsidRPr="007D16FD">
              <w:rPr>
                <w:sz w:val="22"/>
                <w:szCs w:val="22"/>
              </w:rPr>
              <w:t>24</w:t>
            </w:r>
          </w:p>
        </w:tc>
        <w:tc>
          <w:tcPr>
            <w:tcW w:w="690" w:type="pct"/>
            <w:shd w:val="clear" w:color="auto" w:fill="auto"/>
            <w:noWrap/>
          </w:tcPr>
          <w:p w14:paraId="2BDAE0E3" w14:textId="77777777" w:rsidR="009D0C9C" w:rsidRPr="007D16FD" w:rsidRDefault="009D0C9C" w:rsidP="009D0C9C">
            <w:pPr>
              <w:spacing w:after="0" w:line="240" w:lineRule="auto"/>
            </w:pPr>
            <w:r w:rsidRPr="007D16FD">
              <w:t>20.54</w:t>
            </w:r>
          </w:p>
        </w:tc>
        <w:tc>
          <w:tcPr>
            <w:tcW w:w="690" w:type="pct"/>
            <w:shd w:val="clear" w:color="auto" w:fill="auto"/>
            <w:noWrap/>
          </w:tcPr>
          <w:p w14:paraId="06F23BAF" w14:textId="77777777" w:rsidR="009D0C9C" w:rsidRPr="007D16FD" w:rsidRDefault="009D0C9C" w:rsidP="009D0C9C">
            <w:pPr>
              <w:spacing w:after="0" w:line="240" w:lineRule="auto"/>
            </w:pPr>
            <w:r w:rsidRPr="007D16FD">
              <w:t>1.94</w:t>
            </w:r>
          </w:p>
        </w:tc>
        <w:tc>
          <w:tcPr>
            <w:tcW w:w="689" w:type="pct"/>
          </w:tcPr>
          <w:p w14:paraId="15E86C89" w14:textId="77777777" w:rsidR="009D0C9C" w:rsidRPr="007D16FD" w:rsidRDefault="009D0C9C" w:rsidP="009D0C9C">
            <w:pPr>
              <w:spacing w:after="0" w:line="240" w:lineRule="auto"/>
            </w:pPr>
            <w:r w:rsidRPr="007D16FD">
              <w:t>2.55</w:t>
            </w:r>
          </w:p>
        </w:tc>
        <w:tc>
          <w:tcPr>
            <w:tcW w:w="688" w:type="pct"/>
          </w:tcPr>
          <w:p w14:paraId="109893F2" w14:textId="77777777" w:rsidR="009D0C9C" w:rsidRPr="007D16FD" w:rsidRDefault="009D0C9C" w:rsidP="009D0C9C">
            <w:pPr>
              <w:spacing w:after="0" w:line="240" w:lineRule="auto"/>
            </w:pPr>
            <w:r w:rsidRPr="007D16FD">
              <w:t>2.51</w:t>
            </w:r>
          </w:p>
        </w:tc>
      </w:tr>
      <w:tr w:rsidR="009D0C9C" w:rsidRPr="007D16FD" w14:paraId="12065819" w14:textId="77777777" w:rsidTr="00CF6851">
        <w:trPr>
          <w:trHeight w:val="300"/>
          <w:jc w:val="center"/>
        </w:trPr>
        <w:tc>
          <w:tcPr>
            <w:tcW w:w="1553" w:type="pct"/>
            <w:shd w:val="clear" w:color="auto" w:fill="auto"/>
            <w:noWrap/>
            <w:vAlign w:val="center"/>
          </w:tcPr>
          <w:p w14:paraId="1BED1C77" w14:textId="77777777" w:rsidR="009D0C9C" w:rsidRPr="007D16FD" w:rsidRDefault="009D0C9C" w:rsidP="00F5313F">
            <w:pPr>
              <w:pStyle w:val="Caption"/>
              <w:jc w:val="left"/>
              <w:rPr>
                <w:sz w:val="22"/>
                <w:szCs w:val="22"/>
              </w:rPr>
            </w:pPr>
            <w:r w:rsidRPr="007D16FD">
              <w:rPr>
                <w:sz w:val="22"/>
                <w:szCs w:val="22"/>
              </w:rPr>
              <w:t>Perylene</w:t>
            </w:r>
          </w:p>
        </w:tc>
        <w:tc>
          <w:tcPr>
            <w:tcW w:w="690" w:type="pct"/>
            <w:shd w:val="clear" w:color="auto" w:fill="auto"/>
            <w:noWrap/>
            <w:vAlign w:val="center"/>
          </w:tcPr>
          <w:p w14:paraId="7269C57D" w14:textId="77777777" w:rsidR="009D0C9C" w:rsidRPr="007D16FD" w:rsidRDefault="009D0C9C" w:rsidP="009D0C9C">
            <w:pPr>
              <w:pStyle w:val="Caption"/>
              <w:jc w:val="left"/>
              <w:rPr>
                <w:sz w:val="22"/>
                <w:szCs w:val="22"/>
              </w:rPr>
            </w:pPr>
            <w:r w:rsidRPr="007D16FD">
              <w:rPr>
                <w:sz w:val="22"/>
                <w:szCs w:val="22"/>
              </w:rPr>
              <w:t>24</w:t>
            </w:r>
          </w:p>
        </w:tc>
        <w:tc>
          <w:tcPr>
            <w:tcW w:w="690" w:type="pct"/>
            <w:shd w:val="clear" w:color="auto" w:fill="auto"/>
            <w:noWrap/>
          </w:tcPr>
          <w:p w14:paraId="5ECA3875" w14:textId="77777777" w:rsidR="009D0C9C" w:rsidRPr="007D16FD" w:rsidRDefault="009D0C9C" w:rsidP="009D0C9C">
            <w:pPr>
              <w:spacing w:after="0" w:line="240" w:lineRule="auto"/>
            </w:pPr>
            <w:r w:rsidRPr="007D16FD">
              <w:t>21.88</w:t>
            </w:r>
          </w:p>
        </w:tc>
        <w:tc>
          <w:tcPr>
            <w:tcW w:w="690" w:type="pct"/>
            <w:shd w:val="clear" w:color="auto" w:fill="auto"/>
            <w:noWrap/>
          </w:tcPr>
          <w:p w14:paraId="0EE4B7A6" w14:textId="77777777" w:rsidR="009D0C9C" w:rsidRPr="007D16FD" w:rsidRDefault="009D0C9C" w:rsidP="009D0C9C">
            <w:pPr>
              <w:spacing w:after="0" w:line="240" w:lineRule="auto"/>
            </w:pPr>
            <w:r w:rsidRPr="007D16FD">
              <w:t>3.02</w:t>
            </w:r>
          </w:p>
        </w:tc>
        <w:tc>
          <w:tcPr>
            <w:tcW w:w="689" w:type="pct"/>
          </w:tcPr>
          <w:p w14:paraId="7766184B" w14:textId="77777777" w:rsidR="009D0C9C" w:rsidRPr="007D16FD" w:rsidRDefault="009D0C9C" w:rsidP="009D0C9C">
            <w:pPr>
              <w:spacing w:after="0" w:line="240" w:lineRule="auto"/>
            </w:pPr>
            <w:r w:rsidRPr="007D16FD">
              <w:t>3.84</w:t>
            </w:r>
          </w:p>
        </w:tc>
        <w:tc>
          <w:tcPr>
            <w:tcW w:w="688" w:type="pct"/>
          </w:tcPr>
          <w:p w14:paraId="22BEEFE8" w14:textId="77777777" w:rsidR="009D0C9C" w:rsidRPr="007D16FD" w:rsidRDefault="009D0C9C" w:rsidP="009D0C9C">
            <w:pPr>
              <w:spacing w:after="0" w:line="240" w:lineRule="auto"/>
            </w:pPr>
            <w:r w:rsidRPr="007D16FD">
              <w:t>3.51</w:t>
            </w:r>
          </w:p>
        </w:tc>
      </w:tr>
      <w:tr w:rsidR="009D0C9C" w:rsidRPr="007D16FD" w14:paraId="696C69A1" w14:textId="77777777" w:rsidTr="00CF6851">
        <w:trPr>
          <w:trHeight w:val="300"/>
          <w:jc w:val="center"/>
        </w:trPr>
        <w:tc>
          <w:tcPr>
            <w:tcW w:w="1553" w:type="pct"/>
            <w:shd w:val="clear" w:color="auto" w:fill="auto"/>
            <w:noWrap/>
            <w:vAlign w:val="center"/>
          </w:tcPr>
          <w:p w14:paraId="186E6F22" w14:textId="77777777" w:rsidR="009D0C9C" w:rsidRPr="007D16FD" w:rsidRDefault="009D0C9C" w:rsidP="00F5313F">
            <w:pPr>
              <w:pStyle w:val="Caption"/>
              <w:jc w:val="left"/>
              <w:rPr>
                <w:sz w:val="22"/>
                <w:szCs w:val="22"/>
              </w:rPr>
            </w:pPr>
            <w:r w:rsidRPr="007D16FD">
              <w:rPr>
                <w:sz w:val="22"/>
                <w:szCs w:val="22"/>
              </w:rPr>
              <w:t>Anthracene</w:t>
            </w:r>
          </w:p>
        </w:tc>
        <w:tc>
          <w:tcPr>
            <w:tcW w:w="690" w:type="pct"/>
            <w:shd w:val="clear" w:color="auto" w:fill="auto"/>
            <w:noWrap/>
            <w:vAlign w:val="center"/>
          </w:tcPr>
          <w:p w14:paraId="5FAA19BB" w14:textId="77777777" w:rsidR="009D0C9C" w:rsidRPr="007D16FD" w:rsidRDefault="009D0C9C" w:rsidP="009D0C9C">
            <w:pPr>
              <w:pStyle w:val="Caption"/>
              <w:jc w:val="left"/>
              <w:rPr>
                <w:sz w:val="22"/>
                <w:szCs w:val="22"/>
              </w:rPr>
            </w:pPr>
            <w:r w:rsidRPr="007D16FD">
              <w:rPr>
                <w:sz w:val="22"/>
                <w:szCs w:val="22"/>
              </w:rPr>
              <w:t>10</w:t>
            </w:r>
          </w:p>
        </w:tc>
        <w:tc>
          <w:tcPr>
            <w:tcW w:w="690" w:type="pct"/>
            <w:shd w:val="clear" w:color="auto" w:fill="auto"/>
            <w:noWrap/>
          </w:tcPr>
          <w:p w14:paraId="1BAA057C" w14:textId="77777777" w:rsidR="009D0C9C" w:rsidRPr="007D16FD" w:rsidRDefault="009D0C9C" w:rsidP="009D0C9C">
            <w:pPr>
              <w:spacing w:after="0" w:line="240" w:lineRule="auto"/>
            </w:pPr>
            <w:r w:rsidRPr="007D16FD">
              <w:t>16.17</w:t>
            </w:r>
          </w:p>
        </w:tc>
        <w:tc>
          <w:tcPr>
            <w:tcW w:w="690" w:type="pct"/>
            <w:shd w:val="clear" w:color="auto" w:fill="auto"/>
            <w:noWrap/>
          </w:tcPr>
          <w:p w14:paraId="64A124C3" w14:textId="77777777" w:rsidR="009D0C9C" w:rsidRPr="007D16FD" w:rsidRDefault="009D0C9C" w:rsidP="009D0C9C">
            <w:pPr>
              <w:spacing w:after="0" w:line="240" w:lineRule="auto"/>
            </w:pPr>
            <w:r w:rsidRPr="007D16FD">
              <w:t>0.87</w:t>
            </w:r>
          </w:p>
        </w:tc>
        <w:tc>
          <w:tcPr>
            <w:tcW w:w="689" w:type="pct"/>
          </w:tcPr>
          <w:p w14:paraId="150C27F5" w14:textId="77777777" w:rsidR="009D0C9C" w:rsidRPr="007D16FD" w:rsidRDefault="009D0C9C" w:rsidP="009D0C9C">
            <w:pPr>
              <w:spacing w:after="0" w:line="240" w:lineRule="auto"/>
            </w:pPr>
            <w:r w:rsidRPr="007D16FD">
              <w:t>1.28</w:t>
            </w:r>
          </w:p>
        </w:tc>
        <w:tc>
          <w:tcPr>
            <w:tcW w:w="688" w:type="pct"/>
          </w:tcPr>
          <w:p w14:paraId="0E6590B0" w14:textId="77777777" w:rsidR="009D0C9C" w:rsidRPr="007D16FD" w:rsidRDefault="009D0C9C" w:rsidP="009D0C9C">
            <w:pPr>
              <w:spacing w:after="0" w:line="240" w:lineRule="auto"/>
            </w:pPr>
            <w:r w:rsidRPr="007D16FD">
              <w:t>1.31</w:t>
            </w:r>
          </w:p>
        </w:tc>
      </w:tr>
      <w:tr w:rsidR="009D0C9C" w:rsidRPr="007D16FD" w14:paraId="77971BB7" w14:textId="77777777" w:rsidTr="00CF6851">
        <w:trPr>
          <w:trHeight w:val="300"/>
          <w:jc w:val="center"/>
        </w:trPr>
        <w:tc>
          <w:tcPr>
            <w:tcW w:w="1553" w:type="pct"/>
            <w:shd w:val="clear" w:color="auto" w:fill="auto"/>
            <w:noWrap/>
            <w:vAlign w:val="center"/>
          </w:tcPr>
          <w:p w14:paraId="7F1D4071" w14:textId="77777777" w:rsidR="009D0C9C" w:rsidRPr="007D16FD" w:rsidRDefault="009D0C9C" w:rsidP="00F5313F">
            <w:pPr>
              <w:pStyle w:val="Caption"/>
              <w:jc w:val="left"/>
              <w:rPr>
                <w:sz w:val="22"/>
                <w:szCs w:val="22"/>
              </w:rPr>
            </w:pPr>
            <w:r w:rsidRPr="007D16FD">
              <w:rPr>
                <w:sz w:val="22"/>
                <w:szCs w:val="22"/>
              </w:rPr>
              <w:t>Caffeine</w:t>
            </w:r>
          </w:p>
        </w:tc>
        <w:tc>
          <w:tcPr>
            <w:tcW w:w="690" w:type="pct"/>
            <w:shd w:val="clear" w:color="auto" w:fill="auto"/>
            <w:noWrap/>
            <w:vAlign w:val="center"/>
          </w:tcPr>
          <w:p w14:paraId="203E3207" w14:textId="77777777" w:rsidR="009D0C9C" w:rsidRPr="007D16FD" w:rsidRDefault="009D0C9C" w:rsidP="009D0C9C">
            <w:pPr>
              <w:pStyle w:val="Caption"/>
              <w:jc w:val="left"/>
              <w:rPr>
                <w:sz w:val="22"/>
                <w:szCs w:val="22"/>
              </w:rPr>
            </w:pPr>
            <w:r w:rsidRPr="007D16FD">
              <w:rPr>
                <w:sz w:val="22"/>
                <w:szCs w:val="22"/>
              </w:rPr>
              <w:t>25</w:t>
            </w:r>
          </w:p>
        </w:tc>
        <w:tc>
          <w:tcPr>
            <w:tcW w:w="690" w:type="pct"/>
            <w:shd w:val="clear" w:color="auto" w:fill="auto"/>
            <w:noWrap/>
          </w:tcPr>
          <w:p w14:paraId="0D11FD81" w14:textId="77777777" w:rsidR="009D0C9C" w:rsidRPr="007D16FD" w:rsidRDefault="009D0C9C" w:rsidP="009D0C9C">
            <w:pPr>
              <w:spacing w:after="0" w:line="240" w:lineRule="auto"/>
            </w:pPr>
            <w:r w:rsidRPr="007D16FD">
              <w:t>9.15</w:t>
            </w:r>
          </w:p>
        </w:tc>
        <w:tc>
          <w:tcPr>
            <w:tcW w:w="690" w:type="pct"/>
            <w:shd w:val="clear" w:color="auto" w:fill="auto"/>
            <w:noWrap/>
          </w:tcPr>
          <w:p w14:paraId="0636F1DE" w14:textId="77777777" w:rsidR="009D0C9C" w:rsidRPr="007D16FD" w:rsidRDefault="009D0C9C" w:rsidP="009D0C9C">
            <w:pPr>
              <w:spacing w:after="0" w:line="240" w:lineRule="auto"/>
            </w:pPr>
            <w:r w:rsidRPr="007D16FD">
              <w:t>0.69</w:t>
            </w:r>
          </w:p>
        </w:tc>
        <w:tc>
          <w:tcPr>
            <w:tcW w:w="689" w:type="pct"/>
          </w:tcPr>
          <w:p w14:paraId="04E98760" w14:textId="77777777" w:rsidR="009D0C9C" w:rsidRPr="007D16FD" w:rsidRDefault="009D0C9C" w:rsidP="009D0C9C">
            <w:pPr>
              <w:spacing w:after="0" w:line="240" w:lineRule="auto"/>
            </w:pPr>
            <w:r w:rsidRPr="007D16FD">
              <w:t>1.40</w:t>
            </w:r>
          </w:p>
        </w:tc>
        <w:tc>
          <w:tcPr>
            <w:tcW w:w="688" w:type="pct"/>
          </w:tcPr>
          <w:p w14:paraId="0DFB2A6C" w14:textId="77777777" w:rsidR="009D0C9C" w:rsidRPr="007D16FD" w:rsidRDefault="009D0C9C" w:rsidP="009D0C9C">
            <w:pPr>
              <w:spacing w:after="0" w:line="240" w:lineRule="auto"/>
            </w:pPr>
            <w:r w:rsidRPr="007D16FD">
              <w:t>0.31</w:t>
            </w:r>
          </w:p>
        </w:tc>
      </w:tr>
      <w:tr w:rsidR="009D0C9C" w:rsidRPr="007D16FD" w14:paraId="134B7C88" w14:textId="77777777" w:rsidTr="00CF6851">
        <w:trPr>
          <w:trHeight w:val="300"/>
          <w:jc w:val="center"/>
        </w:trPr>
        <w:tc>
          <w:tcPr>
            <w:tcW w:w="1553" w:type="pct"/>
            <w:shd w:val="clear" w:color="auto" w:fill="auto"/>
            <w:noWrap/>
            <w:vAlign w:val="center"/>
          </w:tcPr>
          <w:p w14:paraId="7B0F3B4E" w14:textId="77777777" w:rsidR="009D0C9C" w:rsidRPr="007D16FD" w:rsidRDefault="009D0C9C" w:rsidP="00F5313F">
            <w:pPr>
              <w:pStyle w:val="Caption"/>
              <w:jc w:val="left"/>
              <w:rPr>
                <w:sz w:val="22"/>
                <w:szCs w:val="22"/>
              </w:rPr>
            </w:pPr>
            <w:r w:rsidRPr="007D16FD">
              <w:rPr>
                <w:sz w:val="22"/>
                <w:szCs w:val="22"/>
              </w:rPr>
              <w:t>Phenol</w:t>
            </w:r>
          </w:p>
        </w:tc>
        <w:tc>
          <w:tcPr>
            <w:tcW w:w="690" w:type="pct"/>
            <w:shd w:val="clear" w:color="auto" w:fill="auto"/>
            <w:noWrap/>
            <w:vAlign w:val="center"/>
          </w:tcPr>
          <w:p w14:paraId="12631B0C" w14:textId="77777777" w:rsidR="009D0C9C" w:rsidRPr="007D16FD" w:rsidRDefault="009D0C9C" w:rsidP="009D0C9C">
            <w:pPr>
              <w:pStyle w:val="Caption"/>
              <w:jc w:val="left"/>
              <w:rPr>
                <w:sz w:val="22"/>
                <w:szCs w:val="22"/>
              </w:rPr>
            </w:pPr>
            <w:r w:rsidRPr="007D16FD">
              <w:rPr>
                <w:sz w:val="22"/>
                <w:szCs w:val="22"/>
              </w:rPr>
              <w:t>25</w:t>
            </w:r>
          </w:p>
        </w:tc>
        <w:tc>
          <w:tcPr>
            <w:tcW w:w="690" w:type="pct"/>
            <w:shd w:val="clear" w:color="auto" w:fill="auto"/>
            <w:noWrap/>
          </w:tcPr>
          <w:p w14:paraId="7F114AA3" w14:textId="77777777" w:rsidR="009D0C9C" w:rsidRPr="007D16FD" w:rsidRDefault="009D0C9C" w:rsidP="009D0C9C">
            <w:pPr>
              <w:spacing w:after="0" w:line="240" w:lineRule="auto"/>
            </w:pPr>
            <w:r w:rsidRPr="007D16FD">
              <w:t>4.67</w:t>
            </w:r>
          </w:p>
        </w:tc>
        <w:tc>
          <w:tcPr>
            <w:tcW w:w="690" w:type="pct"/>
            <w:shd w:val="clear" w:color="auto" w:fill="auto"/>
            <w:noWrap/>
          </w:tcPr>
          <w:p w14:paraId="556940A8" w14:textId="77777777" w:rsidR="009D0C9C" w:rsidRPr="007D16FD" w:rsidRDefault="009D0C9C" w:rsidP="009D0C9C">
            <w:pPr>
              <w:spacing w:after="0" w:line="240" w:lineRule="auto"/>
            </w:pPr>
            <w:r w:rsidRPr="007D16FD">
              <w:t>0.25</w:t>
            </w:r>
          </w:p>
        </w:tc>
        <w:tc>
          <w:tcPr>
            <w:tcW w:w="689" w:type="pct"/>
          </w:tcPr>
          <w:p w14:paraId="41E2472C" w14:textId="77777777" w:rsidR="009D0C9C" w:rsidRPr="007D16FD" w:rsidRDefault="009D0C9C" w:rsidP="009D0C9C">
            <w:pPr>
              <w:spacing w:after="0" w:line="240" w:lineRule="auto"/>
            </w:pPr>
            <w:r w:rsidRPr="007D16FD">
              <w:t>0.42</w:t>
            </w:r>
          </w:p>
        </w:tc>
        <w:tc>
          <w:tcPr>
            <w:tcW w:w="688" w:type="pct"/>
          </w:tcPr>
          <w:p w14:paraId="20D12A2B" w14:textId="77777777" w:rsidR="009D0C9C" w:rsidRPr="007D16FD" w:rsidRDefault="009D0C9C" w:rsidP="009D0C9C">
            <w:pPr>
              <w:spacing w:after="0" w:line="240" w:lineRule="auto"/>
            </w:pPr>
            <w:r w:rsidRPr="007D16FD">
              <w:t>0.21</w:t>
            </w:r>
          </w:p>
        </w:tc>
      </w:tr>
      <w:tr w:rsidR="009D0C9C" w:rsidRPr="007D16FD" w14:paraId="0B39F35C" w14:textId="77777777" w:rsidTr="00CF6851">
        <w:trPr>
          <w:trHeight w:val="300"/>
          <w:jc w:val="center"/>
        </w:trPr>
        <w:tc>
          <w:tcPr>
            <w:tcW w:w="1553" w:type="pct"/>
            <w:shd w:val="clear" w:color="auto" w:fill="auto"/>
            <w:noWrap/>
            <w:vAlign w:val="center"/>
          </w:tcPr>
          <w:p w14:paraId="51F516C4" w14:textId="77777777" w:rsidR="009D0C9C" w:rsidRPr="007D16FD" w:rsidRDefault="00F5313F" w:rsidP="00F5313F">
            <w:pPr>
              <w:pStyle w:val="Caption"/>
              <w:jc w:val="left"/>
              <w:rPr>
                <w:sz w:val="22"/>
                <w:szCs w:val="22"/>
              </w:rPr>
            </w:pPr>
            <w:r w:rsidRPr="007D16FD">
              <w:rPr>
                <w:sz w:val="22"/>
                <w:szCs w:val="22"/>
              </w:rPr>
              <w:t>Acetanilide</w:t>
            </w:r>
          </w:p>
        </w:tc>
        <w:tc>
          <w:tcPr>
            <w:tcW w:w="690" w:type="pct"/>
            <w:shd w:val="clear" w:color="auto" w:fill="auto"/>
            <w:noWrap/>
            <w:vAlign w:val="center"/>
          </w:tcPr>
          <w:p w14:paraId="4277413C" w14:textId="77777777" w:rsidR="009D0C9C" w:rsidRPr="007D16FD" w:rsidRDefault="009D0C9C" w:rsidP="009D0C9C">
            <w:pPr>
              <w:pStyle w:val="Caption"/>
              <w:jc w:val="left"/>
              <w:rPr>
                <w:sz w:val="22"/>
                <w:szCs w:val="22"/>
              </w:rPr>
            </w:pPr>
            <w:r w:rsidRPr="007D16FD">
              <w:rPr>
                <w:sz w:val="22"/>
                <w:szCs w:val="22"/>
              </w:rPr>
              <w:t>25</w:t>
            </w:r>
          </w:p>
        </w:tc>
        <w:tc>
          <w:tcPr>
            <w:tcW w:w="690" w:type="pct"/>
            <w:shd w:val="clear" w:color="auto" w:fill="auto"/>
            <w:noWrap/>
          </w:tcPr>
          <w:p w14:paraId="740E6114" w14:textId="77777777" w:rsidR="009D0C9C" w:rsidRPr="007D16FD" w:rsidRDefault="009D0C9C" w:rsidP="009D0C9C">
            <w:pPr>
              <w:spacing w:after="0" w:line="240" w:lineRule="auto"/>
            </w:pPr>
            <w:r w:rsidRPr="007D16FD">
              <w:t>6.74</w:t>
            </w:r>
          </w:p>
        </w:tc>
        <w:tc>
          <w:tcPr>
            <w:tcW w:w="690" w:type="pct"/>
            <w:shd w:val="clear" w:color="auto" w:fill="auto"/>
            <w:noWrap/>
          </w:tcPr>
          <w:p w14:paraId="66AF24A4" w14:textId="77777777" w:rsidR="009D0C9C" w:rsidRPr="007D16FD" w:rsidRDefault="009D0C9C" w:rsidP="009D0C9C">
            <w:pPr>
              <w:spacing w:after="0" w:line="240" w:lineRule="auto"/>
            </w:pPr>
            <w:r w:rsidRPr="007D16FD">
              <w:t>0.91</w:t>
            </w:r>
          </w:p>
        </w:tc>
        <w:tc>
          <w:tcPr>
            <w:tcW w:w="689" w:type="pct"/>
          </w:tcPr>
          <w:p w14:paraId="681D8277" w14:textId="77777777" w:rsidR="009D0C9C" w:rsidRPr="007D16FD" w:rsidRDefault="009D0C9C" w:rsidP="009D0C9C">
            <w:pPr>
              <w:spacing w:after="0" w:line="240" w:lineRule="auto"/>
            </w:pPr>
            <w:r w:rsidRPr="007D16FD">
              <w:t>1.64</w:t>
            </w:r>
          </w:p>
        </w:tc>
        <w:tc>
          <w:tcPr>
            <w:tcW w:w="688" w:type="pct"/>
          </w:tcPr>
          <w:p w14:paraId="4F22F5BB" w14:textId="77777777" w:rsidR="009D0C9C" w:rsidRPr="007D16FD" w:rsidRDefault="009D0C9C" w:rsidP="009D0C9C">
            <w:pPr>
              <w:spacing w:after="0" w:line="240" w:lineRule="auto"/>
            </w:pPr>
            <w:r w:rsidRPr="007D16FD">
              <w:t>0.47</w:t>
            </w:r>
          </w:p>
        </w:tc>
      </w:tr>
      <w:tr w:rsidR="009D0C9C" w:rsidRPr="007D16FD" w14:paraId="75AE5902" w14:textId="77777777" w:rsidTr="00CF6851">
        <w:trPr>
          <w:trHeight w:val="300"/>
          <w:jc w:val="center"/>
        </w:trPr>
        <w:tc>
          <w:tcPr>
            <w:tcW w:w="1553" w:type="pct"/>
            <w:shd w:val="clear" w:color="auto" w:fill="auto"/>
            <w:noWrap/>
            <w:vAlign w:val="center"/>
          </w:tcPr>
          <w:p w14:paraId="4939BD87" w14:textId="77777777" w:rsidR="009D0C9C" w:rsidRPr="007D16FD" w:rsidRDefault="009D0C9C" w:rsidP="00F5313F">
            <w:pPr>
              <w:pStyle w:val="Caption"/>
              <w:jc w:val="left"/>
              <w:rPr>
                <w:sz w:val="22"/>
                <w:szCs w:val="22"/>
              </w:rPr>
            </w:pPr>
            <w:r w:rsidRPr="007D16FD">
              <w:rPr>
                <w:sz w:val="22"/>
                <w:szCs w:val="22"/>
              </w:rPr>
              <w:t xml:space="preserve">Carbazole </w:t>
            </w:r>
          </w:p>
        </w:tc>
        <w:tc>
          <w:tcPr>
            <w:tcW w:w="690" w:type="pct"/>
            <w:shd w:val="clear" w:color="auto" w:fill="auto"/>
            <w:noWrap/>
            <w:vAlign w:val="center"/>
          </w:tcPr>
          <w:p w14:paraId="4728CB38" w14:textId="77777777" w:rsidR="009D0C9C" w:rsidRPr="007D16FD" w:rsidRDefault="009D0C9C" w:rsidP="009D0C9C">
            <w:pPr>
              <w:pStyle w:val="Caption"/>
              <w:jc w:val="left"/>
              <w:rPr>
                <w:sz w:val="22"/>
                <w:szCs w:val="22"/>
              </w:rPr>
            </w:pPr>
            <w:r w:rsidRPr="007D16FD">
              <w:rPr>
                <w:sz w:val="22"/>
                <w:szCs w:val="22"/>
              </w:rPr>
              <w:t>25</w:t>
            </w:r>
          </w:p>
        </w:tc>
        <w:tc>
          <w:tcPr>
            <w:tcW w:w="690" w:type="pct"/>
            <w:shd w:val="clear" w:color="auto" w:fill="auto"/>
            <w:noWrap/>
          </w:tcPr>
          <w:p w14:paraId="030901C2" w14:textId="77777777" w:rsidR="009D0C9C" w:rsidRPr="007D16FD" w:rsidRDefault="009D0C9C" w:rsidP="009D0C9C">
            <w:pPr>
              <w:spacing w:after="0" w:line="240" w:lineRule="auto"/>
            </w:pPr>
            <w:r w:rsidRPr="007D16FD">
              <w:t>12.01</w:t>
            </w:r>
          </w:p>
        </w:tc>
        <w:tc>
          <w:tcPr>
            <w:tcW w:w="690" w:type="pct"/>
            <w:shd w:val="clear" w:color="auto" w:fill="auto"/>
            <w:noWrap/>
          </w:tcPr>
          <w:p w14:paraId="0B951DDC" w14:textId="77777777" w:rsidR="009D0C9C" w:rsidRPr="007D16FD" w:rsidRDefault="009D0C9C" w:rsidP="009D0C9C">
            <w:pPr>
              <w:spacing w:after="0" w:line="240" w:lineRule="auto"/>
            </w:pPr>
            <w:r w:rsidRPr="007D16FD">
              <w:t>0.62</w:t>
            </w:r>
          </w:p>
        </w:tc>
        <w:tc>
          <w:tcPr>
            <w:tcW w:w="689" w:type="pct"/>
          </w:tcPr>
          <w:p w14:paraId="72A7451B" w14:textId="77777777" w:rsidR="009D0C9C" w:rsidRPr="007D16FD" w:rsidRDefault="009D0C9C" w:rsidP="009D0C9C">
            <w:pPr>
              <w:spacing w:after="0" w:line="240" w:lineRule="auto"/>
            </w:pPr>
            <w:r w:rsidRPr="007D16FD">
              <w:t>1.08</w:t>
            </w:r>
          </w:p>
        </w:tc>
        <w:tc>
          <w:tcPr>
            <w:tcW w:w="688" w:type="pct"/>
          </w:tcPr>
          <w:p w14:paraId="161318E2" w14:textId="77777777" w:rsidR="009D0C9C" w:rsidRPr="007D16FD" w:rsidRDefault="009D0C9C" w:rsidP="009D0C9C">
            <w:pPr>
              <w:spacing w:after="0" w:line="240" w:lineRule="auto"/>
            </w:pPr>
            <w:r w:rsidRPr="007D16FD">
              <w:t>0.79</w:t>
            </w:r>
          </w:p>
        </w:tc>
      </w:tr>
      <w:tr w:rsidR="009D0C9C" w:rsidRPr="007D16FD" w14:paraId="3526A91D" w14:textId="77777777" w:rsidTr="00CF6851">
        <w:trPr>
          <w:trHeight w:val="300"/>
          <w:jc w:val="center"/>
        </w:trPr>
        <w:tc>
          <w:tcPr>
            <w:tcW w:w="1553" w:type="pct"/>
            <w:shd w:val="clear" w:color="auto" w:fill="auto"/>
            <w:noWrap/>
            <w:vAlign w:val="center"/>
          </w:tcPr>
          <w:p w14:paraId="3C99A9CC" w14:textId="77777777" w:rsidR="009D0C9C" w:rsidRPr="007D16FD" w:rsidRDefault="009D0C9C" w:rsidP="00F5313F">
            <w:pPr>
              <w:pStyle w:val="Caption"/>
              <w:jc w:val="left"/>
              <w:rPr>
                <w:sz w:val="22"/>
                <w:szCs w:val="22"/>
              </w:rPr>
            </w:pPr>
            <w:r w:rsidRPr="007D16FD">
              <w:rPr>
                <w:sz w:val="22"/>
                <w:szCs w:val="22"/>
              </w:rPr>
              <w:t xml:space="preserve">Estrone </w:t>
            </w:r>
          </w:p>
        </w:tc>
        <w:tc>
          <w:tcPr>
            <w:tcW w:w="690" w:type="pct"/>
            <w:shd w:val="clear" w:color="auto" w:fill="auto"/>
            <w:noWrap/>
            <w:vAlign w:val="center"/>
          </w:tcPr>
          <w:p w14:paraId="6E13CB8D" w14:textId="77777777" w:rsidR="009D0C9C" w:rsidRPr="007D16FD" w:rsidRDefault="009D0C9C" w:rsidP="009D0C9C">
            <w:pPr>
              <w:pStyle w:val="Caption"/>
              <w:jc w:val="left"/>
              <w:rPr>
                <w:sz w:val="22"/>
                <w:szCs w:val="22"/>
              </w:rPr>
            </w:pPr>
            <w:r w:rsidRPr="007D16FD">
              <w:rPr>
                <w:sz w:val="22"/>
                <w:szCs w:val="22"/>
              </w:rPr>
              <w:t>25</w:t>
            </w:r>
          </w:p>
        </w:tc>
        <w:tc>
          <w:tcPr>
            <w:tcW w:w="690" w:type="pct"/>
            <w:shd w:val="clear" w:color="auto" w:fill="auto"/>
            <w:noWrap/>
          </w:tcPr>
          <w:p w14:paraId="0874D544" w14:textId="77777777" w:rsidR="009D0C9C" w:rsidRPr="007D16FD" w:rsidRDefault="009D0C9C" w:rsidP="009D0C9C">
            <w:pPr>
              <w:spacing w:after="0" w:line="240" w:lineRule="auto"/>
            </w:pPr>
            <w:r w:rsidRPr="007D16FD">
              <w:t>17.42</w:t>
            </w:r>
          </w:p>
        </w:tc>
        <w:tc>
          <w:tcPr>
            <w:tcW w:w="690" w:type="pct"/>
            <w:shd w:val="clear" w:color="auto" w:fill="auto"/>
            <w:noWrap/>
          </w:tcPr>
          <w:p w14:paraId="05263AB1" w14:textId="77777777" w:rsidR="009D0C9C" w:rsidRPr="007D16FD" w:rsidRDefault="009D0C9C" w:rsidP="009D0C9C">
            <w:pPr>
              <w:spacing w:after="0" w:line="240" w:lineRule="auto"/>
            </w:pPr>
            <w:r w:rsidRPr="007D16FD">
              <w:t>0.08</w:t>
            </w:r>
          </w:p>
        </w:tc>
        <w:tc>
          <w:tcPr>
            <w:tcW w:w="689" w:type="pct"/>
          </w:tcPr>
          <w:p w14:paraId="26A6597E" w14:textId="77777777" w:rsidR="009D0C9C" w:rsidRPr="007D16FD" w:rsidRDefault="009D0C9C" w:rsidP="009D0C9C">
            <w:pPr>
              <w:spacing w:after="0" w:line="240" w:lineRule="auto"/>
            </w:pPr>
            <w:r w:rsidRPr="007D16FD">
              <w:t>0.37</w:t>
            </w:r>
          </w:p>
        </w:tc>
        <w:tc>
          <w:tcPr>
            <w:tcW w:w="688" w:type="pct"/>
          </w:tcPr>
          <w:p w14:paraId="56C3EB4C" w14:textId="77777777" w:rsidR="009D0C9C" w:rsidRPr="007D16FD" w:rsidRDefault="009D0C9C" w:rsidP="009D0C9C">
            <w:pPr>
              <w:spacing w:after="0" w:line="240" w:lineRule="auto"/>
            </w:pPr>
            <w:r w:rsidRPr="007D16FD">
              <w:t>0.48</w:t>
            </w:r>
          </w:p>
        </w:tc>
      </w:tr>
    </w:tbl>
    <w:p w14:paraId="27328398" w14:textId="77777777" w:rsidR="008978AD" w:rsidRPr="007D16FD" w:rsidRDefault="008978AD" w:rsidP="0000014C"/>
    <w:p w14:paraId="57EF31B0" w14:textId="2DEF6606" w:rsidR="00F11E2E" w:rsidRPr="007D16FD" w:rsidRDefault="00894E74" w:rsidP="002E1D18">
      <w:r w:rsidRPr="007D16FD">
        <w:t xml:space="preserve">The </w:t>
      </w:r>
      <w:r w:rsidR="00147FC0" w:rsidRPr="002E1D18">
        <w:rPr>
          <w:highlight w:val="green"/>
        </w:rPr>
        <w:t xml:space="preserve">overall </w:t>
      </w:r>
      <w:r w:rsidR="002E1D18" w:rsidRPr="002E1D18">
        <w:rPr>
          <w:highlight w:val="green"/>
        </w:rPr>
        <w:t>relationship between</w:t>
      </w:r>
      <w:r w:rsidR="002E1D18">
        <w:t xml:space="preserve"> concentrations and </w:t>
      </w:r>
      <w:r w:rsidRPr="007D16FD">
        <w:t>partition coefficients for all studied systems is shown in</w:t>
      </w:r>
      <w:r w:rsidR="0092130F" w:rsidRPr="007D16FD">
        <w:t xml:space="preserve"> </w:t>
      </w:r>
      <w:r w:rsidR="00B46C5D" w:rsidRPr="00ED2119">
        <w:fldChar w:fldCharType="begin"/>
      </w:r>
      <w:r w:rsidR="00B46C5D" w:rsidRPr="007D16FD">
        <w:instrText xml:space="preserve"> REF _Ref459232336 \h </w:instrText>
      </w:r>
      <w:r w:rsidR="007D16FD">
        <w:instrText xml:space="preserve"> \* MERGEFORMAT </w:instrText>
      </w:r>
      <w:r w:rsidR="00B46C5D" w:rsidRPr="00ED2119">
        <w:fldChar w:fldCharType="separate"/>
      </w:r>
      <w:r w:rsidR="007F5BB3" w:rsidRPr="00ED2119">
        <w:t xml:space="preserve">Fig. </w:t>
      </w:r>
      <w:r w:rsidR="007F5BB3">
        <w:rPr>
          <w:noProof/>
        </w:rPr>
        <w:t>1</w:t>
      </w:r>
      <w:r w:rsidR="00B46C5D" w:rsidRPr="00ED2119">
        <w:fldChar w:fldCharType="end"/>
      </w:r>
      <w:r w:rsidR="00555DDF" w:rsidRPr="007D16FD">
        <w:t>.</w:t>
      </w:r>
      <w:r w:rsidR="0092130F" w:rsidRPr="00ED2119">
        <w:t xml:space="preserve"> </w:t>
      </w:r>
      <w:r w:rsidR="00834AD5" w:rsidRPr="007F5BB3">
        <w:t xml:space="preserve">For each polymeric passive sampler and the dissolved compounds considered, the results are </w:t>
      </w:r>
      <w:r w:rsidR="00B97C3B" w:rsidRPr="007F5BB3">
        <w:t xml:space="preserve">provided in </w:t>
      </w:r>
      <w:r w:rsidR="00B97C3B" w:rsidRPr="007F5BB3">
        <w:rPr>
          <w:b/>
          <w:bCs/>
        </w:rPr>
        <w:t>supplementary online file</w:t>
      </w:r>
      <w:r w:rsidR="002E1D18" w:rsidRPr="002E1D18">
        <w:t xml:space="preserve"> </w:t>
      </w:r>
      <w:r w:rsidR="002E1D18" w:rsidRPr="002E1D18">
        <w:rPr>
          <w:highlight w:val="green"/>
        </w:rPr>
        <w:t>individually</w:t>
      </w:r>
      <w:r w:rsidR="00834AD5" w:rsidRPr="007F5BB3">
        <w:t>.</w:t>
      </w:r>
      <w:r w:rsidR="00F11E2E" w:rsidRPr="007F5BB3">
        <w:t xml:space="preserve"> A </w:t>
      </w:r>
      <w:r w:rsidR="002E1D18">
        <w:rPr>
          <w:highlight w:val="green"/>
        </w:rPr>
        <w:t>regression model</w:t>
      </w:r>
      <w:r w:rsidR="00F11E2E" w:rsidRPr="007F5BB3">
        <w:t xml:space="preserve"> of the form </w:t>
      </w:r>
      <w:r w:rsidR="00F11E2E" w:rsidRPr="007F5BB3">
        <w:rPr>
          <w:b/>
          <w:bCs/>
        </w:rPr>
        <w:t>ln(</w:t>
      </w:r>
      <w:r w:rsidR="00F11E2E" w:rsidRPr="007F5BB3">
        <w:rPr>
          <w:b/>
          <w:bCs/>
          <w:i/>
          <w:iCs/>
        </w:rPr>
        <w:t>D</w:t>
      </w:r>
      <w:r w:rsidR="00F11E2E" w:rsidRPr="007F5BB3">
        <w:rPr>
          <w:b/>
          <w:bCs/>
        </w:rPr>
        <w:t>) = 0.707ln(</w:t>
      </w:r>
      <w:r w:rsidR="00F11E2E" w:rsidRPr="007F5BB3">
        <w:rPr>
          <w:b/>
          <w:bCs/>
          <w:i/>
          <w:iCs/>
        </w:rPr>
        <w:t>c</w:t>
      </w:r>
      <w:r w:rsidR="00F11E2E" w:rsidRPr="007F5BB3">
        <w:rPr>
          <w:b/>
          <w:bCs/>
          <w:i/>
          <w:iCs/>
          <w:vertAlign w:val="subscript"/>
        </w:rPr>
        <w:t>1</w:t>
      </w:r>
      <w:r w:rsidR="00F11E2E" w:rsidRPr="007F5BB3">
        <w:rPr>
          <w:b/>
          <w:bCs/>
          <w:i/>
          <w:iCs/>
          <w:vertAlign w:val="superscript"/>
        </w:rPr>
        <w:t>p</w:t>
      </w:r>
      <w:r w:rsidR="00F11E2E" w:rsidRPr="007F5BB3">
        <w:rPr>
          <w:b/>
          <w:bCs/>
        </w:rPr>
        <w:t>) - 2.7391</w:t>
      </w:r>
      <w:r w:rsidR="00F11E2E" w:rsidRPr="007F5BB3">
        <w:t xml:space="preserve"> with an </w:t>
      </w:r>
      <w:r w:rsidR="00F11E2E" w:rsidRPr="007F5BB3">
        <w:rPr>
          <w:b/>
          <w:bCs/>
          <w:i/>
          <w:iCs/>
        </w:rPr>
        <w:t>R</w:t>
      </w:r>
      <w:r w:rsidR="00F11E2E" w:rsidRPr="007F5BB3">
        <w:rPr>
          <w:b/>
          <w:bCs/>
          <w:i/>
          <w:iCs/>
          <w:vertAlign w:val="superscript"/>
        </w:rPr>
        <w:t>2</w:t>
      </w:r>
      <w:r w:rsidR="00F11E2E" w:rsidRPr="007F5BB3">
        <w:rPr>
          <w:b/>
          <w:bCs/>
        </w:rPr>
        <w:t>= 0.9744</w:t>
      </w:r>
      <w:r w:rsidR="00F11E2E" w:rsidRPr="007F5BB3">
        <w:t xml:space="preserve"> was obtained </w:t>
      </w:r>
      <w:r w:rsidR="002E1D18" w:rsidRPr="002E1D18">
        <w:rPr>
          <w:highlight w:val="green"/>
        </w:rPr>
        <w:t xml:space="preserve">by fitting of reported in </w:t>
      </w:r>
      <w:r w:rsidR="002E1D18" w:rsidRPr="002E1D18">
        <w:rPr>
          <w:highlight w:val="green"/>
        </w:rPr>
        <w:fldChar w:fldCharType="begin"/>
      </w:r>
      <w:r w:rsidR="002E1D18" w:rsidRPr="002E1D18">
        <w:rPr>
          <w:highlight w:val="green"/>
        </w:rPr>
        <w:instrText xml:space="preserve"> REF _Ref459232336 \h  \* MERGEFORMAT </w:instrText>
      </w:r>
      <w:r w:rsidR="002E1D18" w:rsidRPr="002E1D18">
        <w:rPr>
          <w:highlight w:val="green"/>
        </w:rPr>
      </w:r>
      <w:r w:rsidR="002E1D18" w:rsidRPr="002E1D18">
        <w:rPr>
          <w:highlight w:val="green"/>
        </w:rPr>
        <w:fldChar w:fldCharType="separate"/>
      </w:r>
      <w:r w:rsidR="002E1D18" w:rsidRPr="002E1D18">
        <w:rPr>
          <w:highlight w:val="green"/>
        </w:rPr>
        <w:t xml:space="preserve">Fig. </w:t>
      </w:r>
      <w:r w:rsidR="002E1D18" w:rsidRPr="002E1D18">
        <w:rPr>
          <w:noProof/>
          <w:highlight w:val="green"/>
        </w:rPr>
        <w:t>1</w:t>
      </w:r>
      <w:r w:rsidR="002E1D18" w:rsidRPr="002E1D18">
        <w:rPr>
          <w:highlight w:val="green"/>
        </w:rPr>
        <w:fldChar w:fldCharType="end"/>
      </w:r>
      <w:r w:rsidR="002E1D18">
        <w:t xml:space="preserve"> </w:t>
      </w:r>
      <w:r w:rsidR="00F11E2E" w:rsidRPr="007F5BB3">
        <w:t>to relate the polymer-water partition coefficients (</w:t>
      </w:r>
      <w:r w:rsidR="00F11E2E" w:rsidRPr="007F5BB3">
        <w:rPr>
          <w:i/>
          <w:iCs/>
        </w:rPr>
        <w:t>D</w:t>
      </w:r>
      <w:r w:rsidR="00F11E2E" w:rsidRPr="007F5BB3">
        <w:t>) and concentration of hydrophobic organic compounds in passive sampler (</w:t>
      </w:r>
      <w:r w:rsidR="00F11E2E" w:rsidRPr="007F5BB3">
        <w:rPr>
          <w:b/>
          <w:bCs/>
          <w:i/>
          <w:iCs/>
        </w:rPr>
        <w:t>c</w:t>
      </w:r>
      <w:r w:rsidR="00F11E2E" w:rsidRPr="007F5BB3">
        <w:rPr>
          <w:b/>
          <w:bCs/>
          <w:i/>
          <w:iCs/>
          <w:vertAlign w:val="subscript"/>
        </w:rPr>
        <w:t>1</w:t>
      </w:r>
      <w:r w:rsidR="00F11E2E" w:rsidRPr="007F5BB3">
        <w:rPr>
          <w:b/>
          <w:bCs/>
          <w:i/>
          <w:iCs/>
          <w:vertAlign w:val="superscript"/>
        </w:rPr>
        <w:t>p</w:t>
      </w:r>
      <w:r w:rsidR="00F11E2E" w:rsidRPr="007F5BB3">
        <w:t xml:space="preserve">). It was also found that polymer-water partition coefficients </w:t>
      </w:r>
      <w:r w:rsidR="00A94EFE" w:rsidRPr="007F5BB3">
        <w:rPr>
          <w:highlight w:val="green"/>
        </w:rPr>
        <w:t>are</w:t>
      </w:r>
      <w:r w:rsidR="00F11E2E" w:rsidRPr="007F5BB3">
        <w:rPr>
          <w:highlight w:val="green"/>
        </w:rPr>
        <w:t xml:space="preserve"> related</w:t>
      </w:r>
      <w:r w:rsidR="00F11E2E" w:rsidRPr="007F5BB3">
        <w:t xml:space="preserve"> to the concentration of hydrophobic organic compounds in water (</w:t>
      </w:r>
      <w:r w:rsidR="00F11E2E" w:rsidRPr="007F5BB3">
        <w:rPr>
          <w:b/>
          <w:bCs/>
          <w:i/>
          <w:iCs/>
        </w:rPr>
        <w:t>c</w:t>
      </w:r>
      <w:r w:rsidR="00F11E2E" w:rsidRPr="007F5BB3">
        <w:rPr>
          <w:b/>
          <w:bCs/>
          <w:i/>
          <w:iCs/>
          <w:vertAlign w:val="subscript"/>
        </w:rPr>
        <w:t>1</w:t>
      </w:r>
      <w:r w:rsidR="00F11E2E" w:rsidRPr="007F5BB3">
        <w:rPr>
          <w:b/>
          <w:bCs/>
          <w:i/>
          <w:iCs/>
          <w:vertAlign w:val="superscript"/>
        </w:rPr>
        <w:t>W</w:t>
      </w:r>
      <w:r w:rsidR="00F11E2E" w:rsidRPr="007F5BB3">
        <w:t xml:space="preserve">) as </w:t>
      </w:r>
      <w:r w:rsidR="00F11E2E" w:rsidRPr="007F5BB3">
        <w:rPr>
          <w:b/>
          <w:bCs/>
        </w:rPr>
        <w:t>ln(</w:t>
      </w:r>
      <w:r w:rsidR="00F11E2E" w:rsidRPr="007F5BB3">
        <w:rPr>
          <w:b/>
          <w:bCs/>
          <w:i/>
          <w:iCs/>
        </w:rPr>
        <w:t>D</w:t>
      </w:r>
      <w:r w:rsidR="00F11E2E" w:rsidRPr="007F5BB3">
        <w:rPr>
          <w:b/>
          <w:bCs/>
        </w:rPr>
        <w:t>) = 2.412ln(</w:t>
      </w:r>
      <w:r w:rsidR="00F11E2E" w:rsidRPr="007F5BB3">
        <w:rPr>
          <w:b/>
          <w:bCs/>
          <w:i/>
          <w:iCs/>
        </w:rPr>
        <w:t>c</w:t>
      </w:r>
      <w:r w:rsidR="00F11E2E" w:rsidRPr="007F5BB3">
        <w:rPr>
          <w:b/>
          <w:bCs/>
          <w:i/>
          <w:iCs/>
          <w:vertAlign w:val="subscript"/>
        </w:rPr>
        <w:t>1</w:t>
      </w:r>
      <w:r w:rsidR="00F11E2E" w:rsidRPr="007F5BB3">
        <w:rPr>
          <w:b/>
          <w:bCs/>
          <w:i/>
          <w:iCs/>
          <w:vertAlign w:val="superscript"/>
        </w:rPr>
        <w:t>p</w:t>
      </w:r>
      <w:r w:rsidR="00F11E2E" w:rsidRPr="007F5BB3">
        <w:rPr>
          <w:b/>
          <w:bCs/>
        </w:rPr>
        <w:t>) – 9.348.</w:t>
      </w:r>
      <w:r w:rsidR="00F11E2E" w:rsidRPr="007F5BB3">
        <w:t xml:space="preserve"> Based </w:t>
      </w:r>
      <w:r w:rsidR="00F11E2E" w:rsidRPr="007F5BB3">
        <w:rPr>
          <w:highlight w:val="green"/>
        </w:rPr>
        <w:t xml:space="preserve">on </w:t>
      </w:r>
      <w:r w:rsidR="00A94EFE" w:rsidRPr="007F5BB3">
        <w:rPr>
          <w:highlight w:val="green"/>
        </w:rPr>
        <w:t>the</w:t>
      </w:r>
      <w:r w:rsidR="00A94EFE">
        <w:t xml:space="preserve"> </w:t>
      </w:r>
      <w:r w:rsidR="00F11E2E" w:rsidRPr="007F5BB3">
        <w:t>results, the tie lines of concentration of hydrophobic organic compounds in passive sampler (</w:t>
      </w:r>
      <w:r w:rsidR="00F11E2E" w:rsidRPr="007F5BB3">
        <w:rPr>
          <w:b/>
          <w:bCs/>
          <w:i/>
          <w:iCs/>
        </w:rPr>
        <w:t>c</w:t>
      </w:r>
      <w:r w:rsidR="00F11E2E" w:rsidRPr="007F5BB3">
        <w:rPr>
          <w:b/>
          <w:bCs/>
          <w:i/>
          <w:iCs/>
          <w:vertAlign w:val="subscript"/>
        </w:rPr>
        <w:t>1</w:t>
      </w:r>
      <w:r w:rsidR="00F11E2E" w:rsidRPr="007F5BB3">
        <w:rPr>
          <w:b/>
          <w:bCs/>
          <w:i/>
          <w:iCs/>
          <w:vertAlign w:val="superscript"/>
        </w:rPr>
        <w:t>p</w:t>
      </w:r>
      <w:r w:rsidR="00F11E2E" w:rsidRPr="007F5BB3">
        <w:t xml:space="preserve">) </w:t>
      </w:r>
      <w:r w:rsidR="00A94EFE" w:rsidRPr="007F5BB3">
        <w:rPr>
          <w:highlight w:val="green"/>
        </w:rPr>
        <w:t>as well as</w:t>
      </w:r>
      <w:r w:rsidR="00A94EFE" w:rsidRPr="007F5BB3">
        <w:t xml:space="preserve"> </w:t>
      </w:r>
      <w:r w:rsidR="00F11E2E" w:rsidRPr="007F5BB3">
        <w:lastRenderedPageBreak/>
        <w:t>concentration of hydrophobic organic compounds in water (</w:t>
      </w:r>
      <w:r w:rsidR="00F11E2E" w:rsidRPr="007F5BB3">
        <w:rPr>
          <w:b/>
          <w:bCs/>
          <w:i/>
          <w:iCs/>
        </w:rPr>
        <w:t>c</w:t>
      </w:r>
      <w:r w:rsidR="00F11E2E" w:rsidRPr="007F5BB3">
        <w:rPr>
          <w:b/>
          <w:bCs/>
          <w:i/>
          <w:iCs/>
          <w:vertAlign w:val="subscript"/>
        </w:rPr>
        <w:t>1</w:t>
      </w:r>
      <w:r w:rsidR="00F11E2E" w:rsidRPr="007F5BB3">
        <w:rPr>
          <w:b/>
          <w:bCs/>
          <w:i/>
          <w:iCs/>
          <w:vertAlign w:val="superscript"/>
        </w:rPr>
        <w:t>W</w:t>
      </w:r>
      <w:r w:rsidR="00F11E2E" w:rsidRPr="007F5BB3">
        <w:t xml:space="preserve">) are in the form of </w:t>
      </w:r>
      <w:r w:rsidR="00F11E2E" w:rsidRPr="007F5BB3">
        <w:rPr>
          <w:b/>
          <w:bCs/>
        </w:rPr>
        <w:t>ln(</w:t>
      </w:r>
      <w:r w:rsidR="00F11E2E" w:rsidRPr="007F5BB3">
        <w:rPr>
          <w:b/>
          <w:bCs/>
          <w:i/>
          <w:iCs/>
        </w:rPr>
        <w:t>c</w:t>
      </w:r>
      <w:r w:rsidR="00F11E2E" w:rsidRPr="007F5BB3">
        <w:rPr>
          <w:b/>
          <w:bCs/>
          <w:i/>
          <w:iCs/>
          <w:vertAlign w:val="subscript"/>
        </w:rPr>
        <w:t>1</w:t>
      </w:r>
      <w:r w:rsidR="00F11E2E" w:rsidRPr="007F5BB3">
        <w:rPr>
          <w:b/>
          <w:bCs/>
          <w:i/>
          <w:iCs/>
          <w:vertAlign w:val="superscript"/>
        </w:rPr>
        <w:t>W</w:t>
      </w:r>
      <w:r w:rsidR="00F11E2E" w:rsidRPr="007F5BB3">
        <w:rPr>
          <w:b/>
          <w:bCs/>
        </w:rPr>
        <w:t>)  =  0.293ln(</w:t>
      </w:r>
      <w:r w:rsidR="00F11E2E" w:rsidRPr="007F5BB3">
        <w:rPr>
          <w:b/>
          <w:bCs/>
          <w:i/>
          <w:iCs/>
        </w:rPr>
        <w:t>c</w:t>
      </w:r>
      <w:r w:rsidR="00F11E2E" w:rsidRPr="007F5BB3">
        <w:rPr>
          <w:b/>
          <w:bCs/>
          <w:i/>
          <w:iCs/>
          <w:vertAlign w:val="subscript"/>
        </w:rPr>
        <w:t>1</w:t>
      </w:r>
      <w:r w:rsidR="00F11E2E" w:rsidRPr="007F5BB3">
        <w:rPr>
          <w:b/>
          <w:bCs/>
          <w:i/>
          <w:iCs/>
          <w:vertAlign w:val="superscript"/>
        </w:rPr>
        <w:t>p</w:t>
      </w:r>
      <w:r w:rsidR="00F11E2E" w:rsidRPr="007F5BB3">
        <w:rPr>
          <w:b/>
          <w:bCs/>
        </w:rPr>
        <w:t>)  + 2.734</w:t>
      </w:r>
      <w:r w:rsidR="00F11E2E" w:rsidRPr="007F5BB3">
        <w:t>.</w:t>
      </w:r>
    </w:p>
    <w:p w14:paraId="0E52141E" w14:textId="77777777" w:rsidR="00894E74" w:rsidRPr="007D16FD" w:rsidRDefault="00B97C3B" w:rsidP="00F11E2E">
      <w:r w:rsidRPr="00ED2119">
        <w:t xml:space="preserve"> </w:t>
      </w:r>
      <w:bookmarkStart w:id="16" w:name="_GoBack"/>
      <w:r w:rsidR="0092130F" w:rsidRPr="007D16FD">
        <w:rPr>
          <w:noProof/>
        </w:rPr>
        <w:drawing>
          <wp:inline distT="0" distB="0" distL="0" distR="0" wp14:anchorId="70C9C4B6" wp14:editId="078C7D65">
            <wp:extent cx="6229497" cy="438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236134" cy="4386168"/>
                    </a:xfrm>
                    <a:prstGeom prst="rect">
                      <a:avLst/>
                    </a:prstGeom>
                    <a:noFill/>
                  </pic:spPr>
                </pic:pic>
              </a:graphicData>
            </a:graphic>
          </wp:inline>
        </w:drawing>
      </w:r>
      <w:bookmarkEnd w:id="16"/>
    </w:p>
    <w:p w14:paraId="7DDA7AF1" w14:textId="0E5FF665" w:rsidR="0092130F" w:rsidRPr="00CC34CB" w:rsidRDefault="00B46C5D" w:rsidP="002E1D18">
      <w:pPr>
        <w:jc w:val="center"/>
      </w:pPr>
      <w:bookmarkStart w:id="17" w:name="_Ref459232336"/>
      <w:r w:rsidRPr="00ED2119">
        <w:t xml:space="preserve">Fig. </w:t>
      </w:r>
      <w:r w:rsidR="001E15CF" w:rsidRPr="00ED2119">
        <w:fldChar w:fldCharType="begin"/>
      </w:r>
      <w:r w:rsidR="001E15CF" w:rsidRPr="007D16FD">
        <w:instrText xml:space="preserve"> SEQ Figure \* ARABIC </w:instrText>
      </w:r>
      <w:r w:rsidR="001E15CF" w:rsidRPr="00ED2119">
        <w:fldChar w:fldCharType="separate"/>
      </w:r>
      <w:r w:rsidR="007F5BB3">
        <w:rPr>
          <w:noProof/>
        </w:rPr>
        <w:t>1</w:t>
      </w:r>
      <w:r w:rsidR="001E15CF" w:rsidRPr="00ED2119">
        <w:rPr>
          <w:noProof/>
        </w:rPr>
        <w:fldChar w:fldCharType="end"/>
      </w:r>
      <w:bookmarkEnd w:id="17"/>
      <w:r w:rsidRPr="007D16FD">
        <w:t xml:space="preserve">. </w:t>
      </w:r>
      <w:r w:rsidR="00147FC0" w:rsidRPr="00ED2119">
        <w:t xml:space="preserve">Overall </w:t>
      </w:r>
      <w:r w:rsidR="002E1D18" w:rsidRPr="002E1D18">
        <w:rPr>
          <w:highlight w:val="green"/>
        </w:rPr>
        <w:t>relationship between concentrations and</w:t>
      </w:r>
      <w:r w:rsidRPr="00CC34CB">
        <w:t xml:space="preserve"> partition coefficients for all studied systems</w:t>
      </w:r>
    </w:p>
    <w:p w14:paraId="41AB6AA8" w14:textId="48B58EA5" w:rsidR="00E627A1" w:rsidRPr="001A60E6" w:rsidRDefault="003A5FCB" w:rsidP="002E1D18">
      <w:r w:rsidRPr="007F5BB3">
        <w:t xml:space="preserve">Following the presented theoretical approach or the final inspired relationships, it is of easiest task to get an approximate of a nominated polymer intended to be used as a passive sampler. Using the </w:t>
      </w:r>
      <w:r w:rsidR="002E1D18">
        <w:rPr>
          <w:highlight w:val="green"/>
        </w:rPr>
        <w:t>regression model</w:t>
      </w:r>
      <w:r w:rsidRPr="007F5BB3">
        <w:t>, it is possible to decline inappropriate material selection in just little of computations.</w:t>
      </w:r>
      <w:r w:rsidRPr="007D16FD">
        <w:t xml:space="preserve"> </w:t>
      </w:r>
      <w:r w:rsidR="00716F89" w:rsidRPr="00ED2119">
        <w:t xml:space="preserve">Obviously, the partition coefficient of </w:t>
      </w:r>
      <w:r w:rsidR="00716F89" w:rsidRPr="007F5BB3">
        <w:t xml:space="preserve">any </w:t>
      </w:r>
      <w:r w:rsidRPr="007F5BB3">
        <w:t>polymer-</w:t>
      </w:r>
      <w:r w:rsidR="00716F89" w:rsidRPr="007F5BB3">
        <w:t>water</w:t>
      </w:r>
      <w:r w:rsidR="00716F89" w:rsidRPr="007D16FD">
        <w:t xml:space="preserve"> sample can be determined using the concentration of compound within the passive sample and consequently, one might simply calculate the concentration of di</w:t>
      </w:r>
      <w:r w:rsidR="00716F89" w:rsidRPr="00ED2119">
        <w:t xml:space="preserve">ssolved compound in water. </w:t>
      </w:r>
      <w:r w:rsidR="00E627A1" w:rsidRPr="007F1C8E">
        <w:lastRenderedPageBreak/>
        <w:t>Reported</w:t>
      </w:r>
      <w:r w:rsidR="00716F89" w:rsidRPr="007F1C8E">
        <w:t xml:space="preserve"> values of partition coefficients </w:t>
      </w:r>
      <w:r w:rsidR="00E627A1" w:rsidRPr="007F1C8E">
        <w:t>t</w:t>
      </w:r>
      <w:r w:rsidR="00E627A1" w:rsidRPr="008805A2">
        <w:t xml:space="preserve">hat are </w:t>
      </w:r>
      <w:r w:rsidR="00716F89" w:rsidRPr="00724888">
        <w:t xml:space="preserve">determined experimentally </w:t>
      </w:r>
      <w:r w:rsidR="00EC1588" w:rsidRPr="008C54FE">
        <w:t xml:space="preserve">showed different </w:t>
      </w:r>
      <w:r w:rsidR="00EC1588" w:rsidRPr="007F5BB3">
        <w:rPr>
          <w:highlight w:val="green"/>
        </w:rPr>
        <w:t xml:space="preserve">values </w:t>
      </w:r>
      <w:r w:rsidR="001A60E6" w:rsidRPr="007F5BB3">
        <w:rPr>
          <w:highlight w:val="green"/>
        </w:rPr>
        <w:t>compared to</w:t>
      </w:r>
      <w:r w:rsidR="001A60E6" w:rsidRPr="00AE426F">
        <w:t xml:space="preserve"> </w:t>
      </w:r>
      <w:r w:rsidR="00E627A1" w:rsidRPr="00AE426F">
        <w:t xml:space="preserve">literature </w:t>
      </w:r>
      <w:r w:rsidR="00E627A1" w:rsidRPr="00ED2119">
        <w:fldChar w:fldCharType="begin">
          <w:fldData xml:space="preserve">PEVuZE5vdGU+PENpdGU+PEF1dGhvcj5BZGFtczwvQXV0aG9yPjxZZWFyPjIwMDc8L1llYXI+PFJl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</w:fldData>
        </w:fldChar>
      </w:r>
      <w:r w:rsidR="003A2074" w:rsidRPr="007D16FD">
        <w:instrText xml:space="preserve"> ADDIN EN.CITE </w:instrText>
      </w:r>
      <w:r w:rsidR="003A2074" w:rsidRPr="007F5BB3">
        <w:fldChar w:fldCharType="begin">
          <w:fldData xml:space="preserve">PEVuZE5vdGU+PENpdGU+PEF1dGhvcj5BZGFtczwvQXV0aG9yPjxZZWFyPjIwMDc8L1llYXI+PFJl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</w:fldData>
        </w:fldChar>
      </w:r>
      <w:r w:rsidR="003A2074" w:rsidRPr="007D16FD">
        <w:instrText xml:space="preserve"> ADDIN EN.CITE.DATA </w:instrText>
      </w:r>
      <w:r w:rsidR="003A2074" w:rsidRPr="007F5BB3">
        <w:fldChar w:fldCharType="end"/>
      </w:r>
      <w:r w:rsidR="00E627A1" w:rsidRPr="00ED2119">
        <w:fldChar w:fldCharType="separate"/>
      </w:r>
      <w:r w:rsidR="00C166CC" w:rsidRPr="00ED2119">
        <w:t>(</w:t>
      </w:r>
      <w:hyperlink w:anchor="_ENREF_2" w:tooltip="Adams, 2007 #4791" w:history="1">
        <w:r w:rsidR="00C166CC" w:rsidRPr="00B156F2">
          <w:rPr>
            <w:rStyle w:val="Hyperlink"/>
          </w:rPr>
          <w:t>Adams, Lohmann et al. 2007</w:t>
        </w:r>
      </w:hyperlink>
      <w:r w:rsidR="00C166CC" w:rsidRPr="00ED2119">
        <w:t xml:space="preserve">, </w:t>
      </w:r>
      <w:hyperlink w:anchor="_ENREF_19" w:tooltip="Rainer Lohmann, 2009 #4794" w:history="1">
        <w:r w:rsidR="00C166CC" w:rsidRPr="00B156F2">
          <w:rPr>
            <w:rStyle w:val="Hyperlink"/>
          </w:rPr>
          <w:t>Rainer Lohmann and Muir 2009</w:t>
        </w:r>
      </w:hyperlink>
      <w:r w:rsidR="00C166CC" w:rsidRPr="00ED2119">
        <w:t xml:space="preserve">, </w:t>
      </w:r>
      <w:hyperlink w:anchor="_ENREF_6" w:tooltip="Endo, 2011 #4796" w:history="1">
        <w:r w:rsidR="00C166CC" w:rsidRPr="00B156F2">
          <w:rPr>
            <w:rStyle w:val="Hyperlink"/>
          </w:rPr>
          <w:t>Endo, Hale et al. 2011</w:t>
        </w:r>
      </w:hyperlink>
      <w:r w:rsidR="00C166CC" w:rsidRPr="00ED2119">
        <w:t xml:space="preserve">, </w:t>
      </w:r>
      <w:hyperlink w:anchor="_ENREF_20" w:tooltip="Thompson, 2015 #4661" w:history="1">
        <w:r w:rsidR="00C166CC" w:rsidRPr="00B156F2">
          <w:rPr>
            <w:rStyle w:val="Hyperlink"/>
          </w:rPr>
          <w:t>Thompson, Hsieh et al. 2015</w:t>
        </w:r>
      </w:hyperlink>
      <w:r w:rsidR="00C166CC" w:rsidRPr="00ED2119">
        <w:t>)</w:t>
      </w:r>
      <w:r w:rsidR="00E627A1" w:rsidRPr="00ED2119">
        <w:fldChar w:fldCharType="end"/>
      </w:r>
      <w:r w:rsidR="00E627A1" w:rsidRPr="007D16FD">
        <w:t xml:space="preserve"> </w:t>
      </w:r>
      <w:r w:rsidR="00EC1588" w:rsidRPr="00ED2119">
        <w:t xml:space="preserve">because as it is evidence from the thermodynamic analysis presented here, </w:t>
      </w:r>
      <w:r w:rsidR="008216CF" w:rsidRPr="008216CF">
        <w:rPr>
          <w:highlight w:val="green"/>
        </w:rPr>
        <w:t>that</w:t>
      </w:r>
      <w:r w:rsidR="008216CF">
        <w:t xml:space="preserve"> </w:t>
      </w:r>
      <w:r w:rsidR="00EC1588" w:rsidRPr="00ED2119">
        <w:t>the compositio</w:t>
      </w:r>
      <w:r w:rsidR="00EC1588" w:rsidRPr="007F1C8E">
        <w:t xml:space="preserve">n of water sample, </w:t>
      </w:r>
      <w:r w:rsidR="00E627A1" w:rsidRPr="007F1C8E">
        <w:t>and the</w:t>
      </w:r>
      <w:r w:rsidR="00EC1588" w:rsidRPr="007F1C8E">
        <w:t xml:space="preserve"> interaction parameters of dissolved compounds-water and dissolved compounds-polymer, temperature and etc. influence </w:t>
      </w:r>
      <w:r w:rsidR="00EC1588" w:rsidRPr="007F5BB3">
        <w:rPr>
          <w:highlight w:val="green"/>
        </w:rPr>
        <w:t xml:space="preserve">the </w:t>
      </w:r>
      <w:r w:rsidR="001A60E6" w:rsidRPr="007F5BB3">
        <w:rPr>
          <w:highlight w:val="green"/>
        </w:rPr>
        <w:t xml:space="preserve">values of </w:t>
      </w:r>
      <w:r w:rsidR="00EC1588" w:rsidRPr="007F5BB3">
        <w:rPr>
          <w:highlight w:val="green"/>
        </w:rPr>
        <w:t>partition</w:t>
      </w:r>
      <w:r w:rsidR="00EC1588" w:rsidRPr="007F1C8E">
        <w:t xml:space="preserve"> coefficient</w:t>
      </w:r>
      <w:r w:rsidR="00EC1588" w:rsidRPr="001A60E6">
        <w:t xml:space="preserve">. </w:t>
      </w:r>
      <w:r w:rsidR="00E627A1" w:rsidRPr="001A60E6">
        <w:t xml:space="preserve">The method presented here can be simply applied and is supported with fundamental thermodynamic basis, which makes it a reliable and cost-competitive method for interoperation of dissolved compounds concentration from the values detected by passive samplers. </w:t>
      </w:r>
    </w:p>
    <w:p w14:paraId="682799A7" w14:textId="74A36402" w:rsidR="00E62504" w:rsidRPr="00DD6436" w:rsidRDefault="00E62504" w:rsidP="00AC41EA">
      <w:pPr>
        <w:pStyle w:val="Heading1"/>
      </w:pPr>
      <w:r w:rsidRPr="00DD6436">
        <w:t>Conclusion</w:t>
      </w:r>
      <w:r w:rsidR="00DD6436" w:rsidRPr="007F5BB3">
        <w:rPr>
          <w:highlight w:val="green"/>
        </w:rPr>
        <w:t>s</w:t>
      </w:r>
    </w:p>
    <w:p w14:paraId="523E87B7" w14:textId="2B61C5AF" w:rsidR="00E627A1" w:rsidRPr="00952146" w:rsidRDefault="00E23A24" w:rsidP="003A5FCB">
      <w:r w:rsidRPr="00952146">
        <w:t>Using a thermodynamic analysis</w:t>
      </w:r>
      <w:r w:rsidR="003A5FCB" w:rsidRPr="007F5BB3">
        <w:t xml:space="preserve">, a theoretical approach was established based on the fundamental principal of chemical thermodynamic equilibrium with a well-studied and well-suited model </w:t>
      </w:r>
      <w:r w:rsidR="003A5FCB" w:rsidRPr="007F5BB3">
        <w:rPr>
          <w:highlight w:val="green"/>
        </w:rPr>
        <w:t xml:space="preserve">(Flory-Huggins). </w:t>
      </w:r>
      <w:r w:rsidR="00952146" w:rsidRPr="007F5BB3">
        <w:rPr>
          <w:highlight w:val="green"/>
        </w:rPr>
        <w:t>A</w:t>
      </w:r>
      <w:r w:rsidRPr="00CC34CB">
        <w:t xml:space="preserve"> simple and easy-to-use method </w:t>
      </w:r>
      <w:r w:rsidR="00952146" w:rsidRPr="007F5BB3">
        <w:rPr>
          <w:highlight w:val="green"/>
        </w:rPr>
        <w:t>was developed</w:t>
      </w:r>
      <w:r w:rsidR="00952146">
        <w:t xml:space="preserve"> </w:t>
      </w:r>
      <w:r w:rsidRPr="00CC34CB">
        <w:t xml:space="preserve">for </w:t>
      </w:r>
      <w:r w:rsidRPr="007F5BB3">
        <w:rPr>
          <w:highlight w:val="green"/>
        </w:rPr>
        <w:t xml:space="preserve">calculation </w:t>
      </w:r>
      <w:r w:rsidR="00CE3DCD" w:rsidRPr="007F5BB3">
        <w:rPr>
          <w:highlight w:val="green"/>
        </w:rPr>
        <w:t xml:space="preserve">of </w:t>
      </w:r>
      <w:r w:rsidRPr="007F5BB3">
        <w:rPr>
          <w:highlight w:val="green"/>
        </w:rPr>
        <w:t>polymer-water partition coefficients</w:t>
      </w:r>
      <w:r w:rsidRPr="00CC34CB">
        <w:t xml:space="preserve"> for </w:t>
      </w:r>
      <w:r w:rsidRPr="007F5BB3">
        <w:rPr>
          <w:highlight w:val="green"/>
        </w:rPr>
        <w:t xml:space="preserve">application </w:t>
      </w:r>
      <w:r w:rsidR="00CE3DCD" w:rsidRPr="007F5BB3">
        <w:rPr>
          <w:highlight w:val="green"/>
        </w:rPr>
        <w:t xml:space="preserve">in </w:t>
      </w:r>
      <w:r w:rsidRPr="007F5BB3">
        <w:rPr>
          <w:highlight w:val="green"/>
        </w:rPr>
        <w:t>polymeric</w:t>
      </w:r>
      <w:r w:rsidRPr="007F1C8E">
        <w:t xml:space="preserve"> passive samplers. </w:t>
      </w:r>
      <w:r w:rsidR="00834AD5" w:rsidRPr="007F1C8E">
        <w:t xml:space="preserve">The method explicitly shows the influence of physicochemical properties of water, polymer and the dissolved </w:t>
      </w:r>
      <w:r w:rsidR="00834AD5" w:rsidRPr="007F5BB3">
        <w:rPr>
          <w:highlight w:val="green"/>
        </w:rPr>
        <w:t xml:space="preserve">compounds </w:t>
      </w:r>
      <w:r w:rsidR="003B6C08" w:rsidRPr="007F5BB3">
        <w:rPr>
          <w:highlight w:val="green"/>
        </w:rPr>
        <w:t>as well as</w:t>
      </w:r>
      <w:r w:rsidR="00834AD5" w:rsidRPr="007F5BB3">
        <w:rPr>
          <w:highlight w:val="green"/>
        </w:rPr>
        <w:t xml:space="preserve"> their</w:t>
      </w:r>
      <w:r w:rsidR="00834AD5" w:rsidRPr="007F1C8E">
        <w:t xml:space="preserve"> interactions on the partition coefficient. The discrepancy observed </w:t>
      </w:r>
      <w:r w:rsidR="00834AD5" w:rsidRPr="00952146">
        <w:t xml:space="preserve">over experimental data can be simply justified based on the local condition of sampling sites. </w:t>
      </w:r>
    </w:p>
    <w:p w14:paraId="43E94E79" w14:textId="77777777" w:rsidR="00E62504" w:rsidRPr="007D16FD" w:rsidRDefault="00E62504" w:rsidP="00AC41EA">
      <w:pPr>
        <w:rPr>
          <w:rStyle w:val="Emphasis"/>
        </w:rPr>
      </w:pPr>
      <w:r w:rsidRPr="007D16FD">
        <w:rPr>
          <w:rStyle w:val="Emphasis"/>
        </w:rPr>
        <w:t>References</w:t>
      </w:r>
    </w:p>
    <w:p w14:paraId="59C1CEAD" w14:textId="77777777" w:rsidR="00B156F2" w:rsidRPr="00B156F2" w:rsidRDefault="00B916DD" w:rsidP="00B156F2">
      <w:pPr>
        <w:pStyle w:val="EndNoteBibliography"/>
        <w:spacing w:after="0"/>
      </w:pPr>
      <w:r w:rsidRPr="007F5BB3">
        <w:rPr>
          <w:noProof w:val="0"/>
        </w:rPr>
        <w:fldChar w:fldCharType="begin"/>
      </w:r>
      <w:r w:rsidRPr="007D16FD">
        <w:rPr>
          <w:noProof w:val="0"/>
        </w:rPr>
        <w:instrText xml:space="preserve"> ADDIN EN.REFLIST </w:instrText>
      </w:r>
      <w:r w:rsidRPr="007F5BB3">
        <w:rPr>
          <w:noProof w:val="0"/>
        </w:rPr>
        <w:fldChar w:fldCharType="separate"/>
      </w:r>
      <w:bookmarkStart w:id="18" w:name="_ENREF_1"/>
      <w:r w:rsidR="00B156F2" w:rsidRPr="00B156F2">
        <w:t xml:space="preserve">(2010). </w:t>
      </w:r>
      <w:r w:rsidR="00B156F2" w:rsidRPr="00B156F2">
        <w:rPr>
          <w:u w:val="single"/>
        </w:rPr>
        <w:t>CRC Handbook of Chemistry and Physics</w:t>
      </w:r>
      <w:r w:rsidR="00B156F2" w:rsidRPr="00B156F2">
        <w:t>, CRC Press.</w:t>
      </w:r>
      <w:bookmarkEnd w:id="18"/>
    </w:p>
    <w:p w14:paraId="3004F8AF" w14:textId="77777777" w:rsidR="00B156F2" w:rsidRPr="00B156F2" w:rsidRDefault="00B156F2" w:rsidP="00B156F2">
      <w:pPr>
        <w:pStyle w:val="EndNoteBibliography"/>
        <w:spacing w:after="0"/>
      </w:pPr>
      <w:bookmarkStart w:id="19" w:name="_ENREF_2"/>
      <w:r w:rsidRPr="00B156F2">
        <w:t xml:space="preserve">Adams, R. G., R. Lohmann, L. A. Fernandez and J. K. MacFarlane (2007). "Polyethylene Devices:  Passive Samplers for Measuring Dissolved Hydrophobic Organic Compounds in Aquatic Environments." </w:t>
      </w:r>
      <w:r w:rsidRPr="00B156F2">
        <w:rPr>
          <w:u w:val="single"/>
        </w:rPr>
        <w:t>Environmental Science &amp; Technology</w:t>
      </w:r>
      <w:r w:rsidRPr="00B156F2">
        <w:t xml:space="preserve"> </w:t>
      </w:r>
      <w:r w:rsidRPr="00B156F2">
        <w:rPr>
          <w:b/>
        </w:rPr>
        <w:t>41</w:t>
      </w:r>
      <w:r w:rsidRPr="00B156F2">
        <w:t>(4): 1317-1323.</w:t>
      </w:r>
      <w:bookmarkEnd w:id="19"/>
    </w:p>
    <w:p w14:paraId="279047B0" w14:textId="77777777" w:rsidR="00B156F2" w:rsidRPr="00B156F2" w:rsidRDefault="00B156F2" w:rsidP="00B156F2">
      <w:pPr>
        <w:pStyle w:val="EndNoteBibliography"/>
        <w:spacing w:after="0"/>
      </w:pPr>
      <w:bookmarkStart w:id="20" w:name="_ENREF_3"/>
      <w:r w:rsidRPr="00B156F2">
        <w:t xml:space="preserve">Bar, E. (2004). "Extraction of water from air — an alternative solution for water supply." </w:t>
      </w:r>
      <w:r w:rsidRPr="00B156F2">
        <w:rPr>
          <w:u w:val="single"/>
        </w:rPr>
        <w:t>Desalination</w:t>
      </w:r>
      <w:r w:rsidRPr="00B156F2">
        <w:t xml:space="preserve"> </w:t>
      </w:r>
      <w:r w:rsidRPr="00B156F2">
        <w:rPr>
          <w:b/>
        </w:rPr>
        <w:t>165</w:t>
      </w:r>
      <w:r w:rsidRPr="00B156F2">
        <w:t>: 335.</w:t>
      </w:r>
      <w:bookmarkEnd w:id="20"/>
    </w:p>
    <w:p w14:paraId="3DEED66D" w14:textId="77777777" w:rsidR="00B156F2" w:rsidRPr="00B156F2" w:rsidRDefault="00B156F2" w:rsidP="00B156F2">
      <w:pPr>
        <w:pStyle w:val="EndNoteBibliography"/>
        <w:spacing w:after="0"/>
      </w:pPr>
      <w:bookmarkStart w:id="21" w:name="_ENREF_4"/>
      <w:r w:rsidRPr="00B156F2">
        <w:t xml:space="preserve">Bergmair, D., S. J. Metz, H. C. de Lange and A. A. van Steenhoven (2014). "System analysis of membrane facilitated water generation from air humidity." </w:t>
      </w:r>
      <w:r w:rsidRPr="00B156F2">
        <w:rPr>
          <w:u w:val="single"/>
        </w:rPr>
        <w:t>Desalination</w:t>
      </w:r>
      <w:r w:rsidRPr="00B156F2">
        <w:t xml:space="preserve"> </w:t>
      </w:r>
      <w:r w:rsidRPr="00B156F2">
        <w:rPr>
          <w:b/>
        </w:rPr>
        <w:t>339</w:t>
      </w:r>
      <w:r w:rsidRPr="00B156F2">
        <w:t>: 26-33.</w:t>
      </w:r>
      <w:bookmarkEnd w:id="21"/>
    </w:p>
    <w:p w14:paraId="63A63452" w14:textId="77777777" w:rsidR="00B156F2" w:rsidRPr="00B156F2" w:rsidRDefault="00B156F2" w:rsidP="00B156F2">
      <w:pPr>
        <w:pStyle w:val="EndNoteBibliography"/>
        <w:spacing w:after="0"/>
      </w:pPr>
      <w:bookmarkStart w:id="22" w:name="_ENREF_5"/>
      <w:r w:rsidRPr="00B156F2">
        <w:lastRenderedPageBreak/>
        <w:t xml:space="preserve">Bergmair, D., S. J. Metz, H. C. de Lange and A. A. van Steenhoven (2015). "A low pressure recirculated sweep stream for energy efficient membrane facilitated humidity harvesting." </w:t>
      </w:r>
      <w:r w:rsidRPr="00B156F2">
        <w:rPr>
          <w:u w:val="single"/>
        </w:rPr>
        <w:t>Separation and Purification Technology</w:t>
      </w:r>
      <w:r w:rsidRPr="00B156F2">
        <w:t xml:space="preserve"> </w:t>
      </w:r>
      <w:r w:rsidRPr="00B156F2">
        <w:rPr>
          <w:b/>
        </w:rPr>
        <w:t>150</w:t>
      </w:r>
      <w:r w:rsidRPr="00B156F2">
        <w:t>: 112-118.</w:t>
      </w:r>
      <w:bookmarkEnd w:id="22"/>
    </w:p>
    <w:p w14:paraId="28388ED2" w14:textId="77777777" w:rsidR="00B156F2" w:rsidRPr="00B156F2" w:rsidRDefault="00B156F2" w:rsidP="00B156F2">
      <w:pPr>
        <w:pStyle w:val="EndNoteBibliography"/>
        <w:spacing w:after="0"/>
      </w:pPr>
      <w:bookmarkStart w:id="23" w:name="_ENREF_6"/>
      <w:r w:rsidRPr="00B156F2">
        <w:t xml:space="preserve">Endo, S., S. E. Hale, K. U. Goss and H. P. Arp (2011). "Equilibrium partition coefficients of diverse polar and nonpolar organic compounds to polyoxymethylene (POM) passive sampling devices." </w:t>
      </w:r>
      <w:r w:rsidRPr="00B156F2">
        <w:rPr>
          <w:u w:val="single"/>
        </w:rPr>
        <w:t>Environ Sci Technol</w:t>
      </w:r>
      <w:r w:rsidRPr="00B156F2">
        <w:t xml:space="preserve"> </w:t>
      </w:r>
      <w:r w:rsidRPr="00B156F2">
        <w:rPr>
          <w:b/>
        </w:rPr>
        <w:t>45</w:t>
      </w:r>
      <w:r w:rsidRPr="00B156F2">
        <w:t>(23): 10124-10132.</w:t>
      </w:r>
      <w:bookmarkEnd w:id="23"/>
    </w:p>
    <w:p w14:paraId="54811813" w14:textId="77777777" w:rsidR="00B156F2" w:rsidRPr="00B156F2" w:rsidRDefault="00B156F2" w:rsidP="00B156F2">
      <w:pPr>
        <w:pStyle w:val="EndNoteBibliography"/>
        <w:spacing w:after="0"/>
      </w:pPr>
      <w:bookmarkStart w:id="24" w:name="_ENREF_7"/>
      <w:r w:rsidRPr="00B156F2">
        <w:t xml:space="preserve">Gido, B., E. Friedler and D. M. Broday (2016). "Assessment of atmospheric moisture harvesting by direct cooling." </w:t>
      </w:r>
      <w:r w:rsidRPr="00B156F2">
        <w:rPr>
          <w:u w:val="single"/>
        </w:rPr>
        <w:t>Atmospheric Research</w:t>
      </w:r>
      <w:r w:rsidRPr="00B156F2">
        <w:t xml:space="preserve"> </w:t>
      </w:r>
      <w:r w:rsidRPr="00B156F2">
        <w:rPr>
          <w:b/>
        </w:rPr>
        <w:t>182</w:t>
      </w:r>
      <w:r w:rsidRPr="00B156F2">
        <w:t>: 156-162.</w:t>
      </w:r>
      <w:bookmarkEnd w:id="24"/>
    </w:p>
    <w:p w14:paraId="5D815537" w14:textId="77777777" w:rsidR="00B156F2" w:rsidRPr="00B156F2" w:rsidRDefault="00B156F2" w:rsidP="00B156F2">
      <w:pPr>
        <w:pStyle w:val="EndNoteBibliography"/>
        <w:spacing w:after="0"/>
      </w:pPr>
      <w:bookmarkStart w:id="25" w:name="_ENREF_8"/>
      <w:r w:rsidRPr="00B156F2">
        <w:t xml:space="preserve">Hamiche, A. M., A. B. Stambouli and S. Flazi (2016). "A review of the water-energy nexus." </w:t>
      </w:r>
      <w:r w:rsidRPr="00B156F2">
        <w:rPr>
          <w:u w:val="single"/>
        </w:rPr>
        <w:t>Renewable and Sustainable Energy Reviews</w:t>
      </w:r>
      <w:r w:rsidRPr="00B156F2">
        <w:t xml:space="preserve"> </w:t>
      </w:r>
      <w:r w:rsidRPr="00B156F2">
        <w:rPr>
          <w:b/>
        </w:rPr>
        <w:t>65</w:t>
      </w:r>
      <w:r w:rsidRPr="00B156F2">
        <w:t>: 319-331.</w:t>
      </w:r>
      <w:bookmarkEnd w:id="25"/>
    </w:p>
    <w:p w14:paraId="65B474A3" w14:textId="77777777" w:rsidR="00B156F2" w:rsidRPr="00B156F2" w:rsidRDefault="00B156F2" w:rsidP="00B156F2">
      <w:pPr>
        <w:pStyle w:val="EndNoteBibliography"/>
        <w:spacing w:after="0"/>
      </w:pPr>
      <w:bookmarkStart w:id="26" w:name="_ENREF_9"/>
      <w:r w:rsidRPr="00B156F2">
        <w:t xml:space="preserve">Hansen, C. M. (2000). </w:t>
      </w:r>
      <w:r w:rsidRPr="00B156F2">
        <w:rPr>
          <w:u w:val="single"/>
        </w:rPr>
        <w:t>Hansen solubility parameters: a user’s handbook</w:t>
      </w:r>
      <w:r w:rsidRPr="00B156F2">
        <w:t>. Florida, CRC Press.</w:t>
      </w:r>
      <w:bookmarkEnd w:id="26"/>
    </w:p>
    <w:p w14:paraId="48409726" w14:textId="77777777" w:rsidR="00B156F2" w:rsidRPr="00B156F2" w:rsidRDefault="00B156F2" w:rsidP="00B156F2">
      <w:pPr>
        <w:pStyle w:val="EndNoteBibliography"/>
        <w:spacing w:after="0"/>
      </w:pPr>
      <w:bookmarkStart w:id="27" w:name="_ENREF_10"/>
      <w:r w:rsidRPr="00B156F2">
        <w:t xml:space="preserve">J.M. Smith, H. Van Ness and M. Abbott (2005). </w:t>
      </w:r>
      <w:r w:rsidRPr="00B156F2">
        <w:rPr>
          <w:u w:val="single"/>
        </w:rPr>
        <w:t>Introduction to Chemical Engineering Thermodynamics</w:t>
      </w:r>
      <w:r w:rsidRPr="00B156F2">
        <w:t>. New York, McGraw-Hill.</w:t>
      </w:r>
      <w:bookmarkEnd w:id="27"/>
    </w:p>
    <w:p w14:paraId="4E61F7B6" w14:textId="77777777" w:rsidR="00B156F2" w:rsidRPr="00B156F2" w:rsidRDefault="00B156F2" w:rsidP="00B156F2">
      <w:pPr>
        <w:pStyle w:val="EndNoteBibliography"/>
        <w:spacing w:after="0"/>
      </w:pPr>
      <w:bookmarkStart w:id="28" w:name="_ENREF_11"/>
      <w:r w:rsidRPr="00B156F2">
        <w:t xml:space="preserve">Khansary, M. A., F. K. Q. Joogh, A. Hosseini, J. Safari, E. Allahyari, N. S. Zadeh and A. H. Sani (2014). "Modeling Drying of a Coated Paper." </w:t>
      </w:r>
      <w:r w:rsidRPr="00B156F2">
        <w:rPr>
          <w:u w:val="single"/>
        </w:rPr>
        <w:t>International Journal of Modeling, Simulation, and Scientific Computing</w:t>
      </w:r>
      <w:r w:rsidRPr="00B156F2">
        <w:t xml:space="preserve"> </w:t>
      </w:r>
      <w:r w:rsidRPr="00B156F2">
        <w:rPr>
          <w:b/>
        </w:rPr>
        <w:t>05</w:t>
      </w:r>
      <w:r w:rsidRPr="00B156F2">
        <w:t>(01): 1350019.</w:t>
      </w:r>
      <w:bookmarkEnd w:id="28"/>
    </w:p>
    <w:p w14:paraId="27EF7E9B" w14:textId="77777777" w:rsidR="00B156F2" w:rsidRPr="00B156F2" w:rsidRDefault="00B156F2" w:rsidP="00B156F2">
      <w:pPr>
        <w:pStyle w:val="EndNoteBibliography"/>
        <w:spacing w:after="0"/>
      </w:pPr>
      <w:bookmarkStart w:id="29" w:name="_ENREF_12"/>
      <w:r w:rsidRPr="00B156F2">
        <w:t xml:space="preserve">Khansary, M. A., M. Mellat, S. H. Saadat, M. Fasihi-Ramandi, M. Kamali and R. A. Taheri (2017). "An enquiry on appropriate selection of polymers for preparation of polymeric nanosorbents and nanofiltration/ultrafiltration membranes for hormone micropollutants removal from water effluents." </w:t>
      </w:r>
      <w:r w:rsidRPr="00B156F2">
        <w:rPr>
          <w:u w:val="single"/>
        </w:rPr>
        <w:t>Chemosphere</w:t>
      </w:r>
      <w:r w:rsidRPr="00B156F2">
        <w:t xml:space="preserve"> </w:t>
      </w:r>
      <w:r w:rsidRPr="00B156F2">
        <w:rPr>
          <w:b/>
        </w:rPr>
        <w:t>168</w:t>
      </w:r>
      <w:r w:rsidRPr="00B156F2">
        <w:t>: 91-99.</w:t>
      </w:r>
      <w:bookmarkEnd w:id="29"/>
    </w:p>
    <w:p w14:paraId="79FFF17B" w14:textId="77777777" w:rsidR="00B156F2" w:rsidRPr="00B156F2" w:rsidRDefault="00B156F2" w:rsidP="00B156F2">
      <w:pPr>
        <w:pStyle w:val="EndNoteBibliography"/>
        <w:spacing w:after="0"/>
      </w:pPr>
      <w:bookmarkStart w:id="30" w:name="_ENREF_13"/>
      <w:r w:rsidRPr="00B156F2">
        <w:t xml:space="preserve">Lindvig, T., M. L. Michelsen and G. M. Kontogeorgis (2002). "A Flory–Huggins model based on the Hansen solubility parameters." </w:t>
      </w:r>
      <w:r w:rsidRPr="00B156F2">
        <w:rPr>
          <w:u w:val="single"/>
        </w:rPr>
        <w:t>Fluid Phase Equilibria</w:t>
      </w:r>
      <w:r w:rsidRPr="00B156F2">
        <w:t xml:space="preserve"> </w:t>
      </w:r>
      <w:r w:rsidRPr="00B156F2">
        <w:rPr>
          <w:b/>
        </w:rPr>
        <w:t>203</w:t>
      </w:r>
      <w:r w:rsidRPr="00B156F2">
        <w:t>(1-2): 247-260.</w:t>
      </w:r>
      <w:bookmarkEnd w:id="30"/>
    </w:p>
    <w:p w14:paraId="6E603673" w14:textId="77777777" w:rsidR="00B156F2" w:rsidRPr="00B156F2" w:rsidRDefault="00B156F2" w:rsidP="00B156F2">
      <w:pPr>
        <w:pStyle w:val="EndNoteBibliography"/>
        <w:spacing w:after="0"/>
      </w:pPr>
      <w:bookmarkStart w:id="31" w:name="_ENREF_14"/>
      <w:r w:rsidRPr="00B156F2">
        <w:t xml:space="preserve">Lu, S., X. Zhang, H. Bao and M. Skitmore (2016). "Review of social water cycle research in a changing environment." </w:t>
      </w:r>
      <w:r w:rsidRPr="00B156F2">
        <w:rPr>
          <w:u w:val="single"/>
        </w:rPr>
        <w:t>Renewable and Sustainable Energy Reviews</w:t>
      </w:r>
      <w:r w:rsidRPr="00B156F2">
        <w:t xml:space="preserve"> </w:t>
      </w:r>
      <w:r w:rsidRPr="00B156F2">
        <w:rPr>
          <w:b/>
        </w:rPr>
        <w:t>63</w:t>
      </w:r>
      <w:r w:rsidRPr="00B156F2">
        <w:t>: 132-140.</w:t>
      </w:r>
      <w:bookmarkEnd w:id="31"/>
    </w:p>
    <w:p w14:paraId="5A8F87D9" w14:textId="77777777" w:rsidR="00B156F2" w:rsidRPr="00B156F2" w:rsidRDefault="00B156F2" w:rsidP="00B156F2">
      <w:pPr>
        <w:pStyle w:val="EndNoteBibliography"/>
        <w:spacing w:after="0"/>
      </w:pPr>
      <w:bookmarkStart w:id="32" w:name="_ENREF_15"/>
      <w:r w:rsidRPr="00B156F2">
        <w:t xml:space="preserve">Mahmoud, B., M. Yosra and A. Nadia (2016). "Effects of magnetic treatment on scaling power of hard waters." </w:t>
      </w:r>
      <w:r w:rsidRPr="00B156F2">
        <w:rPr>
          <w:u w:val="single"/>
        </w:rPr>
        <w:t>Separation and Purification Technology</w:t>
      </w:r>
      <w:r w:rsidRPr="00B156F2">
        <w:t xml:space="preserve"> </w:t>
      </w:r>
      <w:r w:rsidRPr="00B156F2">
        <w:rPr>
          <w:b/>
        </w:rPr>
        <w:t>171</w:t>
      </w:r>
      <w:r w:rsidRPr="00B156F2">
        <w:t>: 88-92.</w:t>
      </w:r>
      <w:bookmarkEnd w:id="32"/>
    </w:p>
    <w:p w14:paraId="38DCAABF" w14:textId="77777777" w:rsidR="00B156F2" w:rsidRPr="00B156F2" w:rsidRDefault="00B156F2" w:rsidP="00B156F2">
      <w:pPr>
        <w:pStyle w:val="EndNoteBibliography"/>
        <w:spacing w:after="0"/>
      </w:pPr>
      <w:bookmarkStart w:id="33" w:name="_ENREF_16"/>
      <w:r w:rsidRPr="00B156F2">
        <w:t xml:space="preserve">Milani, D., A. Qadir, A. Vassallo, M. Chiesa and A. Abbas (2014). "Experimentally validated model for atmospheric water generation using a solar assisted desiccant dehumidification system." </w:t>
      </w:r>
      <w:r w:rsidRPr="00B156F2">
        <w:rPr>
          <w:u w:val="single"/>
        </w:rPr>
        <w:t>Energy and Buildings</w:t>
      </w:r>
      <w:r w:rsidRPr="00B156F2">
        <w:t xml:space="preserve"> </w:t>
      </w:r>
      <w:r w:rsidRPr="00B156F2">
        <w:rPr>
          <w:b/>
        </w:rPr>
        <w:t>77</w:t>
      </w:r>
      <w:r w:rsidRPr="00B156F2">
        <w:t>: 236-246.</w:t>
      </w:r>
      <w:bookmarkEnd w:id="33"/>
    </w:p>
    <w:p w14:paraId="0261F9F7" w14:textId="77777777" w:rsidR="00B156F2" w:rsidRPr="00B156F2" w:rsidRDefault="00B156F2" w:rsidP="00B156F2">
      <w:pPr>
        <w:pStyle w:val="EndNoteBibliography"/>
        <w:spacing w:after="0"/>
      </w:pPr>
      <w:bookmarkStart w:id="34" w:name="_ENREF_17"/>
      <w:r w:rsidRPr="00B156F2">
        <w:t xml:space="preserve">Murray R. Spiegel and J. Liu (1999). </w:t>
      </w:r>
      <w:r w:rsidRPr="00B156F2">
        <w:rPr>
          <w:u w:val="single"/>
        </w:rPr>
        <w:t>Mathematical Handbook of Formulas and Tables</w:t>
      </w:r>
      <w:r w:rsidRPr="00B156F2">
        <w:t>, McGraw Hill Professional.</w:t>
      </w:r>
      <w:bookmarkEnd w:id="34"/>
    </w:p>
    <w:p w14:paraId="60F2724A" w14:textId="77777777" w:rsidR="00B156F2" w:rsidRPr="00B156F2" w:rsidRDefault="00B156F2" w:rsidP="00B156F2">
      <w:pPr>
        <w:pStyle w:val="EndNoteBibliography"/>
        <w:spacing w:after="0"/>
      </w:pPr>
      <w:bookmarkStart w:id="35" w:name="_ENREF_18"/>
      <w:r w:rsidRPr="00B156F2">
        <w:t xml:space="preserve">Poling, B. E., J. M. Prausnitz and J. P. O'Connell (1987). </w:t>
      </w:r>
      <w:r w:rsidRPr="00B156F2">
        <w:rPr>
          <w:u w:val="single"/>
        </w:rPr>
        <w:t>Properties of Gases and Liquids</w:t>
      </w:r>
      <w:r w:rsidRPr="00B156F2">
        <w:t>, McGraw-Hill Professional.</w:t>
      </w:r>
      <w:bookmarkEnd w:id="35"/>
    </w:p>
    <w:p w14:paraId="2C678CB7" w14:textId="77777777" w:rsidR="00B156F2" w:rsidRPr="00B156F2" w:rsidRDefault="00B156F2" w:rsidP="00B156F2">
      <w:pPr>
        <w:pStyle w:val="EndNoteBibliography"/>
        <w:spacing w:after="0"/>
      </w:pPr>
      <w:bookmarkStart w:id="36" w:name="_ENREF_19"/>
      <w:r w:rsidRPr="00B156F2">
        <w:t xml:space="preserve">Rainer Lohmann and D. Muir (2009). "Global Aquatic Passive Sampling (AQUA-GAPS): Using Passive Samplers to Monitor POPs in the Waters of the World." </w:t>
      </w:r>
      <w:r w:rsidRPr="00B156F2">
        <w:rPr>
          <w:u w:val="single"/>
        </w:rPr>
        <w:t>Environ Sci Technol</w:t>
      </w:r>
      <w:r w:rsidRPr="00B156F2">
        <w:t xml:space="preserve"> </w:t>
      </w:r>
      <w:r w:rsidRPr="00B156F2">
        <w:rPr>
          <w:b/>
        </w:rPr>
        <w:t>44</w:t>
      </w:r>
      <w:r w:rsidRPr="00B156F2">
        <w:t>(3): 860–864.</w:t>
      </w:r>
      <w:bookmarkEnd w:id="36"/>
    </w:p>
    <w:p w14:paraId="310EF7DC" w14:textId="77777777" w:rsidR="00B156F2" w:rsidRPr="00B156F2" w:rsidRDefault="00B156F2" w:rsidP="00B156F2">
      <w:pPr>
        <w:pStyle w:val="EndNoteBibliography"/>
        <w:spacing w:after="0"/>
      </w:pPr>
      <w:bookmarkStart w:id="37" w:name="_ENREF_20"/>
      <w:r w:rsidRPr="00B156F2">
        <w:t xml:space="preserve">Thompson, J. M., C. H. Hsieh and R. G. Luthy (2015). "Modeling uptake of hydrophobic organic contaminants into polyethylene passive samplers." </w:t>
      </w:r>
      <w:r w:rsidRPr="00B156F2">
        <w:rPr>
          <w:u w:val="single"/>
        </w:rPr>
        <w:t>Environ Sci Technol</w:t>
      </w:r>
      <w:r w:rsidRPr="00B156F2">
        <w:t xml:space="preserve"> </w:t>
      </w:r>
      <w:r w:rsidRPr="00B156F2">
        <w:rPr>
          <w:b/>
        </w:rPr>
        <w:t>49</w:t>
      </w:r>
      <w:r w:rsidRPr="00B156F2">
        <w:t>(4): 2270-2277.</w:t>
      </w:r>
      <w:bookmarkEnd w:id="37"/>
    </w:p>
    <w:p w14:paraId="1F10079F" w14:textId="77777777" w:rsidR="00B156F2" w:rsidRPr="00B156F2" w:rsidRDefault="00B156F2" w:rsidP="00B156F2">
      <w:pPr>
        <w:pStyle w:val="EndNoteBibliography"/>
        <w:spacing w:after="0"/>
      </w:pPr>
      <w:bookmarkStart w:id="38" w:name="_ENREF_21"/>
      <w:r w:rsidRPr="00B156F2">
        <w:t xml:space="preserve">Tosun, I. (2007). </w:t>
      </w:r>
      <w:r w:rsidRPr="00B156F2">
        <w:rPr>
          <w:u w:val="single"/>
        </w:rPr>
        <w:t>Modeling in Transport Phenomena : A Conceptual Approach</w:t>
      </w:r>
      <w:r w:rsidRPr="00B156F2">
        <w:t>, Elsevier.</w:t>
      </w:r>
      <w:bookmarkEnd w:id="38"/>
    </w:p>
    <w:p w14:paraId="4B69506F" w14:textId="77777777" w:rsidR="00B156F2" w:rsidRPr="00B156F2" w:rsidRDefault="00B156F2" w:rsidP="00B156F2">
      <w:pPr>
        <w:pStyle w:val="EndNoteBibliography"/>
        <w:spacing w:after="0"/>
      </w:pPr>
      <w:bookmarkStart w:id="39" w:name="_ENREF_22"/>
      <w:r w:rsidRPr="00B156F2">
        <w:t xml:space="preserve">Trapani, F., A. Polyzoidis, S. Loebbecke and C. G. Piscopo (2016). "On the general water harvesting capability of metal-organic frameworks under well-defined climatic conditions." </w:t>
      </w:r>
      <w:r w:rsidRPr="00B156F2">
        <w:rPr>
          <w:u w:val="single"/>
        </w:rPr>
        <w:t>Microporous and Mesoporous Materials</w:t>
      </w:r>
      <w:r w:rsidRPr="00B156F2">
        <w:t xml:space="preserve"> </w:t>
      </w:r>
      <w:r w:rsidRPr="00B156F2">
        <w:rPr>
          <w:b/>
        </w:rPr>
        <w:t>230</w:t>
      </w:r>
      <w:r w:rsidRPr="00B156F2">
        <w:t>: 20-24.</w:t>
      </w:r>
      <w:bookmarkEnd w:id="39"/>
    </w:p>
    <w:p w14:paraId="1F11FA17" w14:textId="77777777" w:rsidR="00B156F2" w:rsidRPr="00B156F2" w:rsidRDefault="00B156F2" w:rsidP="00B156F2">
      <w:pPr>
        <w:pStyle w:val="EndNoteBibliography"/>
        <w:spacing w:after="0"/>
      </w:pPr>
      <w:bookmarkStart w:id="40" w:name="_ENREF_23"/>
      <w:r w:rsidRPr="00B156F2">
        <w:t xml:space="preserve">van Krevelen, D. W. and K. T. Nijenhuis (2008). </w:t>
      </w:r>
      <w:r w:rsidRPr="00B156F2">
        <w:rPr>
          <w:u w:val="single"/>
        </w:rPr>
        <w:t>Properties of Polymers: Their Correlation with Chemical Structure; Their Numerical Estimation and Prediction from Additive Group Contributions</w:t>
      </w:r>
      <w:r w:rsidRPr="00B156F2">
        <w:t>, Elsevier.</w:t>
      </w:r>
      <w:bookmarkEnd w:id="40"/>
    </w:p>
    <w:p w14:paraId="40081E3F" w14:textId="77777777" w:rsidR="00B156F2" w:rsidRPr="00B156F2" w:rsidRDefault="00B156F2" w:rsidP="00B156F2">
      <w:pPr>
        <w:pStyle w:val="EndNoteBibliography"/>
        <w:spacing w:after="0"/>
      </w:pPr>
      <w:bookmarkStart w:id="41" w:name="_ENREF_24"/>
      <w:r w:rsidRPr="00B156F2">
        <w:t xml:space="preserve">Wahlgren, R. V. (2001). "Atmospheric water vapour processor designs for potable water production: a review." </w:t>
      </w:r>
      <w:r w:rsidRPr="00B156F2">
        <w:rPr>
          <w:u w:val="single"/>
        </w:rPr>
        <w:t>Water Research</w:t>
      </w:r>
      <w:r w:rsidRPr="00B156F2">
        <w:t xml:space="preserve"> </w:t>
      </w:r>
      <w:r w:rsidRPr="00B156F2">
        <w:rPr>
          <w:b/>
        </w:rPr>
        <w:t>35</w:t>
      </w:r>
      <w:r w:rsidRPr="00B156F2">
        <w:t>(1): 1-22.</w:t>
      </w:r>
      <w:bookmarkEnd w:id="41"/>
    </w:p>
    <w:p w14:paraId="65C09864" w14:textId="77777777" w:rsidR="00B156F2" w:rsidRPr="00B156F2" w:rsidRDefault="00B156F2" w:rsidP="00B156F2">
      <w:pPr>
        <w:pStyle w:val="EndNoteBibliography"/>
        <w:spacing w:after="0"/>
      </w:pPr>
      <w:bookmarkStart w:id="42" w:name="_ENREF_25"/>
      <w:r w:rsidRPr="00B156F2">
        <w:t xml:space="preserve">Wohlfarth, C. (2010). </w:t>
      </w:r>
      <w:r w:rsidRPr="00B156F2">
        <w:rPr>
          <w:u w:val="single"/>
        </w:rPr>
        <w:t>Polymers: Group VIII: Advanced Materials and Technologies</w:t>
      </w:r>
      <w:r w:rsidRPr="00B156F2">
        <w:t>. Germany, Springer-Verlag Berlin Heidelberg.</w:t>
      </w:r>
      <w:bookmarkEnd w:id="42"/>
    </w:p>
    <w:p w14:paraId="58ED557F" w14:textId="77777777" w:rsidR="00B156F2" w:rsidRPr="00B156F2" w:rsidRDefault="00B156F2" w:rsidP="00B156F2">
      <w:pPr>
        <w:pStyle w:val="EndNoteBibliography"/>
        <w:spacing w:after="0"/>
      </w:pPr>
      <w:bookmarkStart w:id="43" w:name="_ENREF_26"/>
      <w:r w:rsidRPr="00B156F2">
        <w:lastRenderedPageBreak/>
        <w:t xml:space="preserve">Xu, M., X. Bai, L. Pei and H. Pan (2016). "A research on application of water treatment technology for reclaimed water irrigation." </w:t>
      </w:r>
      <w:r w:rsidRPr="00B156F2">
        <w:rPr>
          <w:u w:val="single"/>
        </w:rPr>
        <w:t>International Journal of Hydrogen Energy</w:t>
      </w:r>
      <w:r w:rsidRPr="00B156F2">
        <w:t xml:space="preserve"> </w:t>
      </w:r>
      <w:r w:rsidRPr="00B156F2">
        <w:rPr>
          <w:b/>
        </w:rPr>
        <w:t>41</w:t>
      </w:r>
      <w:r w:rsidRPr="00B156F2">
        <w:t>(35): 15930-15937.</w:t>
      </w:r>
      <w:bookmarkEnd w:id="43"/>
    </w:p>
    <w:p w14:paraId="2B48A96E" w14:textId="77777777" w:rsidR="00B156F2" w:rsidRPr="00B156F2" w:rsidRDefault="00B156F2" w:rsidP="00B156F2">
      <w:pPr>
        <w:pStyle w:val="EndNoteBibliography"/>
      </w:pPr>
      <w:bookmarkStart w:id="44" w:name="_ENREF_27"/>
      <w:r w:rsidRPr="00B156F2">
        <w:t xml:space="preserve">Zanacic, E., J. Stavrinides and D. W. McMartin (2016). "Field-analysis of potable water quality and ozone efficiency in ozone-assisted biological filtration systems for surface water treatment." </w:t>
      </w:r>
      <w:r w:rsidRPr="00B156F2">
        <w:rPr>
          <w:u w:val="single"/>
        </w:rPr>
        <w:t>Water Research</w:t>
      </w:r>
      <w:r w:rsidRPr="00B156F2">
        <w:t xml:space="preserve"> </w:t>
      </w:r>
      <w:r w:rsidRPr="00B156F2">
        <w:rPr>
          <w:b/>
        </w:rPr>
        <w:t>104</w:t>
      </w:r>
      <w:r w:rsidRPr="00B156F2">
        <w:t>: 397-407.</w:t>
      </w:r>
      <w:bookmarkEnd w:id="44"/>
    </w:p>
    <w:p w14:paraId="43EC2CA2" w14:textId="2AC38EC3" w:rsidR="00ED21FB" w:rsidRPr="00FB2BDE" w:rsidRDefault="00B916DD" w:rsidP="00B156F2">
      <w:r w:rsidRPr="007F5BB3">
        <w:fldChar w:fldCharType="end"/>
      </w:r>
    </w:p>
    <w:sectPr w:rsidR="00ED21FB" w:rsidRPr="00FB2BDE" w:rsidSect="006974A4">
      <w:footerReference w:type="default" r:id="rId66"/>
      <w:pgSz w:w="11907" w:h="16839"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A785C" w14:textId="77777777" w:rsidR="00141F92" w:rsidRDefault="00141F92" w:rsidP="00AC41EA">
      <w:r>
        <w:separator/>
      </w:r>
    </w:p>
  </w:endnote>
  <w:endnote w:type="continuationSeparator" w:id="0">
    <w:p w14:paraId="6A1E322E" w14:textId="77777777" w:rsidR="00141F92" w:rsidRDefault="00141F92" w:rsidP="00AC4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82301"/>
      <w:docPartObj>
        <w:docPartGallery w:val="Page Numbers (Bottom of Page)"/>
        <w:docPartUnique/>
      </w:docPartObj>
    </w:sdtPr>
    <w:sdtEndPr>
      <w:rPr>
        <w:noProof/>
      </w:rPr>
    </w:sdtEndPr>
    <w:sdtContent>
      <w:p w14:paraId="0B45BF09" w14:textId="77777777" w:rsidR="002E1D18" w:rsidRDefault="002E1D18" w:rsidP="00AC41EA">
        <w:pPr>
          <w:pStyle w:val="Footer"/>
        </w:pPr>
        <w:r>
          <w:fldChar w:fldCharType="begin"/>
        </w:r>
        <w:r>
          <w:instrText xml:space="preserve"> PAGE   \* MERGEFORMAT </w:instrText>
        </w:r>
        <w:r>
          <w:fldChar w:fldCharType="separate"/>
        </w:r>
        <w:r w:rsidR="00B156F2">
          <w:rPr>
            <w:noProof/>
          </w:rPr>
          <w:t>12</w:t>
        </w:r>
        <w:r>
          <w:rPr>
            <w:noProof/>
          </w:rPr>
          <w:fldChar w:fldCharType="end"/>
        </w:r>
      </w:p>
    </w:sdtContent>
  </w:sdt>
  <w:p w14:paraId="0DBE7093" w14:textId="77777777" w:rsidR="002E1D18" w:rsidRDefault="002E1D18" w:rsidP="00AC4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56050" w14:textId="77777777" w:rsidR="00141F92" w:rsidRDefault="00141F92" w:rsidP="00AC41EA">
      <w:r>
        <w:separator/>
      </w:r>
    </w:p>
  </w:footnote>
  <w:footnote w:type="continuationSeparator" w:id="0">
    <w:p w14:paraId="338441F4" w14:textId="77777777" w:rsidR="00141F92" w:rsidRDefault="00141F92" w:rsidP="00AC4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43F63"/>
    <w:multiLevelType w:val="multilevel"/>
    <w:tmpl w:val="164E176A"/>
    <w:lvl w:ilvl="0">
      <w:start w:val="1"/>
      <w:numFmt w:val="decimal"/>
      <w:pStyle w:val="Heading1"/>
      <w:lvlText w:val="%1."/>
      <w:lvlJc w:val="left"/>
      <w:pPr>
        <w:ind w:left="63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edxfspa0hevet1epx2qxp5rdfxf99ae220dv&quot;&gt;EndNote Library-Saved&lt;record-ids&gt;&lt;item&gt;547&lt;/item&gt;&lt;item&gt;1183&lt;/item&gt;&lt;item&gt;1550&lt;/item&gt;&lt;item&gt;2616&lt;/item&gt;&lt;item&gt;2638&lt;/item&gt;&lt;item&gt;2725&lt;/item&gt;&lt;item&gt;2910&lt;/item&gt;&lt;item&gt;4559&lt;/item&gt;&lt;item&gt;4661&lt;/item&gt;&lt;item&gt;4776&lt;/item&gt;&lt;item&gt;4921&lt;/item&gt;&lt;/record-ids&gt;&lt;/item&gt;&lt;/Libraries&gt;"/>
  </w:docVars>
  <w:rsids>
    <w:rsidRoot w:val="00AA48C7"/>
    <w:rsid w:val="0000014C"/>
    <w:rsid w:val="00002FC9"/>
    <w:rsid w:val="0000578A"/>
    <w:rsid w:val="00006314"/>
    <w:rsid w:val="000119F5"/>
    <w:rsid w:val="000130DD"/>
    <w:rsid w:val="00013E1C"/>
    <w:rsid w:val="000210ED"/>
    <w:rsid w:val="00022B63"/>
    <w:rsid w:val="00022F3E"/>
    <w:rsid w:val="0002388D"/>
    <w:rsid w:val="000256A4"/>
    <w:rsid w:val="00030CD1"/>
    <w:rsid w:val="00034EBC"/>
    <w:rsid w:val="0004106E"/>
    <w:rsid w:val="00044FF7"/>
    <w:rsid w:val="00046410"/>
    <w:rsid w:val="00052B6A"/>
    <w:rsid w:val="00056988"/>
    <w:rsid w:val="00061E1F"/>
    <w:rsid w:val="000632EF"/>
    <w:rsid w:val="00063477"/>
    <w:rsid w:val="000635EC"/>
    <w:rsid w:val="000656ED"/>
    <w:rsid w:val="00072E48"/>
    <w:rsid w:val="0007415D"/>
    <w:rsid w:val="00083B2F"/>
    <w:rsid w:val="00090743"/>
    <w:rsid w:val="00092B88"/>
    <w:rsid w:val="00092BDD"/>
    <w:rsid w:val="0009431B"/>
    <w:rsid w:val="0009574F"/>
    <w:rsid w:val="00095A56"/>
    <w:rsid w:val="00097E9F"/>
    <w:rsid w:val="000A11AF"/>
    <w:rsid w:val="000A14E9"/>
    <w:rsid w:val="000A4323"/>
    <w:rsid w:val="000A4B5B"/>
    <w:rsid w:val="000A796F"/>
    <w:rsid w:val="000B30FC"/>
    <w:rsid w:val="000B5D99"/>
    <w:rsid w:val="000C0F76"/>
    <w:rsid w:val="000C18A6"/>
    <w:rsid w:val="000C3490"/>
    <w:rsid w:val="000C6201"/>
    <w:rsid w:val="000D6E48"/>
    <w:rsid w:val="000E1748"/>
    <w:rsid w:val="000E6658"/>
    <w:rsid w:val="000F04A3"/>
    <w:rsid w:val="000F0549"/>
    <w:rsid w:val="000F36F2"/>
    <w:rsid w:val="000F3CCD"/>
    <w:rsid w:val="000F4ECC"/>
    <w:rsid w:val="000F57B4"/>
    <w:rsid w:val="00100DC7"/>
    <w:rsid w:val="00103824"/>
    <w:rsid w:val="00105C1B"/>
    <w:rsid w:val="00106F42"/>
    <w:rsid w:val="00111344"/>
    <w:rsid w:val="00111D2F"/>
    <w:rsid w:val="00116283"/>
    <w:rsid w:val="0012749A"/>
    <w:rsid w:val="00127B0B"/>
    <w:rsid w:val="00133CE5"/>
    <w:rsid w:val="001348E8"/>
    <w:rsid w:val="00137318"/>
    <w:rsid w:val="00141F92"/>
    <w:rsid w:val="00142F66"/>
    <w:rsid w:val="001438FF"/>
    <w:rsid w:val="001461A4"/>
    <w:rsid w:val="00147AF7"/>
    <w:rsid w:val="00147FC0"/>
    <w:rsid w:val="00157F14"/>
    <w:rsid w:val="001607FB"/>
    <w:rsid w:val="00163375"/>
    <w:rsid w:val="00180E70"/>
    <w:rsid w:val="00182946"/>
    <w:rsid w:val="00193049"/>
    <w:rsid w:val="0019307C"/>
    <w:rsid w:val="001A60E6"/>
    <w:rsid w:val="001B1C95"/>
    <w:rsid w:val="001B4203"/>
    <w:rsid w:val="001B5E68"/>
    <w:rsid w:val="001D0DD7"/>
    <w:rsid w:val="001D21BD"/>
    <w:rsid w:val="001D5B27"/>
    <w:rsid w:val="001E02B4"/>
    <w:rsid w:val="001E0583"/>
    <w:rsid w:val="001E15CF"/>
    <w:rsid w:val="001E234F"/>
    <w:rsid w:val="001F25CC"/>
    <w:rsid w:val="001F3743"/>
    <w:rsid w:val="001F50A4"/>
    <w:rsid w:val="00200B3D"/>
    <w:rsid w:val="00201473"/>
    <w:rsid w:val="002024F1"/>
    <w:rsid w:val="002043C6"/>
    <w:rsid w:val="002065BD"/>
    <w:rsid w:val="00207F01"/>
    <w:rsid w:val="0021462D"/>
    <w:rsid w:val="00216D71"/>
    <w:rsid w:val="00225456"/>
    <w:rsid w:val="0022664C"/>
    <w:rsid w:val="0022758A"/>
    <w:rsid w:val="00227993"/>
    <w:rsid w:val="00230DD7"/>
    <w:rsid w:val="002356A1"/>
    <w:rsid w:val="00236200"/>
    <w:rsid w:val="002507D0"/>
    <w:rsid w:val="00251363"/>
    <w:rsid w:val="0025400A"/>
    <w:rsid w:val="00255C6F"/>
    <w:rsid w:val="0025717E"/>
    <w:rsid w:val="002600D0"/>
    <w:rsid w:val="00263961"/>
    <w:rsid w:val="00263DF4"/>
    <w:rsid w:val="00266CB1"/>
    <w:rsid w:val="0027232A"/>
    <w:rsid w:val="00276321"/>
    <w:rsid w:val="0027741A"/>
    <w:rsid w:val="002775BA"/>
    <w:rsid w:val="002809B1"/>
    <w:rsid w:val="002929B7"/>
    <w:rsid w:val="00296446"/>
    <w:rsid w:val="00297587"/>
    <w:rsid w:val="002A11F1"/>
    <w:rsid w:val="002A1BFB"/>
    <w:rsid w:val="002A3204"/>
    <w:rsid w:val="002A42FE"/>
    <w:rsid w:val="002A7504"/>
    <w:rsid w:val="002B15EA"/>
    <w:rsid w:val="002B294F"/>
    <w:rsid w:val="002B530B"/>
    <w:rsid w:val="002B7565"/>
    <w:rsid w:val="002C3F73"/>
    <w:rsid w:val="002C3FD9"/>
    <w:rsid w:val="002C6E8C"/>
    <w:rsid w:val="002D0EC7"/>
    <w:rsid w:val="002E1D18"/>
    <w:rsid w:val="002F2BD7"/>
    <w:rsid w:val="002F76A3"/>
    <w:rsid w:val="00302E55"/>
    <w:rsid w:val="003035F6"/>
    <w:rsid w:val="00306A92"/>
    <w:rsid w:val="00306E26"/>
    <w:rsid w:val="00311128"/>
    <w:rsid w:val="00315469"/>
    <w:rsid w:val="0031743A"/>
    <w:rsid w:val="00320DE6"/>
    <w:rsid w:val="0032561A"/>
    <w:rsid w:val="003331C2"/>
    <w:rsid w:val="00337021"/>
    <w:rsid w:val="00342146"/>
    <w:rsid w:val="003459E9"/>
    <w:rsid w:val="0034751F"/>
    <w:rsid w:val="00347F78"/>
    <w:rsid w:val="00351F24"/>
    <w:rsid w:val="00360584"/>
    <w:rsid w:val="003617B2"/>
    <w:rsid w:val="00366C2E"/>
    <w:rsid w:val="003779E0"/>
    <w:rsid w:val="00380141"/>
    <w:rsid w:val="00381B6A"/>
    <w:rsid w:val="00383A8E"/>
    <w:rsid w:val="00387F5B"/>
    <w:rsid w:val="00391471"/>
    <w:rsid w:val="00395AB9"/>
    <w:rsid w:val="0039681F"/>
    <w:rsid w:val="003A2074"/>
    <w:rsid w:val="003A3356"/>
    <w:rsid w:val="003A41FB"/>
    <w:rsid w:val="003A4899"/>
    <w:rsid w:val="003A5FCB"/>
    <w:rsid w:val="003A7BAE"/>
    <w:rsid w:val="003B0F2E"/>
    <w:rsid w:val="003B1704"/>
    <w:rsid w:val="003B2E4D"/>
    <w:rsid w:val="003B6C08"/>
    <w:rsid w:val="003B729E"/>
    <w:rsid w:val="003B7D55"/>
    <w:rsid w:val="003C01B5"/>
    <w:rsid w:val="003C4A31"/>
    <w:rsid w:val="003D54E9"/>
    <w:rsid w:val="003E0111"/>
    <w:rsid w:val="003E341A"/>
    <w:rsid w:val="003F6D64"/>
    <w:rsid w:val="003F723B"/>
    <w:rsid w:val="004018AD"/>
    <w:rsid w:val="00405044"/>
    <w:rsid w:val="00410EDD"/>
    <w:rsid w:val="00412A60"/>
    <w:rsid w:val="0041379E"/>
    <w:rsid w:val="00414498"/>
    <w:rsid w:val="0042164D"/>
    <w:rsid w:val="004253A9"/>
    <w:rsid w:val="00425E2F"/>
    <w:rsid w:val="00427958"/>
    <w:rsid w:val="004332E9"/>
    <w:rsid w:val="0043334C"/>
    <w:rsid w:val="00435E5C"/>
    <w:rsid w:val="00443FFF"/>
    <w:rsid w:val="00445295"/>
    <w:rsid w:val="0044747D"/>
    <w:rsid w:val="00451205"/>
    <w:rsid w:val="00451ACD"/>
    <w:rsid w:val="004524C5"/>
    <w:rsid w:val="00453E33"/>
    <w:rsid w:val="00454959"/>
    <w:rsid w:val="00456A70"/>
    <w:rsid w:val="00463C90"/>
    <w:rsid w:val="00464ACA"/>
    <w:rsid w:val="00466285"/>
    <w:rsid w:val="00467032"/>
    <w:rsid w:val="00470E52"/>
    <w:rsid w:val="00471154"/>
    <w:rsid w:val="00472EA9"/>
    <w:rsid w:val="004734C4"/>
    <w:rsid w:val="00481EA4"/>
    <w:rsid w:val="00483EEA"/>
    <w:rsid w:val="004841B1"/>
    <w:rsid w:val="00484EB8"/>
    <w:rsid w:val="00485913"/>
    <w:rsid w:val="0048703F"/>
    <w:rsid w:val="00491C9F"/>
    <w:rsid w:val="00497055"/>
    <w:rsid w:val="004A2D0C"/>
    <w:rsid w:val="004A43A9"/>
    <w:rsid w:val="004A4B81"/>
    <w:rsid w:val="004B0037"/>
    <w:rsid w:val="004B1688"/>
    <w:rsid w:val="004B2B1E"/>
    <w:rsid w:val="004B435D"/>
    <w:rsid w:val="004C4036"/>
    <w:rsid w:val="004C4A21"/>
    <w:rsid w:val="004C647D"/>
    <w:rsid w:val="004C70CA"/>
    <w:rsid w:val="004C7D6F"/>
    <w:rsid w:val="004D1340"/>
    <w:rsid w:val="004E47C6"/>
    <w:rsid w:val="004E514A"/>
    <w:rsid w:val="004F6252"/>
    <w:rsid w:val="004F7D38"/>
    <w:rsid w:val="0050173D"/>
    <w:rsid w:val="00501B90"/>
    <w:rsid w:val="00503272"/>
    <w:rsid w:val="005109C2"/>
    <w:rsid w:val="00511E73"/>
    <w:rsid w:val="0051230B"/>
    <w:rsid w:val="00512479"/>
    <w:rsid w:val="00515D04"/>
    <w:rsid w:val="00520775"/>
    <w:rsid w:val="00525AC6"/>
    <w:rsid w:val="0052623B"/>
    <w:rsid w:val="00527695"/>
    <w:rsid w:val="005303D9"/>
    <w:rsid w:val="005311FC"/>
    <w:rsid w:val="005335BF"/>
    <w:rsid w:val="0053718B"/>
    <w:rsid w:val="00540D76"/>
    <w:rsid w:val="005439D5"/>
    <w:rsid w:val="00545520"/>
    <w:rsid w:val="00546252"/>
    <w:rsid w:val="0054665D"/>
    <w:rsid w:val="00552A7A"/>
    <w:rsid w:val="00555DDF"/>
    <w:rsid w:val="00556023"/>
    <w:rsid w:val="00556A42"/>
    <w:rsid w:val="0055713E"/>
    <w:rsid w:val="00561EAC"/>
    <w:rsid w:val="0056758F"/>
    <w:rsid w:val="00570849"/>
    <w:rsid w:val="00572BD3"/>
    <w:rsid w:val="005769E4"/>
    <w:rsid w:val="00577C6D"/>
    <w:rsid w:val="00584AC1"/>
    <w:rsid w:val="005902D4"/>
    <w:rsid w:val="00594D27"/>
    <w:rsid w:val="00595BF5"/>
    <w:rsid w:val="005A020E"/>
    <w:rsid w:val="005A063F"/>
    <w:rsid w:val="005A194C"/>
    <w:rsid w:val="005B045F"/>
    <w:rsid w:val="005B0950"/>
    <w:rsid w:val="005B2CC3"/>
    <w:rsid w:val="005B3BAD"/>
    <w:rsid w:val="005B5F43"/>
    <w:rsid w:val="005B69DD"/>
    <w:rsid w:val="005C2ED2"/>
    <w:rsid w:val="005C78EB"/>
    <w:rsid w:val="005C7F61"/>
    <w:rsid w:val="005D27CC"/>
    <w:rsid w:val="005D60F7"/>
    <w:rsid w:val="005D64D3"/>
    <w:rsid w:val="005E1359"/>
    <w:rsid w:val="005E68F0"/>
    <w:rsid w:val="005F0A9C"/>
    <w:rsid w:val="006007A7"/>
    <w:rsid w:val="00612020"/>
    <w:rsid w:val="00612E48"/>
    <w:rsid w:val="00612E5B"/>
    <w:rsid w:val="0062145A"/>
    <w:rsid w:val="006241A3"/>
    <w:rsid w:val="0062424D"/>
    <w:rsid w:val="00632C1D"/>
    <w:rsid w:val="00633A60"/>
    <w:rsid w:val="006358B8"/>
    <w:rsid w:val="00636540"/>
    <w:rsid w:val="00642DC5"/>
    <w:rsid w:val="006464BE"/>
    <w:rsid w:val="00652C8C"/>
    <w:rsid w:val="0066086E"/>
    <w:rsid w:val="00663F96"/>
    <w:rsid w:val="006646BD"/>
    <w:rsid w:val="00666951"/>
    <w:rsid w:val="006669D6"/>
    <w:rsid w:val="00667DDE"/>
    <w:rsid w:val="00672AC5"/>
    <w:rsid w:val="00674BD5"/>
    <w:rsid w:val="00675DA8"/>
    <w:rsid w:val="00682059"/>
    <w:rsid w:val="006820BA"/>
    <w:rsid w:val="006864D0"/>
    <w:rsid w:val="006866C4"/>
    <w:rsid w:val="006920E0"/>
    <w:rsid w:val="0069679A"/>
    <w:rsid w:val="006974A4"/>
    <w:rsid w:val="006A3CF4"/>
    <w:rsid w:val="006A3D20"/>
    <w:rsid w:val="006A6521"/>
    <w:rsid w:val="006A718B"/>
    <w:rsid w:val="006B0F23"/>
    <w:rsid w:val="006B748B"/>
    <w:rsid w:val="006C2BC4"/>
    <w:rsid w:val="006C41AB"/>
    <w:rsid w:val="006C5CCC"/>
    <w:rsid w:val="006C5E31"/>
    <w:rsid w:val="006D15EA"/>
    <w:rsid w:val="006D593F"/>
    <w:rsid w:val="006E1FD6"/>
    <w:rsid w:val="006E21A2"/>
    <w:rsid w:val="006E23C8"/>
    <w:rsid w:val="006E5751"/>
    <w:rsid w:val="006E6F71"/>
    <w:rsid w:val="006F0DC4"/>
    <w:rsid w:val="006F6C88"/>
    <w:rsid w:val="00701EDF"/>
    <w:rsid w:val="00705539"/>
    <w:rsid w:val="007075D6"/>
    <w:rsid w:val="00707958"/>
    <w:rsid w:val="00710CAA"/>
    <w:rsid w:val="00715E5F"/>
    <w:rsid w:val="00716387"/>
    <w:rsid w:val="00716F89"/>
    <w:rsid w:val="007233CB"/>
    <w:rsid w:val="00724888"/>
    <w:rsid w:val="007313D1"/>
    <w:rsid w:val="007328B2"/>
    <w:rsid w:val="00733214"/>
    <w:rsid w:val="00733F15"/>
    <w:rsid w:val="007344D6"/>
    <w:rsid w:val="00737BA4"/>
    <w:rsid w:val="00745111"/>
    <w:rsid w:val="007455B6"/>
    <w:rsid w:val="00746898"/>
    <w:rsid w:val="00746B3B"/>
    <w:rsid w:val="0074718C"/>
    <w:rsid w:val="00750B39"/>
    <w:rsid w:val="00752A1B"/>
    <w:rsid w:val="0075554A"/>
    <w:rsid w:val="007615D5"/>
    <w:rsid w:val="00764C34"/>
    <w:rsid w:val="00767C17"/>
    <w:rsid w:val="00773016"/>
    <w:rsid w:val="00774844"/>
    <w:rsid w:val="0077565F"/>
    <w:rsid w:val="007767B0"/>
    <w:rsid w:val="007767B7"/>
    <w:rsid w:val="00777684"/>
    <w:rsid w:val="00777A5F"/>
    <w:rsid w:val="00782E5E"/>
    <w:rsid w:val="00790A9C"/>
    <w:rsid w:val="007A1E6C"/>
    <w:rsid w:val="007A3848"/>
    <w:rsid w:val="007A5277"/>
    <w:rsid w:val="007A60CE"/>
    <w:rsid w:val="007B21C0"/>
    <w:rsid w:val="007B672A"/>
    <w:rsid w:val="007B7AFE"/>
    <w:rsid w:val="007C09B9"/>
    <w:rsid w:val="007C682E"/>
    <w:rsid w:val="007D16FD"/>
    <w:rsid w:val="007D2D5E"/>
    <w:rsid w:val="007E0CFC"/>
    <w:rsid w:val="007E1451"/>
    <w:rsid w:val="007E1D73"/>
    <w:rsid w:val="007E2702"/>
    <w:rsid w:val="007E7098"/>
    <w:rsid w:val="007E72F8"/>
    <w:rsid w:val="007F1382"/>
    <w:rsid w:val="007F1C8E"/>
    <w:rsid w:val="007F2F08"/>
    <w:rsid w:val="007F3A59"/>
    <w:rsid w:val="007F5BB3"/>
    <w:rsid w:val="007F7202"/>
    <w:rsid w:val="00807C10"/>
    <w:rsid w:val="008216CF"/>
    <w:rsid w:val="008316B2"/>
    <w:rsid w:val="00834AD5"/>
    <w:rsid w:val="00836433"/>
    <w:rsid w:val="00837B33"/>
    <w:rsid w:val="0084020A"/>
    <w:rsid w:val="008415BB"/>
    <w:rsid w:val="00843A78"/>
    <w:rsid w:val="008453F1"/>
    <w:rsid w:val="008462BF"/>
    <w:rsid w:val="00846DE1"/>
    <w:rsid w:val="0085385D"/>
    <w:rsid w:val="00854592"/>
    <w:rsid w:val="008545A4"/>
    <w:rsid w:val="008547BD"/>
    <w:rsid w:val="00856877"/>
    <w:rsid w:val="00861B3C"/>
    <w:rsid w:val="00863603"/>
    <w:rsid w:val="008671D4"/>
    <w:rsid w:val="00867E43"/>
    <w:rsid w:val="00871D9D"/>
    <w:rsid w:val="00873002"/>
    <w:rsid w:val="00874512"/>
    <w:rsid w:val="008751F8"/>
    <w:rsid w:val="0087532B"/>
    <w:rsid w:val="008805A2"/>
    <w:rsid w:val="00883469"/>
    <w:rsid w:val="00885811"/>
    <w:rsid w:val="00886B0D"/>
    <w:rsid w:val="00887489"/>
    <w:rsid w:val="00887592"/>
    <w:rsid w:val="00894E74"/>
    <w:rsid w:val="00895B29"/>
    <w:rsid w:val="008978AD"/>
    <w:rsid w:val="008A362E"/>
    <w:rsid w:val="008A37C5"/>
    <w:rsid w:val="008A63E3"/>
    <w:rsid w:val="008A6FBD"/>
    <w:rsid w:val="008A7424"/>
    <w:rsid w:val="008B137E"/>
    <w:rsid w:val="008B2AC0"/>
    <w:rsid w:val="008C2F8D"/>
    <w:rsid w:val="008C54FE"/>
    <w:rsid w:val="008C7741"/>
    <w:rsid w:val="008D0109"/>
    <w:rsid w:val="008D0BDD"/>
    <w:rsid w:val="008D1B5C"/>
    <w:rsid w:val="008D6751"/>
    <w:rsid w:val="008E2686"/>
    <w:rsid w:val="008E4CCD"/>
    <w:rsid w:val="008E7518"/>
    <w:rsid w:val="008F4329"/>
    <w:rsid w:val="0090332C"/>
    <w:rsid w:val="0090335A"/>
    <w:rsid w:val="0090456C"/>
    <w:rsid w:val="00907D3E"/>
    <w:rsid w:val="0091020C"/>
    <w:rsid w:val="0091037B"/>
    <w:rsid w:val="00916045"/>
    <w:rsid w:val="00917C94"/>
    <w:rsid w:val="0092130F"/>
    <w:rsid w:val="00922D3A"/>
    <w:rsid w:val="00931753"/>
    <w:rsid w:val="009321BE"/>
    <w:rsid w:val="00932DBF"/>
    <w:rsid w:val="0093353A"/>
    <w:rsid w:val="009343E9"/>
    <w:rsid w:val="00936A99"/>
    <w:rsid w:val="009372AA"/>
    <w:rsid w:val="009418A3"/>
    <w:rsid w:val="00943585"/>
    <w:rsid w:val="00946020"/>
    <w:rsid w:val="00952146"/>
    <w:rsid w:val="00952839"/>
    <w:rsid w:val="00954DC6"/>
    <w:rsid w:val="0095652E"/>
    <w:rsid w:val="009568CB"/>
    <w:rsid w:val="00960551"/>
    <w:rsid w:val="009639AB"/>
    <w:rsid w:val="009645FC"/>
    <w:rsid w:val="0096563D"/>
    <w:rsid w:val="00966073"/>
    <w:rsid w:val="00971C64"/>
    <w:rsid w:val="00981A71"/>
    <w:rsid w:val="00986684"/>
    <w:rsid w:val="0099156C"/>
    <w:rsid w:val="00991F4E"/>
    <w:rsid w:val="00996C43"/>
    <w:rsid w:val="0099738C"/>
    <w:rsid w:val="009A014E"/>
    <w:rsid w:val="009A484E"/>
    <w:rsid w:val="009A4A67"/>
    <w:rsid w:val="009B02A8"/>
    <w:rsid w:val="009B1BEE"/>
    <w:rsid w:val="009B204D"/>
    <w:rsid w:val="009B3482"/>
    <w:rsid w:val="009B3A25"/>
    <w:rsid w:val="009D0C9C"/>
    <w:rsid w:val="009E0FA9"/>
    <w:rsid w:val="009E3B6D"/>
    <w:rsid w:val="009E3BC2"/>
    <w:rsid w:val="009E65C0"/>
    <w:rsid w:val="009F0E2D"/>
    <w:rsid w:val="009F2CDB"/>
    <w:rsid w:val="009F3DA8"/>
    <w:rsid w:val="009F5068"/>
    <w:rsid w:val="009F58B0"/>
    <w:rsid w:val="009F594C"/>
    <w:rsid w:val="009F62E6"/>
    <w:rsid w:val="00A02A11"/>
    <w:rsid w:val="00A1655E"/>
    <w:rsid w:val="00A226DF"/>
    <w:rsid w:val="00A25E24"/>
    <w:rsid w:val="00A27525"/>
    <w:rsid w:val="00A36AE7"/>
    <w:rsid w:val="00A4313E"/>
    <w:rsid w:val="00A477D8"/>
    <w:rsid w:val="00A47B01"/>
    <w:rsid w:val="00A56395"/>
    <w:rsid w:val="00A5642F"/>
    <w:rsid w:val="00A5671D"/>
    <w:rsid w:val="00A568D2"/>
    <w:rsid w:val="00A57CE7"/>
    <w:rsid w:val="00A61717"/>
    <w:rsid w:val="00A6530B"/>
    <w:rsid w:val="00A74517"/>
    <w:rsid w:val="00A77556"/>
    <w:rsid w:val="00A778E9"/>
    <w:rsid w:val="00A8060F"/>
    <w:rsid w:val="00A83E02"/>
    <w:rsid w:val="00A848E1"/>
    <w:rsid w:val="00A86405"/>
    <w:rsid w:val="00A9051B"/>
    <w:rsid w:val="00A94EFE"/>
    <w:rsid w:val="00A97E16"/>
    <w:rsid w:val="00AA48C7"/>
    <w:rsid w:val="00AA7504"/>
    <w:rsid w:val="00AA7EE5"/>
    <w:rsid w:val="00AB257C"/>
    <w:rsid w:val="00AB6DD3"/>
    <w:rsid w:val="00AC358B"/>
    <w:rsid w:val="00AC41EA"/>
    <w:rsid w:val="00AC75B8"/>
    <w:rsid w:val="00AD0C0F"/>
    <w:rsid w:val="00AD0DB9"/>
    <w:rsid w:val="00AD351E"/>
    <w:rsid w:val="00AD3A3A"/>
    <w:rsid w:val="00AD4813"/>
    <w:rsid w:val="00AD58BC"/>
    <w:rsid w:val="00AE08CE"/>
    <w:rsid w:val="00AE1249"/>
    <w:rsid w:val="00AE3871"/>
    <w:rsid w:val="00AE426F"/>
    <w:rsid w:val="00AE5DDD"/>
    <w:rsid w:val="00AF242C"/>
    <w:rsid w:val="00B00E38"/>
    <w:rsid w:val="00B01053"/>
    <w:rsid w:val="00B05CFE"/>
    <w:rsid w:val="00B106B1"/>
    <w:rsid w:val="00B156F2"/>
    <w:rsid w:val="00B2425E"/>
    <w:rsid w:val="00B30305"/>
    <w:rsid w:val="00B30C24"/>
    <w:rsid w:val="00B32B7A"/>
    <w:rsid w:val="00B35A5D"/>
    <w:rsid w:val="00B4301F"/>
    <w:rsid w:val="00B46C5D"/>
    <w:rsid w:val="00B53301"/>
    <w:rsid w:val="00B5507B"/>
    <w:rsid w:val="00B61867"/>
    <w:rsid w:val="00B62381"/>
    <w:rsid w:val="00B729AF"/>
    <w:rsid w:val="00B75100"/>
    <w:rsid w:val="00B76407"/>
    <w:rsid w:val="00B76BE0"/>
    <w:rsid w:val="00B810AA"/>
    <w:rsid w:val="00B82997"/>
    <w:rsid w:val="00B913EF"/>
    <w:rsid w:val="00B916DD"/>
    <w:rsid w:val="00B92207"/>
    <w:rsid w:val="00B93D9F"/>
    <w:rsid w:val="00B9512E"/>
    <w:rsid w:val="00B954A0"/>
    <w:rsid w:val="00B977AE"/>
    <w:rsid w:val="00B97C3B"/>
    <w:rsid w:val="00BA5C59"/>
    <w:rsid w:val="00BA7DAC"/>
    <w:rsid w:val="00BB1C00"/>
    <w:rsid w:val="00BB29F2"/>
    <w:rsid w:val="00BB37C4"/>
    <w:rsid w:val="00BB3904"/>
    <w:rsid w:val="00BB5605"/>
    <w:rsid w:val="00BB77AE"/>
    <w:rsid w:val="00BB7A1F"/>
    <w:rsid w:val="00BC07FE"/>
    <w:rsid w:val="00BC6C36"/>
    <w:rsid w:val="00BC723E"/>
    <w:rsid w:val="00BD3123"/>
    <w:rsid w:val="00BD7F09"/>
    <w:rsid w:val="00BE06DA"/>
    <w:rsid w:val="00BE2F37"/>
    <w:rsid w:val="00BE4B53"/>
    <w:rsid w:val="00BE6329"/>
    <w:rsid w:val="00BF044E"/>
    <w:rsid w:val="00BF39C3"/>
    <w:rsid w:val="00BF6F15"/>
    <w:rsid w:val="00BF78C3"/>
    <w:rsid w:val="00C01175"/>
    <w:rsid w:val="00C0395A"/>
    <w:rsid w:val="00C04445"/>
    <w:rsid w:val="00C06CEC"/>
    <w:rsid w:val="00C11C2E"/>
    <w:rsid w:val="00C1323F"/>
    <w:rsid w:val="00C14890"/>
    <w:rsid w:val="00C166CC"/>
    <w:rsid w:val="00C167B5"/>
    <w:rsid w:val="00C171DB"/>
    <w:rsid w:val="00C23D10"/>
    <w:rsid w:val="00C26DBB"/>
    <w:rsid w:val="00C33EB3"/>
    <w:rsid w:val="00C33EC9"/>
    <w:rsid w:val="00C36216"/>
    <w:rsid w:val="00C36DD7"/>
    <w:rsid w:val="00C37991"/>
    <w:rsid w:val="00C427B4"/>
    <w:rsid w:val="00C439CF"/>
    <w:rsid w:val="00C5098F"/>
    <w:rsid w:val="00C50E2A"/>
    <w:rsid w:val="00C5525A"/>
    <w:rsid w:val="00C57360"/>
    <w:rsid w:val="00C60EC7"/>
    <w:rsid w:val="00C631B2"/>
    <w:rsid w:val="00C65DF3"/>
    <w:rsid w:val="00C6779A"/>
    <w:rsid w:val="00C67A70"/>
    <w:rsid w:val="00C73C5D"/>
    <w:rsid w:val="00C76CD2"/>
    <w:rsid w:val="00C828AF"/>
    <w:rsid w:val="00C82B62"/>
    <w:rsid w:val="00C84F7E"/>
    <w:rsid w:val="00C858DF"/>
    <w:rsid w:val="00C90CBE"/>
    <w:rsid w:val="00C958EA"/>
    <w:rsid w:val="00C95ED5"/>
    <w:rsid w:val="00CA072A"/>
    <w:rsid w:val="00CA308A"/>
    <w:rsid w:val="00CB3655"/>
    <w:rsid w:val="00CB5114"/>
    <w:rsid w:val="00CB51AC"/>
    <w:rsid w:val="00CC0E7D"/>
    <w:rsid w:val="00CC34CB"/>
    <w:rsid w:val="00CC3D76"/>
    <w:rsid w:val="00CC4E0F"/>
    <w:rsid w:val="00CC4E37"/>
    <w:rsid w:val="00CC5A57"/>
    <w:rsid w:val="00CC7DF3"/>
    <w:rsid w:val="00CE1CDA"/>
    <w:rsid w:val="00CE3DCD"/>
    <w:rsid w:val="00CF0424"/>
    <w:rsid w:val="00CF0A11"/>
    <w:rsid w:val="00CF221D"/>
    <w:rsid w:val="00CF5829"/>
    <w:rsid w:val="00CF6851"/>
    <w:rsid w:val="00CF6A95"/>
    <w:rsid w:val="00D00E5E"/>
    <w:rsid w:val="00D03537"/>
    <w:rsid w:val="00D04AAA"/>
    <w:rsid w:val="00D04F5F"/>
    <w:rsid w:val="00D07CA2"/>
    <w:rsid w:val="00D13589"/>
    <w:rsid w:val="00D14D73"/>
    <w:rsid w:val="00D23F54"/>
    <w:rsid w:val="00D2517C"/>
    <w:rsid w:val="00D25AFD"/>
    <w:rsid w:val="00D26419"/>
    <w:rsid w:val="00D304CA"/>
    <w:rsid w:val="00D34CB8"/>
    <w:rsid w:val="00D43B39"/>
    <w:rsid w:val="00D43EBE"/>
    <w:rsid w:val="00D52562"/>
    <w:rsid w:val="00D64BA1"/>
    <w:rsid w:val="00D654B5"/>
    <w:rsid w:val="00D66B73"/>
    <w:rsid w:val="00D675C7"/>
    <w:rsid w:val="00D80C9E"/>
    <w:rsid w:val="00D80F47"/>
    <w:rsid w:val="00D826B2"/>
    <w:rsid w:val="00D859AE"/>
    <w:rsid w:val="00D90CCA"/>
    <w:rsid w:val="00D93ED2"/>
    <w:rsid w:val="00D942B0"/>
    <w:rsid w:val="00DA11DA"/>
    <w:rsid w:val="00DA4223"/>
    <w:rsid w:val="00DA4E4A"/>
    <w:rsid w:val="00DA55C3"/>
    <w:rsid w:val="00DB032D"/>
    <w:rsid w:val="00DC2EA2"/>
    <w:rsid w:val="00DC5343"/>
    <w:rsid w:val="00DC62C4"/>
    <w:rsid w:val="00DC653E"/>
    <w:rsid w:val="00DC65AC"/>
    <w:rsid w:val="00DD006E"/>
    <w:rsid w:val="00DD0D53"/>
    <w:rsid w:val="00DD6436"/>
    <w:rsid w:val="00DE19AA"/>
    <w:rsid w:val="00DE3630"/>
    <w:rsid w:val="00DE5329"/>
    <w:rsid w:val="00E027D7"/>
    <w:rsid w:val="00E04F25"/>
    <w:rsid w:val="00E06EC5"/>
    <w:rsid w:val="00E10BDA"/>
    <w:rsid w:val="00E15AD4"/>
    <w:rsid w:val="00E23A24"/>
    <w:rsid w:val="00E23A56"/>
    <w:rsid w:val="00E24E69"/>
    <w:rsid w:val="00E27D2D"/>
    <w:rsid w:val="00E31CB0"/>
    <w:rsid w:val="00E448E6"/>
    <w:rsid w:val="00E44C1D"/>
    <w:rsid w:val="00E5523A"/>
    <w:rsid w:val="00E576A6"/>
    <w:rsid w:val="00E61DC6"/>
    <w:rsid w:val="00E62504"/>
    <w:rsid w:val="00E627A1"/>
    <w:rsid w:val="00E648E5"/>
    <w:rsid w:val="00E655A9"/>
    <w:rsid w:val="00E66B0E"/>
    <w:rsid w:val="00E66FA0"/>
    <w:rsid w:val="00E720D1"/>
    <w:rsid w:val="00E72AA7"/>
    <w:rsid w:val="00E739C6"/>
    <w:rsid w:val="00E76C58"/>
    <w:rsid w:val="00E80858"/>
    <w:rsid w:val="00E81B7D"/>
    <w:rsid w:val="00E829B4"/>
    <w:rsid w:val="00E87FE7"/>
    <w:rsid w:val="00E936F7"/>
    <w:rsid w:val="00E939F2"/>
    <w:rsid w:val="00EA21F0"/>
    <w:rsid w:val="00EA6811"/>
    <w:rsid w:val="00EA6979"/>
    <w:rsid w:val="00EB22DB"/>
    <w:rsid w:val="00EB4114"/>
    <w:rsid w:val="00EB6557"/>
    <w:rsid w:val="00EC1588"/>
    <w:rsid w:val="00EC6675"/>
    <w:rsid w:val="00ED04B6"/>
    <w:rsid w:val="00ED2119"/>
    <w:rsid w:val="00ED21FB"/>
    <w:rsid w:val="00ED38DA"/>
    <w:rsid w:val="00ED4D7E"/>
    <w:rsid w:val="00ED56A3"/>
    <w:rsid w:val="00ED5BDC"/>
    <w:rsid w:val="00EE09CC"/>
    <w:rsid w:val="00EE14FE"/>
    <w:rsid w:val="00EE4444"/>
    <w:rsid w:val="00EE78E4"/>
    <w:rsid w:val="00EF02C2"/>
    <w:rsid w:val="00EF1270"/>
    <w:rsid w:val="00EF2466"/>
    <w:rsid w:val="00EF622B"/>
    <w:rsid w:val="00F00027"/>
    <w:rsid w:val="00F01A9C"/>
    <w:rsid w:val="00F033C5"/>
    <w:rsid w:val="00F03AFF"/>
    <w:rsid w:val="00F06A66"/>
    <w:rsid w:val="00F06F4B"/>
    <w:rsid w:val="00F07E33"/>
    <w:rsid w:val="00F100BB"/>
    <w:rsid w:val="00F11E2E"/>
    <w:rsid w:val="00F127DC"/>
    <w:rsid w:val="00F157F4"/>
    <w:rsid w:val="00F20418"/>
    <w:rsid w:val="00F23E79"/>
    <w:rsid w:val="00F32D1F"/>
    <w:rsid w:val="00F373D0"/>
    <w:rsid w:val="00F44F5B"/>
    <w:rsid w:val="00F5047C"/>
    <w:rsid w:val="00F522B1"/>
    <w:rsid w:val="00F52B07"/>
    <w:rsid w:val="00F5313F"/>
    <w:rsid w:val="00F538B3"/>
    <w:rsid w:val="00F55285"/>
    <w:rsid w:val="00F552A5"/>
    <w:rsid w:val="00F569B7"/>
    <w:rsid w:val="00F603F7"/>
    <w:rsid w:val="00F620EB"/>
    <w:rsid w:val="00F665FF"/>
    <w:rsid w:val="00F741DF"/>
    <w:rsid w:val="00F75BEE"/>
    <w:rsid w:val="00F77DA2"/>
    <w:rsid w:val="00F8014F"/>
    <w:rsid w:val="00F82CDD"/>
    <w:rsid w:val="00F86492"/>
    <w:rsid w:val="00F86D1B"/>
    <w:rsid w:val="00F92F75"/>
    <w:rsid w:val="00F96429"/>
    <w:rsid w:val="00FA45AC"/>
    <w:rsid w:val="00FA6229"/>
    <w:rsid w:val="00FA6970"/>
    <w:rsid w:val="00FA7EE0"/>
    <w:rsid w:val="00FB2BDE"/>
    <w:rsid w:val="00FB3CC3"/>
    <w:rsid w:val="00FB427A"/>
    <w:rsid w:val="00FB47F0"/>
    <w:rsid w:val="00FB52A8"/>
    <w:rsid w:val="00FB6F8B"/>
    <w:rsid w:val="00FB780C"/>
    <w:rsid w:val="00FB7AE4"/>
    <w:rsid w:val="00FC5C37"/>
    <w:rsid w:val="00FC6A43"/>
    <w:rsid w:val="00FC6F6E"/>
    <w:rsid w:val="00FD101D"/>
    <w:rsid w:val="00FD456A"/>
    <w:rsid w:val="00FD4EE6"/>
    <w:rsid w:val="00FD6742"/>
    <w:rsid w:val="00FE6E99"/>
    <w:rsid w:val="00FF2007"/>
    <w:rsid w:val="00FF30C4"/>
    <w:rsid w:val="00FF5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A3B2"/>
  <w15:docId w15:val="{885AFB38-C3B0-4783-961B-2CEBF916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2B88"/>
    <w:pPr>
      <w:spacing w:line="480" w:lineRule="auto"/>
      <w:jc w:val="both"/>
    </w:pPr>
    <w:rPr>
      <w:rFonts w:asciiTheme="majorBidi" w:hAnsiTheme="majorBidi" w:cstheme="majorBidi"/>
      <w:sz w:val="24"/>
      <w:szCs w:val="24"/>
    </w:rPr>
  </w:style>
  <w:style w:type="paragraph" w:styleId="Heading1">
    <w:name w:val="heading 1"/>
    <w:basedOn w:val="ListParagraph"/>
    <w:next w:val="Normal"/>
    <w:link w:val="Heading1Char"/>
    <w:uiPriority w:val="9"/>
    <w:qFormat/>
    <w:rsid w:val="008D0BDD"/>
    <w:pPr>
      <w:numPr>
        <w:numId w:val="1"/>
      </w:numPr>
      <w:outlineLvl w:val="0"/>
    </w:pPr>
    <w:rPr>
      <w:b/>
      <w:bCs/>
    </w:rPr>
  </w:style>
  <w:style w:type="paragraph" w:styleId="Heading2">
    <w:name w:val="heading 2"/>
    <w:basedOn w:val="Heading1"/>
    <w:next w:val="Normal"/>
    <w:link w:val="Heading2Char"/>
    <w:uiPriority w:val="9"/>
    <w:unhideWhenUsed/>
    <w:qFormat/>
    <w:rsid w:val="00201473"/>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DD"/>
    <w:pPr>
      <w:ind w:left="720"/>
      <w:contextualSpacing/>
    </w:pPr>
  </w:style>
  <w:style w:type="character" w:customStyle="1" w:styleId="Heading1Char">
    <w:name w:val="Heading 1 Char"/>
    <w:basedOn w:val="DefaultParagraphFont"/>
    <w:link w:val="Heading1"/>
    <w:uiPriority w:val="9"/>
    <w:rsid w:val="008D0BDD"/>
    <w:rPr>
      <w:rFonts w:asciiTheme="majorBidi" w:hAnsiTheme="majorBidi" w:cstheme="majorBidi"/>
      <w:b/>
      <w:bCs/>
      <w:sz w:val="24"/>
      <w:szCs w:val="24"/>
    </w:rPr>
  </w:style>
  <w:style w:type="character" w:customStyle="1" w:styleId="Heading2Char">
    <w:name w:val="Heading 2 Char"/>
    <w:basedOn w:val="DefaultParagraphFont"/>
    <w:link w:val="Heading2"/>
    <w:uiPriority w:val="9"/>
    <w:rsid w:val="00201473"/>
    <w:rPr>
      <w:rFonts w:asciiTheme="majorBidi" w:hAnsiTheme="majorBidi" w:cstheme="majorBidi"/>
      <w:b/>
      <w:bCs/>
      <w:sz w:val="24"/>
      <w:szCs w:val="24"/>
    </w:rPr>
  </w:style>
  <w:style w:type="character" w:styleId="Hyperlink">
    <w:name w:val="Hyperlink"/>
    <w:basedOn w:val="DefaultParagraphFont"/>
    <w:uiPriority w:val="99"/>
    <w:unhideWhenUsed/>
    <w:rsid w:val="006C2BC4"/>
    <w:rPr>
      <w:color w:val="0000FF" w:themeColor="hyperlink"/>
      <w:u w:val="single"/>
    </w:rPr>
  </w:style>
  <w:style w:type="paragraph" w:styleId="Title">
    <w:name w:val="Title"/>
    <w:basedOn w:val="Normal"/>
    <w:next w:val="Normal"/>
    <w:link w:val="TitleChar"/>
    <w:uiPriority w:val="10"/>
    <w:qFormat/>
    <w:rsid w:val="00AC41EA"/>
    <w:rPr>
      <w:b/>
      <w:bCs/>
      <w:sz w:val="28"/>
      <w:szCs w:val="28"/>
    </w:rPr>
  </w:style>
  <w:style w:type="character" w:customStyle="1" w:styleId="TitleChar">
    <w:name w:val="Title Char"/>
    <w:basedOn w:val="DefaultParagraphFont"/>
    <w:link w:val="Title"/>
    <w:uiPriority w:val="10"/>
    <w:rsid w:val="00AC41EA"/>
    <w:rPr>
      <w:rFonts w:asciiTheme="majorBidi" w:hAnsiTheme="majorBidi" w:cstheme="majorBidi"/>
      <w:b/>
      <w:bCs/>
      <w:sz w:val="28"/>
      <w:szCs w:val="28"/>
    </w:rPr>
  </w:style>
  <w:style w:type="paragraph" w:styleId="Subtitle">
    <w:name w:val="Subtitle"/>
    <w:basedOn w:val="Normal"/>
    <w:next w:val="Normal"/>
    <w:link w:val="SubtitleChar"/>
    <w:uiPriority w:val="11"/>
    <w:qFormat/>
    <w:rsid w:val="00B729AF"/>
  </w:style>
  <w:style w:type="character" w:customStyle="1" w:styleId="SubtitleChar">
    <w:name w:val="Subtitle Char"/>
    <w:basedOn w:val="DefaultParagraphFont"/>
    <w:link w:val="Subtitle"/>
    <w:uiPriority w:val="11"/>
    <w:rsid w:val="00B729AF"/>
    <w:rPr>
      <w:rFonts w:asciiTheme="majorBidi" w:hAnsiTheme="majorBidi" w:cstheme="majorBidi"/>
      <w:sz w:val="24"/>
      <w:szCs w:val="24"/>
    </w:rPr>
  </w:style>
  <w:style w:type="character" w:styleId="SubtleEmphasis">
    <w:name w:val="Subtle Emphasis"/>
    <w:uiPriority w:val="19"/>
    <w:qFormat/>
    <w:rsid w:val="00B729AF"/>
    <w:rPr>
      <w:rFonts w:asciiTheme="majorBidi" w:hAnsiTheme="majorBidi" w:cstheme="majorBidi"/>
    </w:rPr>
  </w:style>
  <w:style w:type="character" w:styleId="Emphasis">
    <w:name w:val="Emphasis"/>
    <w:uiPriority w:val="20"/>
    <w:qFormat/>
    <w:rsid w:val="00B729AF"/>
    <w:rPr>
      <w:b/>
      <w:bCs/>
    </w:rPr>
  </w:style>
  <w:style w:type="paragraph" w:styleId="Caption">
    <w:name w:val="caption"/>
    <w:aliases w:val="معادلات متن"/>
    <w:basedOn w:val="Normal"/>
    <w:next w:val="Normal"/>
    <w:uiPriority w:val="35"/>
    <w:unhideWhenUsed/>
    <w:qFormat/>
    <w:rsid w:val="00AC41EA"/>
    <w:pPr>
      <w:spacing w:after="0" w:line="240" w:lineRule="auto"/>
      <w:jc w:val="center"/>
    </w:pPr>
  </w:style>
  <w:style w:type="paragraph" w:customStyle="1" w:styleId="EndNoteBibliographyTitle">
    <w:name w:val="EndNote Bibliography Title"/>
    <w:basedOn w:val="Normal"/>
    <w:link w:val="EndNoteBibliographyTitleChar"/>
    <w:rsid w:val="00B916DD"/>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B916DD"/>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B916DD"/>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B916DD"/>
    <w:rPr>
      <w:rFonts w:ascii="Times New Roman" w:hAnsi="Times New Roman" w:cs="Times New Roman"/>
      <w:noProof/>
      <w:sz w:val="24"/>
      <w:szCs w:val="24"/>
    </w:rPr>
  </w:style>
  <w:style w:type="table" w:styleId="TableGrid">
    <w:name w:val="Table Grid"/>
    <w:basedOn w:val="TableNormal"/>
    <w:uiPriority w:val="59"/>
    <w:rsid w:val="00837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D9D"/>
    <w:rPr>
      <w:rFonts w:ascii="Tahoma" w:hAnsi="Tahoma" w:cs="Tahoma"/>
      <w:sz w:val="16"/>
      <w:szCs w:val="16"/>
    </w:rPr>
  </w:style>
  <w:style w:type="paragraph" w:styleId="Header">
    <w:name w:val="header"/>
    <w:basedOn w:val="Normal"/>
    <w:link w:val="HeaderChar"/>
    <w:uiPriority w:val="99"/>
    <w:unhideWhenUsed/>
    <w:rsid w:val="004F6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52"/>
    <w:rPr>
      <w:rFonts w:asciiTheme="majorBidi" w:hAnsiTheme="majorBidi" w:cstheme="majorBidi"/>
      <w:sz w:val="24"/>
      <w:szCs w:val="24"/>
    </w:rPr>
  </w:style>
  <w:style w:type="paragraph" w:styleId="Footer">
    <w:name w:val="footer"/>
    <w:basedOn w:val="Normal"/>
    <w:link w:val="FooterChar"/>
    <w:uiPriority w:val="99"/>
    <w:unhideWhenUsed/>
    <w:rsid w:val="004F6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52"/>
    <w:rPr>
      <w:rFonts w:asciiTheme="majorBidi" w:hAnsiTheme="majorBidi" w:cstheme="majorBidi"/>
      <w:sz w:val="24"/>
      <w:szCs w:val="24"/>
    </w:rPr>
  </w:style>
  <w:style w:type="character" w:styleId="LineNumber">
    <w:name w:val="line number"/>
    <w:basedOn w:val="DefaultParagraphFont"/>
    <w:uiPriority w:val="99"/>
    <w:semiHidden/>
    <w:unhideWhenUsed/>
    <w:rsid w:val="004F6252"/>
  </w:style>
  <w:style w:type="character" w:styleId="FollowedHyperlink">
    <w:name w:val="FollowedHyperlink"/>
    <w:basedOn w:val="DefaultParagraphFont"/>
    <w:uiPriority w:val="99"/>
    <w:semiHidden/>
    <w:unhideWhenUsed/>
    <w:rsid w:val="00497055"/>
    <w:rPr>
      <w:color w:val="800080"/>
      <w:u w:val="single"/>
    </w:rPr>
  </w:style>
  <w:style w:type="paragraph" w:customStyle="1" w:styleId="xl65">
    <w:name w:val="xl65"/>
    <w:basedOn w:val="Normal"/>
    <w:rsid w:val="00497055"/>
    <w:pPr>
      <w:spacing w:before="100" w:beforeAutospacing="1" w:after="100" w:afterAutospacing="1" w:line="240" w:lineRule="auto"/>
      <w:jc w:val="left"/>
      <w:textAlignment w:val="center"/>
    </w:pPr>
    <w:rPr>
      <w:rFonts w:ascii="Times New Roman" w:eastAsia="Times New Roman" w:hAnsi="Times New Roman" w:cs="Times New Roman"/>
      <w:b/>
      <w:bCs/>
    </w:rPr>
  </w:style>
  <w:style w:type="paragraph" w:customStyle="1" w:styleId="xl66">
    <w:name w:val="xl66"/>
    <w:basedOn w:val="Normal"/>
    <w:rsid w:val="00497055"/>
    <w:pPr>
      <w:spacing w:before="100" w:beforeAutospacing="1" w:after="100" w:afterAutospacing="1" w:line="240" w:lineRule="auto"/>
      <w:jc w:val="left"/>
      <w:textAlignment w:val="center"/>
    </w:pPr>
    <w:rPr>
      <w:rFonts w:ascii="Times New Roman" w:eastAsia="Times New Roman" w:hAnsi="Times New Roman" w:cs="Times New Roman"/>
    </w:rPr>
  </w:style>
  <w:style w:type="paragraph" w:styleId="NormalWeb">
    <w:name w:val="Normal (Web)"/>
    <w:basedOn w:val="Normal"/>
    <w:uiPriority w:val="99"/>
    <w:semiHidden/>
    <w:unhideWhenUsed/>
    <w:rsid w:val="0092130F"/>
    <w:pPr>
      <w:spacing w:before="100" w:beforeAutospacing="1" w:after="100" w:afterAutospacing="1" w:line="240" w:lineRule="auto"/>
      <w:jc w:val="left"/>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E1451"/>
    <w:rPr>
      <w:sz w:val="18"/>
      <w:szCs w:val="18"/>
    </w:rPr>
  </w:style>
  <w:style w:type="paragraph" w:styleId="CommentText">
    <w:name w:val="annotation text"/>
    <w:basedOn w:val="Normal"/>
    <w:link w:val="CommentTextChar"/>
    <w:uiPriority w:val="99"/>
    <w:semiHidden/>
    <w:unhideWhenUsed/>
    <w:rsid w:val="007E1451"/>
    <w:pPr>
      <w:spacing w:line="240" w:lineRule="auto"/>
    </w:pPr>
  </w:style>
  <w:style w:type="character" w:customStyle="1" w:styleId="CommentTextChar">
    <w:name w:val="Comment Text Char"/>
    <w:basedOn w:val="DefaultParagraphFont"/>
    <w:link w:val="CommentText"/>
    <w:uiPriority w:val="99"/>
    <w:semiHidden/>
    <w:rsid w:val="007E1451"/>
    <w:rPr>
      <w:rFonts w:asciiTheme="majorBidi" w:hAnsiTheme="majorBidi" w:cstheme="majorBidi"/>
      <w:sz w:val="24"/>
      <w:szCs w:val="24"/>
    </w:rPr>
  </w:style>
  <w:style w:type="paragraph" w:styleId="CommentSubject">
    <w:name w:val="annotation subject"/>
    <w:basedOn w:val="CommentText"/>
    <w:next w:val="CommentText"/>
    <w:link w:val="CommentSubjectChar"/>
    <w:uiPriority w:val="99"/>
    <w:semiHidden/>
    <w:unhideWhenUsed/>
    <w:rsid w:val="007E1451"/>
    <w:rPr>
      <w:b/>
      <w:bCs/>
      <w:sz w:val="20"/>
      <w:szCs w:val="20"/>
    </w:rPr>
  </w:style>
  <w:style w:type="character" w:customStyle="1" w:styleId="CommentSubjectChar">
    <w:name w:val="Comment Subject Char"/>
    <w:basedOn w:val="CommentTextChar"/>
    <w:link w:val="CommentSubject"/>
    <w:uiPriority w:val="99"/>
    <w:semiHidden/>
    <w:rsid w:val="007E1451"/>
    <w:rPr>
      <w:rFonts w:asciiTheme="majorBidi" w:hAnsiTheme="majorBidi" w:cs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1125">
      <w:bodyDiv w:val="1"/>
      <w:marLeft w:val="0"/>
      <w:marRight w:val="0"/>
      <w:marTop w:val="0"/>
      <w:marBottom w:val="0"/>
      <w:divBdr>
        <w:top w:val="none" w:sz="0" w:space="0" w:color="auto"/>
        <w:left w:val="none" w:sz="0" w:space="0" w:color="auto"/>
        <w:bottom w:val="none" w:sz="0" w:space="0" w:color="auto"/>
        <w:right w:val="none" w:sz="0" w:space="0" w:color="auto"/>
      </w:divBdr>
    </w:div>
    <w:div w:id="478110509">
      <w:bodyDiv w:val="1"/>
      <w:marLeft w:val="0"/>
      <w:marRight w:val="0"/>
      <w:marTop w:val="0"/>
      <w:marBottom w:val="0"/>
      <w:divBdr>
        <w:top w:val="none" w:sz="0" w:space="0" w:color="auto"/>
        <w:left w:val="none" w:sz="0" w:space="0" w:color="auto"/>
        <w:bottom w:val="none" w:sz="0" w:space="0" w:color="auto"/>
        <w:right w:val="none" w:sz="0" w:space="0" w:color="auto"/>
      </w:divBdr>
    </w:div>
    <w:div w:id="481889763">
      <w:bodyDiv w:val="1"/>
      <w:marLeft w:val="0"/>
      <w:marRight w:val="0"/>
      <w:marTop w:val="0"/>
      <w:marBottom w:val="0"/>
      <w:divBdr>
        <w:top w:val="none" w:sz="0" w:space="0" w:color="auto"/>
        <w:left w:val="none" w:sz="0" w:space="0" w:color="auto"/>
        <w:bottom w:val="none" w:sz="0" w:space="0" w:color="auto"/>
        <w:right w:val="none" w:sz="0" w:space="0" w:color="auto"/>
      </w:divBdr>
    </w:div>
    <w:div w:id="486823018">
      <w:bodyDiv w:val="1"/>
      <w:marLeft w:val="0"/>
      <w:marRight w:val="0"/>
      <w:marTop w:val="0"/>
      <w:marBottom w:val="0"/>
      <w:divBdr>
        <w:top w:val="none" w:sz="0" w:space="0" w:color="auto"/>
        <w:left w:val="none" w:sz="0" w:space="0" w:color="auto"/>
        <w:bottom w:val="none" w:sz="0" w:space="0" w:color="auto"/>
        <w:right w:val="none" w:sz="0" w:space="0" w:color="auto"/>
      </w:divBdr>
    </w:div>
    <w:div w:id="817309634">
      <w:bodyDiv w:val="1"/>
      <w:marLeft w:val="0"/>
      <w:marRight w:val="0"/>
      <w:marTop w:val="0"/>
      <w:marBottom w:val="0"/>
      <w:divBdr>
        <w:top w:val="none" w:sz="0" w:space="0" w:color="auto"/>
        <w:left w:val="none" w:sz="0" w:space="0" w:color="auto"/>
        <w:bottom w:val="none" w:sz="0" w:space="0" w:color="auto"/>
        <w:right w:val="none" w:sz="0" w:space="0" w:color="auto"/>
      </w:divBdr>
    </w:div>
    <w:div w:id="1176726193">
      <w:bodyDiv w:val="1"/>
      <w:marLeft w:val="0"/>
      <w:marRight w:val="0"/>
      <w:marTop w:val="0"/>
      <w:marBottom w:val="0"/>
      <w:divBdr>
        <w:top w:val="none" w:sz="0" w:space="0" w:color="auto"/>
        <w:left w:val="none" w:sz="0" w:space="0" w:color="auto"/>
        <w:bottom w:val="none" w:sz="0" w:space="0" w:color="auto"/>
        <w:right w:val="none" w:sz="0" w:space="0" w:color="auto"/>
      </w:divBdr>
    </w:div>
    <w:div w:id="1299915764">
      <w:bodyDiv w:val="1"/>
      <w:marLeft w:val="0"/>
      <w:marRight w:val="0"/>
      <w:marTop w:val="0"/>
      <w:marBottom w:val="0"/>
      <w:divBdr>
        <w:top w:val="none" w:sz="0" w:space="0" w:color="auto"/>
        <w:left w:val="none" w:sz="0" w:space="0" w:color="auto"/>
        <w:bottom w:val="none" w:sz="0" w:space="0" w:color="auto"/>
        <w:right w:val="none" w:sz="0" w:space="0" w:color="auto"/>
      </w:divBdr>
    </w:div>
    <w:div w:id="1349673892">
      <w:bodyDiv w:val="1"/>
      <w:marLeft w:val="0"/>
      <w:marRight w:val="0"/>
      <w:marTop w:val="0"/>
      <w:marBottom w:val="0"/>
      <w:divBdr>
        <w:top w:val="none" w:sz="0" w:space="0" w:color="auto"/>
        <w:left w:val="none" w:sz="0" w:space="0" w:color="auto"/>
        <w:bottom w:val="none" w:sz="0" w:space="0" w:color="auto"/>
        <w:right w:val="none" w:sz="0" w:space="0" w:color="auto"/>
      </w:divBdr>
    </w:div>
    <w:div w:id="1351950202">
      <w:bodyDiv w:val="1"/>
      <w:marLeft w:val="0"/>
      <w:marRight w:val="0"/>
      <w:marTop w:val="0"/>
      <w:marBottom w:val="0"/>
      <w:divBdr>
        <w:top w:val="none" w:sz="0" w:space="0" w:color="auto"/>
        <w:left w:val="none" w:sz="0" w:space="0" w:color="auto"/>
        <w:bottom w:val="none" w:sz="0" w:space="0" w:color="auto"/>
        <w:right w:val="none" w:sz="0" w:space="0" w:color="auto"/>
      </w:divBdr>
    </w:div>
    <w:div w:id="1437944655">
      <w:bodyDiv w:val="1"/>
      <w:marLeft w:val="0"/>
      <w:marRight w:val="0"/>
      <w:marTop w:val="0"/>
      <w:marBottom w:val="0"/>
      <w:divBdr>
        <w:top w:val="none" w:sz="0" w:space="0" w:color="auto"/>
        <w:left w:val="none" w:sz="0" w:space="0" w:color="auto"/>
        <w:bottom w:val="none" w:sz="0" w:space="0" w:color="auto"/>
        <w:right w:val="none" w:sz="0" w:space="0" w:color="auto"/>
      </w:divBdr>
    </w:div>
    <w:div w:id="1439250207">
      <w:bodyDiv w:val="1"/>
      <w:marLeft w:val="0"/>
      <w:marRight w:val="0"/>
      <w:marTop w:val="0"/>
      <w:marBottom w:val="0"/>
      <w:divBdr>
        <w:top w:val="none" w:sz="0" w:space="0" w:color="auto"/>
        <w:left w:val="none" w:sz="0" w:space="0" w:color="auto"/>
        <w:bottom w:val="none" w:sz="0" w:space="0" w:color="auto"/>
        <w:right w:val="none" w:sz="0" w:space="0" w:color="auto"/>
      </w:divBdr>
    </w:div>
    <w:div w:id="1509178034">
      <w:bodyDiv w:val="1"/>
      <w:marLeft w:val="0"/>
      <w:marRight w:val="0"/>
      <w:marTop w:val="0"/>
      <w:marBottom w:val="0"/>
      <w:divBdr>
        <w:top w:val="none" w:sz="0" w:space="0" w:color="auto"/>
        <w:left w:val="none" w:sz="0" w:space="0" w:color="auto"/>
        <w:bottom w:val="none" w:sz="0" w:space="0" w:color="auto"/>
        <w:right w:val="none" w:sz="0" w:space="0" w:color="auto"/>
      </w:divBdr>
    </w:div>
    <w:div w:id="1885752561">
      <w:bodyDiv w:val="1"/>
      <w:marLeft w:val="0"/>
      <w:marRight w:val="0"/>
      <w:marTop w:val="0"/>
      <w:marBottom w:val="0"/>
      <w:divBdr>
        <w:top w:val="none" w:sz="0" w:space="0" w:color="auto"/>
        <w:left w:val="none" w:sz="0" w:space="0" w:color="auto"/>
        <w:bottom w:val="none" w:sz="0" w:space="0" w:color="auto"/>
        <w:right w:val="none" w:sz="0" w:space="0" w:color="auto"/>
      </w:divBdr>
    </w:div>
    <w:div w:id="210541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3.wmf"/><Relationship Id="rId63" Type="http://schemas.openxmlformats.org/officeDocument/2006/relationships/oleObject" Target="embeddings/oleObject32.bin"/><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30.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3.bin"/><Relationship Id="rId8" Type="http://schemas.openxmlformats.org/officeDocument/2006/relationships/image" Target="media/image1.wmf"/><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oleObject" Target="embeddings/oleObject28.bin"/><Relationship Id="rId6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C7F6B-D62B-4450-87A6-D27258F45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1</Pages>
  <Words>6483</Words>
  <Characters>36958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MAK</cp:lastModifiedBy>
  <cp:revision>735</cp:revision>
  <cp:lastPrinted>2016-08-06T11:51:00Z</cp:lastPrinted>
  <dcterms:created xsi:type="dcterms:W3CDTF">2016-07-28T15:48:00Z</dcterms:created>
  <dcterms:modified xsi:type="dcterms:W3CDTF">2020-04-07T12:50:00Z</dcterms:modified>
</cp:coreProperties>
</file>