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520B9" w14:textId="77777777" w:rsidR="00636412" w:rsidRPr="00F5064B" w:rsidRDefault="001D4E68" w:rsidP="00210D38">
      <w:pPr>
        <w:pStyle w:val="Title"/>
        <w:jc w:val="center"/>
      </w:pPr>
      <w:r w:rsidRPr="00F5064B">
        <w:t>A QM/MM investigation o</w:t>
      </w:r>
      <w:r w:rsidR="009E413C" w:rsidRPr="00F5064B">
        <w:t>n</w:t>
      </w:r>
      <w:r w:rsidRPr="00F5064B">
        <w:t xml:space="preserve"> the mechanism of adsorptive removal of heavy metal ions by </w:t>
      </w:r>
      <w:r w:rsidR="000547D0" w:rsidRPr="00F5064B">
        <w:t>lignin</w:t>
      </w:r>
      <w:r w:rsidR="00286CDB">
        <w:t xml:space="preserve">: single and competitive ion adsorption </w:t>
      </w:r>
    </w:p>
    <w:p w14:paraId="70C520BF" w14:textId="77777777" w:rsidR="00636412" w:rsidRPr="00F5064B" w:rsidRDefault="00636412" w:rsidP="002E56DC">
      <w:pPr>
        <w:rPr>
          <w:rStyle w:val="Emphasis"/>
        </w:rPr>
      </w:pPr>
      <w:bookmarkStart w:id="0" w:name="_GoBack"/>
      <w:bookmarkEnd w:id="0"/>
      <w:r w:rsidRPr="00F5064B">
        <w:rPr>
          <w:rStyle w:val="Emphasis"/>
        </w:rPr>
        <w:t>Abstract</w:t>
      </w:r>
    </w:p>
    <w:p w14:paraId="70C520C0" w14:textId="77777777" w:rsidR="007F4477" w:rsidRPr="00F5064B" w:rsidRDefault="00C46724" w:rsidP="00D373EE">
      <w:r w:rsidRPr="00585C4E">
        <w:rPr>
          <w:highlight w:val="green"/>
        </w:rPr>
        <w:t xml:space="preserve">In this paper, </w:t>
      </w:r>
      <w:r w:rsidR="00EB4072" w:rsidRPr="00585C4E">
        <w:rPr>
          <w:highlight w:val="green"/>
        </w:rPr>
        <w:t xml:space="preserve">adsorption </w:t>
      </w:r>
      <w:r w:rsidR="00562017" w:rsidRPr="00585C4E">
        <w:rPr>
          <w:highlight w:val="green"/>
        </w:rPr>
        <w:t xml:space="preserve">removal </w:t>
      </w:r>
      <w:r w:rsidRPr="00585C4E">
        <w:rPr>
          <w:highlight w:val="green"/>
        </w:rPr>
        <w:t>mechanism of heavy metal ions</w:t>
      </w:r>
      <w:r w:rsidR="0083281A" w:rsidRPr="00585C4E">
        <w:rPr>
          <w:highlight w:val="green"/>
        </w:rPr>
        <w:t xml:space="preserve"> </w:t>
      </w:r>
      <w:r w:rsidR="00160F19" w:rsidRPr="00585C4E">
        <w:rPr>
          <w:highlight w:val="green"/>
        </w:rPr>
        <w:t xml:space="preserve">(Pb, Cu, Cd, Zn, and Ni) </w:t>
      </w:r>
      <w:r w:rsidRPr="00585C4E">
        <w:rPr>
          <w:highlight w:val="green"/>
        </w:rPr>
        <w:t>by lignin</w:t>
      </w:r>
      <w:r w:rsidR="00585C4E" w:rsidRPr="00585C4E">
        <w:rPr>
          <w:highlight w:val="green"/>
        </w:rPr>
        <w:t xml:space="preserve"> is investigated by molecular and quantum chemical modeling.</w:t>
      </w:r>
      <w:r w:rsidRPr="00F5064B">
        <w:t xml:space="preserve"> First, the lowest energy sites of lignin </w:t>
      </w:r>
      <w:r w:rsidR="00EC5CA3">
        <w:t xml:space="preserve">for </w:t>
      </w:r>
      <w:r w:rsidR="00EC5CA3" w:rsidRPr="00F5064B">
        <w:t xml:space="preserve">heavy metal ions </w:t>
      </w:r>
      <w:r w:rsidRPr="00F5064B">
        <w:t xml:space="preserve">were investigated using </w:t>
      </w:r>
      <w:r w:rsidR="00D373EE" w:rsidRPr="00D373EE">
        <w:rPr>
          <w:highlight w:val="green"/>
        </w:rPr>
        <w:t xml:space="preserve">Metropolis Monte Carlo </w:t>
      </w:r>
      <w:r w:rsidR="00D373EE">
        <w:rPr>
          <w:highlight w:val="green"/>
        </w:rPr>
        <w:t xml:space="preserve">search </w:t>
      </w:r>
      <w:r w:rsidR="00D373EE" w:rsidRPr="00D373EE">
        <w:rPr>
          <w:highlight w:val="green"/>
        </w:rPr>
        <w:t>and simulated annealing</w:t>
      </w:r>
      <w:r w:rsidRPr="00F5064B">
        <w:t xml:space="preserve">. Then, the equilibrium adsorption capacities of lignin </w:t>
      </w:r>
      <w:r w:rsidR="00EC5CA3">
        <w:t xml:space="preserve">for </w:t>
      </w:r>
      <w:r w:rsidR="00EC5CA3" w:rsidRPr="00F5064B">
        <w:t xml:space="preserve">heavy metal ions </w:t>
      </w:r>
      <w:r w:rsidRPr="00F5064B">
        <w:t xml:space="preserve">were calculated </w:t>
      </w:r>
      <w:r w:rsidR="00D373EE" w:rsidRPr="00D373EE">
        <w:rPr>
          <w:highlight w:val="green"/>
        </w:rPr>
        <w:t>by</w:t>
      </w:r>
      <w:r w:rsidR="00D373EE">
        <w:t xml:space="preserve"> </w:t>
      </w:r>
      <w:r w:rsidRPr="00F5064B">
        <w:t xml:space="preserve">using the conductor-like screening models with segmented activity coefficients </w:t>
      </w:r>
      <w:r w:rsidR="00973728">
        <w:t>m</w:t>
      </w:r>
      <w:r w:rsidRPr="00F5064B">
        <w:t xml:space="preserve">odel </w:t>
      </w:r>
      <w:r w:rsidR="00D373EE" w:rsidRPr="00D373EE">
        <w:rPr>
          <w:highlight w:val="green"/>
        </w:rPr>
        <w:t xml:space="preserve">together with density functional theory of generalized gradient approximate and Volsko-Wilk-Nusair functional </w:t>
      </w:r>
      <w:r w:rsidRPr="00F5064B">
        <w:t xml:space="preserve">following the local </w:t>
      </w:r>
      <w:r w:rsidR="002F00AC">
        <w:t>pseudo-</w:t>
      </w:r>
      <w:r w:rsidRPr="00F5064B">
        <w:t xml:space="preserve">thermodynamic equilibrium at the interface of lignin and </w:t>
      </w:r>
      <w:r w:rsidR="00EC5CA3">
        <w:t>ion</w:t>
      </w:r>
      <w:r w:rsidRPr="00F5064B">
        <w:t xml:space="preserve">-containing effluent. </w:t>
      </w:r>
      <w:r w:rsidR="00D74DEE">
        <w:t xml:space="preserve">A number of </w:t>
      </w:r>
      <w:r w:rsidR="00973728">
        <w:t>k</w:t>
      </w:r>
      <w:r w:rsidR="00D74DEE" w:rsidRPr="00D74DEE">
        <w:t>inetic Monte Carlo simulation</w:t>
      </w:r>
      <w:r w:rsidR="00F95EA8">
        <w:t xml:space="preserve">s were performed for the analysis of the </w:t>
      </w:r>
      <w:r w:rsidR="00973728">
        <w:t xml:space="preserve">surface </w:t>
      </w:r>
      <w:r w:rsidR="00F95EA8">
        <w:t xml:space="preserve">kinetics </w:t>
      </w:r>
      <w:r w:rsidR="00BB6DBB">
        <w:t>of ion adsorption</w:t>
      </w:r>
      <w:r w:rsidR="00F95EA8">
        <w:t>.</w:t>
      </w:r>
      <w:r w:rsidR="009D1624">
        <w:t xml:space="preserve"> I</w:t>
      </w:r>
      <w:r w:rsidR="00A91083">
        <w:t>t</w:t>
      </w:r>
      <w:r w:rsidR="009D1624">
        <w:t xml:space="preserve"> </w:t>
      </w:r>
      <w:r w:rsidR="00A91083">
        <w:t xml:space="preserve">was found that </w:t>
      </w:r>
      <w:r w:rsidR="00C03199" w:rsidRPr="00C03199">
        <w:t>affinity of lignin with metal ions follows the order: Pb&gt;Cu&gt;Cd &gt;Zn&gt;Ni which is in agree with experimental observations</w:t>
      </w:r>
      <w:r w:rsidR="00C03199">
        <w:t>. The stability of ions follows</w:t>
      </w:r>
      <w:r w:rsidR="007C6636">
        <w:t xml:space="preserve"> the order</w:t>
      </w:r>
      <w:r w:rsidR="00C03199">
        <w:t xml:space="preserve">: Pb&gt;Cd&gt;Zn&gt;Ni&gt;Cu indicating that the adsorption </w:t>
      </w:r>
      <w:r w:rsidR="00C03199" w:rsidRPr="00F5064B">
        <w:t xml:space="preserve">affinity </w:t>
      </w:r>
      <w:r w:rsidR="00C03199">
        <w:t xml:space="preserve">does not demand same order of stability on ions. </w:t>
      </w:r>
      <w:r w:rsidR="005B7579">
        <w:t>In addition, it was found that while the adsorption of heavy metal ions on the lignin is accessible, however, the adsorbed heavy metal ions are less stable than the adsorbed water molecules</w:t>
      </w:r>
      <w:r w:rsidR="00612A15">
        <w:t xml:space="preserve"> so </w:t>
      </w:r>
      <w:r w:rsidR="007C6636">
        <w:t xml:space="preserve">used </w:t>
      </w:r>
      <w:r w:rsidR="00612A15">
        <w:t>lignin must be replaced by fresh ones in cyclic manner</w:t>
      </w:r>
      <w:r w:rsidR="005B7579">
        <w:t>.</w:t>
      </w:r>
      <w:r w:rsidR="00A27BC3">
        <w:t xml:space="preserve"> </w:t>
      </w:r>
      <w:r w:rsidR="00AC3291">
        <w:t xml:space="preserve">While lignin provides desirable adsorption performance for single ion removal, it failed in processing of practical heavy metal ions solutions expected in environmental issues. </w:t>
      </w:r>
    </w:p>
    <w:p w14:paraId="70C520C1" w14:textId="77777777" w:rsidR="00636412" w:rsidRDefault="00636412" w:rsidP="009C4A0B">
      <w:r w:rsidRPr="00F5064B">
        <w:rPr>
          <w:b/>
          <w:bCs/>
        </w:rPr>
        <w:t>Keywords</w:t>
      </w:r>
      <w:r w:rsidRPr="00F5064B">
        <w:t xml:space="preserve">: wastewater; adsorption; </w:t>
      </w:r>
      <w:r w:rsidR="009C4A0B" w:rsidRPr="00F5064B">
        <w:t>lignin</w:t>
      </w:r>
      <w:r w:rsidR="0059725C" w:rsidRPr="00F5064B">
        <w:t xml:space="preserve">; </w:t>
      </w:r>
      <w:r w:rsidR="009C4A0B" w:rsidRPr="00F5064B">
        <w:t>metal ions; molecular modeling; quantum modeling</w:t>
      </w:r>
    </w:p>
    <w:p w14:paraId="70C520C2" w14:textId="77777777" w:rsidR="000A5CFD" w:rsidRDefault="000A5CFD" w:rsidP="009C4A0B"/>
    <w:p w14:paraId="70C520C3" w14:textId="77777777" w:rsidR="007C6636" w:rsidRDefault="007C6636" w:rsidP="009C4A0B">
      <w:pPr>
        <w:sectPr w:rsidR="007C6636" w:rsidSect="00C1203B">
          <w:footerReference w:type="default" r:id="rId8"/>
          <w:pgSz w:w="11907" w:h="16839" w:code="9"/>
          <w:pgMar w:top="1440" w:right="1080" w:bottom="1440" w:left="1080" w:header="720" w:footer="720" w:gutter="0"/>
          <w:lnNumType w:countBy="1" w:restart="continuous"/>
          <w:cols w:space="720"/>
          <w:docGrid w:linePitch="360"/>
        </w:sectPr>
      </w:pPr>
    </w:p>
    <w:p w14:paraId="70C520C4" w14:textId="77777777" w:rsidR="00636412" w:rsidRPr="00F5064B" w:rsidRDefault="00636412" w:rsidP="000376F3">
      <w:pPr>
        <w:pStyle w:val="H1"/>
      </w:pPr>
      <w:bookmarkStart w:id="1" w:name="_Ref478993004"/>
      <w:r w:rsidRPr="00F5064B">
        <w:lastRenderedPageBreak/>
        <w:t>Introduction</w:t>
      </w:r>
      <w:bookmarkEnd w:id="1"/>
      <w:r w:rsidRPr="00F5064B">
        <w:t xml:space="preserve"> </w:t>
      </w:r>
    </w:p>
    <w:p w14:paraId="70C520C5" w14:textId="77777777" w:rsidR="00E65D7B" w:rsidRDefault="002163FA" w:rsidP="008E48CD">
      <w:r w:rsidRPr="00703932">
        <w:rPr>
          <w:highlight w:val="green"/>
        </w:rPr>
        <w:t>Serious environmental and ecological pollutions are caused by t</w:t>
      </w:r>
      <w:r w:rsidR="001D747D" w:rsidRPr="00703932">
        <w:rPr>
          <w:highlight w:val="green"/>
        </w:rPr>
        <w:t>oday’s industrial activities in water and wastewater cycles</w:t>
      </w:r>
      <w:r w:rsidR="005F50A3" w:rsidRPr="00703932">
        <w:rPr>
          <w:highlight w:val="green"/>
        </w:rPr>
        <w:t xml:space="preserve"> </w:t>
      </w:r>
      <w:r w:rsidR="005F50A3" w:rsidRPr="00703932">
        <w:rPr>
          <w:highlight w:val="green"/>
        </w:rPr>
        <w:fldChar w:fldCharType="begin">
          <w:fldData xml:space="preserve">PEVuZE5vdGU+PENpdGU+PEF1dGhvcj5HaGFzZW1pPC9BdXRob3I+PFllYXI+MjAxNzwvWWVhcj48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</w:fldData>
        </w:fldChar>
      </w:r>
      <w:r w:rsidR="00585C4E" w:rsidRPr="00703932">
        <w:rPr>
          <w:highlight w:val="green"/>
        </w:rPr>
        <w:instrText xml:space="preserve"> ADDIN EN.CITE </w:instrText>
      </w:r>
      <w:r w:rsidR="00585C4E" w:rsidRPr="00703932">
        <w:rPr>
          <w:highlight w:val="green"/>
        </w:rPr>
        <w:fldChar w:fldCharType="begin">
          <w:fldData xml:space="preserve">PEVuZE5vdGU+PENpdGU+PEF1dGhvcj5HaGFzZW1pPC9BdXRob3I+PFllYXI+MjAxNzwvWWVhcj48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</w:fldData>
        </w:fldChar>
      </w:r>
      <w:r w:rsidR="00585C4E" w:rsidRPr="00703932">
        <w:rPr>
          <w:highlight w:val="green"/>
        </w:rPr>
        <w:instrText xml:space="preserve"> ADDIN EN.CITE.DATA </w:instrText>
      </w:r>
      <w:r w:rsidR="00585C4E" w:rsidRPr="00703932">
        <w:rPr>
          <w:highlight w:val="green"/>
        </w:rPr>
      </w:r>
      <w:r w:rsidR="00585C4E" w:rsidRPr="00703932">
        <w:rPr>
          <w:highlight w:val="green"/>
        </w:rPr>
        <w:fldChar w:fldCharType="end"/>
      </w:r>
      <w:r w:rsidR="005F50A3" w:rsidRPr="00703932">
        <w:rPr>
          <w:highlight w:val="green"/>
        </w:rPr>
      </w:r>
      <w:r w:rsidR="005F50A3" w:rsidRPr="00703932">
        <w:rPr>
          <w:highlight w:val="green"/>
        </w:rPr>
        <w:fldChar w:fldCharType="separate"/>
      </w:r>
      <w:r w:rsidR="005F50A3" w:rsidRPr="00703932">
        <w:rPr>
          <w:noProof/>
          <w:highlight w:val="green"/>
        </w:rPr>
        <w:t>[</w:t>
      </w:r>
      <w:hyperlink w:anchor="_ENREF_1" w:tooltip="Ghasemi, 2017 #552" w:history="1">
        <w:r w:rsidR="005F50A3" w:rsidRPr="00703932">
          <w:rPr>
            <w:rStyle w:val="Hyperlink"/>
            <w:noProof/>
            <w:highlight w:val="green"/>
          </w:rPr>
          <w:t>1-3</w:t>
        </w:r>
      </w:hyperlink>
      <w:r w:rsidR="005F50A3" w:rsidRPr="00703932">
        <w:rPr>
          <w:noProof/>
          <w:highlight w:val="green"/>
        </w:rPr>
        <w:t>]</w:t>
      </w:r>
      <w:r w:rsidR="005F50A3" w:rsidRPr="00703932">
        <w:rPr>
          <w:highlight w:val="green"/>
        </w:rPr>
        <w:fldChar w:fldCharType="end"/>
      </w:r>
      <w:r w:rsidR="0017273E" w:rsidRPr="00703932">
        <w:rPr>
          <w:highlight w:val="green"/>
        </w:rPr>
        <w:t>.</w:t>
      </w:r>
      <w:r w:rsidR="001D747D" w:rsidRPr="00F5064B">
        <w:t xml:space="preserve"> </w:t>
      </w:r>
      <w:r w:rsidR="0017273E" w:rsidRPr="00F5064B">
        <w:t>The presence of heavy metal ions in water streams would affect living organisms and particularly human health</w:t>
      </w:r>
      <w:r w:rsidR="00474FA4" w:rsidRPr="00F5064B">
        <w:t xml:space="preserve"> </w:t>
      </w:r>
      <w:r w:rsidR="00474FA4" w:rsidRPr="00F5064B">
        <w:fldChar w:fldCharType="begin"/>
      </w:r>
      <w:r w:rsidR="00474FA4" w:rsidRPr="00F5064B">
        <w:instrText xml:space="preserve"> ADDIN EN.CITE &lt;EndNote&gt;&lt;Cite&gt;&lt;Author&gt;Worch&lt;/Author&gt;&lt;Year&gt;2008&lt;/Year&gt;&lt;RecNum&gt;70&lt;/RecNum&gt;&lt;DisplayText&gt;[4]&lt;/DisplayText&gt;&lt;record&gt;&lt;rec-number&gt;70&lt;/rec-number&gt;&lt;foreign-keys&gt;&lt;key app="EN" db-id="d9dvseex7rt9w6erv9lxd9z2d0ff20t2ww52" timestamp="1490102960"&gt;70&lt;/key&gt;&lt;/foreign-keys&gt;&lt;ref-type name="Journal Article"&gt;17&lt;/ref-type&gt;&lt;contributors&gt;&lt;authors&gt;&lt;author&gt;Worch, Eckhard&lt;/author&gt;&lt;/authors&gt;&lt;/contributors&gt;&lt;titles&gt;&lt;title&gt;Fixed-bed adsorption in drinking water treatment: a critical review on models and parameter estimation&lt;/title&gt;&lt;secondary-title&gt;Journal of Water Supply: Research and Technology—AQUA&lt;/secondary-title&gt;&lt;/titles&gt;&lt;periodical&gt;&lt;full-title&gt;Journal of Water Supply: Research and Technology—AQUA&lt;/full-title&gt;&lt;/periodical&gt;&lt;pages&gt;171&lt;/pages&gt;&lt;volume&gt;57&lt;/volume&gt;&lt;number&gt;3&lt;/number&gt;&lt;dates&gt;&lt;year&gt;2008&lt;/year&gt;&lt;/dates&gt;&lt;isbn&gt;0003-7214&lt;/isbn&gt;&lt;urls&gt;&lt;/urls&gt;&lt;electronic-resource-num&gt;10.2166/aqua.2008.100&lt;/electronic-resource-num&gt;&lt;/record&gt;&lt;/Cite&gt;&lt;/EndNote&gt;</w:instrText>
      </w:r>
      <w:r w:rsidR="00474FA4" w:rsidRPr="00F5064B">
        <w:fldChar w:fldCharType="separate"/>
      </w:r>
      <w:r w:rsidR="00474FA4" w:rsidRPr="00F5064B">
        <w:rPr>
          <w:noProof/>
        </w:rPr>
        <w:t>[</w:t>
      </w:r>
      <w:hyperlink w:anchor="_ENREF_4" w:tooltip="Worch, 2008 #70" w:history="1">
        <w:r w:rsidR="00474FA4" w:rsidRPr="00585C4E">
          <w:rPr>
            <w:rStyle w:val="Hyperlink"/>
            <w:noProof/>
          </w:rPr>
          <w:t>4</w:t>
        </w:r>
      </w:hyperlink>
      <w:r w:rsidR="00474FA4" w:rsidRPr="00F5064B">
        <w:rPr>
          <w:noProof/>
        </w:rPr>
        <w:t>]</w:t>
      </w:r>
      <w:r w:rsidR="00474FA4" w:rsidRPr="00F5064B">
        <w:fldChar w:fldCharType="end"/>
      </w:r>
      <w:r w:rsidR="00677A09">
        <w:t xml:space="preserve"> leading to </w:t>
      </w:r>
      <w:r w:rsidR="00D85188" w:rsidRPr="00D85188">
        <w:rPr>
          <w:highlight w:val="green"/>
        </w:rPr>
        <w:t>demand of</w:t>
      </w:r>
      <w:r w:rsidR="00D85188">
        <w:t xml:space="preserve"> </w:t>
      </w:r>
      <w:r w:rsidR="00677A09" w:rsidRPr="00F5064B">
        <w:t xml:space="preserve">higher regulation and health standards </w:t>
      </w:r>
      <w:r w:rsidR="00677A09" w:rsidRPr="00F5064B">
        <w:fldChar w:fldCharType="begin">
          <w:fldData xml:space="preserve">PEVuZE5vdGU+PENpdGU+PEF1dGhvcj5HaWRvPC9BdXRob3I+PFllYXI+MjAxNjwvWWVhcj48UmVj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</w:fldData>
        </w:fldChar>
      </w:r>
      <w:r w:rsidR="00585C4E">
        <w:instrText xml:space="preserve"> ADDIN EN.CITE </w:instrText>
      </w:r>
      <w:r w:rsidR="00585C4E">
        <w:fldChar w:fldCharType="begin">
          <w:fldData xml:space="preserve">PEVuZE5vdGU+PENpdGU+PEF1dGhvcj5HaWRvPC9BdXRob3I+PFllYXI+MjAxNjwvWWVhcj48UmVj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</w:fldData>
        </w:fldChar>
      </w:r>
      <w:r w:rsidR="00585C4E">
        <w:instrText xml:space="preserve"> ADDIN EN.CITE.DATA </w:instrText>
      </w:r>
      <w:r w:rsidR="00585C4E">
        <w:fldChar w:fldCharType="end"/>
      </w:r>
      <w:r w:rsidR="00677A09" w:rsidRPr="00F5064B">
        <w:fldChar w:fldCharType="separate"/>
      </w:r>
      <w:r w:rsidR="00585C4E">
        <w:rPr>
          <w:noProof/>
        </w:rPr>
        <w:t>[</w:t>
      </w:r>
      <w:hyperlink w:anchor="_ENREF_5" w:tooltip="Gido, 2016 #4844" w:history="1">
        <w:r w:rsidR="00585C4E" w:rsidRPr="00585C4E">
          <w:rPr>
            <w:rStyle w:val="Hyperlink"/>
            <w:noProof/>
          </w:rPr>
          <w:t>5-7</w:t>
        </w:r>
      </w:hyperlink>
      <w:r w:rsidR="00585C4E">
        <w:rPr>
          <w:noProof/>
        </w:rPr>
        <w:t>,</w:t>
      </w:r>
      <w:hyperlink w:anchor="_ENREF_2" w:tooltip="Asgarpour Khansary, 2017 #74" w:history="1">
        <w:r w:rsidR="00585C4E" w:rsidRPr="00585C4E">
          <w:rPr>
            <w:rStyle w:val="Hyperlink"/>
            <w:noProof/>
          </w:rPr>
          <w:t>2</w:t>
        </w:r>
      </w:hyperlink>
      <w:r w:rsidR="00585C4E">
        <w:rPr>
          <w:noProof/>
        </w:rPr>
        <w:t>]</w:t>
      </w:r>
      <w:r w:rsidR="00677A09" w:rsidRPr="00F5064B">
        <w:fldChar w:fldCharType="end"/>
      </w:r>
      <w:r w:rsidR="00677A09" w:rsidRPr="00F5064B">
        <w:t xml:space="preserve">. </w:t>
      </w:r>
      <w:r w:rsidR="0017273E" w:rsidRPr="00F5064B">
        <w:t>Intense investigations have been conducted for development of reliable treatment and remediation techniques</w:t>
      </w:r>
      <w:r w:rsidR="00677A09">
        <w:t xml:space="preserve"> </w:t>
      </w:r>
      <w:r w:rsidR="00677A09" w:rsidRPr="00F5064B">
        <w:fldChar w:fldCharType="begin">
          <w:fldData xml:space="preserve">PEVuZE5vdGU+PENpdGU+PEF1dGhvcj5YdTwvQXV0aG9yPjxZZWFyPjIwMTY8L1llYXI+PFJlY051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</w:fldData>
        </w:fldChar>
      </w:r>
      <w:r w:rsidR="00677A09">
        <w:instrText xml:space="preserve"> ADDIN EN.CITE </w:instrText>
      </w:r>
      <w:r w:rsidR="00677A09">
        <w:fldChar w:fldCharType="begin">
          <w:fldData xml:space="preserve">PEVuZE5vdGU+PENpdGU+PEF1dGhvcj5YdTwvQXV0aG9yPjxZZWFyPjIwMTY8L1llYXI+PFJlY051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</w:fldData>
        </w:fldChar>
      </w:r>
      <w:r w:rsidR="00677A09">
        <w:instrText xml:space="preserve"> ADDIN EN.CITE.DATA </w:instrText>
      </w:r>
      <w:r w:rsidR="00677A09">
        <w:fldChar w:fldCharType="end"/>
      </w:r>
      <w:r w:rsidR="00677A09" w:rsidRPr="00F5064B">
        <w:fldChar w:fldCharType="separate"/>
      </w:r>
      <w:r w:rsidR="00677A09">
        <w:rPr>
          <w:noProof/>
        </w:rPr>
        <w:t>[</w:t>
      </w:r>
      <w:hyperlink w:anchor="_ENREF_8" w:tooltip="Xu, 2016 #4849" w:history="1">
        <w:r w:rsidR="00677A09" w:rsidRPr="00585C4E">
          <w:rPr>
            <w:rStyle w:val="Hyperlink"/>
            <w:noProof/>
          </w:rPr>
          <w:t>8-10</w:t>
        </w:r>
      </w:hyperlink>
      <w:r w:rsidR="00677A09">
        <w:rPr>
          <w:noProof/>
        </w:rPr>
        <w:t>]</w:t>
      </w:r>
      <w:r w:rsidR="00677A09" w:rsidRPr="00F5064B">
        <w:fldChar w:fldCharType="end"/>
      </w:r>
      <w:r w:rsidR="0017273E" w:rsidRPr="00F5064B">
        <w:t xml:space="preserve"> </w:t>
      </w:r>
      <w:r w:rsidR="001D7BCC" w:rsidRPr="00F5064B">
        <w:t>where</w:t>
      </w:r>
      <w:r w:rsidR="003C45B4" w:rsidRPr="00F5064B">
        <w:t xml:space="preserve"> </w:t>
      </w:r>
      <w:r w:rsidR="00BB15E3" w:rsidRPr="00F5064B">
        <w:t xml:space="preserve">adsorption </w:t>
      </w:r>
      <w:r w:rsidR="001D7BCC" w:rsidRPr="00F5064B">
        <w:t xml:space="preserve">has found great attentions in last decades as </w:t>
      </w:r>
      <w:r w:rsidR="00BB15E3" w:rsidRPr="00F5064B">
        <w:t>is capable of processing a wide variety of w</w:t>
      </w:r>
      <w:r w:rsidR="001D7BCC" w:rsidRPr="00F5064B">
        <w:t>astewater streams</w:t>
      </w:r>
      <w:r w:rsidR="00BB15E3" w:rsidRPr="00F5064B">
        <w:t xml:space="preserve"> </w:t>
      </w:r>
      <w:r w:rsidR="00474FA4" w:rsidRPr="00F5064B">
        <w:fldChar w:fldCharType="begin">
          <w:fldData xml:space="preserve">PEVuZE5vdGU+PENpdGU+PEF1dGhvcj5XZWJlcjwvQXV0aG9yPjxZZWFyPjE5ODc8L1llYXI+PFJl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==
</w:fldData>
        </w:fldChar>
      </w:r>
      <w:r w:rsidR="00677A09">
        <w:instrText xml:space="preserve"> ADDIN EN.CITE </w:instrText>
      </w:r>
      <w:r w:rsidR="00677A09">
        <w:fldChar w:fldCharType="begin">
          <w:fldData xml:space="preserve">PEVuZE5vdGU+PENpdGU+PEF1dGhvcj5XZWJlcjwvQXV0aG9yPjxZZWFyPjE5ODc8L1llYXI+PFJl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==
</w:fldData>
        </w:fldChar>
      </w:r>
      <w:r w:rsidR="00677A09">
        <w:instrText xml:space="preserve"> ADDIN EN.CITE.DATA </w:instrText>
      </w:r>
      <w:r w:rsidR="00677A09">
        <w:fldChar w:fldCharType="end"/>
      </w:r>
      <w:r w:rsidR="00474FA4" w:rsidRPr="00F5064B">
        <w:fldChar w:fldCharType="separate"/>
      </w:r>
      <w:r w:rsidR="00677A09">
        <w:rPr>
          <w:noProof/>
        </w:rPr>
        <w:t>[</w:t>
      </w:r>
      <w:hyperlink w:anchor="_ENREF_11" w:tooltip="Weber, 1987 #59" w:history="1">
        <w:r w:rsidR="00677A09" w:rsidRPr="00585C4E">
          <w:rPr>
            <w:rStyle w:val="Hyperlink"/>
            <w:noProof/>
          </w:rPr>
          <w:t>11-16</w:t>
        </w:r>
      </w:hyperlink>
      <w:r w:rsidR="00677A09">
        <w:rPr>
          <w:noProof/>
        </w:rPr>
        <w:t>]</w:t>
      </w:r>
      <w:r w:rsidR="00474FA4" w:rsidRPr="00F5064B">
        <w:fldChar w:fldCharType="end"/>
      </w:r>
      <w:r w:rsidR="00BB15E3" w:rsidRPr="00F5064B">
        <w:t xml:space="preserve">. </w:t>
      </w:r>
      <w:r w:rsidR="00175366" w:rsidRPr="00F5064B">
        <w:t xml:space="preserve">To get better understanding of </w:t>
      </w:r>
      <w:r w:rsidR="00174231" w:rsidRPr="00F5064B">
        <w:t>processes</w:t>
      </w:r>
      <w:r w:rsidR="00D85188" w:rsidRPr="00D85188">
        <w:t xml:space="preserve"> </w:t>
      </w:r>
      <w:r w:rsidR="00D85188" w:rsidRPr="00D85188">
        <w:rPr>
          <w:highlight w:val="green"/>
        </w:rPr>
        <w:t>and influencing parameters</w:t>
      </w:r>
      <w:r w:rsidR="00174231" w:rsidRPr="00D85188">
        <w:rPr>
          <w:highlight w:val="green"/>
        </w:rPr>
        <w:t>,</w:t>
      </w:r>
      <w:r w:rsidR="00174231" w:rsidRPr="00F5064B">
        <w:t xml:space="preserve"> mathematical modeling is valuable </w:t>
      </w:r>
      <w:r w:rsidR="00174231" w:rsidRPr="00D85188">
        <w:rPr>
          <w:highlight w:val="green"/>
        </w:rPr>
        <w:t xml:space="preserve">tool </w:t>
      </w:r>
      <w:r w:rsidR="005F50A3" w:rsidRPr="008E48CD">
        <w:rPr>
          <w:highlight w:val="green"/>
        </w:rPr>
        <w:fldChar w:fldCharType="begin">
          <w:fldData xml:space="preserve">PEVuZE5vdGU+PENpdGU+PEF1dGhvcj5BbGkgQXJvb248L0F1dGhvcj48WWVhcj4yMDE3PC9ZZWFy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</w:fldData>
        </w:fldChar>
      </w:r>
      <w:r w:rsidR="00677A09" w:rsidRPr="008E48CD">
        <w:rPr>
          <w:highlight w:val="green"/>
        </w:rPr>
        <w:instrText xml:space="preserve"> ADDIN EN.CITE </w:instrText>
      </w:r>
      <w:r w:rsidR="00677A09" w:rsidRPr="008E48CD">
        <w:rPr>
          <w:highlight w:val="green"/>
        </w:rPr>
        <w:fldChar w:fldCharType="begin">
          <w:fldData xml:space="preserve">PEVuZE5vdGU+PENpdGU+PEF1dGhvcj5BbGkgQXJvb248L0F1dGhvcj48WWVhcj4yMDE3PC9ZZWFy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</w:fldData>
        </w:fldChar>
      </w:r>
      <w:r w:rsidR="00677A09" w:rsidRPr="008E48CD">
        <w:rPr>
          <w:highlight w:val="green"/>
        </w:rPr>
        <w:instrText xml:space="preserve"> ADDIN EN.CITE.DATA </w:instrText>
      </w:r>
      <w:r w:rsidR="00677A09" w:rsidRPr="008E48CD">
        <w:rPr>
          <w:highlight w:val="green"/>
        </w:rPr>
      </w:r>
      <w:r w:rsidR="00677A09" w:rsidRPr="008E48CD">
        <w:rPr>
          <w:highlight w:val="green"/>
        </w:rPr>
        <w:fldChar w:fldCharType="end"/>
      </w:r>
      <w:r w:rsidR="005F50A3" w:rsidRPr="008E48CD">
        <w:rPr>
          <w:highlight w:val="green"/>
        </w:rPr>
      </w:r>
      <w:r w:rsidR="005F50A3" w:rsidRPr="008E48CD">
        <w:rPr>
          <w:highlight w:val="green"/>
        </w:rPr>
        <w:fldChar w:fldCharType="separate"/>
      </w:r>
      <w:r w:rsidR="00677A09" w:rsidRPr="008E48CD">
        <w:rPr>
          <w:noProof/>
          <w:highlight w:val="green"/>
        </w:rPr>
        <w:t>[</w:t>
      </w:r>
      <w:hyperlink w:anchor="_ENREF_17" w:tooltip="Ali Aroon, 2017 #547" w:history="1">
        <w:r w:rsidR="00677A09" w:rsidRPr="008E48CD">
          <w:rPr>
            <w:rStyle w:val="Hyperlink"/>
            <w:noProof/>
            <w:highlight w:val="green"/>
          </w:rPr>
          <w:t>17-22</w:t>
        </w:r>
      </w:hyperlink>
      <w:r w:rsidR="00677A09" w:rsidRPr="008E48CD">
        <w:rPr>
          <w:noProof/>
          <w:highlight w:val="green"/>
        </w:rPr>
        <w:t>]</w:t>
      </w:r>
      <w:r w:rsidR="005F50A3" w:rsidRPr="008E48CD">
        <w:rPr>
          <w:highlight w:val="green"/>
        </w:rPr>
        <w:fldChar w:fldCharType="end"/>
      </w:r>
      <w:r w:rsidR="008E48CD" w:rsidRPr="008E48CD">
        <w:rPr>
          <w:highlight w:val="green"/>
        </w:rPr>
        <w:t xml:space="preserve"> to reduce </w:t>
      </w:r>
      <w:r w:rsidR="00174231" w:rsidRPr="008E48CD">
        <w:rPr>
          <w:highlight w:val="green"/>
        </w:rPr>
        <w:t>costs of</w:t>
      </w:r>
      <w:r w:rsidR="00174231" w:rsidRPr="00F5064B">
        <w:t xml:space="preserve"> conducting an experiment, set-up preparation and maintenance. </w:t>
      </w:r>
      <w:r w:rsidR="008E48CD" w:rsidRPr="008E48CD">
        <w:rPr>
          <w:highlight w:val="green"/>
        </w:rPr>
        <w:t xml:space="preserve">In addition, </w:t>
      </w:r>
      <w:r w:rsidR="008E48CD">
        <w:rPr>
          <w:highlight w:val="green"/>
        </w:rPr>
        <w:t xml:space="preserve">using modeling, one may </w:t>
      </w:r>
      <w:r w:rsidR="00E72663">
        <w:t xml:space="preserve">examine the </w:t>
      </w:r>
      <w:r w:rsidR="00E72663" w:rsidRPr="00F5064B">
        <w:t xml:space="preserve">effect of various operating parameters and evaluate design scenarios for industrial applications </w:t>
      </w:r>
      <w:r w:rsidR="00E72663" w:rsidRPr="00F5064B">
        <w:fldChar w:fldCharType="begin">
          <w:fldData xml:space="preserve">PEVuZE5vdGU+PENpdGU+PEF1dGhvcj5Bc2dhcnBvdXIgS2hhbnNhcnk8L0F1dGhvcj48WWVhcj4y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</w:fldData>
        </w:fldChar>
      </w:r>
      <w:r w:rsidR="00585C4E">
        <w:instrText xml:space="preserve"> ADDIN EN.CITE </w:instrText>
      </w:r>
      <w:r w:rsidR="00585C4E">
        <w:fldChar w:fldCharType="begin">
          <w:fldData xml:space="preserve">PEVuZE5vdGU+PENpdGU+PEF1dGhvcj5Bc2dhcnBvdXIgS2hhbnNhcnk8L0F1dGhvcj48WWVhcj4y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</w:fldData>
        </w:fldChar>
      </w:r>
      <w:r w:rsidR="00585C4E">
        <w:instrText xml:space="preserve"> ADDIN EN.CITE.DATA </w:instrText>
      </w:r>
      <w:r w:rsidR="00585C4E">
        <w:fldChar w:fldCharType="end"/>
      </w:r>
      <w:r w:rsidR="00E72663" w:rsidRPr="00F5064B">
        <w:fldChar w:fldCharType="separate"/>
      </w:r>
      <w:r w:rsidR="00585C4E">
        <w:rPr>
          <w:noProof/>
        </w:rPr>
        <w:t>[</w:t>
      </w:r>
      <w:hyperlink w:anchor="_ENREF_2" w:tooltip="Asgarpour Khansary, 2017 #74" w:history="1">
        <w:r w:rsidR="00585C4E" w:rsidRPr="00585C4E">
          <w:rPr>
            <w:rStyle w:val="Hyperlink"/>
            <w:noProof/>
          </w:rPr>
          <w:t>2</w:t>
        </w:r>
      </w:hyperlink>
      <w:r w:rsidR="00585C4E">
        <w:rPr>
          <w:noProof/>
        </w:rPr>
        <w:t>,</w:t>
      </w:r>
      <w:hyperlink w:anchor="_ENREF_3" w:tooltip="Khansary, 2017 #15" w:history="1">
        <w:r w:rsidR="00585C4E" w:rsidRPr="00585C4E">
          <w:rPr>
            <w:rStyle w:val="Hyperlink"/>
            <w:noProof/>
          </w:rPr>
          <w:t>3</w:t>
        </w:r>
      </w:hyperlink>
      <w:r w:rsidR="00585C4E">
        <w:rPr>
          <w:noProof/>
        </w:rPr>
        <w:t>,</w:t>
      </w:r>
      <w:hyperlink w:anchor="_ENREF_23" w:tooltip="Tosun, 2007 #847" w:history="1">
        <w:r w:rsidR="00585C4E" w:rsidRPr="00585C4E">
          <w:rPr>
            <w:rStyle w:val="Hyperlink"/>
            <w:noProof/>
          </w:rPr>
          <w:t>23</w:t>
        </w:r>
      </w:hyperlink>
      <w:r w:rsidR="00585C4E">
        <w:rPr>
          <w:noProof/>
        </w:rPr>
        <w:t>,</w:t>
      </w:r>
      <w:hyperlink w:anchor="_ENREF_18" w:tooltip="Khansary, 2014 #214" w:history="1">
        <w:r w:rsidR="00585C4E" w:rsidRPr="00585C4E">
          <w:rPr>
            <w:rStyle w:val="Hyperlink"/>
            <w:noProof/>
          </w:rPr>
          <w:t>18</w:t>
        </w:r>
      </w:hyperlink>
      <w:r w:rsidR="00585C4E">
        <w:rPr>
          <w:noProof/>
        </w:rPr>
        <w:t>]</w:t>
      </w:r>
      <w:r w:rsidR="00E72663" w:rsidRPr="00F5064B">
        <w:fldChar w:fldCharType="end"/>
      </w:r>
      <w:r w:rsidR="00E72663" w:rsidRPr="00F5064B">
        <w:t xml:space="preserve">. </w:t>
      </w:r>
    </w:p>
    <w:p w14:paraId="70C520C6" w14:textId="77777777" w:rsidR="00E72663" w:rsidRDefault="00174231" w:rsidP="008E48CD">
      <w:r w:rsidRPr="00F5064B">
        <w:t xml:space="preserve">For adsorption </w:t>
      </w:r>
      <w:r w:rsidRPr="008E48CD">
        <w:rPr>
          <w:highlight w:val="green"/>
        </w:rPr>
        <w:t xml:space="preserve">process, </w:t>
      </w:r>
      <w:r w:rsidR="008E48CD" w:rsidRPr="008E48CD">
        <w:rPr>
          <w:highlight w:val="green"/>
        </w:rPr>
        <w:t>(1)</w:t>
      </w:r>
      <w:r w:rsidR="008E48CD">
        <w:t xml:space="preserve"> </w:t>
      </w:r>
      <w:r w:rsidR="00E65D7B" w:rsidRPr="00F5064B">
        <w:t xml:space="preserve">equilibrium models (isotherms) </w:t>
      </w:r>
      <w:r w:rsidR="00E65D7B" w:rsidRPr="00F5064B">
        <w:fldChar w:fldCharType="begin"/>
      </w:r>
      <w:r w:rsidR="00585C4E">
        <w:instrText xml:space="preserve"> ADDIN EN.CITE &lt;EndNote&gt;&lt;Cite&gt;&lt;Author&gt;Foo&lt;/Author&gt;&lt;Year&gt;2010&lt;/Year&gt;&lt;RecNum&gt;76&lt;/RecNum&gt;&lt;DisplayText&gt;[24,25]&lt;/DisplayText&gt;&lt;record&gt;&lt;rec-number&gt;76&lt;/rec-number&gt;&lt;foreign-keys&gt;&lt;key app="EN" db-id="r2p5rr9s7p9xfpe9vz2vwfa7p0eszdv5tvat" timestamp="1480405899"&gt;76&lt;/key&gt;&lt;key app="ENWeb" db-id=""&gt;0&lt;/key&gt;&lt;/foreign-keys&gt;&lt;ref-type name="Journal Article"&gt;17&lt;/ref-type&gt;&lt;contributors&gt;&lt;authors&gt;&lt;author&gt;Foo, K. Y.&lt;/author&gt;&lt;author&gt;Hameed, B. H.&lt;/author&gt;&lt;/authors&gt;&lt;/contributors&gt;&lt;titles&gt;&lt;title&gt;Insights into the modeling of adsorption isotherm systems&lt;/title&gt;&lt;secondary-title&gt;Chemical Engineering Journal&lt;/secondary-title&gt;&lt;/titles&gt;&lt;periodical&gt;&lt;full-title&gt;Chemical Engineering Journal&lt;/full-title&gt;&lt;/periodical&gt;&lt;pages&gt;2-10&lt;/pages&gt;&lt;volume&gt;156&lt;/volume&gt;&lt;number&gt;1&lt;/number&gt;&lt;dates&gt;&lt;year&gt;2010&lt;/year&gt;&lt;/dates&gt;&lt;isbn&gt;13858947&lt;/isbn&gt;&lt;urls&gt;&lt;/urls&gt;&lt;electronic-resource-num&gt;10.1016/j.cej.2009.09.013&lt;/electronic-resource-num&gt;&lt;/record&gt;&lt;/Cite&gt;&lt;Cite&gt;&lt;Author&gt;Limousin&lt;/Author&gt;&lt;Year&gt;2007&lt;/Year&gt;&lt;RecNum&gt;431&lt;/RecNum&gt;&lt;record&gt;&lt;rec-number&gt;431&lt;/rec-number&gt;&lt;foreign-keys&gt;&lt;key app="EN" db-id="r2p5rr9s7p9xfpe9vz2vwfa7p0eszdv5tvat" timestamp="1480595362"&gt;431&lt;/key&gt;&lt;key app="ENWeb" db-id=""&gt;0&lt;/key&gt;&lt;/foreign-keys&gt;&lt;ref-type name="Journal Article"&gt;17&lt;/ref-type&gt;&lt;contributors&gt;&lt;authors&gt;&lt;author&gt;Limousin, G.&lt;/author&gt;&lt;author&gt;Gaudet, J. P.&lt;/author&gt;&lt;author&gt;Charlet, L.&lt;/author&gt;&lt;author&gt;Szenknect, S.&lt;/author&gt;&lt;author&gt;Barthès, V.&lt;/author&gt;&lt;author&gt;Krimissa, M.&lt;/author&gt;&lt;/authors&gt;&lt;/contributors&gt;&lt;titles&gt;&lt;title&gt;Sorption isotherms: A review on physical bases, modeling and measurement&lt;/title&gt;&lt;secondary-title&gt;Applied Geochemistry&lt;/secondary-title&gt;&lt;/titles&gt;&lt;periodical&gt;&lt;full-title&gt;Applied Geochemistry&lt;/full-title&gt;&lt;/periodical&gt;&lt;pages&gt;249-275&lt;/pages&gt;&lt;volume&gt;22&lt;/volume&gt;&lt;number&gt;2&lt;/number&gt;&lt;dates&gt;&lt;year&gt;2007&lt;/year&gt;&lt;/dates&gt;&lt;isbn&gt;08832927&lt;/isbn&gt;&lt;urls&gt;&lt;/urls&gt;&lt;electronic-resource-num&gt;10.1016/j.apgeochem.2006.09.010&lt;/electronic-resource-num&gt;&lt;/record&gt;&lt;/Cite&gt;&lt;/EndNote&gt;</w:instrText>
      </w:r>
      <w:r w:rsidR="00E65D7B" w:rsidRPr="00F5064B">
        <w:fldChar w:fldCharType="separate"/>
      </w:r>
      <w:r w:rsidR="00585C4E">
        <w:rPr>
          <w:noProof/>
        </w:rPr>
        <w:t>[</w:t>
      </w:r>
      <w:hyperlink w:anchor="_ENREF_24" w:tooltip="Foo, 2010 #76" w:history="1">
        <w:r w:rsidR="00585C4E" w:rsidRPr="00585C4E">
          <w:rPr>
            <w:rStyle w:val="Hyperlink"/>
            <w:noProof/>
          </w:rPr>
          <w:t>24</w:t>
        </w:r>
      </w:hyperlink>
      <w:r w:rsidR="00585C4E">
        <w:rPr>
          <w:noProof/>
        </w:rPr>
        <w:t>,</w:t>
      </w:r>
      <w:hyperlink w:anchor="_ENREF_25" w:tooltip="Limousin, 2007 #431" w:history="1">
        <w:r w:rsidR="00585C4E" w:rsidRPr="00585C4E">
          <w:rPr>
            <w:rStyle w:val="Hyperlink"/>
            <w:noProof/>
          </w:rPr>
          <w:t>25</w:t>
        </w:r>
      </w:hyperlink>
      <w:r w:rsidR="00585C4E">
        <w:rPr>
          <w:noProof/>
        </w:rPr>
        <w:t>]</w:t>
      </w:r>
      <w:r w:rsidR="00E65D7B" w:rsidRPr="00F5064B">
        <w:fldChar w:fldCharType="end"/>
      </w:r>
      <w:r w:rsidR="00E65D7B" w:rsidRPr="00F5064B">
        <w:t xml:space="preserve"> descripting the equilibrium capacity of sorbate adsorption, </w:t>
      </w:r>
      <w:r w:rsidR="008E48CD" w:rsidRPr="008E48CD">
        <w:rPr>
          <w:highlight w:val="green"/>
        </w:rPr>
        <w:t>(2)</w:t>
      </w:r>
      <w:r w:rsidR="008E48CD">
        <w:t xml:space="preserve"> </w:t>
      </w:r>
      <w:r w:rsidR="00E65D7B" w:rsidRPr="00F5064B">
        <w:t xml:space="preserve">kinetic models </w:t>
      </w:r>
      <w:r w:rsidR="00E65D7B" w:rsidRPr="00F5064B">
        <w:fldChar w:fldCharType="begin">
          <w:fldData xml:space="preserve">PEVuZE5vdGU+PENpdGU+PEF1dGhvcj5IbzwvQXV0aG9yPjxZZWFyPjIwMDY8L1llYXI+PFJlY051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</w:fldData>
        </w:fldChar>
      </w:r>
      <w:r w:rsidR="00E65D7B">
        <w:instrText xml:space="preserve"> ADDIN EN.CITE </w:instrText>
      </w:r>
      <w:r w:rsidR="00E65D7B">
        <w:fldChar w:fldCharType="begin">
          <w:fldData xml:space="preserve">PEVuZE5vdGU+PENpdGU+PEF1dGhvcj5IbzwvQXV0aG9yPjxZZWFyPjIwMDY8L1llYXI+PFJlY051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</w:fldData>
        </w:fldChar>
      </w:r>
      <w:r w:rsidR="00E65D7B">
        <w:instrText xml:space="preserve"> ADDIN EN.CITE.DATA </w:instrText>
      </w:r>
      <w:r w:rsidR="00E65D7B">
        <w:fldChar w:fldCharType="end"/>
      </w:r>
      <w:r w:rsidR="00E65D7B" w:rsidRPr="00F5064B">
        <w:fldChar w:fldCharType="separate"/>
      </w:r>
      <w:r w:rsidR="00E65D7B">
        <w:rPr>
          <w:noProof/>
        </w:rPr>
        <w:t>[</w:t>
      </w:r>
      <w:hyperlink w:anchor="_ENREF_26" w:tooltip="Ho, 2006 #428" w:history="1">
        <w:r w:rsidR="00E65D7B" w:rsidRPr="00585C4E">
          <w:rPr>
            <w:rStyle w:val="Hyperlink"/>
            <w:noProof/>
          </w:rPr>
          <w:t>26-29</w:t>
        </w:r>
      </w:hyperlink>
      <w:r w:rsidR="00E65D7B">
        <w:rPr>
          <w:noProof/>
        </w:rPr>
        <w:t>]</w:t>
      </w:r>
      <w:r w:rsidR="00E65D7B" w:rsidRPr="00F5064B">
        <w:fldChar w:fldCharType="end"/>
      </w:r>
      <w:r w:rsidR="00E65D7B" w:rsidRPr="00F5064B">
        <w:t xml:space="preserve"> describing the time dependent trend of adsorption and, </w:t>
      </w:r>
      <w:r w:rsidR="008E48CD" w:rsidRPr="008E48CD">
        <w:rPr>
          <w:highlight w:val="green"/>
        </w:rPr>
        <w:t>(3)</w:t>
      </w:r>
      <w:r w:rsidR="008E48CD">
        <w:t xml:space="preserve"> </w:t>
      </w:r>
      <w:r w:rsidR="00E65D7B" w:rsidRPr="00F5064B">
        <w:t xml:space="preserve">reaction and diffusion rate models </w:t>
      </w:r>
      <w:r w:rsidR="00E65D7B" w:rsidRPr="00F5064B">
        <w:fldChar w:fldCharType="begin">
          <w:fldData xml:space="preserve">PEVuZE5vdGU+PENpdGU+PEF1dGhvcj5CZXJuaW5nZXI8L0F1dGhvcj48WWVhcj4xOTkxPC9ZZWFy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</w:fldData>
        </w:fldChar>
      </w:r>
      <w:r w:rsidR="00E65D7B">
        <w:instrText xml:space="preserve"> ADDIN EN.CITE </w:instrText>
      </w:r>
      <w:r w:rsidR="00E65D7B">
        <w:fldChar w:fldCharType="begin">
          <w:fldData xml:space="preserve">PEVuZE5vdGU+PENpdGU+PEF1dGhvcj5CZXJuaW5nZXI8L0F1dGhvcj48WWVhcj4xOTkxPC9ZZWFy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</w:fldData>
        </w:fldChar>
      </w:r>
      <w:r w:rsidR="00E65D7B">
        <w:instrText xml:space="preserve"> ADDIN EN.CITE.DATA </w:instrText>
      </w:r>
      <w:r w:rsidR="00E65D7B">
        <w:fldChar w:fldCharType="end"/>
      </w:r>
      <w:r w:rsidR="00E65D7B" w:rsidRPr="00F5064B">
        <w:fldChar w:fldCharType="separate"/>
      </w:r>
      <w:r w:rsidR="00E65D7B">
        <w:rPr>
          <w:noProof/>
        </w:rPr>
        <w:t>[</w:t>
      </w:r>
      <w:hyperlink w:anchor="_ENREF_30" w:tooltip="Berninger, 1991 #432" w:history="1">
        <w:r w:rsidR="00E65D7B" w:rsidRPr="00585C4E">
          <w:rPr>
            <w:rStyle w:val="Hyperlink"/>
            <w:noProof/>
          </w:rPr>
          <w:t>30-33</w:t>
        </w:r>
      </w:hyperlink>
      <w:r w:rsidR="00E65D7B">
        <w:rPr>
          <w:noProof/>
        </w:rPr>
        <w:t>]</w:t>
      </w:r>
      <w:r w:rsidR="00E65D7B" w:rsidRPr="00F5064B">
        <w:fldChar w:fldCharType="end"/>
      </w:r>
      <w:r w:rsidR="00E65D7B" w:rsidRPr="00F5064B">
        <w:t xml:space="preserve"> describing the evaluation of sorbate adsorption into sorbent considering various controlling transport mechanisms</w:t>
      </w:r>
      <w:r w:rsidR="008E48CD">
        <w:t xml:space="preserve"> </w:t>
      </w:r>
      <w:r w:rsidR="008E48CD" w:rsidRPr="008E48CD">
        <w:rPr>
          <w:highlight w:val="green"/>
        </w:rPr>
        <w:t>are reported</w:t>
      </w:r>
      <w:r w:rsidR="00E65D7B" w:rsidRPr="008E48CD">
        <w:rPr>
          <w:highlight w:val="green"/>
        </w:rPr>
        <w:t>.</w:t>
      </w:r>
      <w:r w:rsidRPr="008E48CD">
        <w:rPr>
          <w:highlight w:val="green"/>
        </w:rPr>
        <w:t xml:space="preserve"> </w:t>
      </w:r>
      <w:r w:rsidR="0053723E" w:rsidRPr="008E48CD">
        <w:rPr>
          <w:highlight w:val="green"/>
        </w:rPr>
        <w:t>The</w:t>
      </w:r>
      <w:r w:rsidR="0053723E" w:rsidRPr="00F5064B">
        <w:t xml:space="preserve"> predictive ability of adsorption </w:t>
      </w:r>
      <w:r w:rsidR="008E48CD" w:rsidRPr="008E48CD">
        <w:rPr>
          <w:highlight w:val="green"/>
        </w:rPr>
        <w:t>models</w:t>
      </w:r>
      <w:r w:rsidR="008E48CD">
        <w:t xml:space="preserve"> </w:t>
      </w:r>
      <w:r w:rsidR="0053723E" w:rsidRPr="00F5064B">
        <w:t xml:space="preserve">is critically and practically of highest interest </w:t>
      </w:r>
      <w:r w:rsidR="0053723E" w:rsidRPr="00F5064B">
        <w:fldChar w:fldCharType="begin"/>
      </w:r>
      <w:r w:rsidR="00677A09">
        <w:instrText xml:space="preserve"> ADDIN EN.CITE &lt;EndNote&gt;&lt;Cite&gt;&lt;Author&gt;Khansary&lt;/Author&gt;&lt;Year&gt;2014&lt;/Year&gt;&lt;RecNum&gt;214&lt;/RecNum&gt;&lt;DisplayText&gt;[18]&lt;/DisplayText&gt;&lt;record&gt;&lt;rec-number&gt;214&lt;/rec-number&gt;&lt;foreign-keys&gt;&lt;key app="EN" db-id="r2p5rr9s7p9xfpe9vz2vwfa7p0eszdv5tvat" timestamp="1480406317"&gt;214&lt;/key&gt;&lt;key app="ENWeb" db-id=""&gt;0&lt;/key&gt;&lt;/foreign-keys&gt;&lt;ref-type name="Journal Article"&gt;17&lt;/ref-type&gt;&lt;contributors&gt;&lt;authors&gt;&lt;author&gt;Khansary, Milad Asgarpour&lt;/author&gt;&lt;author&gt;Joogh, Farzaneh Kazemi Qaleh&lt;/author&gt;&lt;author&gt;Hosseini, Ashkan&lt;/author&gt;&lt;author&gt;Safari, Jaber&lt;/author&gt;&lt;author&gt;Allahyari, Edris&lt;/author&gt;&lt;author&gt;Zadeh, Navid Shaban&lt;/author&gt;&lt;author&gt;Sani, Ahmad Hallaji&lt;/author&gt;&lt;/authors&gt;&lt;/contributors&gt;&lt;titles&gt;&lt;title&gt;Modeling Drying of a Coated Paper&lt;/title&gt;&lt;secondary-title&gt;International Journal of Modeling, Simulation, and Scientific Computing&lt;/secondary-title&gt;&lt;/titles&gt;&lt;periodical&gt;&lt;full-title&gt;International Journal of Modeling, Simulation, and Scientific Computing&lt;/full-title&gt;&lt;/periodical&gt;&lt;pages&gt;1350019&lt;/pages&gt;&lt;volume&gt;05&lt;/volume&gt;&lt;number&gt;01&lt;/number&gt;&lt;dates&gt;&lt;year&gt;2014&lt;/year&gt;&lt;/dates&gt;&lt;isbn&gt;1793-9623&amp;#xD;1793-9615&lt;/isbn&gt;&lt;urls&gt;&lt;/urls&gt;&lt;electronic-resource-num&gt;10.1142/s1793962313500190&lt;/electronic-resource-num&gt;&lt;research-notes&gt;Coated Paper&lt;/research-notes&gt;&lt;/record&gt;&lt;/Cite&gt;&lt;/EndNote&gt;</w:instrText>
      </w:r>
      <w:r w:rsidR="0053723E" w:rsidRPr="00F5064B">
        <w:fldChar w:fldCharType="separate"/>
      </w:r>
      <w:r w:rsidR="00677A09">
        <w:rPr>
          <w:noProof/>
        </w:rPr>
        <w:t>[</w:t>
      </w:r>
      <w:hyperlink w:anchor="_ENREF_18" w:tooltip="Khansary, 2014 #214" w:history="1">
        <w:r w:rsidR="00677A09" w:rsidRPr="00585C4E">
          <w:rPr>
            <w:rStyle w:val="Hyperlink"/>
            <w:noProof/>
          </w:rPr>
          <w:t>18</w:t>
        </w:r>
      </w:hyperlink>
      <w:r w:rsidR="00677A09">
        <w:rPr>
          <w:noProof/>
        </w:rPr>
        <w:t>]</w:t>
      </w:r>
      <w:r w:rsidR="0053723E" w:rsidRPr="00F5064B">
        <w:fldChar w:fldCharType="end"/>
      </w:r>
      <w:r w:rsidR="008E48CD" w:rsidRPr="008E48CD">
        <w:rPr>
          <w:highlight w:val="green"/>
        </w:rPr>
        <w:t>,</w:t>
      </w:r>
      <w:r w:rsidR="0053723E" w:rsidRPr="00F5064B">
        <w:t xml:space="preserve"> because the isotherms and kinetic equations have correlative properties that demand the </w:t>
      </w:r>
      <w:r w:rsidR="0053723E" w:rsidRPr="008E48CD">
        <w:rPr>
          <w:highlight w:val="green"/>
        </w:rPr>
        <w:t>prior experimental</w:t>
      </w:r>
      <w:r w:rsidR="0053723E" w:rsidRPr="00F5064B">
        <w:t xml:space="preserve"> data availability which restricts their application. </w:t>
      </w:r>
      <w:r w:rsidR="0053723E" w:rsidRPr="008E48CD">
        <w:rPr>
          <w:highlight w:val="green"/>
        </w:rPr>
        <w:t>Thus, predictive methods that</w:t>
      </w:r>
      <w:r w:rsidR="0053723E" w:rsidRPr="00F5064B">
        <w:t xml:space="preserve"> do not demand for experimental data </w:t>
      </w:r>
      <w:r w:rsidR="008E48CD">
        <w:t xml:space="preserve">are </w:t>
      </w:r>
      <w:r w:rsidR="008E48CD" w:rsidRPr="008E48CD">
        <w:rPr>
          <w:highlight w:val="green"/>
        </w:rPr>
        <w:t>needed</w:t>
      </w:r>
      <w:r w:rsidR="00D85201">
        <w:t xml:space="preserve"> </w:t>
      </w:r>
      <w:r w:rsidR="00D85201" w:rsidRPr="00F5064B">
        <w:fldChar w:fldCharType="begin">
          <w:fldData xml:space="preserve">PEVuZE5vdGU+PENpdGU+PEF1dGhvcj5LbGFtdDwvQXV0aG9yPjxZZWFyPjIwMDU8L1llYXI+PFJl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</w:fldData>
        </w:fldChar>
      </w:r>
      <w:r w:rsidR="00D85201">
        <w:instrText xml:space="preserve"> ADDIN EN.CITE </w:instrText>
      </w:r>
      <w:r w:rsidR="00D85201">
        <w:fldChar w:fldCharType="begin">
          <w:fldData xml:space="preserve">PEVuZE5vdGU+PENpdGU+PEF1dGhvcj5LbGFtdDwvQXV0aG9yPjxZZWFyPjIwMDU8L1llYXI+PFJl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</w:fldData>
        </w:fldChar>
      </w:r>
      <w:r w:rsidR="00D85201">
        <w:instrText xml:space="preserve"> ADDIN EN.CITE.DATA </w:instrText>
      </w:r>
      <w:r w:rsidR="00D85201">
        <w:fldChar w:fldCharType="end"/>
      </w:r>
      <w:r w:rsidR="00D85201" w:rsidRPr="00F5064B">
        <w:fldChar w:fldCharType="separate"/>
      </w:r>
      <w:r w:rsidR="00D85201">
        <w:rPr>
          <w:noProof/>
        </w:rPr>
        <w:t>[</w:t>
      </w:r>
      <w:hyperlink w:anchor="_ENREF_34" w:tooltip="Klamt, 2005 #318" w:history="1">
        <w:r w:rsidR="00D85201" w:rsidRPr="00585C4E">
          <w:rPr>
            <w:rStyle w:val="Hyperlink"/>
            <w:noProof/>
          </w:rPr>
          <w:t>34-36</w:t>
        </w:r>
      </w:hyperlink>
      <w:r w:rsidR="00D85201">
        <w:rPr>
          <w:noProof/>
        </w:rPr>
        <w:t>]</w:t>
      </w:r>
      <w:r w:rsidR="00D85201" w:rsidRPr="00F5064B">
        <w:fldChar w:fldCharType="end"/>
      </w:r>
      <w:r w:rsidR="0053723E" w:rsidRPr="00F5064B">
        <w:t xml:space="preserve">. </w:t>
      </w:r>
    </w:p>
    <w:p w14:paraId="70C520C7" w14:textId="77777777" w:rsidR="0053723E" w:rsidRDefault="0053723E" w:rsidP="00AA7DBB">
      <w:r w:rsidRPr="00F5064B">
        <w:t xml:space="preserve">Therefore, </w:t>
      </w:r>
      <w:r w:rsidRPr="00AA7DBB">
        <w:rPr>
          <w:highlight w:val="green"/>
        </w:rPr>
        <w:t xml:space="preserve">in </w:t>
      </w:r>
      <w:r w:rsidR="00AA7DBB" w:rsidRPr="00AA7DBB">
        <w:rPr>
          <w:highlight w:val="green"/>
        </w:rPr>
        <w:t>this work</w:t>
      </w:r>
      <w:r w:rsidRPr="00AA7DBB">
        <w:rPr>
          <w:highlight w:val="green"/>
        </w:rPr>
        <w:t>,</w:t>
      </w:r>
      <w:r w:rsidRPr="00F5064B">
        <w:t xml:space="preserve"> the predictive ability of molecular </w:t>
      </w:r>
      <w:r w:rsidR="00D85201">
        <w:t xml:space="preserve">computational </w:t>
      </w:r>
      <w:r w:rsidRPr="00F5064B">
        <w:t>modeling</w:t>
      </w:r>
      <w:r w:rsidR="00677A09">
        <w:t xml:space="preserve"> </w:t>
      </w:r>
      <w:r w:rsidR="0007388A">
        <w:t xml:space="preserve">techniques </w:t>
      </w:r>
      <w:r w:rsidR="00677A09">
        <w:t>for description of adsorption of heavy metal ions on lignin is presented</w:t>
      </w:r>
      <w:r w:rsidRPr="00F5064B">
        <w:t xml:space="preserve">. For detailed comparison, the experimentally measured adsorption </w:t>
      </w:r>
      <w:r w:rsidR="008444E1">
        <w:t xml:space="preserve">data </w:t>
      </w:r>
      <w:r w:rsidR="009A1325" w:rsidRPr="00F5064B">
        <w:t xml:space="preserve">of heavy metal ions (Pb, Cu, Cd, Zn, and Ni) adsorbed onto </w:t>
      </w:r>
      <w:r w:rsidR="009A1325">
        <w:t>l</w:t>
      </w:r>
      <w:r w:rsidR="009A1325" w:rsidRPr="00F5064B">
        <w:t xml:space="preserve">ignin </w:t>
      </w:r>
      <w:r w:rsidR="009A1325" w:rsidRPr="00F5064B">
        <w:fldChar w:fldCharType="begin"/>
      </w:r>
      <w:r w:rsidR="009A1325">
        <w:instrText xml:space="preserve"> ADDIN EN.CITE &lt;EndNote&gt;&lt;Cite&gt;&lt;Author&gt;Guo&lt;/Author&gt;&lt;Year&gt;2008&lt;/Year&gt;&lt;RecNum&gt;555&lt;/RecNum&gt;&lt;DisplayText&gt;[37]&lt;/DisplayText&gt;&lt;record&gt;&lt;rec-number&gt;555&lt;/rec-number&gt;&lt;foreign-keys&gt;&lt;key app="EN" db-id="r2p5rr9s7p9xfpe9vz2vwfa7p0eszdv5tvat" timestamp="1488795220"&gt;555&lt;/key&gt;&lt;key app="ENWeb" db-id=""&gt;0&lt;/key&gt;&lt;/foreign-keys&gt;&lt;ref-type name="Journal Article"&gt;17&lt;/ref-type&gt;&lt;contributors&gt;&lt;authors&gt;&lt;author&gt;Guo, X.&lt;/author&gt;&lt;author&gt;Zhang, S.&lt;/author&gt;&lt;author&gt;Shan, X. Q.&lt;/author&gt;&lt;/authors&gt;&lt;/contributors&gt;&lt;titles&gt;&lt;title&gt;Adsorption of metal ions on lignin&lt;/title&gt;&lt;secondary-title&gt;J Hazard Mater&lt;/secondary-title&gt;&lt;/titles&gt;&lt;periodical&gt;&lt;full-title&gt;J Hazard Mater&lt;/full-title&gt;&lt;/periodical&gt;&lt;pages&gt;134-42&lt;/pages&gt;&lt;volume&gt;151&lt;/volume&gt;&lt;number&gt;1&lt;/number&gt;&lt;dates&gt;&lt;year&gt;2008&lt;/year&gt;&lt;pub-dates&gt;&lt;date&gt;Feb 28&lt;/date&gt;&lt;/pub-dates&gt;&lt;/dates&gt;&lt;isbn&gt;0304-3894 (Print)&amp;#xD;0304-3894 (Linking)&lt;/isbn&gt;&lt;accession-num&gt;17587495&lt;/accession-num&gt;&lt;urls&gt;&lt;related-urls&gt;&lt;url&gt;https://www.ncbi.nlm.nih.gov/pubmed/17587495&lt;/url&gt;&lt;/related-urls&gt;&lt;/urls&gt;&lt;electronic-resource-num&gt;10.1016/j.jhazmat.2007.05.065&lt;/electronic-resource-num&gt;&lt;/record&gt;&lt;/Cite&gt;&lt;/EndNote&gt;</w:instrText>
      </w:r>
      <w:r w:rsidR="009A1325" w:rsidRPr="00F5064B">
        <w:fldChar w:fldCharType="separate"/>
      </w:r>
      <w:r w:rsidR="009A1325">
        <w:rPr>
          <w:noProof/>
        </w:rPr>
        <w:t>[</w:t>
      </w:r>
      <w:hyperlink w:anchor="_ENREF_37" w:tooltip="Guo, 2008 #555" w:history="1">
        <w:r w:rsidR="009A1325" w:rsidRPr="00585C4E">
          <w:rPr>
            <w:rStyle w:val="Hyperlink"/>
            <w:noProof/>
          </w:rPr>
          <w:t>37</w:t>
        </w:r>
      </w:hyperlink>
      <w:r w:rsidR="009A1325">
        <w:rPr>
          <w:noProof/>
        </w:rPr>
        <w:t>]</w:t>
      </w:r>
      <w:r w:rsidR="009A1325" w:rsidRPr="00F5064B">
        <w:fldChar w:fldCharType="end"/>
      </w:r>
      <w:r w:rsidR="009A1325">
        <w:t xml:space="preserve"> were used</w:t>
      </w:r>
      <w:r w:rsidR="008444E1">
        <w:t xml:space="preserve">. </w:t>
      </w:r>
      <w:r w:rsidR="00677A09" w:rsidRPr="00677A09">
        <w:t>The source simulation files are provided as supplementary information and can be used for reproduction of results or extension of investigations by interested readers.</w:t>
      </w:r>
    </w:p>
    <w:p w14:paraId="70C520C8" w14:textId="77777777" w:rsidR="0053723E" w:rsidRDefault="00F765B4" w:rsidP="00191B46">
      <w:pPr>
        <w:pStyle w:val="H1"/>
      </w:pPr>
      <w:r>
        <w:lastRenderedPageBreak/>
        <w:t xml:space="preserve">Outline of simulations </w:t>
      </w:r>
    </w:p>
    <w:p w14:paraId="70C520C9" w14:textId="77777777" w:rsidR="00F765B4" w:rsidRPr="00F5064B" w:rsidRDefault="00F765B4" w:rsidP="00191B46">
      <w:pPr>
        <w:pStyle w:val="H2"/>
      </w:pPr>
      <w:r w:rsidRPr="00F5064B">
        <w:t xml:space="preserve">Adsorption site </w:t>
      </w:r>
      <w:r w:rsidRPr="006A0BC7">
        <w:t>analysis</w:t>
      </w:r>
      <w:r w:rsidRPr="00F5064B">
        <w:t xml:space="preserve"> </w:t>
      </w:r>
    </w:p>
    <w:p w14:paraId="70C520CA" w14:textId="77777777" w:rsidR="00F765B4" w:rsidRDefault="00F765B4" w:rsidP="00C97E0A">
      <w:r w:rsidRPr="00F5064B">
        <w:t xml:space="preserve">In order to analyze the possible and potential interactions of </w:t>
      </w:r>
      <w:r w:rsidR="00482B42">
        <w:t>heavy metal ions</w:t>
      </w:r>
      <w:r w:rsidRPr="00F5064B">
        <w:t xml:space="preserve">, water, </w:t>
      </w:r>
      <w:r w:rsidR="00482B42">
        <w:t>and lignin</w:t>
      </w:r>
      <w:r w:rsidRPr="00F5064B">
        <w:t xml:space="preserve">, the adsorption locator module of Materials Studio software </w:t>
      </w:r>
      <w:r w:rsidR="00323291">
        <w:t xml:space="preserve">package </w:t>
      </w:r>
      <w:r w:rsidRPr="00F5064B">
        <w:t>was used</w:t>
      </w:r>
      <w:r w:rsidR="00482B42">
        <w:t xml:space="preserve"> </w:t>
      </w:r>
      <w:r w:rsidR="00482B42">
        <w:fldChar w:fldCharType="begin"/>
      </w:r>
      <w:r w:rsidR="009A1325">
        <w:instrText xml:space="preserve"> ADDIN EN.CITE &lt;EndNote&gt;&lt;Cite&gt;&lt;Year&gt;2017&lt;/Year&gt;&lt;RecNum&gt;528&lt;/RecNum&gt;&lt;DisplayText&gt;[38]&lt;/DisplayText&gt;&lt;record&gt;&lt;rec-number&gt;528&lt;/rec-number&gt;&lt;foreign-keys&gt;&lt;key app="EN" db-id="r2p5rr9s7p9xfpe9vz2vwfa7p0eszdv5tvat" timestamp="1487606821"&gt;528&lt;/key&gt;&lt;key app="ENWeb" db-id=""&gt;0&lt;/key&gt;&lt;/foreign-keys&gt;&lt;ref-type name="Book"&gt;6&lt;/ref-type&gt;&lt;contributors&gt;&lt;/contributors&gt;&lt;titles&gt;&lt;title&gt;Dassault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Support&lt;/publisher&gt;&lt;urls&gt;&lt;/urls&gt;&lt;/record&gt;&lt;/Cite&gt;&lt;/EndNote&gt;</w:instrText>
      </w:r>
      <w:r w:rsidR="00482B42">
        <w:fldChar w:fldCharType="separate"/>
      </w:r>
      <w:r w:rsidR="009A1325">
        <w:rPr>
          <w:noProof/>
        </w:rPr>
        <w:t>[</w:t>
      </w:r>
      <w:hyperlink w:anchor="_ENREF_38" w:tooltip=", 2017 #528" w:history="1">
        <w:r w:rsidR="009A1325" w:rsidRPr="00585C4E">
          <w:rPr>
            <w:rStyle w:val="Hyperlink"/>
            <w:noProof/>
          </w:rPr>
          <w:t>38</w:t>
        </w:r>
      </w:hyperlink>
      <w:r w:rsidR="009A1325">
        <w:rPr>
          <w:noProof/>
        </w:rPr>
        <w:t>]</w:t>
      </w:r>
      <w:r w:rsidR="00482B42">
        <w:fldChar w:fldCharType="end"/>
      </w:r>
      <w:r w:rsidR="00482B42">
        <w:t>.</w:t>
      </w:r>
      <w:r w:rsidR="00633BC0">
        <w:t xml:space="preserve"> In this module, </w:t>
      </w:r>
      <w:r w:rsidRPr="00F5064B">
        <w:t>a substrate loaded with an adsorbate or an adsorbate</w:t>
      </w:r>
      <w:r w:rsidR="00456FB4" w:rsidRPr="00456FB4">
        <w:rPr>
          <w:highlight w:val="green"/>
        </w:rPr>
        <w:t>s</w:t>
      </w:r>
      <w:r w:rsidRPr="00F5064B">
        <w:t xml:space="preserve"> mixture of a fixed composition</w:t>
      </w:r>
      <w:r w:rsidR="00633BC0">
        <w:t xml:space="preserve"> would be simulated </w:t>
      </w:r>
      <w:r w:rsidRPr="00F5064B">
        <w:t>to find low energy adsorption sites and to investigate the preferential adsorption of mixtures of adsorbate components</w:t>
      </w:r>
      <w:r w:rsidR="00633BC0">
        <w:t xml:space="preserve"> </w:t>
      </w:r>
      <w:r w:rsidR="00633BC0" w:rsidRPr="00F5064B">
        <w:fldChar w:fldCharType="begin">
          <w:fldData xml:space="preserve">PEVuZE5vdGU+PENpdGU+PEF1dGhvcj5NZXRyb3BvbGlzPC9BdXRob3I+PFllYXI+MTk1MzwvWWVh
cj48UmVjTnVtPjQ4MjY8L1JlY051bT48RGlzcGxheVRleHQ+WzM5LTQxXTwvRGlzcGxheVRleHQ+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PjxZZWFyPjE5ODM8L1llYXI+PFJlY051bT40ODI3PC9SZWNOdW0+PHJlY29yZD48cmVjLW51bWJl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</w:fldData>
        </w:fldChar>
      </w:r>
      <w:r w:rsidR="009A1325">
        <w:instrText xml:space="preserve"> ADDIN EN.CITE </w:instrText>
      </w:r>
      <w:r w:rsidR="009A1325">
        <w:fldChar w:fldCharType="begin">
          <w:fldData xml:space="preserve">PEVuZE5vdGU+PENpdGU+PEF1dGhvcj5NZXRyb3BvbGlzPC9BdXRob3I+PFllYXI+MTk1MzwvWWVh
cj48UmVjTnVtPjQ4MjY8L1JlY051bT48RGlzcGxheVRleHQ+WzM5LTQxXTwvRGlzcGxheVRleHQ+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PjxZZWFyPjE5ODM8L1llYXI+PFJlY051bT40ODI3PC9SZWNOdW0+PHJlY29yZD48cmVjLW51bWJl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</w:fldData>
        </w:fldChar>
      </w:r>
      <w:r w:rsidR="009A1325">
        <w:instrText xml:space="preserve"> ADDIN EN.CITE.DATA </w:instrText>
      </w:r>
      <w:r w:rsidR="009A1325">
        <w:fldChar w:fldCharType="end"/>
      </w:r>
      <w:r w:rsidR="00633BC0" w:rsidRPr="00F5064B">
        <w:fldChar w:fldCharType="separate"/>
      </w:r>
      <w:r w:rsidR="009A1325">
        <w:rPr>
          <w:noProof/>
        </w:rPr>
        <w:t>[</w:t>
      </w:r>
      <w:hyperlink w:anchor="_ENREF_39" w:tooltip="Metropolis, 1953 #4826" w:history="1">
        <w:r w:rsidR="009A1325" w:rsidRPr="00585C4E">
          <w:rPr>
            <w:rStyle w:val="Hyperlink"/>
            <w:noProof/>
          </w:rPr>
          <w:t>39-41</w:t>
        </w:r>
      </w:hyperlink>
      <w:r w:rsidR="009A1325">
        <w:rPr>
          <w:noProof/>
        </w:rPr>
        <w:t>]</w:t>
      </w:r>
      <w:r w:rsidR="00633BC0" w:rsidRPr="00F5064B">
        <w:fldChar w:fldCharType="end"/>
      </w:r>
      <w:r w:rsidRPr="00F5064B">
        <w:t xml:space="preserve">. In this method, the candidate substrate-adsorbate configurations are sampled from a canonical ensemble in which the loading of all adsorbate components on the substrate as well as the temperature are fixed </w:t>
      </w:r>
      <w:r w:rsidRPr="00F5064B">
        <w:fldChar w:fldCharType="begin">
          <w:fldData xml:space="preserve">PEVuZE5vdGU+PENpdGU+PEF1dGhvcj5NZXRyb3BvbGlzPC9BdXRob3I+PFllYXI+MTk1MzwvWWVh
cj48UmVjTnVtPjQ4MjY8L1JlY051bT48RGlzcGxheVRleHQ+WzM5LTQxXTwvRGlzcGxheVRleHQ+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PjxZZWFyPjE5ODM8L1llYXI+PFJlY051bT40ODI3PC9SZWNOdW0+PHJlY29yZD48cmVjLW51bWJl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</w:fldData>
        </w:fldChar>
      </w:r>
      <w:r w:rsidR="009A1325">
        <w:instrText xml:space="preserve"> ADDIN EN.CITE </w:instrText>
      </w:r>
      <w:r w:rsidR="009A1325">
        <w:fldChar w:fldCharType="begin">
          <w:fldData xml:space="preserve">PEVuZE5vdGU+PENpdGU+PEF1dGhvcj5NZXRyb3BvbGlzPC9BdXRob3I+PFllYXI+MTk1MzwvWWVh
cj48UmVjTnVtPjQ4MjY8L1JlY051bT48RGlzcGxheVRleHQ+WzM5LTQxXTwvRGlzcGxheVRleHQ+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PjxZZWFyPjE5ODM8L1llYXI+PFJlY051bT40ODI3PC9SZWNOdW0+PHJlY29yZD48cmVjLW51bWJl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</w:fldData>
        </w:fldChar>
      </w:r>
      <w:r w:rsidR="009A1325">
        <w:instrText xml:space="preserve"> ADDIN EN.CITE.DATA </w:instrText>
      </w:r>
      <w:r w:rsidR="009A1325">
        <w:fldChar w:fldCharType="end"/>
      </w:r>
      <w:r w:rsidRPr="00F5064B">
        <w:fldChar w:fldCharType="separate"/>
      </w:r>
      <w:r w:rsidR="009A1325">
        <w:rPr>
          <w:noProof/>
        </w:rPr>
        <w:t>[</w:t>
      </w:r>
      <w:hyperlink w:anchor="_ENREF_39" w:tooltip="Metropolis, 1953 #4826" w:history="1">
        <w:r w:rsidR="009A1325" w:rsidRPr="00585C4E">
          <w:rPr>
            <w:rStyle w:val="Hyperlink"/>
            <w:noProof/>
          </w:rPr>
          <w:t>39-41</w:t>
        </w:r>
      </w:hyperlink>
      <w:r w:rsidR="009A1325">
        <w:rPr>
          <w:noProof/>
        </w:rPr>
        <w:t>]</w:t>
      </w:r>
      <w:r w:rsidRPr="00F5064B">
        <w:fldChar w:fldCharType="end"/>
      </w:r>
      <w:r w:rsidRPr="00F5064B">
        <w:t xml:space="preserve">. </w:t>
      </w:r>
      <w:r w:rsidR="00C97E0A" w:rsidRPr="00C97E0A">
        <w:rPr>
          <w:highlight w:val="green"/>
        </w:rPr>
        <w:t>F</w:t>
      </w:r>
      <w:r w:rsidRPr="00C97E0A">
        <w:rPr>
          <w:highlight w:val="green"/>
        </w:rPr>
        <w:t>irst</w:t>
      </w:r>
      <w:r w:rsidR="00C97E0A">
        <w:t xml:space="preserve">, </w:t>
      </w:r>
      <w:r w:rsidRPr="00F5064B">
        <w:t>the constructed compounds must be optimized geometrically and</w:t>
      </w:r>
      <w:r w:rsidR="00C97E0A">
        <w:t xml:space="preserve"> </w:t>
      </w:r>
      <w:r w:rsidR="00C97E0A" w:rsidRPr="00C97E0A">
        <w:rPr>
          <w:highlight w:val="green"/>
        </w:rPr>
        <w:t>minimized</w:t>
      </w:r>
      <w:r w:rsidRPr="00F5064B">
        <w:t xml:space="preserve"> energetically. For this purpose, the Forcite module was used with the same energy and minimization settings as intended to be used in adsorption locator runs as recommended by software documentations </w:t>
      </w:r>
      <w:r w:rsidRPr="00C97E0A">
        <w:rPr>
          <w:highlight w:val="green"/>
        </w:rPr>
        <w:fldChar w:fldCharType="begin">
          <w:fldData xml:space="preserve">PEVuZE5vdGU+PENpdGU+PEF1dGhvcj5NZXRyb3BvbGlzPC9BdXRob3I+PFllYXI+MTk1MzwvWWVh
cj48UmVjTnVtPjQ4MjY8L1JlY051bT48RGlzcGxheVRleHQ+WzM5LTQxXTwvRGlzcGxheVRleHQ+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PjxZZWFyPjE5ODM8L1llYXI+PFJlY051bT40ODI3PC9SZWNOdW0+PHJlY29yZD48cmVjLW51bWJl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</w:fldData>
        </w:fldChar>
      </w:r>
      <w:r w:rsidR="009A1325" w:rsidRPr="00C97E0A">
        <w:rPr>
          <w:highlight w:val="green"/>
        </w:rPr>
        <w:instrText xml:space="preserve"> ADDIN EN.CITE </w:instrText>
      </w:r>
      <w:r w:rsidR="009A1325" w:rsidRPr="00C97E0A">
        <w:rPr>
          <w:highlight w:val="green"/>
        </w:rPr>
        <w:fldChar w:fldCharType="begin">
          <w:fldData xml:space="preserve">PEVuZE5vdGU+PENpdGU+PEF1dGhvcj5NZXRyb3BvbGlzPC9BdXRob3I+PFllYXI+MTk1MzwvWWVh
cj48UmVjTnVtPjQ4MjY8L1JlY051bT48RGlzcGxheVRleHQ+WzM5LTQxXTwvRGlzcGxheVRleHQ+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PjxZZWFyPjE5ODM8L1llYXI+PFJlY051bT40ODI3PC9SZWNOdW0+PHJlY29yZD48cmVjLW51bWJl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</w:fldData>
        </w:fldChar>
      </w:r>
      <w:r w:rsidR="009A1325" w:rsidRPr="00C97E0A">
        <w:rPr>
          <w:highlight w:val="green"/>
        </w:rPr>
        <w:instrText xml:space="preserve"> ADDIN EN.CITE.DATA </w:instrText>
      </w:r>
      <w:r w:rsidR="009A1325" w:rsidRPr="00C97E0A">
        <w:rPr>
          <w:highlight w:val="green"/>
        </w:rPr>
      </w:r>
      <w:r w:rsidR="009A1325" w:rsidRPr="00C97E0A">
        <w:rPr>
          <w:highlight w:val="green"/>
        </w:rPr>
        <w:fldChar w:fldCharType="end"/>
      </w:r>
      <w:r w:rsidRPr="00C97E0A">
        <w:rPr>
          <w:highlight w:val="green"/>
        </w:rPr>
      </w:r>
      <w:r w:rsidRPr="00C97E0A">
        <w:rPr>
          <w:highlight w:val="green"/>
        </w:rPr>
        <w:fldChar w:fldCharType="separate"/>
      </w:r>
      <w:r w:rsidR="009A1325" w:rsidRPr="00C97E0A">
        <w:rPr>
          <w:noProof/>
          <w:highlight w:val="green"/>
        </w:rPr>
        <w:t>[</w:t>
      </w:r>
      <w:hyperlink w:anchor="_ENREF_39" w:tooltip="Metropolis, 1953 #4826" w:history="1">
        <w:r w:rsidR="009A1325" w:rsidRPr="00C97E0A">
          <w:rPr>
            <w:rStyle w:val="Hyperlink"/>
            <w:noProof/>
            <w:highlight w:val="green"/>
          </w:rPr>
          <w:t>39-41</w:t>
        </w:r>
      </w:hyperlink>
      <w:r w:rsidR="009A1325" w:rsidRPr="00C97E0A">
        <w:rPr>
          <w:noProof/>
          <w:highlight w:val="green"/>
        </w:rPr>
        <w:t>]</w:t>
      </w:r>
      <w:r w:rsidRPr="00C97E0A">
        <w:rPr>
          <w:highlight w:val="green"/>
        </w:rPr>
        <w:fldChar w:fldCharType="end"/>
      </w:r>
      <w:r w:rsidRPr="00C97E0A">
        <w:rPr>
          <w:highlight w:val="green"/>
        </w:rPr>
        <w:t xml:space="preserve">. </w:t>
      </w:r>
      <w:r w:rsidR="00C97E0A" w:rsidRPr="00C97E0A">
        <w:rPr>
          <w:highlight w:val="green"/>
        </w:rPr>
        <w:t>For both Forcite module and adsorption locator module,</w:t>
      </w:r>
      <w:r w:rsidR="00C97E0A">
        <w:t xml:space="preserve"> a </w:t>
      </w:r>
      <w:r w:rsidR="00AF20F8">
        <w:t xml:space="preserve">rule-based force field (Universal) </w:t>
      </w:r>
      <w:r w:rsidRPr="00F5064B">
        <w:t xml:space="preserve">was employed as recommended </w:t>
      </w:r>
      <w:r w:rsidRPr="00F5064B">
        <w:fldChar w:fldCharType="begin">
          <w:fldData xml:space="preserve">PEVuZE5vdGU+PENpdGU+PEF1dGhvcj5NZXRyb3BvbGlzPC9BdXRob3I+PFllYXI+MTk1MzwvWWVh
cj48UmVjTnVtPjQ4MjY8L1JlY051bT48RGlzcGxheVRleHQ+WzM5LTQxXTwvRGlzcGxheVRleHQ+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PjxZZWFyPjE5ODM8L1llYXI+PFJlY051bT40ODI3PC9SZWNOdW0+PHJlY29yZD48cmVjLW51bWJl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</w:fldData>
        </w:fldChar>
      </w:r>
      <w:r w:rsidR="009A1325">
        <w:instrText xml:space="preserve"> ADDIN EN.CITE </w:instrText>
      </w:r>
      <w:r w:rsidR="009A1325">
        <w:fldChar w:fldCharType="begin">
          <w:fldData xml:space="preserve">PEVuZE5vdGU+PENpdGU+PEF1dGhvcj5NZXRyb3BvbGlzPC9BdXRob3I+PFllYXI+MTk1MzwvWWVh
cj48UmVjTnVtPjQ4MjY8L1JlY051bT48RGlzcGxheVRleHQ+WzM5LTQxXTwvRGlzcGxheVRleHQ+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PjxZZWFyPjE5ODM8L1llYXI+PFJlY051bT40ODI3PC9SZWNOdW0+PHJlY29yZD48cmVjLW51bWJl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</w:fldData>
        </w:fldChar>
      </w:r>
      <w:r w:rsidR="009A1325">
        <w:instrText xml:space="preserve"> ADDIN EN.CITE.DATA </w:instrText>
      </w:r>
      <w:r w:rsidR="009A1325">
        <w:fldChar w:fldCharType="end"/>
      </w:r>
      <w:r w:rsidRPr="00F5064B">
        <w:fldChar w:fldCharType="separate"/>
      </w:r>
      <w:r w:rsidR="009A1325">
        <w:rPr>
          <w:noProof/>
        </w:rPr>
        <w:t>[</w:t>
      </w:r>
      <w:hyperlink w:anchor="_ENREF_39" w:tooltip="Metropolis, 1953 #4826" w:history="1">
        <w:r w:rsidR="009A1325" w:rsidRPr="00585C4E">
          <w:rPr>
            <w:rStyle w:val="Hyperlink"/>
            <w:noProof/>
          </w:rPr>
          <w:t>39-41</w:t>
        </w:r>
      </w:hyperlink>
      <w:r w:rsidR="009A1325">
        <w:rPr>
          <w:noProof/>
        </w:rPr>
        <w:t>]</w:t>
      </w:r>
      <w:r w:rsidRPr="00F5064B">
        <w:fldChar w:fldCharType="end"/>
      </w:r>
      <w:r w:rsidRPr="00F5064B">
        <w:t xml:space="preserve">. </w:t>
      </w:r>
      <w:r w:rsidR="00C826F8">
        <w:t xml:space="preserve">Following this simulations, a number of </w:t>
      </w:r>
      <w:r w:rsidR="00C826F8" w:rsidRPr="00F5064B">
        <w:t>substrate-adsorbate configuration</w:t>
      </w:r>
      <w:r w:rsidR="00C826F8">
        <w:t xml:space="preserve"> energies </w:t>
      </w:r>
      <w:r w:rsidR="00C826F8" w:rsidRPr="00C97E0A">
        <w:rPr>
          <w:highlight w:val="green"/>
        </w:rPr>
        <w:t xml:space="preserve">would be generated </w:t>
      </w:r>
      <w:r w:rsidR="00C97E0A" w:rsidRPr="00C97E0A">
        <w:rPr>
          <w:highlight w:val="green"/>
        </w:rPr>
        <w:t>that are used for assessment and evaluations</w:t>
      </w:r>
      <w:r w:rsidR="00C826F8" w:rsidRPr="00C97E0A">
        <w:rPr>
          <w:highlight w:val="green"/>
        </w:rPr>
        <w:t>.</w:t>
      </w:r>
      <w:r w:rsidR="00C826F8">
        <w:t xml:space="preserve"> </w:t>
      </w:r>
    </w:p>
    <w:p w14:paraId="70C520CB" w14:textId="77777777" w:rsidR="00F765B4" w:rsidRPr="00F5064B" w:rsidRDefault="00F765B4" w:rsidP="00191B46">
      <w:pPr>
        <w:pStyle w:val="H2"/>
      </w:pPr>
      <w:bookmarkStart w:id="2" w:name="_Ref471115167"/>
      <w:r w:rsidRPr="00F5064B">
        <w:t>Adsorption capacity analysis</w:t>
      </w:r>
      <w:bookmarkEnd w:id="2"/>
      <w:r w:rsidRPr="00F5064B">
        <w:t xml:space="preserve"> </w:t>
      </w:r>
    </w:p>
    <w:p w14:paraId="70C520CC" w14:textId="77777777" w:rsidR="00D40276" w:rsidRDefault="00F765B4" w:rsidP="009F1CC3">
      <w:r w:rsidRPr="00F5064B">
        <w:t xml:space="preserve">The </w:t>
      </w:r>
      <w:r w:rsidR="006A0BC7">
        <w:t>ad</w:t>
      </w:r>
      <w:r w:rsidRPr="00F5064B">
        <w:t xml:space="preserve">sorption of </w:t>
      </w:r>
      <w:r w:rsidR="00D40276">
        <w:t>heavy metal ions by lignin f</w:t>
      </w:r>
      <w:r w:rsidRPr="00F5064B">
        <w:t>rom water effluents can be predicted following the use of equilibrium calculations</w:t>
      </w:r>
      <w:r w:rsidR="00D40276">
        <w:t xml:space="preserve"> </w:t>
      </w:r>
      <w:r w:rsidRPr="00F5064B">
        <w:t>at the interface of two contacting phases as</w:t>
      </w:r>
      <w:r w:rsidR="00D40276">
        <w:t xml:space="preserve"> described in Ref. </w:t>
      </w:r>
      <w:r w:rsidR="00D40276">
        <w:fldChar w:fldCharType="begin"/>
      </w:r>
      <w:r w:rsidR="00D40276">
        <w:instrText xml:space="preserve"> ADDIN EN.CITE &lt;EndNote&gt;&lt;Cite&gt;&lt;Author&gt;Ghasemi&lt;/Author&gt;&lt;Year&gt;2017&lt;/Year&gt;&lt;RecNum&gt;552&lt;/RecNum&gt;&lt;DisplayText&gt;[1]&lt;/DisplayText&gt;&lt;record&gt;&lt;rec-number&gt;552&lt;/rec-number&gt;&lt;foreign-keys&gt;&lt;key app="EN" db-id="r2p5rr9s7p9xfpe9vz2vwfa7p0eszdv5tvat" timestamp="1488549149"&gt;552&lt;/key&gt;&lt;key app="ENWeb" db-id=""&gt;0&lt;/key&gt;&lt;/foreign-keys&gt;&lt;ref-type name="Journal Article"&gt;17&lt;/ref-type&gt;&lt;contributors&gt;&lt;authors&gt;&lt;author&gt;Ghasemi, Amin&lt;/author&gt;&lt;author&gt;Asgarpour Khansary, Milad&lt;/author&gt;&lt;author&gt;Marjani, Azam&lt;/author&gt;&lt;author&gt;Shirazian, Saeed&lt;/author&gt;&lt;/authors&gt;&lt;/contributors&gt;&lt;titles&gt;&lt;title&gt;Using quantum chemical modeling and calculations for evaluation of cellulose potential for estrogen micropollutants removal from water effluents&lt;/title&gt;&lt;secondary-title&gt;Chemosphere&lt;/secondary-title&gt;&lt;/titles&gt;&lt;periodical&gt;&lt;full-title&gt;Chemosphere&lt;/full-title&gt;&lt;/periodical&gt;&lt;pages&gt;411-423&lt;/pages&gt;&lt;volume&gt;178&lt;/volume&gt;&lt;dates&gt;&lt;year&gt;2017&lt;/year&gt;&lt;/dates&gt;&lt;isbn&gt;00456535&lt;/isbn&gt;&lt;urls&gt;&lt;/urls&gt;&lt;electronic-resource-num&gt;10.1016/j.chemosphere.2017.02.152&lt;/electronic-resource-num&gt;&lt;research-notes&gt;Estrogens-Celloluse&lt;/research-notes&gt;&lt;/record&gt;&lt;/Cite&gt;&lt;/EndNote&gt;</w:instrText>
      </w:r>
      <w:r w:rsidR="00D40276">
        <w:fldChar w:fldCharType="separate"/>
      </w:r>
      <w:r w:rsidR="00D40276">
        <w:rPr>
          <w:noProof/>
        </w:rPr>
        <w:t>[</w:t>
      </w:r>
      <w:hyperlink w:anchor="_ENREF_1" w:tooltip="Ghasemi, 2017 #552" w:history="1">
        <w:r w:rsidR="00D40276" w:rsidRPr="00585C4E">
          <w:rPr>
            <w:rStyle w:val="Hyperlink"/>
            <w:noProof/>
          </w:rPr>
          <w:t>1</w:t>
        </w:r>
      </w:hyperlink>
      <w:r w:rsidR="00D40276">
        <w:rPr>
          <w:noProof/>
        </w:rPr>
        <w:t>]</w:t>
      </w:r>
      <w:r w:rsidR="00D40276">
        <w:fldChar w:fldCharType="end"/>
      </w:r>
      <w:r w:rsidR="00D40276">
        <w:t xml:space="preserve"> and </w:t>
      </w:r>
      <w:r w:rsidRPr="00F5064B">
        <w:t xml:space="preserve">given in </w:t>
      </w:r>
      <w:r w:rsidR="00D40276" w:rsidRPr="00F5064B">
        <w:t xml:space="preserve">Eq. </w:t>
      </w:r>
      <w:r w:rsidR="006A0BC7">
        <w:fldChar w:fldCharType="begin"/>
      </w:r>
      <w:r w:rsidR="006A0BC7">
        <w:instrText xml:space="preserve"> REF _Ref478778883 \h </w:instrText>
      </w:r>
      <w:r w:rsidR="006A0BC7">
        <w:fldChar w:fldCharType="separate"/>
      </w:r>
      <w:r w:rsidR="00957A7F">
        <w:rPr>
          <w:noProof/>
        </w:rPr>
        <w:t>1</w:t>
      </w:r>
      <w:r w:rsidR="006A0BC7">
        <w:fldChar w:fldCharType="end"/>
      </w:r>
      <w:r w:rsidR="00D40276" w:rsidRPr="00F5064B">
        <w:t xml:space="preserve"> where </w:t>
      </w:r>
      <w:r w:rsidR="00D40276" w:rsidRPr="00F5064B">
        <w:rPr>
          <w:i/>
          <w:iCs/>
        </w:rPr>
        <w:t>x</w:t>
      </w:r>
      <w:r w:rsidR="00D40276" w:rsidRPr="00F5064B">
        <w:t xml:space="preserve"> denotes the mole fraction of </w:t>
      </w:r>
      <w:r w:rsidR="00D40276">
        <w:t xml:space="preserve">heavy metal ions </w:t>
      </w:r>
      <w:r w:rsidR="00D40276" w:rsidRPr="00F5064B">
        <w:t xml:space="preserve">in each phase and </w:t>
      </w:r>
      <w:r w:rsidR="00D40276" w:rsidRPr="00F5064B">
        <w:rPr>
          <w:i/>
          <w:iCs/>
        </w:rPr>
        <w:t>γ</w:t>
      </w:r>
      <w:r w:rsidR="00D40276" w:rsidRPr="00F5064B">
        <w:t xml:space="preserve"> denotes the activity coefficient of </w:t>
      </w:r>
      <w:r w:rsidR="00D40276">
        <w:t>heavy metal ion and</w:t>
      </w:r>
      <w:r w:rsidR="00D40276" w:rsidRPr="00D40276">
        <w:t xml:space="preserve"> </w:t>
      </w:r>
      <w:r w:rsidR="00D40276" w:rsidRPr="00F5064B">
        <w:t xml:space="preserve">superscripts </w:t>
      </w:r>
      <w:r w:rsidR="00D40276" w:rsidRPr="00A6202B">
        <w:rPr>
          <w:i/>
          <w:iCs/>
          <w:vertAlign w:val="superscript"/>
        </w:rPr>
        <w:t>C</w:t>
      </w:r>
      <w:r w:rsidR="00D40276" w:rsidRPr="00F5064B">
        <w:t xml:space="preserve"> and </w:t>
      </w:r>
      <w:r w:rsidR="00D40276" w:rsidRPr="00A6202B">
        <w:rPr>
          <w:i/>
          <w:iCs/>
          <w:vertAlign w:val="superscript"/>
        </w:rPr>
        <w:t>W</w:t>
      </w:r>
      <w:r w:rsidR="00D40276" w:rsidRPr="00F5064B">
        <w:t xml:space="preserve"> denotes the </w:t>
      </w:r>
      <w:r w:rsidR="00D40276">
        <w:t xml:space="preserve">lignin </w:t>
      </w:r>
      <w:r w:rsidR="00D40276" w:rsidRPr="00F5064B">
        <w:t>and water phases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532"/>
      </w:tblGrid>
      <w:tr w:rsidR="00F765B4" w:rsidRPr="00F5064B" w14:paraId="70C520CF" w14:textId="77777777" w:rsidTr="00D40276">
        <w:tc>
          <w:tcPr>
            <w:tcW w:w="8188" w:type="dxa"/>
            <w:vAlign w:val="center"/>
          </w:tcPr>
          <w:p w14:paraId="70C520CD" w14:textId="77777777" w:rsidR="00F765B4" w:rsidRPr="00F5064B" w:rsidRDefault="00F765B4" w:rsidP="00482B42">
            <w:pPr>
              <w:jc w:val="left"/>
            </w:pPr>
            <w:r w:rsidRPr="00F5064B">
              <w:rPr>
                <w:position w:val="-14"/>
              </w:rPr>
              <w:object w:dxaOrig="1660" w:dyaOrig="440" w14:anchorId="70C52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75pt;height:22.55pt" o:ole="">
                  <v:imagedata r:id="rId9" o:title=""/>
                </v:shape>
                <o:OLEObject Type="Embed" ProgID="Equation.DSMT4" ShapeID="_x0000_i1025" DrawAspect="Content" ObjectID="_1647773372" r:id="rId10"/>
              </w:object>
            </w:r>
          </w:p>
        </w:tc>
        <w:tc>
          <w:tcPr>
            <w:tcW w:w="1532" w:type="dxa"/>
            <w:vAlign w:val="center"/>
          </w:tcPr>
          <w:p w14:paraId="70C520CE" w14:textId="77777777" w:rsidR="00F765B4" w:rsidRPr="00F5064B" w:rsidRDefault="00696E5F" w:rsidP="00D40276">
            <w:pPr>
              <w:jc w:val="right"/>
            </w:pPr>
            <w:r>
              <w:fldChar w:fldCharType="begin"/>
            </w:r>
            <w:r>
              <w:instrText xml:space="preserve"> SEQ Equation \* ARABIC </w:instrText>
            </w:r>
            <w:r>
              <w:fldChar w:fldCharType="separate"/>
            </w:r>
            <w:bookmarkStart w:id="3" w:name="_Ref478778883"/>
            <w:r w:rsidR="00957A7F">
              <w:rPr>
                <w:noProof/>
              </w:rPr>
              <w:t>1</w:t>
            </w:r>
            <w:bookmarkEnd w:id="3"/>
            <w:r>
              <w:rPr>
                <w:noProof/>
              </w:rPr>
              <w:fldChar w:fldCharType="end"/>
            </w:r>
          </w:p>
        </w:tc>
      </w:tr>
    </w:tbl>
    <w:p w14:paraId="70C520D0" w14:textId="77777777" w:rsidR="00F765B4" w:rsidRDefault="00F765B4" w:rsidP="00585C4E">
      <w:r w:rsidRPr="00F5064B">
        <w:lastRenderedPageBreak/>
        <w:t xml:space="preserve">The activity coefficients were calculated employing the conductor-like screening models with segmented activity coefficients model </w:t>
      </w:r>
      <w:r w:rsidRPr="00F5064B">
        <w:fldChar w:fldCharType="begin">
          <w:fldData xml:space="preserve">PEVuZE5vdGU+PENpdGU+PEF1dGhvcj5Jc2xhbTwvQXV0aG9yPjxZZWFyPjIwMTU8L1llYXI+PFJl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</w:fldData>
        </w:fldChar>
      </w:r>
      <w:r w:rsidR="00585C4E">
        <w:instrText xml:space="preserve"> ADDIN EN.CITE </w:instrText>
      </w:r>
      <w:r w:rsidR="00585C4E">
        <w:fldChar w:fldCharType="begin">
          <w:fldData xml:space="preserve">PEVuZE5vdGU+PENpdGU+PEF1dGhvcj5Jc2xhbTwvQXV0aG9yPjxZZWFyPjIwMTU8L1llYXI+PFJl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</w:fldData>
        </w:fldChar>
      </w:r>
      <w:r w:rsidR="00585C4E">
        <w:instrText xml:space="preserve"> ADDIN EN.CITE.DATA </w:instrText>
      </w:r>
      <w:r w:rsidR="00585C4E">
        <w:fldChar w:fldCharType="end"/>
      </w:r>
      <w:r w:rsidRPr="00F5064B">
        <w:fldChar w:fldCharType="separate"/>
      </w:r>
      <w:r w:rsidR="00585C4E">
        <w:rPr>
          <w:noProof/>
        </w:rPr>
        <w:t>[</w:t>
      </w:r>
      <w:hyperlink w:anchor="_ENREF_42" w:tooltip="Islam, 2015 #94" w:history="1">
        <w:r w:rsidR="00585C4E" w:rsidRPr="00585C4E">
          <w:rPr>
            <w:rStyle w:val="Hyperlink"/>
            <w:noProof/>
          </w:rPr>
          <w:t>42</w:t>
        </w:r>
      </w:hyperlink>
      <w:r w:rsidR="00585C4E">
        <w:rPr>
          <w:noProof/>
        </w:rPr>
        <w:t>,</w:t>
      </w:r>
      <w:hyperlink w:anchor="_ENREF_34" w:tooltip="Klamt, 2005 #318" w:history="1">
        <w:r w:rsidR="00585C4E" w:rsidRPr="00585C4E">
          <w:rPr>
            <w:rStyle w:val="Hyperlink"/>
            <w:noProof/>
          </w:rPr>
          <w:t>34-36</w:t>
        </w:r>
      </w:hyperlink>
      <w:r w:rsidR="00585C4E">
        <w:rPr>
          <w:noProof/>
        </w:rPr>
        <w:t>]</w:t>
      </w:r>
      <w:r w:rsidRPr="00F5064B">
        <w:fldChar w:fldCharType="end"/>
      </w:r>
      <w:r w:rsidRPr="00F5064B">
        <w:t xml:space="preserve">. For the application of COSMO-based activity coefficients models, molecular and quantum calculations are required to obtain the charge and energy density distributions </w:t>
      </w:r>
      <w:r w:rsidR="00D40276" w:rsidRPr="00F5064B">
        <w:t>using the Dmol</w:t>
      </w:r>
      <w:r w:rsidR="00D40276" w:rsidRPr="00F5064B">
        <w:rPr>
          <w:vertAlign w:val="superscript"/>
        </w:rPr>
        <w:t>3</w:t>
      </w:r>
      <w:r w:rsidR="00D40276" w:rsidRPr="00F5064B">
        <w:t xml:space="preserve"> Module of the Materials Studio software package </w:t>
      </w:r>
      <w:r w:rsidRPr="00F5064B">
        <w:fldChar w:fldCharType="begin"/>
      </w:r>
      <w:r w:rsidRPr="00F5064B">
        <w:instrText xml:space="preserve"> ADDIN EN.CITE &lt;EndNote&gt;&lt;Cite&gt;&lt;Author&gt;Asgarpour Khansary&lt;/Author&gt;&lt;Year&gt;2017&lt;/Year&gt;&lt;RecNum&gt;552&lt;/RecNum&gt;&lt;DisplayText&gt;[1]&lt;/DisplayText&gt;&lt;record&gt;&lt;rec-number&gt;552&lt;/rec-number&gt;&lt;foreign-keys&gt;&lt;key app="EN" db-id="r2p5rr9s7p9xfpe9vz2vwfa7p0eszdv5tvat" timestamp="1488549149"&gt;552&lt;/key&gt;&lt;key app="ENWeb" db-id=""&gt;0&lt;/key&gt;&lt;/foreign-keys&gt;&lt;ref-type name="Journal Article"&gt;17&lt;/ref-type&gt;&lt;contributors&gt;&lt;authors&gt;&lt;author&gt;Ghasemi, Amin&lt;/author&gt;&lt;author&gt;Asgarpour Khansary, Milad&lt;/author&gt;&lt;author&gt;Marjani, Azam&lt;/author&gt;&lt;author&gt;Shirazian, Saeed&lt;/author&gt;&lt;/authors&gt;&lt;/contributors&gt;&lt;titles&gt;&lt;title&gt;Using quantum chemical modeling and calculations for evaluation of cellulose potential for estrogen micropollutants removal from water effluents&lt;/title&gt;&lt;secondary-title&gt;Chemosphere&lt;/secondary-title&gt;&lt;/titles&gt;&lt;periodical&gt;&lt;full-title&gt;Chemosphere&lt;/full-title&gt;&lt;/periodical&gt;&lt;pages&gt;411-423&lt;/pages&gt;&lt;volume&gt;178&lt;/volume&gt;&lt;dates&gt;&lt;year&gt;2017&lt;/year&gt;&lt;/dates&gt;&lt;isbn&gt;00456535&lt;/isbn&gt;&lt;urls&gt;&lt;/urls&gt;&lt;electronic-resource-num&gt;10.1016/j.chemosphere.2017.02.152&lt;/electronic-resource-num&gt;&lt;research-notes&gt;Estrogens-Celloluse&lt;/research-notes&gt;&lt;/record&gt;&lt;/Cite&gt;&lt;/EndNote&gt;</w:instrText>
      </w:r>
      <w:r w:rsidRPr="00F5064B">
        <w:fldChar w:fldCharType="separate"/>
      </w:r>
      <w:r w:rsidRPr="00F5064B">
        <w:rPr>
          <w:noProof/>
        </w:rPr>
        <w:t>[</w:t>
      </w:r>
      <w:hyperlink w:anchor="_ENREF_1" w:tooltip="Ghasemi, 2017 #552" w:history="1">
        <w:r w:rsidRPr="00585C4E">
          <w:rPr>
            <w:rStyle w:val="Hyperlink"/>
            <w:noProof/>
          </w:rPr>
          <w:t>1</w:t>
        </w:r>
      </w:hyperlink>
      <w:r w:rsidRPr="00F5064B">
        <w:rPr>
          <w:noProof/>
        </w:rPr>
        <w:t>]</w:t>
      </w:r>
      <w:r w:rsidRPr="00F5064B">
        <w:fldChar w:fldCharType="end"/>
      </w:r>
      <w:r w:rsidR="00D40276">
        <w:t xml:space="preserve"> where </w:t>
      </w:r>
      <w:r w:rsidRPr="00F5064B">
        <w:t>it has been recommended that density functional theory of generalized gradient approximate (GGA) and Volsko-Wilk-Nusair functional (VWN) must be employed for calculations which is implemented in Dmol</w:t>
      </w:r>
      <w:r w:rsidRPr="00F5064B">
        <w:rPr>
          <w:vertAlign w:val="superscript"/>
        </w:rPr>
        <w:t>3</w:t>
      </w:r>
      <w:r w:rsidRPr="00F5064B">
        <w:t xml:space="preserve"> Module by GGA/VWN-BP and DNP v.4.0.0 basis options </w:t>
      </w:r>
      <w:r w:rsidRPr="00F5064B">
        <w:fldChar w:fldCharType="begin"/>
      </w:r>
      <w:r w:rsidR="00585C4E">
        <w:instrText xml:space="preserve"> ADDIN EN.CITE &lt;EndNote&gt;&lt;Cite&gt;&lt;Author&gt;Shah&lt;/Author&gt;&lt;Year&gt;2013&lt;/Year&gt;&lt;RecNum&gt;255&lt;/RecNum&gt;&lt;DisplayText&gt;[43,44]&lt;/DisplayText&gt;&lt;record&gt;&lt;rec-number&gt;255&lt;/rec-number&gt;&lt;foreign-keys&gt;&lt;key app="EN" db-id="r2p5rr9s7p9xfpe9vz2vwfa7p0eszdv5tvat" timestamp="1480406495"&gt;255&lt;/key&gt;&lt;key app="ENWeb" db-id=""&gt;0&lt;/key&gt;&lt;/foreign-keys&gt;&lt;ref-type name="Journal Article"&gt;17&lt;/ref-type&gt;&lt;contributors&gt;&lt;authors&gt;&lt;author&gt;Shah, Mitesh R.&lt;/author&gt;&lt;author&gt;Yadav, Ganapati D.&lt;/author&gt;&lt;/authors&gt;&lt;/contributors&gt;&lt;titles&gt;&lt;title&gt;Prediction of sorption in polymers using quantum chemical calculations: Application to polymer membranes&lt;/title&gt;&lt;secondary-title&gt;Journal of Membrane Science&lt;/secondary-title&gt;&lt;/titles&gt;&lt;periodical&gt;&lt;full-title&gt;Journal of Membrane Science&lt;/full-title&gt;&lt;/periodical&gt;&lt;pages&gt;108-117&lt;/pages&gt;&lt;volume&gt;427&lt;/volume&gt;&lt;dates&gt;&lt;year&gt;2013&lt;/year&gt;&lt;/dates&gt;&lt;isbn&gt;03767388&lt;/isbn&gt;&lt;urls&gt;&lt;/urls&gt;&lt;electronic-resource-num&gt;10.1016/j.memsci.2012.09.037&lt;/electronic-resource-num&gt;&lt;/record&gt;&lt;/Cite&gt;&lt;Cite&gt;&lt;Author&gt;Islam&lt;/Author&gt;&lt;Year&gt;2014&lt;/Year&gt;&lt;RecNum&gt;3346&lt;/RecNum&gt;&lt;record&gt;&lt;rec-number&gt;3346&lt;/rec-number&gt;&lt;foreign-keys&gt;&lt;key app="EN" db-id="edxfspa0hevet1epx2qxp5rdfxf99ae220dv" timestamp="1428285776"&gt;3346&lt;/key&gt;&lt;key app="ENWeb" db-id=""&gt;0&lt;/key&gt;&lt;/foreign-keys&gt;&lt;ref-type name="Journal Article"&gt;17&lt;/ref-type&gt;&lt;contributors&gt;&lt;authors&gt;&lt;author&gt;Islam, Md Rashedul&lt;/author&gt;&lt;author&gt;Chen, Chau-Chyun&lt;/author&gt;&lt;/authors&gt;&lt;/contributors&gt;&lt;titles&gt;&lt;title&gt;COSMO-SAC Sigma Profile Generation with Conceptual Segment Concept&lt;/title&gt;&lt;secondary-title&gt;Industrial &amp;amp; Engineering Chemistry Research&lt;/secondary-title&gt;&lt;/titles&gt;&lt;periodical&gt;&lt;full-title&gt;Industrial &amp;amp; Engineering Chemistry Research&lt;/full-title&gt;&lt;/periodical&gt;&lt;pages&gt;141209090605008&lt;/pages&gt;&lt;dates&gt;&lt;year&gt;2014&lt;/year&gt;&lt;/dates&gt;&lt;isbn&gt;0888-5885&amp;#xD;1520-5045&lt;/isbn&gt;&lt;urls&gt;&lt;/urls&gt;&lt;electronic-resource-num&gt;10.1021/ie503829b&lt;/electronic-resource-num&gt;&lt;research-notes&gt;COSMO-Archival&lt;/research-notes&gt;&lt;/record&gt;&lt;/Cite&gt;&lt;/EndNote&gt;</w:instrText>
      </w:r>
      <w:r w:rsidRPr="00F5064B">
        <w:fldChar w:fldCharType="separate"/>
      </w:r>
      <w:r w:rsidR="00585C4E">
        <w:rPr>
          <w:noProof/>
        </w:rPr>
        <w:t>[</w:t>
      </w:r>
      <w:hyperlink w:anchor="_ENREF_43" w:tooltip="Shah, 2013 #255" w:history="1">
        <w:r w:rsidR="00585C4E" w:rsidRPr="00585C4E">
          <w:rPr>
            <w:rStyle w:val="Hyperlink"/>
            <w:noProof/>
          </w:rPr>
          <w:t>43</w:t>
        </w:r>
      </w:hyperlink>
      <w:r w:rsidR="00585C4E">
        <w:rPr>
          <w:noProof/>
        </w:rPr>
        <w:t>,</w:t>
      </w:r>
      <w:hyperlink w:anchor="_ENREF_44" w:tooltip="Islam, 2014 #3346" w:history="1">
        <w:r w:rsidR="00585C4E" w:rsidRPr="00585C4E">
          <w:rPr>
            <w:rStyle w:val="Hyperlink"/>
            <w:noProof/>
          </w:rPr>
          <w:t>44</w:t>
        </w:r>
      </w:hyperlink>
      <w:r w:rsidR="00585C4E">
        <w:rPr>
          <w:noProof/>
        </w:rPr>
        <w:t>]</w:t>
      </w:r>
      <w:r w:rsidRPr="00F5064B">
        <w:fldChar w:fldCharType="end"/>
      </w:r>
      <w:r w:rsidRPr="00F5064B">
        <w:t xml:space="preserve">. </w:t>
      </w:r>
      <w:r w:rsidR="00537444">
        <w:t>Upon performing simulations, t</w:t>
      </w:r>
      <w:r w:rsidRPr="00F5064B">
        <w:t xml:space="preserve">he obtained “.cosmo” files then were used for activity calculations by using the scripts retrieved from Ref. </w:t>
      </w:r>
      <w:r w:rsidRPr="00F5064B">
        <w:fldChar w:fldCharType="begin"/>
      </w:r>
      <w:r w:rsidRPr="00F5064B">
        <w:instrText xml:space="preserve"> ADDIN EN.CITE &lt;EndNote&gt;&lt;Cite&gt;&lt;Author&gt;Asgarpour Khansary&lt;/Author&gt;&lt;Year&gt;2017&lt;/Year&gt;&lt;RecNum&gt;552&lt;/RecNum&gt;&lt;DisplayText&gt;[1]&lt;/DisplayText&gt;&lt;record&gt;&lt;rec-number&gt;552&lt;/rec-number&gt;&lt;foreign-keys&gt;&lt;key app="EN" db-id="r2p5rr9s7p9xfpe9vz2vwfa7p0eszdv5tvat" timestamp="1488549149"&gt;552&lt;/key&gt;&lt;key app="ENWeb" db-id=""&gt;0&lt;/key&gt;&lt;/foreign-keys&gt;&lt;ref-type name="Journal Article"&gt;17&lt;/ref-type&gt;&lt;contributors&gt;&lt;authors&gt;&lt;author&gt;Ghasemi, Amin&lt;/author&gt;&lt;author&gt;Asgarpour Khansary, Milad&lt;/author&gt;&lt;author&gt;Marjani, Azam&lt;/author&gt;&lt;author&gt;Shirazian, Saeed&lt;/author&gt;&lt;/authors&gt;&lt;/contributors&gt;&lt;titles&gt;&lt;title&gt;Using quantum chemical modeling and calculations for evaluation of cellulose potential for estrogen micropollutants removal from water effluents&lt;/title&gt;&lt;secondary-title&gt;Chemosphere&lt;/secondary-title&gt;&lt;/titles&gt;&lt;periodical&gt;&lt;full-title&gt;Chemosphere&lt;/full-title&gt;&lt;/periodical&gt;&lt;pages&gt;411-423&lt;/pages&gt;&lt;volume&gt;178&lt;/volume&gt;&lt;dates&gt;&lt;year&gt;2017&lt;/year&gt;&lt;/dates&gt;&lt;isbn&gt;00456535&lt;/isbn&gt;&lt;urls&gt;&lt;/urls&gt;&lt;electronic-resource-num&gt;10.1016/j.chemosphere.2017.02.152&lt;/electronic-resource-num&gt;&lt;research-notes&gt;Estrogens-Celloluse&lt;/research-notes&gt;&lt;/record&gt;&lt;/Cite&gt;&lt;/EndNote&gt;</w:instrText>
      </w:r>
      <w:r w:rsidRPr="00F5064B">
        <w:fldChar w:fldCharType="separate"/>
      </w:r>
      <w:r w:rsidRPr="00F5064B">
        <w:rPr>
          <w:noProof/>
        </w:rPr>
        <w:t>[</w:t>
      </w:r>
      <w:hyperlink w:anchor="_ENREF_1" w:tooltip="Ghasemi, 2017 #552" w:history="1">
        <w:r w:rsidRPr="00585C4E">
          <w:rPr>
            <w:rStyle w:val="Hyperlink"/>
            <w:noProof/>
          </w:rPr>
          <w:t>1</w:t>
        </w:r>
      </w:hyperlink>
      <w:r w:rsidRPr="00F5064B">
        <w:rPr>
          <w:noProof/>
        </w:rPr>
        <w:t>]</w:t>
      </w:r>
      <w:r w:rsidRPr="00F5064B">
        <w:fldChar w:fldCharType="end"/>
      </w:r>
      <w:r w:rsidRPr="00F5064B">
        <w:t xml:space="preserve">. </w:t>
      </w:r>
      <w:r w:rsidR="00537444">
        <w:t xml:space="preserve">It must be noted that </w:t>
      </w:r>
      <w:r w:rsidRPr="00F5064B">
        <w:t>the mole fractions (</w:t>
      </w:r>
      <w:r w:rsidRPr="00F5064B">
        <w:rPr>
          <w:i/>
          <w:iCs/>
        </w:rPr>
        <w:t>x</w:t>
      </w:r>
      <w:r w:rsidRPr="00F5064B">
        <w:t>) can be converted to concentrations (</w:t>
      </w:r>
      <w:r w:rsidRPr="00F5064B">
        <w:rPr>
          <w:i/>
          <w:iCs/>
        </w:rPr>
        <w:t>c</w:t>
      </w:r>
      <w:r w:rsidRPr="00F5064B">
        <w:t xml:space="preserve">) </w:t>
      </w:r>
      <w:r w:rsidR="001B5387">
        <w:t>as illustrated in</w:t>
      </w:r>
      <w:r w:rsidR="00742201">
        <w:t xml:space="preserve"> App. A.</w:t>
      </w:r>
    </w:p>
    <w:p w14:paraId="70C520D1" w14:textId="77777777" w:rsidR="00191B46" w:rsidRDefault="0007388A" w:rsidP="0007388A">
      <w:pPr>
        <w:pStyle w:val="H2"/>
      </w:pPr>
      <w:r>
        <w:t>Adsorption s</w:t>
      </w:r>
      <w:r w:rsidR="00191B46">
        <w:t xml:space="preserve">urface kinetic </w:t>
      </w:r>
    </w:p>
    <w:p w14:paraId="70C520D2" w14:textId="77777777" w:rsidR="00290592" w:rsidRDefault="00030CBD" w:rsidP="007C6636">
      <w:r w:rsidRPr="00030CBD">
        <w:t>For</w:t>
      </w:r>
      <w:r>
        <w:t xml:space="preserve"> </w:t>
      </w:r>
      <w:r w:rsidRPr="00030CBD">
        <w:t>the analysis of the k</w:t>
      </w:r>
      <w:r w:rsidR="007C6636">
        <w:t xml:space="preserve">inetics of ion adsorption onto </w:t>
      </w:r>
      <w:r w:rsidRPr="00030CBD">
        <w:t>surface</w:t>
      </w:r>
      <w:r>
        <w:t>, a</w:t>
      </w:r>
      <w:r w:rsidRPr="00030CBD">
        <w:t xml:space="preserve"> number of </w:t>
      </w:r>
      <w:r w:rsidR="007C6636">
        <w:t>k</w:t>
      </w:r>
      <w:r w:rsidRPr="00030CBD">
        <w:t>inetic Monte Carlo (kMC) simulations were performed</w:t>
      </w:r>
      <w:r>
        <w:t xml:space="preserve"> by using Kinetix module in material studio software package. This module allows us to investigate reaction rates of complex chemical processes on surfaces under different external conditions </w:t>
      </w:r>
      <w:r>
        <w:fldChar w:fldCharType="begin"/>
      </w:r>
      <w:r>
        <w:instrText xml:space="preserve"> ADDIN EN.CITE &lt;EndNote&gt;&lt;Cite&gt;&lt;Year&gt;2017&lt;/Year&gt;&lt;RecNum&gt;528&lt;/RecNum&gt;&lt;DisplayText&gt;[38]&lt;/DisplayText&gt;&lt;record&gt;&lt;rec-number&gt;528&lt;/rec-number&gt;&lt;foreign-keys&gt;&lt;key app="EN" db-id="r2p5rr9s7p9xfpe9vz2vwfa7p0eszdv5tvat" timestamp="1487606821"&gt;528&lt;/key&gt;&lt;key app="ENWeb" db-id=""&gt;0&lt;/key&gt;&lt;/foreign-keys&gt;&lt;ref-type name="Book"&gt;6&lt;/ref-type&gt;&lt;contributors&gt;&lt;/contributors&gt;&lt;titles&gt;&lt;title&gt;Dassault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Support&lt;/publisher&gt;&lt;urls&gt;&lt;/urls&gt;&lt;/record&gt;&lt;/Cite&gt;&lt;/EndNote&gt;</w:instrText>
      </w:r>
      <w:r>
        <w:fldChar w:fldCharType="separate"/>
      </w:r>
      <w:r>
        <w:rPr>
          <w:noProof/>
        </w:rPr>
        <w:t>[</w:t>
      </w:r>
      <w:hyperlink w:anchor="_ENREF_38" w:tooltip=", 2017 #528" w:history="1">
        <w:r w:rsidRPr="00585C4E">
          <w:rPr>
            <w:rStyle w:val="Hyperlink"/>
            <w:noProof/>
          </w:rPr>
          <w:t>38</w:t>
        </w:r>
      </w:hyperlink>
      <w:r>
        <w:rPr>
          <w:noProof/>
        </w:rPr>
        <w:t>]</w:t>
      </w:r>
      <w:r>
        <w:fldChar w:fldCharType="end"/>
      </w:r>
      <w:r>
        <w:t xml:space="preserve">. </w:t>
      </w:r>
      <w:r w:rsidR="00290592">
        <w:t xml:space="preserve">The adsorption kinetic as shown in Eq. </w:t>
      </w:r>
      <w:r w:rsidR="00290592">
        <w:fldChar w:fldCharType="begin"/>
      </w:r>
      <w:r w:rsidR="00290592">
        <w:instrText xml:space="preserve"> REF _Ref478997322 \h </w:instrText>
      </w:r>
      <w:r w:rsidR="00290592">
        <w:fldChar w:fldCharType="separate"/>
      </w:r>
      <w:r w:rsidR="00957A7F">
        <w:rPr>
          <w:noProof/>
        </w:rPr>
        <w:t>2</w:t>
      </w:r>
      <w:r w:rsidR="00290592">
        <w:fldChar w:fldCharType="end"/>
      </w:r>
      <w:r w:rsidR="00290592">
        <w:t xml:space="preserve"> was implemented into the</w:t>
      </w:r>
      <w:r w:rsidR="007C6636">
        <w:t xml:space="preserve"> </w:t>
      </w:r>
      <w:r w:rsidR="00290592" w:rsidRPr="00030CBD">
        <w:t>kMC simulations</w:t>
      </w:r>
      <w:r w:rsidR="00290592">
        <w:t xml:space="preserve"> using the built submenu of Kinetix module.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532"/>
      </w:tblGrid>
      <w:tr w:rsidR="00290592" w:rsidRPr="00F5064B" w14:paraId="70C520D5" w14:textId="77777777" w:rsidTr="007E3E38">
        <w:tc>
          <w:tcPr>
            <w:tcW w:w="8188" w:type="dxa"/>
            <w:vAlign w:val="center"/>
          </w:tcPr>
          <w:p w14:paraId="70C520D3" w14:textId="77777777" w:rsidR="00290592" w:rsidRPr="00F5064B" w:rsidRDefault="00290592" w:rsidP="007E3E38">
            <w:pPr>
              <w:jc w:val="left"/>
            </w:pPr>
            <w:r w:rsidRPr="00290592">
              <w:rPr>
                <w:position w:val="-24"/>
              </w:rPr>
              <w:object w:dxaOrig="4560" w:dyaOrig="620" w14:anchorId="70C52334">
                <v:shape id="_x0000_i1026" type="#_x0000_t75" style="width:228.9pt;height:32.25pt" o:ole="">
                  <v:imagedata r:id="rId11" o:title=""/>
                </v:shape>
                <o:OLEObject Type="Embed" ProgID="Equation.DSMT4" ShapeID="_x0000_i1026" DrawAspect="Content" ObjectID="_1647773373" r:id="rId12"/>
              </w:object>
            </w:r>
          </w:p>
        </w:tc>
        <w:tc>
          <w:tcPr>
            <w:tcW w:w="1532" w:type="dxa"/>
            <w:vAlign w:val="center"/>
          </w:tcPr>
          <w:p w14:paraId="70C520D4" w14:textId="77777777" w:rsidR="00290592" w:rsidRPr="00F5064B" w:rsidRDefault="00696E5F" w:rsidP="007E3E38">
            <w:pPr>
              <w:jc w:val="right"/>
            </w:pPr>
            <w:r>
              <w:fldChar w:fldCharType="begin"/>
            </w:r>
            <w:r>
              <w:instrText xml:space="preserve"> SEQ Equation \* ARABIC </w:instrText>
            </w:r>
            <w:r>
              <w:fldChar w:fldCharType="separate"/>
            </w:r>
            <w:bookmarkStart w:id="4" w:name="_Ref478997322"/>
            <w:r w:rsidR="00957A7F">
              <w:rPr>
                <w:noProof/>
              </w:rPr>
              <w:t>2</w:t>
            </w:r>
            <w:bookmarkEnd w:id="4"/>
            <w:r>
              <w:rPr>
                <w:noProof/>
              </w:rPr>
              <w:fldChar w:fldCharType="end"/>
            </w:r>
          </w:p>
        </w:tc>
      </w:tr>
    </w:tbl>
    <w:p w14:paraId="70C520D6" w14:textId="77777777" w:rsidR="00290592" w:rsidRDefault="007E3E38" w:rsidP="007E3E38">
      <w:r>
        <w:t xml:space="preserve">The details of considered mechanism presented in Eq. </w:t>
      </w:r>
      <w:r>
        <w:fldChar w:fldCharType="begin"/>
      </w:r>
      <w:r>
        <w:instrText xml:space="preserve"> REF _Ref478997322 \h </w:instrText>
      </w:r>
      <w:r>
        <w:fldChar w:fldCharType="separate"/>
      </w:r>
      <w:r w:rsidR="00957A7F">
        <w:rPr>
          <w:noProof/>
        </w:rPr>
        <w:t>2</w:t>
      </w:r>
      <w:r>
        <w:fldChar w:fldCharType="end"/>
      </w:r>
      <w:r>
        <w:t xml:space="preserve"> were retrieved from our recent work (submitted) and listed in </w:t>
      </w:r>
      <w:r>
        <w:fldChar w:fldCharType="begin"/>
      </w:r>
      <w:r>
        <w:instrText xml:space="preserve"> REF _Ref478997441 \h </w:instrText>
      </w:r>
      <w:r>
        <w:fldChar w:fldCharType="separate"/>
      </w:r>
      <w:r w:rsidR="00957A7F" w:rsidRPr="00F7095A">
        <w:t xml:space="preserve">Table </w:t>
      </w:r>
      <w:r w:rsidR="00957A7F">
        <w:rPr>
          <w:noProof/>
        </w:rPr>
        <w:t>1</w:t>
      </w:r>
      <w:r>
        <w:fldChar w:fldCharType="end"/>
      </w:r>
      <w:r>
        <w:t xml:space="preserve">. </w:t>
      </w:r>
    </w:p>
    <w:p w14:paraId="70C520D7" w14:textId="77777777" w:rsidR="00290592" w:rsidRPr="00CF4B86" w:rsidRDefault="00290592" w:rsidP="00742201">
      <w:pPr>
        <w:pStyle w:val="Caption"/>
      </w:pPr>
      <w:bookmarkStart w:id="5" w:name="_Ref478997441"/>
      <w:r w:rsidRPr="00F7095A">
        <w:t xml:space="preserve">Table </w:t>
      </w:r>
      <w:r w:rsidR="00696E5F">
        <w:fldChar w:fldCharType="begin"/>
      </w:r>
      <w:r w:rsidR="00696E5F">
        <w:instrText xml:space="preserve"> SEQ Table \* ARABIC </w:instrText>
      </w:r>
      <w:r w:rsidR="00696E5F">
        <w:fldChar w:fldCharType="separate"/>
      </w:r>
      <w:r w:rsidR="00957A7F">
        <w:rPr>
          <w:noProof/>
        </w:rPr>
        <w:t>1</w:t>
      </w:r>
      <w:r w:rsidR="00696E5F">
        <w:rPr>
          <w:noProof/>
        </w:rPr>
        <w:fldChar w:fldCharType="end"/>
      </w:r>
      <w:bookmarkEnd w:id="5"/>
      <w:r w:rsidRPr="00F7095A">
        <w:t>.</w:t>
      </w:r>
      <w:r w:rsidRPr="00CF4B86">
        <w:t xml:space="preserve"> </w:t>
      </w:r>
      <w:r w:rsidR="00742201">
        <w:t>parameters of considered mechanism</w:t>
      </w:r>
      <w:r>
        <w:t xml:space="preserve"> </w:t>
      </w:r>
    </w:p>
    <w:tbl>
      <w:tblPr>
        <w:tblW w:w="0" w:type="auto"/>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30"/>
        <w:gridCol w:w="1170"/>
        <w:gridCol w:w="990"/>
        <w:gridCol w:w="1350"/>
        <w:gridCol w:w="1800"/>
        <w:gridCol w:w="1700"/>
        <w:gridCol w:w="764"/>
      </w:tblGrid>
      <w:tr w:rsidR="0094214C" w:rsidRPr="00AC772C" w14:paraId="70C520E1" w14:textId="77777777" w:rsidTr="0094214C">
        <w:trPr>
          <w:trHeight w:val="300"/>
          <w:jc w:val="center"/>
        </w:trPr>
        <w:tc>
          <w:tcPr>
            <w:tcW w:w="630" w:type="dxa"/>
            <w:shd w:val="clear" w:color="auto" w:fill="auto"/>
            <w:vAlign w:val="center"/>
          </w:tcPr>
          <w:p w14:paraId="70C520D8" w14:textId="77777777" w:rsidR="0094214C" w:rsidRPr="00AC772C" w:rsidRDefault="0094214C" w:rsidP="0094214C">
            <w:pPr>
              <w:spacing w:after="0" w:line="240" w:lineRule="auto"/>
              <w:jc w:val="left"/>
              <w:rPr>
                <w:rFonts w:asciiTheme="majorBidi" w:hAnsiTheme="majorBidi" w:cstheme="majorBidi"/>
                <w:b/>
                <w:bCs/>
                <w:i/>
                <w:iCs/>
                <w:color w:val="000000"/>
                <w:sz w:val="20"/>
                <w:szCs w:val="20"/>
                <w:lang w:bidi="ar-SA"/>
              </w:rPr>
            </w:pPr>
          </w:p>
        </w:tc>
        <w:tc>
          <w:tcPr>
            <w:tcW w:w="1170" w:type="dxa"/>
            <w:vAlign w:val="center"/>
          </w:tcPr>
          <w:p w14:paraId="70C520D9" w14:textId="77777777" w:rsidR="0094214C" w:rsidRPr="00AC772C" w:rsidRDefault="0094214C" w:rsidP="0094214C">
            <w:pPr>
              <w:spacing w:after="0" w:line="240" w:lineRule="auto"/>
              <w:jc w:val="left"/>
              <w:rPr>
                <w:rFonts w:asciiTheme="majorBidi" w:hAnsiTheme="majorBidi" w:cstheme="majorBidi"/>
                <w:b/>
                <w:bCs/>
                <w:i/>
                <w:iCs/>
                <w:color w:val="000000"/>
                <w:sz w:val="20"/>
                <w:szCs w:val="20"/>
                <w:lang w:bidi="ar-SA"/>
              </w:rPr>
            </w:pPr>
            <w:r>
              <w:rPr>
                <w:rFonts w:asciiTheme="majorBidi" w:hAnsiTheme="majorBidi" w:cstheme="majorBidi"/>
                <w:b/>
                <w:bCs/>
                <w:i/>
                <w:iCs/>
                <w:color w:val="000000"/>
                <w:sz w:val="20"/>
                <w:szCs w:val="20"/>
                <w:lang w:bidi="ar-SA"/>
              </w:rPr>
              <w:t>α</w:t>
            </w:r>
          </w:p>
        </w:tc>
        <w:tc>
          <w:tcPr>
            <w:tcW w:w="990" w:type="dxa"/>
            <w:vAlign w:val="center"/>
          </w:tcPr>
          <w:p w14:paraId="70C520DA" w14:textId="77777777" w:rsidR="0094214C" w:rsidRDefault="0094214C" w:rsidP="0094214C">
            <w:pPr>
              <w:spacing w:after="0" w:line="240" w:lineRule="auto"/>
              <w:jc w:val="left"/>
              <w:rPr>
                <w:rFonts w:asciiTheme="majorBidi" w:hAnsiTheme="majorBidi" w:cstheme="majorBidi"/>
                <w:b/>
                <w:bCs/>
                <w:i/>
                <w:iCs/>
                <w:color w:val="000000"/>
                <w:sz w:val="20"/>
                <w:szCs w:val="20"/>
                <w:lang w:bidi="ar-SA"/>
              </w:rPr>
            </w:pPr>
            <w:r>
              <w:rPr>
                <w:rFonts w:asciiTheme="majorBidi" w:hAnsiTheme="majorBidi" w:cstheme="majorBidi"/>
                <w:b/>
                <w:bCs/>
                <w:i/>
                <w:iCs/>
                <w:color w:val="000000"/>
                <w:sz w:val="20"/>
                <w:szCs w:val="20"/>
                <w:lang w:bidi="ar-SA"/>
              </w:rPr>
              <w:t>β</w:t>
            </w:r>
          </w:p>
        </w:tc>
        <w:tc>
          <w:tcPr>
            <w:tcW w:w="1350" w:type="dxa"/>
            <w:vAlign w:val="center"/>
          </w:tcPr>
          <w:p w14:paraId="70C520DB" w14:textId="77777777" w:rsidR="0094214C" w:rsidRPr="00AC772C" w:rsidRDefault="0094214C" w:rsidP="0094214C">
            <w:pPr>
              <w:spacing w:after="0" w:line="240" w:lineRule="auto"/>
              <w:jc w:val="left"/>
              <w:rPr>
                <w:rFonts w:asciiTheme="majorBidi" w:hAnsiTheme="majorBidi" w:cstheme="majorBidi"/>
                <w:b/>
                <w:bCs/>
                <w:i/>
                <w:iCs/>
                <w:color w:val="000000"/>
                <w:sz w:val="20"/>
                <w:szCs w:val="20"/>
                <w:lang w:bidi="ar-SA"/>
              </w:rPr>
            </w:pPr>
            <w:r>
              <w:rPr>
                <w:rFonts w:asciiTheme="majorBidi" w:hAnsiTheme="majorBidi" w:cstheme="majorBidi"/>
                <w:b/>
                <w:bCs/>
                <w:i/>
                <w:iCs/>
                <w:color w:val="000000"/>
                <w:sz w:val="20"/>
                <w:szCs w:val="20"/>
                <w:lang w:bidi="ar-SA"/>
              </w:rPr>
              <w:t>γ</w:t>
            </w:r>
          </w:p>
        </w:tc>
        <w:tc>
          <w:tcPr>
            <w:tcW w:w="1800" w:type="dxa"/>
            <w:shd w:val="clear" w:color="auto" w:fill="auto"/>
            <w:vAlign w:val="center"/>
            <w:hideMark/>
          </w:tcPr>
          <w:p w14:paraId="70C520DC" w14:textId="77777777" w:rsidR="0094214C" w:rsidRDefault="0094214C" w:rsidP="0094214C">
            <w:pPr>
              <w:spacing w:after="0" w:line="240" w:lineRule="auto"/>
              <w:jc w:val="left"/>
              <w:rPr>
                <w:rFonts w:asciiTheme="majorBidi" w:hAnsiTheme="majorBidi" w:cstheme="majorBidi"/>
                <w:b/>
                <w:bCs/>
                <w:color w:val="000000"/>
                <w:sz w:val="20"/>
                <w:szCs w:val="20"/>
                <w:lang w:bidi="ar-SA"/>
              </w:rPr>
            </w:pPr>
            <w:r>
              <w:rPr>
                <w:rFonts w:asciiTheme="majorBidi" w:hAnsiTheme="majorBidi" w:cstheme="majorBidi"/>
                <w:b/>
                <w:bCs/>
                <w:i/>
                <w:iCs/>
                <w:color w:val="000000"/>
                <w:sz w:val="20"/>
                <w:szCs w:val="20"/>
                <w:lang w:bidi="ar-SA"/>
              </w:rPr>
              <w:t>k</w:t>
            </w:r>
            <w:r w:rsidRPr="004A4206">
              <w:rPr>
                <w:rFonts w:asciiTheme="majorBidi" w:hAnsiTheme="majorBidi" w:cstheme="majorBidi"/>
                <w:b/>
                <w:bCs/>
                <w:i/>
                <w:iCs/>
                <w:color w:val="000000"/>
                <w:sz w:val="20"/>
                <w:szCs w:val="20"/>
                <w:vertAlign w:val="subscript"/>
                <w:lang w:bidi="ar-SA"/>
              </w:rPr>
              <w:t>1</w:t>
            </w:r>
          </w:p>
          <w:p w14:paraId="70C520DD" w14:textId="77777777" w:rsidR="0094214C" w:rsidRPr="007E3E38" w:rsidRDefault="00CC7779" w:rsidP="0094214C">
            <w:pPr>
              <w:spacing w:after="0" w:line="240" w:lineRule="auto"/>
              <w:jc w:val="left"/>
              <w:rPr>
                <w:rFonts w:asciiTheme="majorBidi" w:hAnsiTheme="majorBidi" w:cstheme="majorBidi"/>
                <w:b/>
                <w:bCs/>
                <w:color w:val="000000"/>
                <w:sz w:val="20"/>
                <w:szCs w:val="20"/>
                <w:lang w:bidi="ar-SA"/>
              </w:rPr>
            </w:pPr>
            <w:r>
              <w:rPr>
                <w:rFonts w:asciiTheme="majorBidi" w:hAnsiTheme="majorBidi" w:cstheme="majorBidi"/>
                <w:b/>
                <w:bCs/>
                <w:color w:val="000000"/>
                <w:sz w:val="20"/>
                <w:szCs w:val="20"/>
                <w:lang w:bidi="ar-SA"/>
              </w:rPr>
              <w:t>(</w:t>
            </w:r>
            <w:r w:rsidR="0094214C" w:rsidRPr="007E3E38">
              <w:rPr>
                <w:rFonts w:asciiTheme="majorBidi" w:hAnsiTheme="majorBidi" w:cstheme="majorBidi"/>
                <w:b/>
                <w:bCs/>
                <w:color w:val="000000"/>
                <w:sz w:val="20"/>
                <w:szCs w:val="20"/>
                <w:lang w:bidi="ar-SA"/>
              </w:rPr>
              <w:t>g/mmol/min</w:t>
            </w:r>
            <w:r>
              <w:rPr>
                <w:rFonts w:asciiTheme="majorBidi" w:hAnsiTheme="majorBidi" w:cstheme="majorBidi"/>
                <w:b/>
                <w:bCs/>
                <w:color w:val="000000"/>
                <w:sz w:val="20"/>
                <w:szCs w:val="20"/>
                <w:lang w:bidi="ar-SA"/>
              </w:rPr>
              <w:t>)</w:t>
            </w:r>
          </w:p>
        </w:tc>
        <w:tc>
          <w:tcPr>
            <w:tcW w:w="1700" w:type="dxa"/>
            <w:shd w:val="clear" w:color="auto" w:fill="auto"/>
            <w:vAlign w:val="center"/>
            <w:hideMark/>
          </w:tcPr>
          <w:p w14:paraId="70C520DE" w14:textId="77777777" w:rsidR="0094214C" w:rsidRDefault="00B07C05" w:rsidP="0094214C">
            <w:pPr>
              <w:spacing w:after="0" w:line="240" w:lineRule="auto"/>
              <w:jc w:val="left"/>
              <w:rPr>
                <w:rFonts w:asciiTheme="majorBidi" w:hAnsiTheme="majorBidi" w:cstheme="majorBidi"/>
                <w:b/>
                <w:bCs/>
                <w:color w:val="000000"/>
                <w:sz w:val="20"/>
                <w:szCs w:val="20"/>
                <w:lang w:bidi="ar-SA"/>
              </w:rPr>
            </w:pPr>
            <w:r>
              <w:rPr>
                <w:rFonts w:asciiTheme="majorBidi" w:hAnsiTheme="majorBidi" w:cstheme="majorBidi"/>
                <w:b/>
                <w:bCs/>
                <w:i/>
                <w:iCs/>
                <w:color w:val="000000"/>
                <w:sz w:val="20"/>
                <w:szCs w:val="20"/>
                <w:lang w:bidi="ar-SA"/>
              </w:rPr>
              <w:t>k</w:t>
            </w:r>
            <w:r w:rsidR="0094214C">
              <w:rPr>
                <w:rFonts w:asciiTheme="majorBidi" w:hAnsiTheme="majorBidi" w:cstheme="majorBidi"/>
                <w:b/>
                <w:bCs/>
                <w:i/>
                <w:iCs/>
                <w:color w:val="000000"/>
                <w:sz w:val="20"/>
                <w:szCs w:val="20"/>
                <w:vertAlign w:val="subscript"/>
                <w:lang w:bidi="ar-SA"/>
              </w:rPr>
              <w:t>2</w:t>
            </w:r>
          </w:p>
          <w:p w14:paraId="70C520DF" w14:textId="77777777" w:rsidR="0094214C" w:rsidRPr="007E3E38" w:rsidRDefault="00CC7779" w:rsidP="0094214C">
            <w:pPr>
              <w:spacing w:after="0" w:line="240" w:lineRule="auto"/>
              <w:jc w:val="left"/>
              <w:rPr>
                <w:rFonts w:asciiTheme="majorBidi" w:hAnsiTheme="majorBidi" w:cstheme="majorBidi"/>
                <w:b/>
                <w:bCs/>
                <w:color w:val="000000"/>
                <w:sz w:val="20"/>
                <w:szCs w:val="20"/>
                <w:lang w:bidi="ar-SA"/>
              </w:rPr>
            </w:pPr>
            <w:r>
              <w:rPr>
                <w:rFonts w:asciiTheme="majorBidi" w:hAnsiTheme="majorBidi" w:cstheme="majorBidi"/>
                <w:b/>
                <w:bCs/>
                <w:color w:val="000000"/>
                <w:sz w:val="20"/>
                <w:szCs w:val="20"/>
                <w:lang w:bidi="ar-SA"/>
              </w:rPr>
              <w:t>(</w:t>
            </w:r>
            <w:r w:rsidR="0094214C" w:rsidRPr="007E3E38">
              <w:rPr>
                <w:rFonts w:asciiTheme="majorBidi" w:hAnsiTheme="majorBidi" w:cstheme="majorBidi"/>
                <w:b/>
                <w:bCs/>
                <w:color w:val="000000"/>
                <w:sz w:val="20"/>
                <w:szCs w:val="20"/>
                <w:lang w:bidi="ar-SA"/>
              </w:rPr>
              <w:t>g/mmol/min</w:t>
            </w:r>
            <w:r>
              <w:rPr>
                <w:rFonts w:asciiTheme="majorBidi" w:hAnsiTheme="majorBidi" w:cstheme="majorBidi"/>
                <w:b/>
                <w:bCs/>
                <w:color w:val="000000"/>
                <w:sz w:val="20"/>
                <w:szCs w:val="20"/>
                <w:lang w:bidi="ar-SA"/>
              </w:rPr>
              <w:t>)</w:t>
            </w:r>
          </w:p>
        </w:tc>
        <w:tc>
          <w:tcPr>
            <w:tcW w:w="764" w:type="dxa"/>
            <w:shd w:val="clear" w:color="auto" w:fill="auto"/>
            <w:vAlign w:val="center"/>
          </w:tcPr>
          <w:p w14:paraId="70C520E0" w14:textId="77777777" w:rsidR="0094214C" w:rsidRPr="00AC772C" w:rsidRDefault="0094214C" w:rsidP="0094214C">
            <w:pPr>
              <w:spacing w:after="0" w:line="240" w:lineRule="auto"/>
              <w:jc w:val="left"/>
              <w:rPr>
                <w:rFonts w:asciiTheme="majorBidi" w:hAnsiTheme="majorBidi" w:cstheme="majorBidi"/>
                <w:b/>
                <w:bCs/>
                <w:i/>
                <w:iCs/>
                <w:color w:val="000000"/>
                <w:sz w:val="20"/>
                <w:szCs w:val="20"/>
                <w:lang w:bidi="ar-SA"/>
              </w:rPr>
            </w:pPr>
          </w:p>
        </w:tc>
      </w:tr>
      <w:tr w:rsidR="0094214C" w:rsidRPr="00AC772C" w14:paraId="70C520E9" w14:textId="77777777" w:rsidTr="0094214C">
        <w:trPr>
          <w:trHeight w:val="300"/>
          <w:jc w:val="center"/>
        </w:trPr>
        <w:tc>
          <w:tcPr>
            <w:tcW w:w="630" w:type="dxa"/>
            <w:shd w:val="clear" w:color="auto" w:fill="auto"/>
            <w:vAlign w:val="center"/>
          </w:tcPr>
          <w:p w14:paraId="70C520E2" w14:textId="77777777" w:rsidR="0094214C" w:rsidRPr="00AC772C" w:rsidRDefault="0094214C" w:rsidP="0094214C">
            <w:pPr>
              <w:spacing w:after="0" w:line="240" w:lineRule="auto"/>
              <w:jc w:val="left"/>
              <w:rPr>
                <w:rFonts w:asciiTheme="majorBidi" w:hAnsiTheme="majorBidi" w:cstheme="majorBidi"/>
                <w:b/>
                <w:bCs/>
                <w:i/>
                <w:iCs/>
                <w:color w:val="000000"/>
                <w:sz w:val="20"/>
                <w:szCs w:val="20"/>
                <w:lang w:bidi="ar-SA"/>
              </w:rPr>
            </w:pPr>
            <w:r>
              <w:rPr>
                <w:rFonts w:asciiTheme="majorBidi" w:hAnsiTheme="majorBidi" w:cstheme="majorBidi"/>
                <w:b/>
                <w:bCs/>
                <w:i/>
                <w:iCs/>
                <w:color w:val="000000"/>
                <w:sz w:val="20"/>
                <w:szCs w:val="20"/>
                <w:lang w:bidi="ar-SA"/>
              </w:rPr>
              <w:t>Ion</w:t>
            </w:r>
          </w:p>
        </w:tc>
        <w:tc>
          <w:tcPr>
            <w:tcW w:w="1170" w:type="dxa"/>
            <w:vAlign w:val="center"/>
          </w:tcPr>
          <w:p w14:paraId="70C520E3" w14:textId="77777777" w:rsidR="0094214C" w:rsidRDefault="0094214C" w:rsidP="0094214C">
            <w:pPr>
              <w:spacing w:after="0" w:line="240" w:lineRule="auto"/>
              <w:jc w:val="left"/>
              <w:rPr>
                <w:rFonts w:asciiTheme="majorBidi" w:hAnsiTheme="majorBidi" w:cstheme="majorBidi"/>
                <w:b/>
                <w:bCs/>
                <w:i/>
                <w:iCs/>
                <w:color w:val="000000"/>
                <w:sz w:val="20"/>
                <w:szCs w:val="20"/>
                <w:lang w:bidi="ar-SA"/>
              </w:rPr>
            </w:pPr>
          </w:p>
        </w:tc>
        <w:tc>
          <w:tcPr>
            <w:tcW w:w="990" w:type="dxa"/>
            <w:vAlign w:val="center"/>
          </w:tcPr>
          <w:p w14:paraId="70C520E4" w14:textId="77777777" w:rsidR="0094214C" w:rsidRDefault="0094214C" w:rsidP="0094214C">
            <w:pPr>
              <w:spacing w:after="0" w:line="240" w:lineRule="auto"/>
              <w:jc w:val="left"/>
              <w:rPr>
                <w:rFonts w:asciiTheme="majorBidi" w:hAnsiTheme="majorBidi" w:cstheme="majorBidi"/>
                <w:b/>
                <w:bCs/>
                <w:i/>
                <w:iCs/>
                <w:color w:val="000000"/>
                <w:sz w:val="20"/>
                <w:szCs w:val="20"/>
                <w:lang w:bidi="ar-SA"/>
              </w:rPr>
            </w:pPr>
          </w:p>
        </w:tc>
        <w:tc>
          <w:tcPr>
            <w:tcW w:w="1350" w:type="dxa"/>
            <w:vAlign w:val="center"/>
          </w:tcPr>
          <w:p w14:paraId="70C520E5" w14:textId="77777777" w:rsidR="0094214C" w:rsidRDefault="0094214C" w:rsidP="0094214C">
            <w:pPr>
              <w:spacing w:after="0" w:line="240" w:lineRule="auto"/>
              <w:jc w:val="left"/>
              <w:rPr>
                <w:rFonts w:asciiTheme="majorBidi" w:hAnsiTheme="majorBidi" w:cstheme="majorBidi"/>
                <w:b/>
                <w:bCs/>
                <w:i/>
                <w:iCs/>
                <w:color w:val="000000"/>
                <w:sz w:val="20"/>
                <w:szCs w:val="20"/>
                <w:lang w:bidi="ar-SA"/>
              </w:rPr>
            </w:pPr>
          </w:p>
        </w:tc>
        <w:tc>
          <w:tcPr>
            <w:tcW w:w="1800" w:type="dxa"/>
            <w:shd w:val="clear" w:color="auto" w:fill="auto"/>
            <w:vAlign w:val="center"/>
          </w:tcPr>
          <w:p w14:paraId="70C520E6" w14:textId="77777777" w:rsidR="0094214C" w:rsidRDefault="0094214C" w:rsidP="0094214C">
            <w:pPr>
              <w:spacing w:after="0" w:line="240" w:lineRule="auto"/>
              <w:jc w:val="left"/>
              <w:rPr>
                <w:rFonts w:asciiTheme="majorBidi" w:hAnsiTheme="majorBidi" w:cstheme="majorBidi"/>
                <w:b/>
                <w:bCs/>
                <w:i/>
                <w:iCs/>
                <w:color w:val="000000"/>
                <w:sz w:val="20"/>
                <w:szCs w:val="20"/>
                <w:lang w:bidi="ar-SA"/>
              </w:rPr>
            </w:pPr>
          </w:p>
        </w:tc>
        <w:tc>
          <w:tcPr>
            <w:tcW w:w="1700" w:type="dxa"/>
            <w:shd w:val="clear" w:color="auto" w:fill="auto"/>
            <w:vAlign w:val="center"/>
          </w:tcPr>
          <w:p w14:paraId="70C520E7" w14:textId="77777777" w:rsidR="0094214C" w:rsidRDefault="0094214C" w:rsidP="0094214C">
            <w:pPr>
              <w:spacing w:after="0" w:line="240" w:lineRule="auto"/>
              <w:jc w:val="left"/>
              <w:rPr>
                <w:rFonts w:asciiTheme="majorBidi" w:hAnsiTheme="majorBidi" w:cstheme="majorBidi"/>
                <w:b/>
                <w:bCs/>
                <w:i/>
                <w:iCs/>
                <w:color w:val="000000"/>
                <w:sz w:val="20"/>
                <w:szCs w:val="20"/>
                <w:lang w:bidi="ar-SA"/>
              </w:rPr>
            </w:pPr>
          </w:p>
        </w:tc>
        <w:tc>
          <w:tcPr>
            <w:tcW w:w="764" w:type="dxa"/>
            <w:shd w:val="clear" w:color="auto" w:fill="auto"/>
            <w:vAlign w:val="center"/>
          </w:tcPr>
          <w:p w14:paraId="70C520E8" w14:textId="77777777" w:rsidR="0094214C" w:rsidRPr="00AC772C" w:rsidRDefault="0094214C" w:rsidP="0094214C">
            <w:pPr>
              <w:spacing w:after="0" w:line="240" w:lineRule="auto"/>
              <w:jc w:val="left"/>
              <w:rPr>
                <w:rFonts w:asciiTheme="majorBidi" w:hAnsiTheme="majorBidi" w:cstheme="majorBidi"/>
                <w:b/>
                <w:bCs/>
                <w:i/>
                <w:iCs/>
                <w:color w:val="000000"/>
                <w:sz w:val="20"/>
                <w:szCs w:val="20"/>
                <w:lang w:bidi="ar-SA"/>
              </w:rPr>
            </w:pPr>
          </w:p>
        </w:tc>
      </w:tr>
      <w:tr w:rsidR="0094214C" w:rsidRPr="00197F8D" w14:paraId="70C520F1" w14:textId="77777777" w:rsidTr="0094214C">
        <w:trPr>
          <w:trHeight w:val="300"/>
          <w:jc w:val="center"/>
        </w:trPr>
        <w:tc>
          <w:tcPr>
            <w:tcW w:w="630" w:type="dxa"/>
            <w:shd w:val="clear" w:color="auto" w:fill="auto"/>
            <w:vAlign w:val="center"/>
            <w:hideMark/>
          </w:tcPr>
          <w:p w14:paraId="70C520EA"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Ni</w:t>
            </w:r>
          </w:p>
        </w:tc>
        <w:tc>
          <w:tcPr>
            <w:tcW w:w="1170" w:type="dxa"/>
            <w:vAlign w:val="center"/>
          </w:tcPr>
          <w:p w14:paraId="70C520EB"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1.0169</w:t>
            </w:r>
          </w:p>
        </w:tc>
        <w:tc>
          <w:tcPr>
            <w:tcW w:w="990" w:type="dxa"/>
            <w:vAlign w:val="center"/>
          </w:tcPr>
          <w:p w14:paraId="70C520EC"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0.25</w:t>
            </w:r>
          </w:p>
        </w:tc>
        <w:tc>
          <w:tcPr>
            <w:tcW w:w="1350" w:type="dxa"/>
            <w:vAlign w:val="center"/>
          </w:tcPr>
          <w:p w14:paraId="70C520ED"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1.000001</w:t>
            </w:r>
          </w:p>
        </w:tc>
        <w:tc>
          <w:tcPr>
            <w:tcW w:w="1800" w:type="dxa"/>
            <w:shd w:val="clear" w:color="auto" w:fill="auto"/>
            <w:vAlign w:val="center"/>
          </w:tcPr>
          <w:p w14:paraId="70C520EE"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w:t>
            </w:r>
            <w:r w:rsidRPr="007531E4">
              <w:rPr>
                <w:rFonts w:asciiTheme="majorBidi" w:hAnsiTheme="majorBidi" w:cstheme="majorBidi"/>
                <w:color w:val="000000"/>
                <w:sz w:val="20"/>
                <w:szCs w:val="20"/>
                <w:vertAlign w:val="superscript"/>
                <w:lang w:bidi="ar-SA"/>
              </w:rPr>
              <w:t>-4</w:t>
            </w:r>
          </w:p>
        </w:tc>
        <w:tc>
          <w:tcPr>
            <w:tcW w:w="1700" w:type="dxa"/>
            <w:shd w:val="clear" w:color="auto" w:fill="auto"/>
            <w:vAlign w:val="center"/>
          </w:tcPr>
          <w:p w14:paraId="70C520EF"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6.5×10</w:t>
            </w:r>
            <w:r w:rsidRPr="007531E4">
              <w:rPr>
                <w:rFonts w:asciiTheme="majorBidi" w:hAnsiTheme="majorBidi" w:cstheme="majorBidi"/>
                <w:color w:val="000000"/>
                <w:sz w:val="20"/>
                <w:szCs w:val="20"/>
                <w:vertAlign w:val="superscript"/>
                <w:lang w:bidi="ar-SA"/>
              </w:rPr>
              <w:t>-</w:t>
            </w:r>
            <w:r>
              <w:rPr>
                <w:rFonts w:asciiTheme="majorBidi" w:hAnsiTheme="majorBidi" w:cstheme="majorBidi"/>
                <w:color w:val="000000"/>
                <w:sz w:val="20"/>
                <w:szCs w:val="20"/>
                <w:vertAlign w:val="superscript"/>
                <w:lang w:bidi="ar-SA"/>
              </w:rPr>
              <w:t>9</w:t>
            </w:r>
          </w:p>
        </w:tc>
        <w:tc>
          <w:tcPr>
            <w:tcW w:w="764" w:type="dxa"/>
            <w:shd w:val="clear" w:color="auto" w:fill="auto"/>
            <w:vAlign w:val="center"/>
          </w:tcPr>
          <w:p w14:paraId="70C520F0"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p>
        </w:tc>
      </w:tr>
      <w:tr w:rsidR="0094214C" w:rsidRPr="00197F8D" w14:paraId="70C520F9" w14:textId="77777777" w:rsidTr="0094214C">
        <w:trPr>
          <w:trHeight w:val="300"/>
          <w:jc w:val="center"/>
        </w:trPr>
        <w:tc>
          <w:tcPr>
            <w:tcW w:w="630" w:type="dxa"/>
            <w:shd w:val="clear" w:color="auto" w:fill="auto"/>
            <w:vAlign w:val="center"/>
            <w:hideMark/>
          </w:tcPr>
          <w:p w14:paraId="70C520F2"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lastRenderedPageBreak/>
              <w:t>Zn</w:t>
            </w:r>
          </w:p>
        </w:tc>
        <w:tc>
          <w:tcPr>
            <w:tcW w:w="1170" w:type="dxa"/>
            <w:vAlign w:val="center"/>
          </w:tcPr>
          <w:p w14:paraId="70C520F3"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1.021</w:t>
            </w:r>
          </w:p>
        </w:tc>
        <w:tc>
          <w:tcPr>
            <w:tcW w:w="990" w:type="dxa"/>
            <w:vAlign w:val="center"/>
          </w:tcPr>
          <w:p w14:paraId="70C520F4"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0.023</w:t>
            </w:r>
          </w:p>
        </w:tc>
        <w:tc>
          <w:tcPr>
            <w:tcW w:w="1350" w:type="dxa"/>
            <w:vAlign w:val="center"/>
          </w:tcPr>
          <w:p w14:paraId="70C520F5"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1.000001</w:t>
            </w:r>
          </w:p>
        </w:tc>
        <w:tc>
          <w:tcPr>
            <w:tcW w:w="1800" w:type="dxa"/>
            <w:shd w:val="clear" w:color="auto" w:fill="auto"/>
            <w:vAlign w:val="center"/>
          </w:tcPr>
          <w:p w14:paraId="70C520F6"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5×10</w:t>
            </w:r>
            <w:r w:rsidRPr="007531E4">
              <w:rPr>
                <w:rFonts w:asciiTheme="majorBidi" w:hAnsiTheme="majorBidi" w:cstheme="majorBidi"/>
                <w:color w:val="000000"/>
                <w:sz w:val="20"/>
                <w:szCs w:val="20"/>
                <w:vertAlign w:val="superscript"/>
                <w:lang w:bidi="ar-SA"/>
              </w:rPr>
              <w:t>-</w:t>
            </w:r>
            <w:r>
              <w:rPr>
                <w:rFonts w:asciiTheme="majorBidi" w:hAnsiTheme="majorBidi" w:cstheme="majorBidi"/>
                <w:color w:val="000000"/>
                <w:sz w:val="20"/>
                <w:szCs w:val="20"/>
                <w:vertAlign w:val="superscript"/>
                <w:lang w:bidi="ar-SA"/>
              </w:rPr>
              <w:t>5</w:t>
            </w:r>
          </w:p>
        </w:tc>
        <w:tc>
          <w:tcPr>
            <w:tcW w:w="1700" w:type="dxa"/>
            <w:shd w:val="clear" w:color="auto" w:fill="auto"/>
            <w:vAlign w:val="center"/>
          </w:tcPr>
          <w:p w14:paraId="70C520F7"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7×10</w:t>
            </w:r>
            <w:r w:rsidRPr="007531E4">
              <w:rPr>
                <w:rFonts w:asciiTheme="majorBidi" w:hAnsiTheme="majorBidi" w:cstheme="majorBidi"/>
                <w:color w:val="000000"/>
                <w:sz w:val="20"/>
                <w:szCs w:val="20"/>
                <w:vertAlign w:val="superscript"/>
                <w:lang w:bidi="ar-SA"/>
              </w:rPr>
              <w:t>-</w:t>
            </w:r>
            <w:r>
              <w:rPr>
                <w:rFonts w:asciiTheme="majorBidi" w:hAnsiTheme="majorBidi" w:cstheme="majorBidi"/>
                <w:color w:val="000000"/>
                <w:sz w:val="20"/>
                <w:szCs w:val="20"/>
                <w:vertAlign w:val="superscript"/>
                <w:lang w:bidi="ar-SA"/>
              </w:rPr>
              <w:t>9</w:t>
            </w:r>
          </w:p>
        </w:tc>
        <w:tc>
          <w:tcPr>
            <w:tcW w:w="764" w:type="dxa"/>
            <w:shd w:val="clear" w:color="auto" w:fill="auto"/>
            <w:vAlign w:val="center"/>
          </w:tcPr>
          <w:p w14:paraId="70C520F8"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p>
        </w:tc>
      </w:tr>
      <w:tr w:rsidR="0094214C" w:rsidRPr="00197F8D" w14:paraId="70C52101" w14:textId="77777777" w:rsidTr="0094214C">
        <w:trPr>
          <w:trHeight w:val="300"/>
          <w:jc w:val="center"/>
        </w:trPr>
        <w:tc>
          <w:tcPr>
            <w:tcW w:w="630" w:type="dxa"/>
            <w:shd w:val="clear" w:color="auto" w:fill="auto"/>
            <w:vAlign w:val="center"/>
          </w:tcPr>
          <w:p w14:paraId="70C520FA"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Cd</w:t>
            </w:r>
          </w:p>
        </w:tc>
        <w:tc>
          <w:tcPr>
            <w:tcW w:w="1170" w:type="dxa"/>
            <w:vAlign w:val="center"/>
          </w:tcPr>
          <w:p w14:paraId="70C520FB"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1.022</w:t>
            </w:r>
          </w:p>
        </w:tc>
        <w:tc>
          <w:tcPr>
            <w:tcW w:w="990" w:type="dxa"/>
            <w:vAlign w:val="center"/>
          </w:tcPr>
          <w:p w14:paraId="70C520FC"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0.03</w:t>
            </w:r>
          </w:p>
        </w:tc>
        <w:tc>
          <w:tcPr>
            <w:tcW w:w="1350" w:type="dxa"/>
            <w:vAlign w:val="center"/>
          </w:tcPr>
          <w:p w14:paraId="70C520FD"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1.000001</w:t>
            </w:r>
          </w:p>
        </w:tc>
        <w:tc>
          <w:tcPr>
            <w:tcW w:w="1800" w:type="dxa"/>
            <w:shd w:val="clear" w:color="auto" w:fill="auto"/>
            <w:vAlign w:val="center"/>
          </w:tcPr>
          <w:p w14:paraId="70C520FE"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w:t>
            </w:r>
            <w:r w:rsidRPr="007531E4">
              <w:rPr>
                <w:rFonts w:asciiTheme="majorBidi" w:hAnsiTheme="majorBidi" w:cstheme="majorBidi"/>
                <w:color w:val="000000"/>
                <w:sz w:val="20"/>
                <w:szCs w:val="20"/>
                <w:vertAlign w:val="superscript"/>
                <w:lang w:bidi="ar-SA"/>
              </w:rPr>
              <w:t>-4</w:t>
            </w:r>
          </w:p>
        </w:tc>
        <w:tc>
          <w:tcPr>
            <w:tcW w:w="1700" w:type="dxa"/>
            <w:shd w:val="clear" w:color="auto" w:fill="auto"/>
            <w:vAlign w:val="center"/>
          </w:tcPr>
          <w:p w14:paraId="70C520FF"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8×10</w:t>
            </w:r>
            <w:r w:rsidRPr="007531E4">
              <w:rPr>
                <w:rFonts w:asciiTheme="majorBidi" w:hAnsiTheme="majorBidi" w:cstheme="majorBidi"/>
                <w:color w:val="000000"/>
                <w:sz w:val="20"/>
                <w:szCs w:val="20"/>
                <w:vertAlign w:val="superscript"/>
                <w:lang w:bidi="ar-SA"/>
              </w:rPr>
              <w:t>-</w:t>
            </w:r>
            <w:r>
              <w:rPr>
                <w:rFonts w:asciiTheme="majorBidi" w:hAnsiTheme="majorBidi" w:cstheme="majorBidi"/>
                <w:color w:val="000000"/>
                <w:sz w:val="20"/>
                <w:szCs w:val="20"/>
                <w:vertAlign w:val="superscript"/>
                <w:lang w:bidi="ar-SA"/>
              </w:rPr>
              <w:t>9</w:t>
            </w:r>
          </w:p>
        </w:tc>
        <w:tc>
          <w:tcPr>
            <w:tcW w:w="764" w:type="dxa"/>
            <w:shd w:val="clear" w:color="auto" w:fill="auto"/>
            <w:vAlign w:val="center"/>
          </w:tcPr>
          <w:p w14:paraId="70C52100"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p>
        </w:tc>
      </w:tr>
      <w:tr w:rsidR="0094214C" w:rsidRPr="00197F8D" w14:paraId="70C52109" w14:textId="77777777" w:rsidTr="0094214C">
        <w:trPr>
          <w:trHeight w:val="300"/>
          <w:jc w:val="center"/>
        </w:trPr>
        <w:tc>
          <w:tcPr>
            <w:tcW w:w="630" w:type="dxa"/>
            <w:shd w:val="clear" w:color="auto" w:fill="auto"/>
            <w:vAlign w:val="center"/>
          </w:tcPr>
          <w:p w14:paraId="70C52102"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Cu</w:t>
            </w:r>
          </w:p>
        </w:tc>
        <w:tc>
          <w:tcPr>
            <w:tcW w:w="1170" w:type="dxa"/>
            <w:vAlign w:val="center"/>
          </w:tcPr>
          <w:p w14:paraId="70C52103"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1.025</w:t>
            </w:r>
          </w:p>
        </w:tc>
        <w:tc>
          <w:tcPr>
            <w:tcW w:w="990" w:type="dxa"/>
            <w:vAlign w:val="center"/>
          </w:tcPr>
          <w:p w14:paraId="70C52104"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0.01</w:t>
            </w:r>
          </w:p>
        </w:tc>
        <w:tc>
          <w:tcPr>
            <w:tcW w:w="1350" w:type="dxa"/>
            <w:vAlign w:val="center"/>
          </w:tcPr>
          <w:p w14:paraId="70C52105"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1.00001</w:t>
            </w:r>
          </w:p>
        </w:tc>
        <w:tc>
          <w:tcPr>
            <w:tcW w:w="1800" w:type="dxa"/>
            <w:shd w:val="clear" w:color="auto" w:fill="auto"/>
            <w:vAlign w:val="center"/>
          </w:tcPr>
          <w:p w14:paraId="70C52106"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3×10</w:t>
            </w:r>
            <w:r w:rsidRPr="007531E4">
              <w:rPr>
                <w:rFonts w:asciiTheme="majorBidi" w:hAnsiTheme="majorBidi" w:cstheme="majorBidi"/>
                <w:color w:val="000000"/>
                <w:sz w:val="20"/>
                <w:szCs w:val="20"/>
                <w:vertAlign w:val="superscript"/>
                <w:lang w:bidi="ar-SA"/>
              </w:rPr>
              <w:t>-</w:t>
            </w:r>
            <w:r>
              <w:rPr>
                <w:rFonts w:asciiTheme="majorBidi" w:hAnsiTheme="majorBidi" w:cstheme="majorBidi"/>
                <w:color w:val="000000"/>
                <w:sz w:val="20"/>
                <w:szCs w:val="20"/>
                <w:vertAlign w:val="superscript"/>
                <w:lang w:bidi="ar-SA"/>
              </w:rPr>
              <w:t>4</w:t>
            </w:r>
          </w:p>
        </w:tc>
        <w:tc>
          <w:tcPr>
            <w:tcW w:w="1700" w:type="dxa"/>
            <w:shd w:val="clear" w:color="auto" w:fill="auto"/>
            <w:vAlign w:val="center"/>
          </w:tcPr>
          <w:p w14:paraId="70C52107"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w:t>
            </w:r>
            <w:r w:rsidRPr="007531E4">
              <w:rPr>
                <w:rFonts w:asciiTheme="majorBidi" w:hAnsiTheme="majorBidi" w:cstheme="majorBidi"/>
                <w:color w:val="000000"/>
                <w:sz w:val="20"/>
                <w:szCs w:val="20"/>
                <w:vertAlign w:val="superscript"/>
                <w:lang w:bidi="ar-SA"/>
              </w:rPr>
              <w:t>-</w:t>
            </w:r>
            <w:r>
              <w:rPr>
                <w:rFonts w:asciiTheme="majorBidi" w:hAnsiTheme="majorBidi" w:cstheme="majorBidi"/>
                <w:color w:val="000000"/>
                <w:sz w:val="20"/>
                <w:szCs w:val="20"/>
                <w:vertAlign w:val="superscript"/>
                <w:lang w:bidi="ar-SA"/>
              </w:rPr>
              <w:t>8</w:t>
            </w:r>
          </w:p>
        </w:tc>
        <w:tc>
          <w:tcPr>
            <w:tcW w:w="764" w:type="dxa"/>
            <w:shd w:val="clear" w:color="auto" w:fill="auto"/>
            <w:vAlign w:val="center"/>
          </w:tcPr>
          <w:p w14:paraId="70C52108"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p>
        </w:tc>
      </w:tr>
      <w:tr w:rsidR="0094214C" w:rsidRPr="00197F8D" w14:paraId="70C52111" w14:textId="77777777" w:rsidTr="0094214C">
        <w:trPr>
          <w:trHeight w:val="300"/>
          <w:jc w:val="center"/>
        </w:trPr>
        <w:tc>
          <w:tcPr>
            <w:tcW w:w="630" w:type="dxa"/>
            <w:shd w:val="clear" w:color="auto" w:fill="auto"/>
            <w:vAlign w:val="center"/>
            <w:hideMark/>
          </w:tcPr>
          <w:p w14:paraId="70C5210A"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Pb</w:t>
            </w:r>
          </w:p>
        </w:tc>
        <w:tc>
          <w:tcPr>
            <w:tcW w:w="1170" w:type="dxa"/>
            <w:vAlign w:val="center"/>
          </w:tcPr>
          <w:p w14:paraId="70C5210B"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1.312</w:t>
            </w:r>
          </w:p>
        </w:tc>
        <w:tc>
          <w:tcPr>
            <w:tcW w:w="990" w:type="dxa"/>
            <w:vAlign w:val="center"/>
          </w:tcPr>
          <w:p w14:paraId="70C5210C"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0.01</w:t>
            </w:r>
          </w:p>
        </w:tc>
        <w:tc>
          <w:tcPr>
            <w:tcW w:w="1350" w:type="dxa"/>
            <w:vAlign w:val="center"/>
          </w:tcPr>
          <w:p w14:paraId="70C5210D"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1.00007</w:t>
            </w:r>
          </w:p>
        </w:tc>
        <w:tc>
          <w:tcPr>
            <w:tcW w:w="1800" w:type="dxa"/>
            <w:shd w:val="clear" w:color="auto" w:fill="auto"/>
            <w:vAlign w:val="center"/>
          </w:tcPr>
          <w:p w14:paraId="70C5210E"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0.001</w:t>
            </w:r>
          </w:p>
        </w:tc>
        <w:tc>
          <w:tcPr>
            <w:tcW w:w="1700" w:type="dxa"/>
            <w:shd w:val="clear" w:color="auto" w:fill="auto"/>
            <w:vAlign w:val="center"/>
          </w:tcPr>
          <w:p w14:paraId="70C5210F"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10</w:t>
            </w:r>
            <w:r w:rsidRPr="007531E4">
              <w:rPr>
                <w:rFonts w:asciiTheme="majorBidi" w:hAnsiTheme="majorBidi" w:cstheme="majorBidi"/>
                <w:color w:val="000000"/>
                <w:sz w:val="20"/>
                <w:szCs w:val="20"/>
                <w:vertAlign w:val="superscript"/>
                <w:lang w:bidi="ar-SA"/>
              </w:rPr>
              <w:t>-</w:t>
            </w:r>
            <w:r>
              <w:rPr>
                <w:rFonts w:asciiTheme="majorBidi" w:hAnsiTheme="majorBidi" w:cstheme="majorBidi"/>
                <w:color w:val="000000"/>
                <w:sz w:val="20"/>
                <w:szCs w:val="20"/>
                <w:vertAlign w:val="superscript"/>
                <w:lang w:bidi="ar-SA"/>
              </w:rPr>
              <w:t>8</w:t>
            </w:r>
          </w:p>
        </w:tc>
        <w:tc>
          <w:tcPr>
            <w:tcW w:w="764" w:type="dxa"/>
            <w:shd w:val="clear" w:color="auto" w:fill="auto"/>
            <w:vAlign w:val="center"/>
          </w:tcPr>
          <w:p w14:paraId="70C52110" w14:textId="77777777" w:rsidR="0094214C" w:rsidRPr="00197F8D" w:rsidRDefault="0094214C" w:rsidP="0094214C">
            <w:pPr>
              <w:spacing w:after="0" w:line="240" w:lineRule="auto"/>
              <w:jc w:val="left"/>
              <w:rPr>
                <w:rFonts w:asciiTheme="majorBidi" w:hAnsiTheme="majorBidi" w:cstheme="majorBidi"/>
                <w:color w:val="000000"/>
                <w:sz w:val="20"/>
                <w:szCs w:val="20"/>
                <w:lang w:bidi="ar-SA"/>
              </w:rPr>
            </w:pPr>
          </w:p>
        </w:tc>
      </w:tr>
    </w:tbl>
    <w:p w14:paraId="70C52112" w14:textId="77777777" w:rsidR="00290592" w:rsidRDefault="00290592" w:rsidP="00290592">
      <w:pPr>
        <w:rPr>
          <w:rFonts w:eastAsia="Calibri"/>
        </w:rPr>
      </w:pPr>
    </w:p>
    <w:p w14:paraId="70C52113" w14:textId="77777777" w:rsidR="00BD7B2B" w:rsidRDefault="00BD7B2B" w:rsidP="00BD7B2B">
      <w:pPr>
        <w:rPr>
          <w:rFonts w:eastAsia="Calibri"/>
        </w:rPr>
      </w:pPr>
      <w:r>
        <w:t>Practically, the kMC simulations are performed to examine the suitability of lignin for adsorptive removal heavy metal ions from effluent samples containing all ions which is expected to be found practically in environmental issues. The laboratory samples for which the adsorption tests are carried out are almost one-ion containing effluents. Therefore, these simulations can easily show the performance of lignin for such cases.</w:t>
      </w:r>
    </w:p>
    <w:p w14:paraId="70C52114" w14:textId="77777777" w:rsidR="00F765B4" w:rsidRPr="00F5064B" w:rsidRDefault="00F765B4" w:rsidP="00BD7B2B">
      <w:pPr>
        <w:pStyle w:val="H1"/>
      </w:pPr>
      <w:r w:rsidRPr="00F5064B">
        <w:t xml:space="preserve">Computation facility </w:t>
      </w:r>
    </w:p>
    <w:p w14:paraId="70C52115" w14:textId="77777777" w:rsidR="00F765B4" w:rsidRPr="00F5064B" w:rsidRDefault="00F765B4" w:rsidP="00F765B4">
      <w:r w:rsidRPr="00F5064B">
        <w:t xml:space="preserve">For all the aforementioned simulations, a personal computer of Fujitsu brand, model AH531/GFO, with a </w:t>
      </w:r>
      <w:r w:rsidR="00832F5A">
        <w:t xml:space="preserve">core-i7 </w:t>
      </w:r>
      <w:r w:rsidRPr="00F5064B">
        <w:t xml:space="preserve">x64-bit architecture CPU with base speed of 2.7 GHz (boasting up to 3.6 GHz) and 8 GB of installed memory (RAM) and by implementation of a USB flash disk of HP brand, model v160w, with 16 GB capacity utilized as virtual memory through ReadyBoost option in Windows 10 professional OS (64-bit OS) were used. All unwanted services and programs in OS were disabled manually to enhance the performance. </w:t>
      </w:r>
    </w:p>
    <w:p w14:paraId="70C52116" w14:textId="77777777" w:rsidR="00191B46" w:rsidRPr="00F5064B" w:rsidRDefault="00191B46" w:rsidP="00773BE6">
      <w:pPr>
        <w:pStyle w:val="H1"/>
      </w:pPr>
      <w:r>
        <w:t xml:space="preserve">Collected data  </w:t>
      </w:r>
    </w:p>
    <w:p w14:paraId="70C52117" w14:textId="77777777" w:rsidR="00191B46" w:rsidRDefault="00191B46" w:rsidP="00217D69">
      <w:r w:rsidRPr="00F5064B">
        <w:rPr>
          <w:rFonts w:eastAsia="Calibri"/>
        </w:rPr>
        <w:t xml:space="preserve">In this work, </w:t>
      </w:r>
      <w:r w:rsidRPr="00F5064B">
        <w:t xml:space="preserve">experimental data of heavy metal ions (Pb, Cu, Cd, Zn, and Ni) adsorbed onto </w:t>
      </w:r>
      <w:r w:rsidR="00773BE6">
        <w:t>l</w:t>
      </w:r>
      <w:r w:rsidRPr="00F5064B">
        <w:t xml:space="preserve">ignin were collected from literature </w:t>
      </w:r>
      <w:r w:rsidRPr="00F5064B">
        <w:fldChar w:fldCharType="begin"/>
      </w:r>
      <w:r w:rsidR="009A1325">
        <w:instrText xml:space="preserve"> ADDIN EN.CITE &lt;EndNote&gt;&lt;Cite&gt;&lt;Author&gt;Guo&lt;/Author&gt;&lt;Year&gt;2008&lt;/Year&gt;&lt;RecNum&gt;555&lt;/RecNum&gt;&lt;DisplayText&gt;[37]&lt;/DisplayText&gt;&lt;record&gt;&lt;rec-number&gt;555&lt;/rec-number&gt;&lt;foreign-keys&gt;&lt;key app="EN" db-id="r2p5rr9s7p9xfpe9vz2vwfa7p0eszdv5tvat" timestamp="1488795220"&gt;555&lt;/key&gt;&lt;key app="ENWeb" db-id=""&gt;0&lt;/key&gt;&lt;/foreign-keys&gt;&lt;ref-type name="Journal Article"&gt;17&lt;/ref-type&gt;&lt;contributors&gt;&lt;authors&gt;&lt;author&gt;Guo, X.&lt;/author&gt;&lt;author&gt;Zhang, S.&lt;/author&gt;&lt;author&gt;Shan, X. Q.&lt;/author&gt;&lt;/authors&gt;&lt;/contributors&gt;&lt;titles&gt;&lt;title&gt;Adsorption of metal ions on lignin&lt;/title&gt;&lt;secondary-title&gt;J Hazard Mater&lt;/secondary-title&gt;&lt;/titles&gt;&lt;periodical&gt;&lt;full-title&gt;J Hazard Mater&lt;/full-title&gt;&lt;/periodical&gt;&lt;pages&gt;134-42&lt;/pages&gt;&lt;volume&gt;151&lt;/volume&gt;&lt;number&gt;1&lt;/number&gt;&lt;dates&gt;&lt;year&gt;2008&lt;/year&gt;&lt;pub-dates&gt;&lt;date&gt;Feb 28&lt;/date&gt;&lt;/pub-dates&gt;&lt;/dates&gt;&lt;isbn&gt;0304-3894 (Print)&amp;#xD;0304-3894 (Linking)&lt;/isbn&gt;&lt;accession-num&gt;17587495&lt;/accession-num&gt;&lt;urls&gt;&lt;related-urls&gt;&lt;url&gt;https://www.ncbi.nlm.nih.gov/pubmed/17587495&lt;/url&gt;&lt;/related-urls&gt;&lt;/urls&gt;&lt;electronic-resource-num&gt;10.1016/j.jhazmat.2007.05.065&lt;/electronic-resource-num&gt;&lt;/record&gt;&lt;/Cite&gt;&lt;/EndNote&gt;</w:instrText>
      </w:r>
      <w:r w:rsidRPr="00F5064B">
        <w:fldChar w:fldCharType="separate"/>
      </w:r>
      <w:r w:rsidR="009A1325">
        <w:rPr>
          <w:noProof/>
        </w:rPr>
        <w:t>[</w:t>
      </w:r>
      <w:hyperlink w:anchor="_ENREF_37" w:tooltip="Guo, 2008 #555" w:history="1">
        <w:r w:rsidR="009A1325" w:rsidRPr="00585C4E">
          <w:rPr>
            <w:rStyle w:val="Hyperlink"/>
            <w:noProof/>
          </w:rPr>
          <w:t>37</w:t>
        </w:r>
      </w:hyperlink>
      <w:r w:rsidR="009A1325">
        <w:rPr>
          <w:noProof/>
        </w:rPr>
        <w:t>]</w:t>
      </w:r>
      <w:r w:rsidRPr="00F5064B">
        <w:fldChar w:fldCharType="end"/>
      </w:r>
      <w:r w:rsidRPr="00F5064B">
        <w:t xml:space="preserve">. The collected adsorption kinetic and isotherm data of metal ions on lignin are listed in </w:t>
      </w:r>
      <w:r>
        <w:fldChar w:fldCharType="begin"/>
      </w:r>
      <w:r>
        <w:instrText xml:space="preserve"> REF _Ref478774758 \h </w:instrText>
      </w:r>
      <w:r>
        <w:fldChar w:fldCharType="separate"/>
      </w:r>
      <w:r w:rsidR="00957A7F" w:rsidRPr="00F7095A">
        <w:t xml:space="preserve">Table </w:t>
      </w:r>
      <w:r w:rsidR="00957A7F">
        <w:rPr>
          <w:noProof/>
        </w:rPr>
        <w:t>2</w:t>
      </w:r>
      <w:r>
        <w:fldChar w:fldCharType="end"/>
      </w:r>
      <w:r>
        <w:t xml:space="preserve"> and </w:t>
      </w:r>
      <w:r w:rsidR="00217D69">
        <w:fldChar w:fldCharType="begin"/>
      </w:r>
      <w:r w:rsidR="00217D69">
        <w:instrText xml:space="preserve"> REF _Ref479001314 \h </w:instrText>
      </w:r>
      <w:r w:rsidR="00217D69">
        <w:fldChar w:fldCharType="separate"/>
      </w:r>
      <w:r w:rsidR="00957A7F" w:rsidRPr="00F7095A">
        <w:t xml:space="preserve">Table </w:t>
      </w:r>
      <w:r w:rsidR="00957A7F">
        <w:rPr>
          <w:noProof/>
        </w:rPr>
        <w:t>3</w:t>
      </w:r>
      <w:r w:rsidR="00217D69">
        <w:fldChar w:fldCharType="end"/>
      </w:r>
      <w:r>
        <w:t xml:space="preserve"> </w:t>
      </w:r>
      <w:r w:rsidRPr="00F5064B">
        <w:t xml:space="preserve">respectively. </w:t>
      </w:r>
    </w:p>
    <w:p w14:paraId="70C52118" w14:textId="77777777" w:rsidR="00191B46" w:rsidRPr="00F7095A" w:rsidRDefault="00191B46" w:rsidP="009A1325">
      <w:pPr>
        <w:pStyle w:val="Caption"/>
      </w:pPr>
      <w:bookmarkStart w:id="6" w:name="_Ref478774758"/>
      <w:r w:rsidRPr="00F7095A">
        <w:t xml:space="preserve">Table </w:t>
      </w:r>
      <w:r w:rsidR="00696E5F">
        <w:fldChar w:fldCharType="begin"/>
      </w:r>
      <w:r w:rsidR="00696E5F">
        <w:instrText xml:space="preserve"> SEQ Table \* ARABIC </w:instrText>
      </w:r>
      <w:r w:rsidR="00696E5F">
        <w:fldChar w:fldCharType="separate"/>
      </w:r>
      <w:r w:rsidR="00957A7F">
        <w:rPr>
          <w:noProof/>
        </w:rPr>
        <w:t>2</w:t>
      </w:r>
      <w:r w:rsidR="00696E5F">
        <w:rPr>
          <w:noProof/>
        </w:rPr>
        <w:fldChar w:fldCharType="end"/>
      </w:r>
      <w:bookmarkEnd w:id="6"/>
      <w:r w:rsidRPr="00F7095A">
        <w:t xml:space="preserve">. collected adsorption kinetic data of ions on lignin (initial metal concentration = 0.8 mM) </w:t>
      </w:r>
      <w:r w:rsidRPr="00F7095A">
        <w:fldChar w:fldCharType="begin"/>
      </w:r>
      <w:r w:rsidR="009A1325">
        <w:instrText xml:space="preserve"> ADDIN EN.CITE &lt;EndNote&gt;&lt;Cite&gt;&lt;Author&gt;Guo&lt;/Author&gt;&lt;Year&gt;2008&lt;/Year&gt;&lt;RecNum&gt;555&lt;/RecNum&gt;&lt;DisplayText&gt;[37]&lt;/DisplayText&gt;&lt;record&gt;&lt;rec-number&gt;555&lt;/rec-number&gt;&lt;foreign-keys&gt;&lt;key app="EN" db-id="r2p5rr9s7p9xfpe9vz2vwfa7p0eszdv5tvat" timestamp="1488795220"&gt;555&lt;/key&gt;&lt;key app="ENWeb" db-id=""&gt;0&lt;/key&gt;&lt;/foreign-keys&gt;&lt;ref-type name="Journal Article"&gt;17&lt;/ref-type&gt;&lt;contributors&gt;&lt;authors&gt;&lt;author&gt;Guo, X.&lt;/author&gt;&lt;author&gt;Zhang, S.&lt;/author&gt;&lt;author&gt;Shan, X. Q.&lt;/author&gt;&lt;/authors&gt;&lt;/contributors&gt;&lt;titles&gt;&lt;title&gt;Adsorption of metal ions on lignin&lt;/title&gt;&lt;secondary-title&gt;J Hazard Mater&lt;/secondary-title&gt;&lt;/titles&gt;&lt;periodical&gt;&lt;full-title&gt;J Hazard Mater&lt;/full-title&gt;&lt;/periodical&gt;&lt;pages&gt;134-42&lt;/pages&gt;&lt;volume&gt;151&lt;/volume&gt;&lt;number&gt;1&lt;/number&gt;&lt;dates&gt;&lt;year&gt;2008&lt;/year&gt;&lt;pub-dates&gt;&lt;date&gt;Feb 28&lt;/date&gt;&lt;/pub-dates&gt;&lt;/dates&gt;&lt;isbn&gt;0304-3894 (Print)&amp;#xD;0304-3894 (Linking)&lt;/isbn&gt;&lt;accession-num&gt;17587495&lt;/accession-num&gt;&lt;urls&gt;&lt;related-urls&gt;&lt;url&gt;https://www.ncbi.nlm.nih.gov/pubmed/17587495&lt;/url&gt;&lt;/related-urls&gt;&lt;/urls&gt;&lt;electronic-resource-num&gt;10.1016/j.jhazmat.2007.05.065&lt;/electronic-resource-num&gt;&lt;/record&gt;&lt;/Cite&gt;&lt;/EndNote&gt;</w:instrText>
      </w:r>
      <w:r w:rsidRPr="00F7095A">
        <w:fldChar w:fldCharType="separate"/>
      </w:r>
      <w:r w:rsidR="009A1325">
        <w:rPr>
          <w:noProof/>
        </w:rPr>
        <w:t>[</w:t>
      </w:r>
      <w:hyperlink w:anchor="_ENREF_37" w:tooltip="Guo, 2008 #555" w:history="1">
        <w:r w:rsidR="009A1325" w:rsidRPr="00585C4E">
          <w:rPr>
            <w:rStyle w:val="Hyperlink"/>
            <w:noProof/>
          </w:rPr>
          <w:t>37</w:t>
        </w:r>
      </w:hyperlink>
      <w:r w:rsidR="009A1325">
        <w:rPr>
          <w:noProof/>
        </w:rPr>
        <w:t>]</w:t>
      </w:r>
      <w:r w:rsidRPr="00F7095A">
        <w:fldChar w:fldCharType="end"/>
      </w:r>
    </w:p>
    <w:tbl>
      <w:tblPr>
        <w:tblW w:w="10350"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83"/>
        <w:gridCol w:w="1149"/>
        <w:gridCol w:w="884"/>
        <w:gridCol w:w="1149"/>
        <w:gridCol w:w="884"/>
        <w:gridCol w:w="1149"/>
        <w:gridCol w:w="884"/>
        <w:gridCol w:w="1149"/>
        <w:gridCol w:w="884"/>
        <w:gridCol w:w="1335"/>
      </w:tblGrid>
      <w:tr w:rsidR="00645E73" w:rsidRPr="00F5064B" w14:paraId="70C52123" w14:textId="77777777" w:rsidTr="00E071BA">
        <w:trPr>
          <w:trHeight w:val="300"/>
          <w:jc w:val="center"/>
        </w:trPr>
        <w:tc>
          <w:tcPr>
            <w:tcW w:w="0" w:type="auto"/>
            <w:shd w:val="clear" w:color="auto" w:fill="auto"/>
            <w:vAlign w:val="bottom"/>
            <w:hideMark/>
          </w:tcPr>
          <w:p w14:paraId="70C52119"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r w:rsidRPr="00F5064B">
              <w:rPr>
                <w:rFonts w:asciiTheme="majorBidi" w:hAnsiTheme="majorBidi" w:cstheme="majorBidi"/>
                <w:b/>
                <w:bCs/>
                <w:color w:val="000000"/>
                <w:sz w:val="20"/>
                <w:szCs w:val="20"/>
                <w:lang w:bidi="ar-SA"/>
              </w:rPr>
              <w:t>Ni</w:t>
            </w:r>
          </w:p>
        </w:tc>
        <w:tc>
          <w:tcPr>
            <w:tcW w:w="0" w:type="auto"/>
            <w:shd w:val="clear" w:color="auto" w:fill="auto"/>
            <w:vAlign w:val="bottom"/>
            <w:hideMark/>
          </w:tcPr>
          <w:p w14:paraId="70C5211A"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p>
        </w:tc>
        <w:tc>
          <w:tcPr>
            <w:tcW w:w="0" w:type="auto"/>
            <w:shd w:val="clear" w:color="auto" w:fill="auto"/>
            <w:vAlign w:val="bottom"/>
            <w:hideMark/>
          </w:tcPr>
          <w:p w14:paraId="70C5211B"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r w:rsidRPr="00F5064B">
              <w:rPr>
                <w:rFonts w:asciiTheme="majorBidi" w:hAnsiTheme="majorBidi" w:cstheme="majorBidi"/>
                <w:b/>
                <w:bCs/>
                <w:color w:val="000000"/>
                <w:sz w:val="20"/>
                <w:szCs w:val="20"/>
                <w:lang w:bidi="ar-SA"/>
              </w:rPr>
              <w:t>Zn</w:t>
            </w:r>
          </w:p>
        </w:tc>
        <w:tc>
          <w:tcPr>
            <w:tcW w:w="0" w:type="auto"/>
            <w:shd w:val="clear" w:color="auto" w:fill="auto"/>
            <w:vAlign w:val="bottom"/>
            <w:hideMark/>
          </w:tcPr>
          <w:p w14:paraId="70C5211C"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p>
        </w:tc>
        <w:tc>
          <w:tcPr>
            <w:tcW w:w="0" w:type="auto"/>
            <w:shd w:val="clear" w:color="auto" w:fill="auto"/>
            <w:vAlign w:val="bottom"/>
            <w:hideMark/>
          </w:tcPr>
          <w:p w14:paraId="70C5211D"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r w:rsidRPr="00F5064B">
              <w:rPr>
                <w:rFonts w:asciiTheme="majorBidi" w:hAnsiTheme="majorBidi" w:cstheme="majorBidi"/>
                <w:b/>
                <w:bCs/>
                <w:color w:val="000000"/>
                <w:sz w:val="20"/>
                <w:szCs w:val="20"/>
                <w:lang w:bidi="ar-SA"/>
              </w:rPr>
              <w:t>Cd</w:t>
            </w:r>
          </w:p>
        </w:tc>
        <w:tc>
          <w:tcPr>
            <w:tcW w:w="0" w:type="auto"/>
            <w:shd w:val="clear" w:color="auto" w:fill="auto"/>
            <w:vAlign w:val="bottom"/>
            <w:hideMark/>
          </w:tcPr>
          <w:p w14:paraId="70C5211E"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p>
        </w:tc>
        <w:tc>
          <w:tcPr>
            <w:tcW w:w="0" w:type="auto"/>
            <w:shd w:val="clear" w:color="auto" w:fill="auto"/>
            <w:vAlign w:val="bottom"/>
            <w:hideMark/>
          </w:tcPr>
          <w:p w14:paraId="70C5211F"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r w:rsidRPr="00F5064B">
              <w:rPr>
                <w:rFonts w:asciiTheme="majorBidi" w:hAnsiTheme="majorBidi" w:cstheme="majorBidi"/>
                <w:b/>
                <w:bCs/>
                <w:color w:val="000000"/>
                <w:sz w:val="20"/>
                <w:szCs w:val="20"/>
                <w:lang w:bidi="ar-SA"/>
              </w:rPr>
              <w:t>Cu</w:t>
            </w:r>
          </w:p>
        </w:tc>
        <w:tc>
          <w:tcPr>
            <w:tcW w:w="0" w:type="auto"/>
            <w:shd w:val="clear" w:color="auto" w:fill="auto"/>
            <w:vAlign w:val="bottom"/>
            <w:hideMark/>
          </w:tcPr>
          <w:p w14:paraId="70C52120"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p>
        </w:tc>
        <w:tc>
          <w:tcPr>
            <w:tcW w:w="0" w:type="auto"/>
            <w:shd w:val="clear" w:color="auto" w:fill="auto"/>
            <w:vAlign w:val="bottom"/>
            <w:hideMark/>
          </w:tcPr>
          <w:p w14:paraId="70C52121"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r w:rsidRPr="00F5064B">
              <w:rPr>
                <w:rFonts w:asciiTheme="majorBidi" w:hAnsiTheme="majorBidi" w:cstheme="majorBidi"/>
                <w:b/>
                <w:bCs/>
                <w:color w:val="000000"/>
                <w:sz w:val="20"/>
                <w:szCs w:val="20"/>
                <w:lang w:bidi="ar-SA"/>
              </w:rPr>
              <w:t>Pb</w:t>
            </w:r>
          </w:p>
        </w:tc>
        <w:tc>
          <w:tcPr>
            <w:tcW w:w="1006" w:type="dxa"/>
            <w:shd w:val="clear" w:color="auto" w:fill="auto"/>
            <w:vAlign w:val="bottom"/>
            <w:hideMark/>
          </w:tcPr>
          <w:p w14:paraId="70C52122"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p>
        </w:tc>
      </w:tr>
      <w:tr w:rsidR="00645E73" w:rsidRPr="00F5064B" w14:paraId="70C5212E" w14:textId="77777777" w:rsidTr="00E071BA">
        <w:trPr>
          <w:trHeight w:val="70"/>
          <w:jc w:val="center"/>
        </w:trPr>
        <w:tc>
          <w:tcPr>
            <w:tcW w:w="0" w:type="auto"/>
            <w:shd w:val="clear" w:color="auto" w:fill="auto"/>
            <w:vAlign w:val="bottom"/>
            <w:hideMark/>
          </w:tcPr>
          <w:p w14:paraId="70C52124"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t</w:t>
            </w:r>
          </w:p>
        </w:tc>
        <w:tc>
          <w:tcPr>
            <w:tcW w:w="0" w:type="auto"/>
            <w:shd w:val="clear" w:color="auto" w:fill="auto"/>
            <w:vAlign w:val="bottom"/>
            <w:hideMark/>
          </w:tcPr>
          <w:p w14:paraId="70C52125"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q</w:t>
            </w:r>
            <w:r w:rsidRPr="00F5064B">
              <w:rPr>
                <w:rFonts w:asciiTheme="majorBidi" w:hAnsiTheme="majorBidi" w:cstheme="majorBidi"/>
                <w:b/>
                <w:bCs/>
                <w:i/>
                <w:iCs/>
                <w:color w:val="000000"/>
                <w:sz w:val="20"/>
                <w:szCs w:val="20"/>
                <w:vertAlign w:val="subscript"/>
                <w:lang w:bidi="ar-SA"/>
              </w:rPr>
              <w:t>e</w:t>
            </w:r>
          </w:p>
        </w:tc>
        <w:tc>
          <w:tcPr>
            <w:tcW w:w="0" w:type="auto"/>
            <w:shd w:val="clear" w:color="auto" w:fill="auto"/>
            <w:vAlign w:val="bottom"/>
            <w:hideMark/>
          </w:tcPr>
          <w:p w14:paraId="70C52126"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t</w:t>
            </w:r>
          </w:p>
        </w:tc>
        <w:tc>
          <w:tcPr>
            <w:tcW w:w="0" w:type="auto"/>
            <w:shd w:val="clear" w:color="auto" w:fill="auto"/>
            <w:vAlign w:val="bottom"/>
            <w:hideMark/>
          </w:tcPr>
          <w:p w14:paraId="70C52127"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q</w:t>
            </w:r>
            <w:r w:rsidRPr="00F5064B">
              <w:rPr>
                <w:rFonts w:asciiTheme="majorBidi" w:hAnsiTheme="majorBidi" w:cstheme="majorBidi"/>
                <w:b/>
                <w:bCs/>
                <w:i/>
                <w:iCs/>
                <w:color w:val="000000"/>
                <w:sz w:val="20"/>
                <w:szCs w:val="20"/>
                <w:vertAlign w:val="subscript"/>
                <w:lang w:bidi="ar-SA"/>
              </w:rPr>
              <w:t>e</w:t>
            </w:r>
          </w:p>
        </w:tc>
        <w:tc>
          <w:tcPr>
            <w:tcW w:w="0" w:type="auto"/>
            <w:shd w:val="clear" w:color="auto" w:fill="auto"/>
            <w:vAlign w:val="bottom"/>
            <w:hideMark/>
          </w:tcPr>
          <w:p w14:paraId="70C52128"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t</w:t>
            </w:r>
          </w:p>
        </w:tc>
        <w:tc>
          <w:tcPr>
            <w:tcW w:w="0" w:type="auto"/>
            <w:shd w:val="clear" w:color="auto" w:fill="auto"/>
            <w:vAlign w:val="bottom"/>
            <w:hideMark/>
          </w:tcPr>
          <w:p w14:paraId="70C52129"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q</w:t>
            </w:r>
            <w:r w:rsidRPr="00F5064B">
              <w:rPr>
                <w:rFonts w:asciiTheme="majorBidi" w:hAnsiTheme="majorBidi" w:cstheme="majorBidi"/>
                <w:b/>
                <w:bCs/>
                <w:i/>
                <w:iCs/>
                <w:color w:val="000000"/>
                <w:sz w:val="20"/>
                <w:szCs w:val="20"/>
                <w:vertAlign w:val="subscript"/>
                <w:lang w:bidi="ar-SA"/>
              </w:rPr>
              <w:t>e</w:t>
            </w:r>
            <w:r w:rsidRPr="00F5064B">
              <w:rPr>
                <w:rFonts w:asciiTheme="majorBidi" w:hAnsiTheme="majorBidi" w:cstheme="majorBidi"/>
                <w:b/>
                <w:bCs/>
                <w:i/>
                <w:iCs/>
                <w:color w:val="000000"/>
                <w:sz w:val="20"/>
                <w:szCs w:val="20"/>
                <w:lang w:bidi="ar-SA"/>
              </w:rPr>
              <w:t xml:space="preserve"> </w:t>
            </w:r>
          </w:p>
        </w:tc>
        <w:tc>
          <w:tcPr>
            <w:tcW w:w="0" w:type="auto"/>
            <w:shd w:val="clear" w:color="auto" w:fill="auto"/>
            <w:vAlign w:val="bottom"/>
            <w:hideMark/>
          </w:tcPr>
          <w:p w14:paraId="70C5212A"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t</w:t>
            </w:r>
          </w:p>
        </w:tc>
        <w:tc>
          <w:tcPr>
            <w:tcW w:w="0" w:type="auto"/>
            <w:shd w:val="clear" w:color="auto" w:fill="auto"/>
            <w:vAlign w:val="bottom"/>
            <w:hideMark/>
          </w:tcPr>
          <w:p w14:paraId="70C5212B"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q</w:t>
            </w:r>
            <w:r w:rsidRPr="00F5064B">
              <w:rPr>
                <w:rFonts w:asciiTheme="majorBidi" w:hAnsiTheme="majorBidi" w:cstheme="majorBidi"/>
                <w:b/>
                <w:bCs/>
                <w:i/>
                <w:iCs/>
                <w:color w:val="000000"/>
                <w:sz w:val="20"/>
                <w:szCs w:val="20"/>
                <w:vertAlign w:val="subscript"/>
                <w:lang w:bidi="ar-SA"/>
              </w:rPr>
              <w:t>e</w:t>
            </w:r>
          </w:p>
        </w:tc>
        <w:tc>
          <w:tcPr>
            <w:tcW w:w="0" w:type="auto"/>
            <w:shd w:val="clear" w:color="auto" w:fill="auto"/>
            <w:vAlign w:val="bottom"/>
            <w:hideMark/>
          </w:tcPr>
          <w:p w14:paraId="70C5212C"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 xml:space="preserve">t </w:t>
            </w:r>
          </w:p>
        </w:tc>
        <w:tc>
          <w:tcPr>
            <w:tcW w:w="1006" w:type="dxa"/>
            <w:shd w:val="clear" w:color="auto" w:fill="auto"/>
            <w:vAlign w:val="bottom"/>
            <w:hideMark/>
          </w:tcPr>
          <w:p w14:paraId="70C5212D"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q</w:t>
            </w:r>
            <w:r w:rsidRPr="00F5064B">
              <w:rPr>
                <w:rFonts w:asciiTheme="majorBidi" w:hAnsiTheme="majorBidi" w:cstheme="majorBidi"/>
                <w:b/>
                <w:bCs/>
                <w:i/>
                <w:iCs/>
                <w:color w:val="000000"/>
                <w:sz w:val="20"/>
                <w:szCs w:val="20"/>
                <w:vertAlign w:val="subscript"/>
                <w:lang w:bidi="ar-SA"/>
              </w:rPr>
              <w:t>e</w:t>
            </w:r>
            <w:r w:rsidRPr="00F5064B">
              <w:rPr>
                <w:rFonts w:asciiTheme="majorBidi" w:hAnsiTheme="majorBidi" w:cstheme="majorBidi"/>
                <w:b/>
                <w:bCs/>
                <w:i/>
                <w:iCs/>
                <w:color w:val="000000"/>
                <w:sz w:val="20"/>
                <w:szCs w:val="20"/>
                <w:lang w:bidi="ar-SA"/>
              </w:rPr>
              <w:t xml:space="preserve"> </w:t>
            </w:r>
          </w:p>
        </w:tc>
      </w:tr>
      <w:tr w:rsidR="00645E73" w:rsidRPr="00F5064B" w14:paraId="70C52139" w14:textId="77777777" w:rsidTr="00E071BA">
        <w:trPr>
          <w:trHeight w:val="300"/>
          <w:jc w:val="center"/>
        </w:trPr>
        <w:tc>
          <w:tcPr>
            <w:tcW w:w="0" w:type="auto"/>
            <w:shd w:val="clear" w:color="auto" w:fill="auto"/>
            <w:vAlign w:val="center"/>
            <w:hideMark/>
          </w:tcPr>
          <w:p w14:paraId="70C5212F"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2.9</w:t>
            </w:r>
          </w:p>
        </w:tc>
        <w:tc>
          <w:tcPr>
            <w:tcW w:w="0" w:type="auto"/>
            <w:shd w:val="clear" w:color="auto" w:fill="auto"/>
            <w:vAlign w:val="center"/>
            <w:hideMark/>
          </w:tcPr>
          <w:p w14:paraId="70C52130"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0.01250</w:t>
            </w:r>
          </w:p>
        </w:tc>
        <w:tc>
          <w:tcPr>
            <w:tcW w:w="0" w:type="auto"/>
            <w:shd w:val="clear" w:color="auto" w:fill="auto"/>
            <w:vAlign w:val="center"/>
            <w:hideMark/>
          </w:tcPr>
          <w:p w14:paraId="70C52131"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2.8</w:t>
            </w:r>
          </w:p>
        </w:tc>
        <w:tc>
          <w:tcPr>
            <w:tcW w:w="0" w:type="auto"/>
            <w:shd w:val="clear" w:color="auto" w:fill="auto"/>
            <w:vAlign w:val="center"/>
            <w:hideMark/>
          </w:tcPr>
          <w:p w14:paraId="70C52132"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0.01500</w:t>
            </w:r>
          </w:p>
        </w:tc>
        <w:tc>
          <w:tcPr>
            <w:tcW w:w="0" w:type="auto"/>
            <w:shd w:val="clear" w:color="auto" w:fill="auto"/>
            <w:vAlign w:val="center"/>
            <w:hideMark/>
          </w:tcPr>
          <w:p w14:paraId="70C52133"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4.8</w:t>
            </w:r>
          </w:p>
        </w:tc>
        <w:tc>
          <w:tcPr>
            <w:tcW w:w="0" w:type="auto"/>
            <w:shd w:val="clear" w:color="auto" w:fill="auto"/>
            <w:vAlign w:val="center"/>
            <w:hideMark/>
          </w:tcPr>
          <w:p w14:paraId="70C52134"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0.06325</w:t>
            </w:r>
          </w:p>
        </w:tc>
        <w:tc>
          <w:tcPr>
            <w:tcW w:w="0" w:type="auto"/>
            <w:shd w:val="clear" w:color="auto" w:fill="auto"/>
            <w:vAlign w:val="center"/>
            <w:hideMark/>
          </w:tcPr>
          <w:p w14:paraId="70C52135"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2.8</w:t>
            </w:r>
          </w:p>
        </w:tc>
        <w:tc>
          <w:tcPr>
            <w:tcW w:w="0" w:type="auto"/>
            <w:shd w:val="clear" w:color="auto" w:fill="auto"/>
            <w:vAlign w:val="center"/>
            <w:hideMark/>
          </w:tcPr>
          <w:p w14:paraId="70C52136"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0.15925</w:t>
            </w:r>
          </w:p>
        </w:tc>
        <w:tc>
          <w:tcPr>
            <w:tcW w:w="0" w:type="auto"/>
            <w:shd w:val="clear" w:color="auto" w:fill="auto"/>
            <w:vAlign w:val="center"/>
            <w:hideMark/>
          </w:tcPr>
          <w:p w14:paraId="70C52137"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1.7</w:t>
            </w:r>
          </w:p>
        </w:tc>
        <w:tc>
          <w:tcPr>
            <w:tcW w:w="1006" w:type="dxa"/>
            <w:shd w:val="clear" w:color="auto" w:fill="auto"/>
            <w:vAlign w:val="center"/>
            <w:hideMark/>
          </w:tcPr>
          <w:p w14:paraId="70C52138"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0.23200</w:t>
            </w:r>
          </w:p>
        </w:tc>
      </w:tr>
      <w:tr w:rsidR="00645E73" w:rsidRPr="00F5064B" w14:paraId="70C52144" w14:textId="77777777" w:rsidTr="00E071BA">
        <w:trPr>
          <w:trHeight w:val="300"/>
          <w:jc w:val="center"/>
        </w:trPr>
        <w:tc>
          <w:tcPr>
            <w:tcW w:w="0" w:type="auto"/>
            <w:shd w:val="clear" w:color="auto" w:fill="auto"/>
            <w:vAlign w:val="center"/>
            <w:hideMark/>
          </w:tcPr>
          <w:p w14:paraId="70C5213A"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lastRenderedPageBreak/>
              <w:t>5.8</w:t>
            </w:r>
          </w:p>
        </w:tc>
        <w:tc>
          <w:tcPr>
            <w:tcW w:w="0" w:type="auto"/>
            <w:shd w:val="clear" w:color="auto" w:fill="auto"/>
            <w:vAlign w:val="center"/>
            <w:hideMark/>
          </w:tcPr>
          <w:p w14:paraId="70C5213B"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0.01975</w:t>
            </w:r>
          </w:p>
        </w:tc>
        <w:tc>
          <w:tcPr>
            <w:tcW w:w="0" w:type="auto"/>
            <w:shd w:val="clear" w:color="auto" w:fill="auto"/>
            <w:vAlign w:val="center"/>
            <w:hideMark/>
          </w:tcPr>
          <w:p w14:paraId="70C5213C"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6.9</w:t>
            </w:r>
          </w:p>
        </w:tc>
        <w:tc>
          <w:tcPr>
            <w:tcW w:w="0" w:type="auto"/>
            <w:shd w:val="clear" w:color="auto" w:fill="auto"/>
            <w:vAlign w:val="center"/>
            <w:hideMark/>
          </w:tcPr>
          <w:p w14:paraId="70C5213D"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0.03625</w:t>
            </w:r>
          </w:p>
        </w:tc>
        <w:tc>
          <w:tcPr>
            <w:tcW w:w="0" w:type="auto"/>
            <w:shd w:val="clear" w:color="auto" w:fill="auto"/>
            <w:vAlign w:val="center"/>
            <w:hideMark/>
          </w:tcPr>
          <w:p w14:paraId="70C5213E"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7.8</w:t>
            </w:r>
          </w:p>
        </w:tc>
        <w:tc>
          <w:tcPr>
            <w:tcW w:w="0" w:type="auto"/>
            <w:shd w:val="clear" w:color="auto" w:fill="auto"/>
            <w:vAlign w:val="center"/>
            <w:hideMark/>
          </w:tcPr>
          <w:p w14:paraId="70C5213F"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0.06825</w:t>
            </w:r>
          </w:p>
        </w:tc>
        <w:tc>
          <w:tcPr>
            <w:tcW w:w="0" w:type="auto"/>
            <w:shd w:val="clear" w:color="auto" w:fill="auto"/>
            <w:vAlign w:val="center"/>
            <w:hideMark/>
          </w:tcPr>
          <w:p w14:paraId="70C52140"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4.7</w:t>
            </w:r>
          </w:p>
        </w:tc>
        <w:tc>
          <w:tcPr>
            <w:tcW w:w="0" w:type="auto"/>
            <w:shd w:val="clear" w:color="auto" w:fill="auto"/>
            <w:vAlign w:val="center"/>
            <w:hideMark/>
          </w:tcPr>
          <w:p w14:paraId="70C52141"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0.18625</w:t>
            </w:r>
          </w:p>
        </w:tc>
        <w:tc>
          <w:tcPr>
            <w:tcW w:w="0" w:type="auto"/>
            <w:shd w:val="clear" w:color="auto" w:fill="auto"/>
            <w:vAlign w:val="center"/>
            <w:hideMark/>
          </w:tcPr>
          <w:p w14:paraId="70C52142"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3.7</w:t>
            </w:r>
          </w:p>
        </w:tc>
        <w:tc>
          <w:tcPr>
            <w:tcW w:w="1006" w:type="dxa"/>
            <w:shd w:val="clear" w:color="auto" w:fill="auto"/>
            <w:vAlign w:val="center"/>
            <w:hideMark/>
          </w:tcPr>
          <w:p w14:paraId="70C52143"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0.25300</w:t>
            </w:r>
          </w:p>
        </w:tc>
      </w:tr>
      <w:tr w:rsidR="00645E73" w:rsidRPr="00F5064B" w14:paraId="70C5214F" w14:textId="77777777" w:rsidTr="00E071BA">
        <w:trPr>
          <w:trHeight w:val="300"/>
          <w:jc w:val="center"/>
        </w:trPr>
        <w:tc>
          <w:tcPr>
            <w:tcW w:w="0" w:type="auto"/>
            <w:shd w:val="clear" w:color="auto" w:fill="auto"/>
            <w:vAlign w:val="center"/>
            <w:hideMark/>
          </w:tcPr>
          <w:p w14:paraId="70C52145"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9.8</w:t>
            </w:r>
          </w:p>
        </w:tc>
        <w:tc>
          <w:tcPr>
            <w:tcW w:w="0" w:type="auto"/>
            <w:shd w:val="clear" w:color="auto" w:fill="auto"/>
            <w:vAlign w:val="center"/>
            <w:hideMark/>
          </w:tcPr>
          <w:p w14:paraId="70C52146"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0.02475</w:t>
            </w:r>
          </w:p>
        </w:tc>
        <w:tc>
          <w:tcPr>
            <w:tcW w:w="0" w:type="auto"/>
            <w:shd w:val="clear" w:color="auto" w:fill="auto"/>
            <w:vAlign w:val="center"/>
            <w:hideMark/>
          </w:tcPr>
          <w:p w14:paraId="70C52147"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9.8</w:t>
            </w:r>
          </w:p>
        </w:tc>
        <w:tc>
          <w:tcPr>
            <w:tcW w:w="0" w:type="auto"/>
            <w:shd w:val="clear" w:color="auto" w:fill="auto"/>
            <w:vAlign w:val="center"/>
            <w:hideMark/>
          </w:tcPr>
          <w:p w14:paraId="70C52148"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0.05125</w:t>
            </w:r>
          </w:p>
        </w:tc>
        <w:tc>
          <w:tcPr>
            <w:tcW w:w="0" w:type="auto"/>
            <w:shd w:val="clear" w:color="auto" w:fill="auto"/>
            <w:vAlign w:val="center"/>
            <w:hideMark/>
          </w:tcPr>
          <w:p w14:paraId="70C52149"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10.9</w:t>
            </w:r>
          </w:p>
        </w:tc>
        <w:tc>
          <w:tcPr>
            <w:tcW w:w="0" w:type="auto"/>
            <w:shd w:val="clear" w:color="auto" w:fill="auto"/>
            <w:vAlign w:val="center"/>
            <w:hideMark/>
          </w:tcPr>
          <w:p w14:paraId="70C5214A"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0.07100</w:t>
            </w:r>
          </w:p>
        </w:tc>
        <w:tc>
          <w:tcPr>
            <w:tcW w:w="0" w:type="auto"/>
            <w:shd w:val="clear" w:color="auto" w:fill="auto"/>
            <w:vAlign w:val="center"/>
            <w:hideMark/>
          </w:tcPr>
          <w:p w14:paraId="70C5214B"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6.8</w:t>
            </w:r>
          </w:p>
        </w:tc>
        <w:tc>
          <w:tcPr>
            <w:tcW w:w="0" w:type="auto"/>
            <w:shd w:val="clear" w:color="auto" w:fill="auto"/>
            <w:vAlign w:val="center"/>
            <w:hideMark/>
          </w:tcPr>
          <w:p w14:paraId="70C5214C"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0.20975</w:t>
            </w:r>
          </w:p>
        </w:tc>
        <w:tc>
          <w:tcPr>
            <w:tcW w:w="0" w:type="auto"/>
            <w:shd w:val="clear" w:color="auto" w:fill="auto"/>
            <w:vAlign w:val="center"/>
            <w:hideMark/>
          </w:tcPr>
          <w:p w14:paraId="70C5214D"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6.9</w:t>
            </w:r>
          </w:p>
        </w:tc>
        <w:tc>
          <w:tcPr>
            <w:tcW w:w="1006" w:type="dxa"/>
            <w:shd w:val="clear" w:color="auto" w:fill="auto"/>
            <w:vAlign w:val="center"/>
            <w:hideMark/>
          </w:tcPr>
          <w:p w14:paraId="70C5214E"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0.26675</w:t>
            </w:r>
          </w:p>
        </w:tc>
      </w:tr>
      <w:tr w:rsidR="00645E73" w:rsidRPr="00F5064B" w14:paraId="70C5215A" w14:textId="77777777" w:rsidTr="00E071BA">
        <w:trPr>
          <w:trHeight w:val="300"/>
          <w:jc w:val="center"/>
        </w:trPr>
        <w:tc>
          <w:tcPr>
            <w:tcW w:w="0" w:type="auto"/>
            <w:shd w:val="clear" w:color="auto" w:fill="auto"/>
            <w:vAlign w:val="center"/>
            <w:hideMark/>
          </w:tcPr>
          <w:p w14:paraId="70C52150"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14.9</w:t>
            </w:r>
          </w:p>
        </w:tc>
        <w:tc>
          <w:tcPr>
            <w:tcW w:w="0" w:type="auto"/>
            <w:shd w:val="clear" w:color="auto" w:fill="auto"/>
            <w:vAlign w:val="center"/>
            <w:hideMark/>
          </w:tcPr>
          <w:p w14:paraId="70C52151"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0.03225</w:t>
            </w:r>
          </w:p>
        </w:tc>
        <w:tc>
          <w:tcPr>
            <w:tcW w:w="0" w:type="auto"/>
            <w:shd w:val="clear" w:color="auto" w:fill="auto"/>
            <w:vAlign w:val="center"/>
            <w:hideMark/>
          </w:tcPr>
          <w:p w14:paraId="70C52152"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12.9</w:t>
            </w:r>
          </w:p>
        </w:tc>
        <w:tc>
          <w:tcPr>
            <w:tcW w:w="0" w:type="auto"/>
            <w:shd w:val="clear" w:color="auto" w:fill="auto"/>
            <w:vAlign w:val="center"/>
            <w:hideMark/>
          </w:tcPr>
          <w:p w14:paraId="70C52153"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0.05175</w:t>
            </w:r>
          </w:p>
        </w:tc>
        <w:tc>
          <w:tcPr>
            <w:tcW w:w="0" w:type="auto"/>
            <w:shd w:val="clear" w:color="auto" w:fill="auto"/>
            <w:vAlign w:val="center"/>
            <w:hideMark/>
          </w:tcPr>
          <w:p w14:paraId="70C52154"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14.9</w:t>
            </w:r>
          </w:p>
        </w:tc>
        <w:tc>
          <w:tcPr>
            <w:tcW w:w="0" w:type="auto"/>
            <w:shd w:val="clear" w:color="auto" w:fill="auto"/>
            <w:vAlign w:val="center"/>
            <w:hideMark/>
          </w:tcPr>
          <w:p w14:paraId="70C52155"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0.08425</w:t>
            </w:r>
          </w:p>
        </w:tc>
        <w:tc>
          <w:tcPr>
            <w:tcW w:w="0" w:type="auto"/>
            <w:shd w:val="clear" w:color="auto" w:fill="auto"/>
            <w:vAlign w:val="center"/>
            <w:hideMark/>
          </w:tcPr>
          <w:p w14:paraId="70C52156"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9.8</w:t>
            </w:r>
          </w:p>
        </w:tc>
        <w:tc>
          <w:tcPr>
            <w:tcW w:w="0" w:type="auto"/>
            <w:shd w:val="clear" w:color="auto" w:fill="auto"/>
            <w:vAlign w:val="center"/>
            <w:hideMark/>
          </w:tcPr>
          <w:p w14:paraId="70C52157"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0.23150</w:t>
            </w:r>
          </w:p>
        </w:tc>
        <w:tc>
          <w:tcPr>
            <w:tcW w:w="0" w:type="auto"/>
            <w:shd w:val="clear" w:color="auto" w:fill="auto"/>
            <w:vAlign w:val="center"/>
            <w:hideMark/>
          </w:tcPr>
          <w:p w14:paraId="70C52158"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9.7</w:t>
            </w:r>
          </w:p>
        </w:tc>
        <w:tc>
          <w:tcPr>
            <w:tcW w:w="1006" w:type="dxa"/>
            <w:shd w:val="clear" w:color="auto" w:fill="auto"/>
            <w:vAlign w:val="center"/>
            <w:hideMark/>
          </w:tcPr>
          <w:p w14:paraId="70C52159"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0.27825</w:t>
            </w:r>
          </w:p>
        </w:tc>
      </w:tr>
      <w:tr w:rsidR="00645E73" w:rsidRPr="00F5064B" w14:paraId="70C52165" w14:textId="77777777" w:rsidTr="00E071BA">
        <w:trPr>
          <w:trHeight w:val="300"/>
          <w:jc w:val="center"/>
        </w:trPr>
        <w:tc>
          <w:tcPr>
            <w:tcW w:w="0" w:type="auto"/>
            <w:shd w:val="clear" w:color="auto" w:fill="auto"/>
            <w:vAlign w:val="center"/>
            <w:hideMark/>
          </w:tcPr>
          <w:p w14:paraId="70C5215B"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19.9</w:t>
            </w:r>
          </w:p>
        </w:tc>
        <w:tc>
          <w:tcPr>
            <w:tcW w:w="0" w:type="auto"/>
            <w:shd w:val="clear" w:color="auto" w:fill="auto"/>
            <w:vAlign w:val="center"/>
            <w:hideMark/>
          </w:tcPr>
          <w:p w14:paraId="70C5215C"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0.03400</w:t>
            </w:r>
          </w:p>
        </w:tc>
        <w:tc>
          <w:tcPr>
            <w:tcW w:w="0" w:type="auto"/>
            <w:shd w:val="clear" w:color="auto" w:fill="auto"/>
            <w:vAlign w:val="center"/>
            <w:hideMark/>
          </w:tcPr>
          <w:p w14:paraId="70C5215D"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15.9</w:t>
            </w:r>
          </w:p>
        </w:tc>
        <w:tc>
          <w:tcPr>
            <w:tcW w:w="0" w:type="auto"/>
            <w:shd w:val="clear" w:color="auto" w:fill="auto"/>
            <w:vAlign w:val="center"/>
            <w:hideMark/>
          </w:tcPr>
          <w:p w14:paraId="70C5215E"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0.05825</w:t>
            </w:r>
          </w:p>
        </w:tc>
        <w:tc>
          <w:tcPr>
            <w:tcW w:w="0" w:type="auto"/>
            <w:shd w:val="clear" w:color="auto" w:fill="auto"/>
            <w:vAlign w:val="center"/>
            <w:hideMark/>
          </w:tcPr>
          <w:p w14:paraId="70C5215F"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19.9</w:t>
            </w:r>
          </w:p>
        </w:tc>
        <w:tc>
          <w:tcPr>
            <w:tcW w:w="0" w:type="auto"/>
            <w:shd w:val="clear" w:color="auto" w:fill="auto"/>
            <w:vAlign w:val="center"/>
            <w:hideMark/>
          </w:tcPr>
          <w:p w14:paraId="70C52160"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0.08450</w:t>
            </w:r>
          </w:p>
        </w:tc>
        <w:tc>
          <w:tcPr>
            <w:tcW w:w="0" w:type="auto"/>
            <w:shd w:val="clear" w:color="auto" w:fill="auto"/>
            <w:vAlign w:val="center"/>
            <w:hideMark/>
          </w:tcPr>
          <w:p w14:paraId="70C52161"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19.7</w:t>
            </w:r>
          </w:p>
        </w:tc>
        <w:tc>
          <w:tcPr>
            <w:tcW w:w="0" w:type="auto"/>
            <w:shd w:val="clear" w:color="auto" w:fill="auto"/>
            <w:vAlign w:val="center"/>
            <w:hideMark/>
          </w:tcPr>
          <w:p w14:paraId="70C52162"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0.25125</w:t>
            </w:r>
          </w:p>
        </w:tc>
        <w:tc>
          <w:tcPr>
            <w:tcW w:w="0" w:type="auto"/>
            <w:shd w:val="clear" w:color="auto" w:fill="auto"/>
            <w:vAlign w:val="center"/>
            <w:hideMark/>
          </w:tcPr>
          <w:p w14:paraId="70C52163"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12.7</w:t>
            </w:r>
          </w:p>
        </w:tc>
        <w:tc>
          <w:tcPr>
            <w:tcW w:w="1006" w:type="dxa"/>
            <w:shd w:val="clear" w:color="auto" w:fill="auto"/>
            <w:vAlign w:val="center"/>
            <w:hideMark/>
          </w:tcPr>
          <w:p w14:paraId="70C52164"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0.28950</w:t>
            </w:r>
          </w:p>
        </w:tc>
      </w:tr>
      <w:tr w:rsidR="00645E73" w:rsidRPr="00F5064B" w14:paraId="70C52170" w14:textId="77777777" w:rsidTr="00E071BA">
        <w:trPr>
          <w:trHeight w:val="300"/>
          <w:jc w:val="center"/>
        </w:trPr>
        <w:tc>
          <w:tcPr>
            <w:tcW w:w="0" w:type="auto"/>
            <w:shd w:val="clear" w:color="auto" w:fill="auto"/>
            <w:vAlign w:val="center"/>
            <w:hideMark/>
          </w:tcPr>
          <w:p w14:paraId="70C52166"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32.8</w:t>
            </w:r>
          </w:p>
        </w:tc>
        <w:tc>
          <w:tcPr>
            <w:tcW w:w="0" w:type="auto"/>
            <w:shd w:val="clear" w:color="auto" w:fill="auto"/>
            <w:vAlign w:val="center"/>
            <w:hideMark/>
          </w:tcPr>
          <w:p w14:paraId="70C52167"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0.04650</w:t>
            </w:r>
          </w:p>
        </w:tc>
        <w:tc>
          <w:tcPr>
            <w:tcW w:w="0" w:type="auto"/>
            <w:shd w:val="clear" w:color="auto" w:fill="auto"/>
            <w:vAlign w:val="center"/>
            <w:hideMark/>
          </w:tcPr>
          <w:p w14:paraId="70C52168"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19.9</w:t>
            </w:r>
          </w:p>
        </w:tc>
        <w:tc>
          <w:tcPr>
            <w:tcW w:w="0" w:type="auto"/>
            <w:shd w:val="clear" w:color="auto" w:fill="auto"/>
            <w:vAlign w:val="center"/>
            <w:hideMark/>
          </w:tcPr>
          <w:p w14:paraId="70C52169"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0.05825</w:t>
            </w:r>
          </w:p>
        </w:tc>
        <w:tc>
          <w:tcPr>
            <w:tcW w:w="0" w:type="auto"/>
            <w:shd w:val="clear" w:color="auto" w:fill="auto"/>
            <w:vAlign w:val="center"/>
            <w:hideMark/>
          </w:tcPr>
          <w:p w14:paraId="70C5216A"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24.7</w:t>
            </w:r>
          </w:p>
        </w:tc>
        <w:tc>
          <w:tcPr>
            <w:tcW w:w="0" w:type="auto"/>
            <w:shd w:val="clear" w:color="auto" w:fill="auto"/>
            <w:vAlign w:val="center"/>
            <w:hideMark/>
          </w:tcPr>
          <w:p w14:paraId="70C5216B"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0.09075</w:t>
            </w:r>
          </w:p>
        </w:tc>
        <w:tc>
          <w:tcPr>
            <w:tcW w:w="0" w:type="auto"/>
            <w:shd w:val="clear" w:color="auto" w:fill="auto"/>
            <w:vAlign w:val="center"/>
            <w:hideMark/>
          </w:tcPr>
          <w:p w14:paraId="70C5216C"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24.9</w:t>
            </w:r>
          </w:p>
        </w:tc>
        <w:tc>
          <w:tcPr>
            <w:tcW w:w="0" w:type="auto"/>
            <w:shd w:val="clear" w:color="auto" w:fill="auto"/>
            <w:vAlign w:val="center"/>
            <w:hideMark/>
          </w:tcPr>
          <w:p w14:paraId="70C5216D"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0.25250</w:t>
            </w:r>
          </w:p>
        </w:tc>
        <w:tc>
          <w:tcPr>
            <w:tcW w:w="0" w:type="auto"/>
            <w:shd w:val="clear" w:color="auto" w:fill="auto"/>
            <w:vAlign w:val="center"/>
            <w:hideMark/>
          </w:tcPr>
          <w:p w14:paraId="70C5216E"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15.9</w:t>
            </w:r>
          </w:p>
        </w:tc>
        <w:tc>
          <w:tcPr>
            <w:tcW w:w="1006" w:type="dxa"/>
            <w:shd w:val="clear" w:color="auto" w:fill="auto"/>
            <w:vAlign w:val="center"/>
            <w:hideMark/>
          </w:tcPr>
          <w:p w14:paraId="70C5216F"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0.29050</w:t>
            </w:r>
          </w:p>
        </w:tc>
      </w:tr>
      <w:tr w:rsidR="00645E73" w:rsidRPr="00F5064B" w14:paraId="70C5217B" w14:textId="77777777" w:rsidTr="00E071BA">
        <w:trPr>
          <w:trHeight w:val="300"/>
          <w:jc w:val="center"/>
        </w:trPr>
        <w:tc>
          <w:tcPr>
            <w:tcW w:w="0" w:type="auto"/>
            <w:shd w:val="clear" w:color="auto" w:fill="auto"/>
            <w:vAlign w:val="center"/>
            <w:hideMark/>
          </w:tcPr>
          <w:p w14:paraId="70C52171"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39.9</w:t>
            </w:r>
          </w:p>
        </w:tc>
        <w:tc>
          <w:tcPr>
            <w:tcW w:w="0" w:type="auto"/>
            <w:shd w:val="clear" w:color="auto" w:fill="auto"/>
            <w:vAlign w:val="center"/>
            <w:hideMark/>
          </w:tcPr>
          <w:p w14:paraId="70C52172"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0.04925</w:t>
            </w:r>
          </w:p>
        </w:tc>
        <w:tc>
          <w:tcPr>
            <w:tcW w:w="0" w:type="auto"/>
            <w:shd w:val="clear" w:color="auto" w:fill="auto"/>
            <w:vAlign w:val="center"/>
            <w:hideMark/>
          </w:tcPr>
          <w:p w14:paraId="70C52173"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24.8</w:t>
            </w:r>
          </w:p>
        </w:tc>
        <w:tc>
          <w:tcPr>
            <w:tcW w:w="0" w:type="auto"/>
            <w:shd w:val="clear" w:color="auto" w:fill="auto"/>
            <w:vAlign w:val="center"/>
            <w:hideMark/>
          </w:tcPr>
          <w:p w14:paraId="70C52174"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0.06575</w:t>
            </w:r>
          </w:p>
        </w:tc>
        <w:tc>
          <w:tcPr>
            <w:tcW w:w="0" w:type="auto"/>
            <w:shd w:val="clear" w:color="auto" w:fill="auto"/>
            <w:vAlign w:val="center"/>
            <w:hideMark/>
          </w:tcPr>
          <w:p w14:paraId="70C52175"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29.8</w:t>
            </w:r>
          </w:p>
        </w:tc>
        <w:tc>
          <w:tcPr>
            <w:tcW w:w="0" w:type="auto"/>
            <w:shd w:val="clear" w:color="auto" w:fill="auto"/>
            <w:vAlign w:val="center"/>
            <w:hideMark/>
          </w:tcPr>
          <w:p w14:paraId="70C52176"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0.09500</w:t>
            </w:r>
          </w:p>
        </w:tc>
        <w:tc>
          <w:tcPr>
            <w:tcW w:w="0" w:type="auto"/>
            <w:shd w:val="clear" w:color="auto" w:fill="auto"/>
            <w:vAlign w:val="center"/>
            <w:hideMark/>
          </w:tcPr>
          <w:p w14:paraId="70C52177"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34.8</w:t>
            </w:r>
          </w:p>
        </w:tc>
        <w:tc>
          <w:tcPr>
            <w:tcW w:w="0" w:type="auto"/>
            <w:shd w:val="clear" w:color="auto" w:fill="auto"/>
            <w:vAlign w:val="center"/>
            <w:hideMark/>
          </w:tcPr>
          <w:p w14:paraId="70C52178"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0.25675</w:t>
            </w:r>
          </w:p>
        </w:tc>
        <w:tc>
          <w:tcPr>
            <w:tcW w:w="0" w:type="auto"/>
            <w:shd w:val="clear" w:color="auto" w:fill="auto"/>
            <w:vAlign w:val="center"/>
            <w:hideMark/>
          </w:tcPr>
          <w:p w14:paraId="70C52179"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19.9</w:t>
            </w:r>
          </w:p>
        </w:tc>
        <w:tc>
          <w:tcPr>
            <w:tcW w:w="1006" w:type="dxa"/>
            <w:shd w:val="clear" w:color="auto" w:fill="auto"/>
            <w:vAlign w:val="center"/>
            <w:hideMark/>
          </w:tcPr>
          <w:p w14:paraId="70C5217A"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0.30175</w:t>
            </w:r>
          </w:p>
        </w:tc>
      </w:tr>
      <w:tr w:rsidR="00645E73" w:rsidRPr="00F5064B" w14:paraId="70C52186" w14:textId="77777777" w:rsidTr="00E071BA">
        <w:trPr>
          <w:trHeight w:val="300"/>
          <w:jc w:val="center"/>
        </w:trPr>
        <w:tc>
          <w:tcPr>
            <w:tcW w:w="0" w:type="auto"/>
            <w:shd w:val="clear" w:color="auto" w:fill="auto"/>
            <w:vAlign w:val="center"/>
            <w:hideMark/>
          </w:tcPr>
          <w:p w14:paraId="70C5217C"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49.9</w:t>
            </w:r>
          </w:p>
        </w:tc>
        <w:tc>
          <w:tcPr>
            <w:tcW w:w="0" w:type="auto"/>
            <w:shd w:val="clear" w:color="auto" w:fill="auto"/>
            <w:vAlign w:val="center"/>
            <w:hideMark/>
          </w:tcPr>
          <w:p w14:paraId="70C5217D"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0.05125</w:t>
            </w:r>
          </w:p>
        </w:tc>
        <w:tc>
          <w:tcPr>
            <w:tcW w:w="0" w:type="auto"/>
            <w:shd w:val="clear" w:color="auto" w:fill="auto"/>
            <w:vAlign w:val="center"/>
            <w:hideMark/>
          </w:tcPr>
          <w:p w14:paraId="70C5217E"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29.9</w:t>
            </w:r>
          </w:p>
        </w:tc>
        <w:tc>
          <w:tcPr>
            <w:tcW w:w="0" w:type="auto"/>
            <w:shd w:val="clear" w:color="auto" w:fill="auto"/>
            <w:vAlign w:val="center"/>
            <w:hideMark/>
          </w:tcPr>
          <w:p w14:paraId="70C5217F"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0.07075</w:t>
            </w:r>
          </w:p>
        </w:tc>
        <w:tc>
          <w:tcPr>
            <w:tcW w:w="0" w:type="auto"/>
            <w:shd w:val="clear" w:color="auto" w:fill="auto"/>
            <w:vAlign w:val="center"/>
            <w:hideMark/>
          </w:tcPr>
          <w:p w14:paraId="70C52180"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39.9</w:t>
            </w:r>
          </w:p>
        </w:tc>
        <w:tc>
          <w:tcPr>
            <w:tcW w:w="0" w:type="auto"/>
            <w:shd w:val="clear" w:color="auto" w:fill="auto"/>
            <w:vAlign w:val="center"/>
            <w:hideMark/>
          </w:tcPr>
          <w:p w14:paraId="70C52181"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0.10050</w:t>
            </w:r>
          </w:p>
        </w:tc>
        <w:tc>
          <w:tcPr>
            <w:tcW w:w="0" w:type="auto"/>
            <w:shd w:val="clear" w:color="auto" w:fill="auto"/>
            <w:vAlign w:val="center"/>
            <w:hideMark/>
          </w:tcPr>
          <w:p w14:paraId="70C52182"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49.8</w:t>
            </w:r>
          </w:p>
        </w:tc>
        <w:tc>
          <w:tcPr>
            <w:tcW w:w="0" w:type="auto"/>
            <w:shd w:val="clear" w:color="auto" w:fill="auto"/>
            <w:vAlign w:val="center"/>
            <w:hideMark/>
          </w:tcPr>
          <w:p w14:paraId="70C52183"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0.25750</w:t>
            </w:r>
          </w:p>
        </w:tc>
        <w:tc>
          <w:tcPr>
            <w:tcW w:w="0" w:type="auto"/>
            <w:shd w:val="clear" w:color="auto" w:fill="auto"/>
            <w:vAlign w:val="center"/>
            <w:hideMark/>
          </w:tcPr>
          <w:p w14:paraId="70C52184"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24.7</w:t>
            </w:r>
          </w:p>
        </w:tc>
        <w:tc>
          <w:tcPr>
            <w:tcW w:w="1006" w:type="dxa"/>
            <w:shd w:val="clear" w:color="auto" w:fill="auto"/>
            <w:vAlign w:val="center"/>
            <w:hideMark/>
          </w:tcPr>
          <w:p w14:paraId="70C52185"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0.30175</w:t>
            </w:r>
          </w:p>
        </w:tc>
      </w:tr>
      <w:tr w:rsidR="00645E73" w:rsidRPr="00F5064B" w14:paraId="70C52191" w14:textId="77777777" w:rsidTr="00E071BA">
        <w:trPr>
          <w:trHeight w:val="300"/>
          <w:jc w:val="center"/>
        </w:trPr>
        <w:tc>
          <w:tcPr>
            <w:tcW w:w="0" w:type="auto"/>
            <w:shd w:val="clear" w:color="auto" w:fill="auto"/>
            <w:vAlign w:val="center"/>
            <w:hideMark/>
          </w:tcPr>
          <w:p w14:paraId="70C52187"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59.8</w:t>
            </w:r>
          </w:p>
        </w:tc>
        <w:tc>
          <w:tcPr>
            <w:tcW w:w="0" w:type="auto"/>
            <w:shd w:val="clear" w:color="auto" w:fill="auto"/>
            <w:vAlign w:val="center"/>
            <w:hideMark/>
          </w:tcPr>
          <w:p w14:paraId="70C52188"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0.05450</w:t>
            </w:r>
          </w:p>
        </w:tc>
        <w:tc>
          <w:tcPr>
            <w:tcW w:w="0" w:type="auto"/>
            <w:shd w:val="clear" w:color="auto" w:fill="auto"/>
            <w:vAlign w:val="center"/>
            <w:hideMark/>
          </w:tcPr>
          <w:p w14:paraId="70C52189"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34.9</w:t>
            </w:r>
          </w:p>
        </w:tc>
        <w:tc>
          <w:tcPr>
            <w:tcW w:w="0" w:type="auto"/>
            <w:shd w:val="clear" w:color="auto" w:fill="auto"/>
            <w:vAlign w:val="center"/>
            <w:hideMark/>
          </w:tcPr>
          <w:p w14:paraId="70C5218A"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0.06575</w:t>
            </w:r>
          </w:p>
        </w:tc>
        <w:tc>
          <w:tcPr>
            <w:tcW w:w="0" w:type="auto"/>
            <w:shd w:val="clear" w:color="auto" w:fill="auto"/>
            <w:vAlign w:val="center"/>
            <w:hideMark/>
          </w:tcPr>
          <w:p w14:paraId="70C5218B"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49.9</w:t>
            </w:r>
          </w:p>
        </w:tc>
        <w:tc>
          <w:tcPr>
            <w:tcW w:w="0" w:type="auto"/>
            <w:shd w:val="clear" w:color="auto" w:fill="auto"/>
            <w:vAlign w:val="center"/>
            <w:hideMark/>
          </w:tcPr>
          <w:p w14:paraId="70C5218C"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0.10850</w:t>
            </w:r>
          </w:p>
        </w:tc>
        <w:tc>
          <w:tcPr>
            <w:tcW w:w="0" w:type="auto"/>
            <w:shd w:val="clear" w:color="auto" w:fill="auto"/>
            <w:vAlign w:val="center"/>
            <w:hideMark/>
          </w:tcPr>
          <w:p w14:paraId="70C5218D"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64.9</w:t>
            </w:r>
          </w:p>
        </w:tc>
        <w:tc>
          <w:tcPr>
            <w:tcW w:w="0" w:type="auto"/>
            <w:shd w:val="clear" w:color="auto" w:fill="auto"/>
            <w:vAlign w:val="center"/>
            <w:hideMark/>
          </w:tcPr>
          <w:p w14:paraId="70C5218E"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0.25850</w:t>
            </w:r>
          </w:p>
        </w:tc>
        <w:tc>
          <w:tcPr>
            <w:tcW w:w="0" w:type="auto"/>
            <w:shd w:val="clear" w:color="auto" w:fill="auto"/>
            <w:vAlign w:val="center"/>
            <w:hideMark/>
          </w:tcPr>
          <w:p w14:paraId="70C5218F"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29.9</w:t>
            </w:r>
          </w:p>
        </w:tc>
        <w:tc>
          <w:tcPr>
            <w:tcW w:w="1006" w:type="dxa"/>
            <w:shd w:val="clear" w:color="auto" w:fill="auto"/>
            <w:vAlign w:val="center"/>
            <w:hideMark/>
          </w:tcPr>
          <w:p w14:paraId="70C52190"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0.30300</w:t>
            </w:r>
          </w:p>
        </w:tc>
      </w:tr>
      <w:tr w:rsidR="00645E73" w:rsidRPr="00F5064B" w14:paraId="70C5219C" w14:textId="77777777" w:rsidTr="00E071BA">
        <w:trPr>
          <w:trHeight w:val="300"/>
          <w:jc w:val="center"/>
        </w:trPr>
        <w:tc>
          <w:tcPr>
            <w:tcW w:w="0" w:type="auto"/>
            <w:shd w:val="clear" w:color="auto" w:fill="auto"/>
            <w:vAlign w:val="center"/>
            <w:hideMark/>
          </w:tcPr>
          <w:p w14:paraId="70C52192"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79.9</w:t>
            </w:r>
          </w:p>
        </w:tc>
        <w:tc>
          <w:tcPr>
            <w:tcW w:w="0" w:type="auto"/>
            <w:shd w:val="clear" w:color="auto" w:fill="auto"/>
            <w:vAlign w:val="center"/>
            <w:hideMark/>
          </w:tcPr>
          <w:p w14:paraId="70C52193"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0.05600</w:t>
            </w:r>
          </w:p>
        </w:tc>
        <w:tc>
          <w:tcPr>
            <w:tcW w:w="0" w:type="auto"/>
            <w:shd w:val="clear" w:color="auto" w:fill="auto"/>
            <w:vAlign w:val="center"/>
            <w:hideMark/>
          </w:tcPr>
          <w:p w14:paraId="70C52194"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39.9</w:t>
            </w:r>
          </w:p>
        </w:tc>
        <w:tc>
          <w:tcPr>
            <w:tcW w:w="0" w:type="auto"/>
            <w:shd w:val="clear" w:color="auto" w:fill="auto"/>
            <w:vAlign w:val="center"/>
            <w:hideMark/>
          </w:tcPr>
          <w:p w14:paraId="70C52195"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0.07350</w:t>
            </w:r>
          </w:p>
        </w:tc>
        <w:tc>
          <w:tcPr>
            <w:tcW w:w="0" w:type="auto"/>
            <w:shd w:val="clear" w:color="auto" w:fill="auto"/>
            <w:vAlign w:val="center"/>
            <w:hideMark/>
          </w:tcPr>
          <w:p w14:paraId="70C52196"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59.8</w:t>
            </w:r>
          </w:p>
        </w:tc>
        <w:tc>
          <w:tcPr>
            <w:tcW w:w="0" w:type="auto"/>
            <w:shd w:val="clear" w:color="auto" w:fill="auto"/>
            <w:vAlign w:val="center"/>
            <w:hideMark/>
          </w:tcPr>
          <w:p w14:paraId="70C52197"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0.11925</w:t>
            </w:r>
          </w:p>
        </w:tc>
        <w:tc>
          <w:tcPr>
            <w:tcW w:w="0" w:type="auto"/>
            <w:shd w:val="clear" w:color="auto" w:fill="auto"/>
            <w:vAlign w:val="center"/>
            <w:hideMark/>
          </w:tcPr>
          <w:p w14:paraId="70C52198"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79.7</w:t>
            </w:r>
          </w:p>
        </w:tc>
        <w:tc>
          <w:tcPr>
            <w:tcW w:w="0" w:type="auto"/>
            <w:shd w:val="clear" w:color="auto" w:fill="auto"/>
            <w:vAlign w:val="center"/>
            <w:hideMark/>
          </w:tcPr>
          <w:p w14:paraId="70C52199"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0.26600</w:t>
            </w:r>
          </w:p>
        </w:tc>
        <w:tc>
          <w:tcPr>
            <w:tcW w:w="0" w:type="auto"/>
            <w:shd w:val="clear" w:color="auto" w:fill="auto"/>
            <w:vAlign w:val="center"/>
            <w:hideMark/>
          </w:tcPr>
          <w:p w14:paraId="70C5219A"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34.9</w:t>
            </w:r>
          </w:p>
        </w:tc>
        <w:tc>
          <w:tcPr>
            <w:tcW w:w="1006" w:type="dxa"/>
            <w:shd w:val="clear" w:color="auto" w:fill="auto"/>
            <w:vAlign w:val="center"/>
            <w:hideMark/>
          </w:tcPr>
          <w:p w14:paraId="70C5219B"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0.30350</w:t>
            </w:r>
          </w:p>
        </w:tc>
      </w:tr>
      <w:tr w:rsidR="00645E73" w:rsidRPr="00F5064B" w14:paraId="70C521A7" w14:textId="77777777" w:rsidTr="00E071BA">
        <w:trPr>
          <w:trHeight w:val="300"/>
          <w:jc w:val="center"/>
        </w:trPr>
        <w:tc>
          <w:tcPr>
            <w:tcW w:w="0" w:type="auto"/>
            <w:shd w:val="clear" w:color="auto" w:fill="auto"/>
            <w:vAlign w:val="center"/>
            <w:hideMark/>
          </w:tcPr>
          <w:p w14:paraId="70C5219D"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99.9</w:t>
            </w:r>
          </w:p>
        </w:tc>
        <w:tc>
          <w:tcPr>
            <w:tcW w:w="0" w:type="auto"/>
            <w:shd w:val="clear" w:color="auto" w:fill="auto"/>
            <w:vAlign w:val="center"/>
            <w:hideMark/>
          </w:tcPr>
          <w:p w14:paraId="70C5219E"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0.06075</w:t>
            </w:r>
          </w:p>
        </w:tc>
        <w:tc>
          <w:tcPr>
            <w:tcW w:w="0" w:type="auto"/>
            <w:shd w:val="clear" w:color="auto" w:fill="auto"/>
            <w:vAlign w:val="center"/>
            <w:hideMark/>
          </w:tcPr>
          <w:p w14:paraId="70C5219F"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49.8</w:t>
            </w:r>
          </w:p>
        </w:tc>
        <w:tc>
          <w:tcPr>
            <w:tcW w:w="0" w:type="auto"/>
            <w:shd w:val="clear" w:color="auto" w:fill="auto"/>
            <w:vAlign w:val="center"/>
            <w:hideMark/>
          </w:tcPr>
          <w:p w14:paraId="70C521A0"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0.07900</w:t>
            </w:r>
          </w:p>
        </w:tc>
        <w:tc>
          <w:tcPr>
            <w:tcW w:w="0" w:type="auto"/>
            <w:shd w:val="clear" w:color="auto" w:fill="auto"/>
            <w:vAlign w:val="center"/>
            <w:hideMark/>
          </w:tcPr>
          <w:p w14:paraId="70C521A1"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79.8</w:t>
            </w:r>
          </w:p>
        </w:tc>
        <w:tc>
          <w:tcPr>
            <w:tcW w:w="0" w:type="auto"/>
            <w:shd w:val="clear" w:color="auto" w:fill="auto"/>
            <w:vAlign w:val="center"/>
            <w:hideMark/>
          </w:tcPr>
          <w:p w14:paraId="70C521A2"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0.12275</w:t>
            </w:r>
          </w:p>
        </w:tc>
        <w:tc>
          <w:tcPr>
            <w:tcW w:w="0" w:type="auto"/>
            <w:shd w:val="clear" w:color="auto" w:fill="auto"/>
            <w:vAlign w:val="center"/>
            <w:hideMark/>
          </w:tcPr>
          <w:p w14:paraId="70C521A3"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84.9</w:t>
            </w:r>
          </w:p>
        </w:tc>
        <w:tc>
          <w:tcPr>
            <w:tcW w:w="0" w:type="auto"/>
            <w:shd w:val="clear" w:color="auto" w:fill="auto"/>
            <w:vAlign w:val="center"/>
            <w:hideMark/>
          </w:tcPr>
          <w:p w14:paraId="70C521A4"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0.26675</w:t>
            </w:r>
          </w:p>
        </w:tc>
        <w:tc>
          <w:tcPr>
            <w:tcW w:w="0" w:type="auto"/>
            <w:shd w:val="clear" w:color="auto" w:fill="auto"/>
            <w:vAlign w:val="center"/>
            <w:hideMark/>
          </w:tcPr>
          <w:p w14:paraId="70C521A5"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39.8</w:t>
            </w:r>
          </w:p>
        </w:tc>
        <w:tc>
          <w:tcPr>
            <w:tcW w:w="1006" w:type="dxa"/>
            <w:shd w:val="clear" w:color="auto" w:fill="auto"/>
            <w:vAlign w:val="center"/>
            <w:hideMark/>
          </w:tcPr>
          <w:p w14:paraId="70C521A6"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0.30350</w:t>
            </w:r>
          </w:p>
        </w:tc>
      </w:tr>
      <w:tr w:rsidR="00645E73" w:rsidRPr="00F5064B" w14:paraId="70C521B2" w14:textId="77777777" w:rsidTr="00E071BA">
        <w:trPr>
          <w:trHeight w:val="300"/>
          <w:jc w:val="center"/>
        </w:trPr>
        <w:tc>
          <w:tcPr>
            <w:tcW w:w="0" w:type="auto"/>
            <w:shd w:val="clear" w:color="auto" w:fill="auto"/>
            <w:vAlign w:val="center"/>
            <w:hideMark/>
          </w:tcPr>
          <w:p w14:paraId="70C521A8"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119.8</w:t>
            </w:r>
          </w:p>
        </w:tc>
        <w:tc>
          <w:tcPr>
            <w:tcW w:w="0" w:type="auto"/>
            <w:shd w:val="clear" w:color="auto" w:fill="auto"/>
            <w:vAlign w:val="center"/>
            <w:hideMark/>
          </w:tcPr>
          <w:p w14:paraId="70C521A9"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0.05850</w:t>
            </w:r>
          </w:p>
        </w:tc>
        <w:tc>
          <w:tcPr>
            <w:tcW w:w="0" w:type="auto"/>
            <w:shd w:val="clear" w:color="auto" w:fill="auto"/>
            <w:vAlign w:val="center"/>
            <w:hideMark/>
          </w:tcPr>
          <w:p w14:paraId="70C521AA"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59.9</w:t>
            </w:r>
          </w:p>
        </w:tc>
        <w:tc>
          <w:tcPr>
            <w:tcW w:w="0" w:type="auto"/>
            <w:shd w:val="clear" w:color="auto" w:fill="auto"/>
            <w:vAlign w:val="center"/>
            <w:hideMark/>
          </w:tcPr>
          <w:p w14:paraId="70C521AB"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0.08600</w:t>
            </w:r>
          </w:p>
        </w:tc>
        <w:tc>
          <w:tcPr>
            <w:tcW w:w="0" w:type="auto"/>
            <w:shd w:val="clear" w:color="auto" w:fill="auto"/>
            <w:vAlign w:val="center"/>
            <w:hideMark/>
          </w:tcPr>
          <w:p w14:paraId="70C521AC"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99.9</w:t>
            </w:r>
          </w:p>
        </w:tc>
        <w:tc>
          <w:tcPr>
            <w:tcW w:w="0" w:type="auto"/>
            <w:shd w:val="clear" w:color="auto" w:fill="auto"/>
            <w:vAlign w:val="center"/>
            <w:hideMark/>
          </w:tcPr>
          <w:p w14:paraId="70C521AD"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0.12200</w:t>
            </w:r>
          </w:p>
        </w:tc>
        <w:tc>
          <w:tcPr>
            <w:tcW w:w="0" w:type="auto"/>
            <w:shd w:val="clear" w:color="auto" w:fill="auto"/>
            <w:vAlign w:val="center"/>
            <w:hideMark/>
          </w:tcPr>
          <w:p w14:paraId="70C521AE"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119.7</w:t>
            </w:r>
          </w:p>
        </w:tc>
        <w:tc>
          <w:tcPr>
            <w:tcW w:w="0" w:type="auto"/>
            <w:shd w:val="clear" w:color="auto" w:fill="auto"/>
            <w:vAlign w:val="center"/>
            <w:hideMark/>
          </w:tcPr>
          <w:p w14:paraId="70C521AF"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0.26650</w:t>
            </w:r>
          </w:p>
        </w:tc>
        <w:tc>
          <w:tcPr>
            <w:tcW w:w="0" w:type="auto"/>
            <w:shd w:val="clear" w:color="auto" w:fill="auto"/>
            <w:vAlign w:val="center"/>
            <w:hideMark/>
          </w:tcPr>
          <w:p w14:paraId="70C521B0"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49.8</w:t>
            </w:r>
          </w:p>
        </w:tc>
        <w:tc>
          <w:tcPr>
            <w:tcW w:w="1006" w:type="dxa"/>
            <w:shd w:val="clear" w:color="auto" w:fill="auto"/>
            <w:vAlign w:val="center"/>
            <w:hideMark/>
          </w:tcPr>
          <w:p w14:paraId="70C521B1"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0.30425</w:t>
            </w:r>
          </w:p>
        </w:tc>
      </w:tr>
      <w:tr w:rsidR="00645E73" w:rsidRPr="00F5064B" w14:paraId="70C521BD" w14:textId="77777777" w:rsidTr="00E071BA">
        <w:trPr>
          <w:trHeight w:val="300"/>
          <w:jc w:val="center"/>
        </w:trPr>
        <w:tc>
          <w:tcPr>
            <w:tcW w:w="0" w:type="auto"/>
            <w:shd w:val="clear" w:color="auto" w:fill="auto"/>
            <w:vAlign w:val="center"/>
            <w:hideMark/>
          </w:tcPr>
          <w:p w14:paraId="70C521B3" w14:textId="77777777" w:rsidR="00191B46" w:rsidRPr="00F5064B" w:rsidRDefault="00645E73" w:rsidP="00645E73">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155.8</w:t>
            </w:r>
          </w:p>
        </w:tc>
        <w:tc>
          <w:tcPr>
            <w:tcW w:w="0" w:type="auto"/>
            <w:shd w:val="clear" w:color="auto" w:fill="auto"/>
            <w:vAlign w:val="center"/>
            <w:hideMark/>
          </w:tcPr>
          <w:p w14:paraId="70C521B4"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0.06000</w:t>
            </w:r>
          </w:p>
        </w:tc>
        <w:tc>
          <w:tcPr>
            <w:tcW w:w="0" w:type="auto"/>
            <w:shd w:val="clear" w:color="auto" w:fill="auto"/>
            <w:vAlign w:val="center"/>
            <w:hideMark/>
          </w:tcPr>
          <w:p w14:paraId="70C521B5"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79.9</w:t>
            </w:r>
          </w:p>
        </w:tc>
        <w:tc>
          <w:tcPr>
            <w:tcW w:w="0" w:type="auto"/>
            <w:shd w:val="clear" w:color="auto" w:fill="auto"/>
            <w:vAlign w:val="center"/>
            <w:hideMark/>
          </w:tcPr>
          <w:p w14:paraId="70C521B6"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0.08725</w:t>
            </w:r>
          </w:p>
        </w:tc>
        <w:tc>
          <w:tcPr>
            <w:tcW w:w="0" w:type="auto"/>
            <w:shd w:val="clear" w:color="auto" w:fill="auto"/>
            <w:vAlign w:val="center"/>
            <w:hideMark/>
          </w:tcPr>
          <w:p w14:paraId="70C521B7"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119.9</w:t>
            </w:r>
          </w:p>
        </w:tc>
        <w:tc>
          <w:tcPr>
            <w:tcW w:w="0" w:type="auto"/>
            <w:shd w:val="clear" w:color="auto" w:fill="auto"/>
            <w:vAlign w:val="center"/>
            <w:hideMark/>
          </w:tcPr>
          <w:p w14:paraId="70C521B8"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0.12200</w:t>
            </w:r>
          </w:p>
        </w:tc>
        <w:tc>
          <w:tcPr>
            <w:tcW w:w="0" w:type="auto"/>
            <w:shd w:val="clear" w:color="auto" w:fill="auto"/>
            <w:vAlign w:val="center"/>
            <w:hideMark/>
          </w:tcPr>
          <w:p w14:paraId="70C521B9"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180.0</w:t>
            </w:r>
          </w:p>
        </w:tc>
        <w:tc>
          <w:tcPr>
            <w:tcW w:w="0" w:type="auto"/>
            <w:shd w:val="clear" w:color="auto" w:fill="auto"/>
            <w:vAlign w:val="center"/>
            <w:hideMark/>
          </w:tcPr>
          <w:p w14:paraId="70C521BA"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0.26700</w:t>
            </w:r>
          </w:p>
        </w:tc>
        <w:tc>
          <w:tcPr>
            <w:tcW w:w="0" w:type="auto"/>
            <w:shd w:val="clear" w:color="auto" w:fill="auto"/>
            <w:vAlign w:val="center"/>
            <w:hideMark/>
          </w:tcPr>
          <w:p w14:paraId="70C521BB"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59.8</w:t>
            </w:r>
          </w:p>
        </w:tc>
        <w:tc>
          <w:tcPr>
            <w:tcW w:w="1006" w:type="dxa"/>
            <w:shd w:val="clear" w:color="auto" w:fill="auto"/>
            <w:vAlign w:val="center"/>
            <w:hideMark/>
          </w:tcPr>
          <w:p w14:paraId="70C521BC"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0.30400</w:t>
            </w:r>
          </w:p>
        </w:tc>
      </w:tr>
      <w:tr w:rsidR="00645E73" w:rsidRPr="00F5064B" w14:paraId="70C521C8" w14:textId="77777777" w:rsidTr="00E071BA">
        <w:trPr>
          <w:trHeight w:val="300"/>
          <w:jc w:val="center"/>
        </w:trPr>
        <w:tc>
          <w:tcPr>
            <w:tcW w:w="0" w:type="auto"/>
            <w:shd w:val="clear" w:color="auto" w:fill="auto"/>
            <w:vAlign w:val="center"/>
            <w:hideMark/>
          </w:tcPr>
          <w:p w14:paraId="70C521BE" w14:textId="77777777" w:rsidR="00191B46" w:rsidRPr="00F5064B" w:rsidRDefault="00645E73" w:rsidP="00E071BA">
            <w:pPr>
              <w:spacing w:after="0" w:line="240" w:lineRule="auto"/>
              <w:jc w:val="left"/>
              <w:rPr>
                <w:rFonts w:asciiTheme="majorBidi" w:hAnsiTheme="majorBidi" w:cstheme="majorBidi"/>
                <w:color w:val="000000"/>
                <w:sz w:val="20"/>
                <w:szCs w:val="20"/>
                <w:lang w:bidi="ar-SA"/>
              </w:rPr>
            </w:pPr>
            <w:r>
              <w:rPr>
                <w:rFonts w:asciiTheme="majorBidi" w:hAnsiTheme="majorBidi" w:cstheme="majorBidi"/>
                <w:color w:val="000000"/>
                <w:sz w:val="20"/>
                <w:szCs w:val="20"/>
                <w:lang w:bidi="ar-SA"/>
              </w:rPr>
              <w:t>180.0</w:t>
            </w:r>
          </w:p>
        </w:tc>
        <w:tc>
          <w:tcPr>
            <w:tcW w:w="0" w:type="auto"/>
            <w:shd w:val="clear" w:color="auto" w:fill="auto"/>
            <w:vAlign w:val="center"/>
            <w:hideMark/>
          </w:tcPr>
          <w:p w14:paraId="70C521BF"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0.06075</w:t>
            </w:r>
          </w:p>
        </w:tc>
        <w:tc>
          <w:tcPr>
            <w:tcW w:w="0" w:type="auto"/>
            <w:shd w:val="clear" w:color="auto" w:fill="auto"/>
            <w:vAlign w:val="center"/>
            <w:hideMark/>
          </w:tcPr>
          <w:p w14:paraId="70C521C0"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99.9</w:t>
            </w:r>
          </w:p>
        </w:tc>
        <w:tc>
          <w:tcPr>
            <w:tcW w:w="0" w:type="auto"/>
            <w:shd w:val="clear" w:color="auto" w:fill="auto"/>
            <w:vAlign w:val="center"/>
            <w:hideMark/>
          </w:tcPr>
          <w:p w14:paraId="70C521C1"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0.08750</w:t>
            </w:r>
          </w:p>
        </w:tc>
        <w:tc>
          <w:tcPr>
            <w:tcW w:w="0" w:type="auto"/>
            <w:shd w:val="clear" w:color="auto" w:fill="auto"/>
            <w:vAlign w:val="center"/>
            <w:hideMark/>
          </w:tcPr>
          <w:p w14:paraId="70C521C2"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149.9</w:t>
            </w:r>
          </w:p>
        </w:tc>
        <w:tc>
          <w:tcPr>
            <w:tcW w:w="0" w:type="auto"/>
            <w:shd w:val="clear" w:color="auto" w:fill="auto"/>
            <w:vAlign w:val="center"/>
            <w:hideMark/>
          </w:tcPr>
          <w:p w14:paraId="70C521C3"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0.12375</w:t>
            </w:r>
          </w:p>
        </w:tc>
        <w:tc>
          <w:tcPr>
            <w:tcW w:w="0" w:type="auto"/>
            <w:shd w:val="clear" w:color="auto" w:fill="auto"/>
            <w:vAlign w:val="center"/>
            <w:hideMark/>
          </w:tcPr>
          <w:p w14:paraId="70C521C4"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C5"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C6"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89.8</w:t>
            </w:r>
          </w:p>
        </w:tc>
        <w:tc>
          <w:tcPr>
            <w:tcW w:w="1006" w:type="dxa"/>
            <w:shd w:val="clear" w:color="auto" w:fill="auto"/>
            <w:vAlign w:val="center"/>
            <w:hideMark/>
          </w:tcPr>
          <w:p w14:paraId="70C521C7"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0.30425</w:t>
            </w:r>
          </w:p>
        </w:tc>
      </w:tr>
      <w:tr w:rsidR="00645E73" w:rsidRPr="00F5064B" w14:paraId="70C521D3" w14:textId="77777777" w:rsidTr="00E071BA">
        <w:trPr>
          <w:trHeight w:val="300"/>
          <w:jc w:val="center"/>
        </w:trPr>
        <w:tc>
          <w:tcPr>
            <w:tcW w:w="0" w:type="auto"/>
            <w:shd w:val="clear" w:color="auto" w:fill="auto"/>
            <w:vAlign w:val="center"/>
            <w:hideMark/>
          </w:tcPr>
          <w:p w14:paraId="70C521C9"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p>
        </w:tc>
        <w:tc>
          <w:tcPr>
            <w:tcW w:w="0" w:type="auto"/>
            <w:shd w:val="clear" w:color="auto" w:fill="auto"/>
            <w:vAlign w:val="center"/>
            <w:hideMark/>
          </w:tcPr>
          <w:p w14:paraId="70C521CA"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CB"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119.9</w:t>
            </w:r>
          </w:p>
        </w:tc>
        <w:tc>
          <w:tcPr>
            <w:tcW w:w="0" w:type="auto"/>
            <w:shd w:val="clear" w:color="auto" w:fill="auto"/>
            <w:vAlign w:val="center"/>
            <w:hideMark/>
          </w:tcPr>
          <w:p w14:paraId="70C521CC"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0.08850</w:t>
            </w:r>
          </w:p>
        </w:tc>
        <w:tc>
          <w:tcPr>
            <w:tcW w:w="0" w:type="auto"/>
            <w:shd w:val="clear" w:color="auto" w:fill="auto"/>
            <w:vAlign w:val="center"/>
            <w:hideMark/>
          </w:tcPr>
          <w:p w14:paraId="70C521CD"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180.0</w:t>
            </w:r>
          </w:p>
        </w:tc>
        <w:tc>
          <w:tcPr>
            <w:tcW w:w="0" w:type="auto"/>
            <w:shd w:val="clear" w:color="auto" w:fill="auto"/>
            <w:vAlign w:val="center"/>
            <w:hideMark/>
          </w:tcPr>
          <w:p w14:paraId="70C521CE"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0.12400</w:t>
            </w:r>
          </w:p>
        </w:tc>
        <w:tc>
          <w:tcPr>
            <w:tcW w:w="0" w:type="auto"/>
            <w:shd w:val="clear" w:color="auto" w:fill="auto"/>
            <w:vAlign w:val="center"/>
            <w:hideMark/>
          </w:tcPr>
          <w:p w14:paraId="70C521CF"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D0"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D1"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130.8</w:t>
            </w:r>
          </w:p>
        </w:tc>
        <w:tc>
          <w:tcPr>
            <w:tcW w:w="1006" w:type="dxa"/>
            <w:shd w:val="clear" w:color="auto" w:fill="auto"/>
            <w:vAlign w:val="center"/>
            <w:hideMark/>
          </w:tcPr>
          <w:p w14:paraId="70C521D2"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0.30400</w:t>
            </w:r>
          </w:p>
        </w:tc>
      </w:tr>
      <w:tr w:rsidR="00645E73" w:rsidRPr="00F5064B" w14:paraId="70C521DE" w14:textId="77777777" w:rsidTr="00E071BA">
        <w:trPr>
          <w:trHeight w:val="300"/>
          <w:jc w:val="center"/>
        </w:trPr>
        <w:tc>
          <w:tcPr>
            <w:tcW w:w="0" w:type="auto"/>
            <w:shd w:val="clear" w:color="auto" w:fill="auto"/>
            <w:vAlign w:val="center"/>
            <w:hideMark/>
          </w:tcPr>
          <w:p w14:paraId="70C521D4"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p>
        </w:tc>
        <w:tc>
          <w:tcPr>
            <w:tcW w:w="0" w:type="auto"/>
            <w:shd w:val="clear" w:color="auto" w:fill="auto"/>
            <w:vAlign w:val="center"/>
            <w:hideMark/>
          </w:tcPr>
          <w:p w14:paraId="70C521D5"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D6"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149.9</w:t>
            </w:r>
          </w:p>
        </w:tc>
        <w:tc>
          <w:tcPr>
            <w:tcW w:w="0" w:type="auto"/>
            <w:shd w:val="clear" w:color="auto" w:fill="auto"/>
            <w:vAlign w:val="center"/>
            <w:hideMark/>
          </w:tcPr>
          <w:p w14:paraId="70C521D7"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0.08875</w:t>
            </w:r>
          </w:p>
        </w:tc>
        <w:tc>
          <w:tcPr>
            <w:tcW w:w="0" w:type="auto"/>
            <w:shd w:val="clear" w:color="auto" w:fill="auto"/>
            <w:vAlign w:val="center"/>
            <w:hideMark/>
          </w:tcPr>
          <w:p w14:paraId="70C521D8"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D9"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DA"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DB"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DC"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180.0</w:t>
            </w:r>
          </w:p>
        </w:tc>
        <w:tc>
          <w:tcPr>
            <w:tcW w:w="1006" w:type="dxa"/>
            <w:shd w:val="clear" w:color="auto" w:fill="auto"/>
            <w:vAlign w:val="center"/>
            <w:hideMark/>
          </w:tcPr>
          <w:p w14:paraId="70C521DD"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0.30425</w:t>
            </w:r>
          </w:p>
        </w:tc>
      </w:tr>
      <w:tr w:rsidR="00645E73" w:rsidRPr="00F5064B" w14:paraId="70C521E9" w14:textId="77777777" w:rsidTr="00E071BA">
        <w:trPr>
          <w:trHeight w:val="300"/>
          <w:jc w:val="center"/>
        </w:trPr>
        <w:tc>
          <w:tcPr>
            <w:tcW w:w="0" w:type="auto"/>
            <w:shd w:val="clear" w:color="auto" w:fill="auto"/>
            <w:vAlign w:val="center"/>
            <w:hideMark/>
          </w:tcPr>
          <w:p w14:paraId="70C521DF"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p>
        </w:tc>
        <w:tc>
          <w:tcPr>
            <w:tcW w:w="0" w:type="auto"/>
            <w:shd w:val="clear" w:color="auto" w:fill="auto"/>
            <w:vAlign w:val="center"/>
            <w:hideMark/>
          </w:tcPr>
          <w:p w14:paraId="70C521E0"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E1" w14:textId="77777777" w:rsidR="00191B46" w:rsidRPr="00F5064B" w:rsidRDefault="00191B46" w:rsidP="00645E73">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180.0</w:t>
            </w:r>
          </w:p>
        </w:tc>
        <w:tc>
          <w:tcPr>
            <w:tcW w:w="0" w:type="auto"/>
            <w:shd w:val="clear" w:color="auto" w:fill="auto"/>
            <w:vAlign w:val="center"/>
            <w:hideMark/>
          </w:tcPr>
          <w:p w14:paraId="70C521E2"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0.08975</w:t>
            </w:r>
          </w:p>
        </w:tc>
        <w:tc>
          <w:tcPr>
            <w:tcW w:w="0" w:type="auto"/>
            <w:shd w:val="clear" w:color="auto" w:fill="auto"/>
            <w:vAlign w:val="center"/>
            <w:hideMark/>
          </w:tcPr>
          <w:p w14:paraId="70C521E3"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E4"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E5"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E6"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0" w:type="auto"/>
            <w:shd w:val="clear" w:color="auto" w:fill="auto"/>
            <w:vAlign w:val="center"/>
            <w:hideMark/>
          </w:tcPr>
          <w:p w14:paraId="70C521E7"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1006" w:type="dxa"/>
            <w:shd w:val="clear" w:color="auto" w:fill="auto"/>
            <w:vAlign w:val="center"/>
            <w:hideMark/>
          </w:tcPr>
          <w:p w14:paraId="70C521E8" w14:textId="77777777" w:rsidR="00191B46" w:rsidRPr="00F5064B" w:rsidRDefault="00191B46" w:rsidP="00E071BA">
            <w:pPr>
              <w:spacing w:after="0" w:line="240" w:lineRule="auto"/>
              <w:jc w:val="left"/>
              <w:rPr>
                <w:rFonts w:asciiTheme="majorBidi" w:hAnsiTheme="majorBidi" w:cstheme="majorBidi"/>
                <w:sz w:val="20"/>
                <w:szCs w:val="20"/>
                <w:lang w:bidi="ar-SA"/>
              </w:rPr>
            </w:pPr>
          </w:p>
        </w:tc>
      </w:tr>
      <w:tr w:rsidR="00191B46" w:rsidRPr="00F5064B" w14:paraId="70C521EB" w14:textId="77777777" w:rsidTr="00E071BA">
        <w:trPr>
          <w:trHeight w:val="300"/>
          <w:jc w:val="center"/>
        </w:trPr>
        <w:tc>
          <w:tcPr>
            <w:tcW w:w="10350" w:type="dxa"/>
            <w:gridSpan w:val="10"/>
            <w:shd w:val="clear" w:color="auto" w:fill="auto"/>
            <w:vAlign w:val="bottom"/>
          </w:tcPr>
          <w:p w14:paraId="70C521EA" w14:textId="77777777" w:rsidR="00191B46" w:rsidRPr="00F5064B" w:rsidRDefault="00191B46" w:rsidP="00E071BA">
            <w:pPr>
              <w:pStyle w:val="ListParagraph"/>
              <w:numPr>
                <w:ilvl w:val="0"/>
                <w:numId w:val="35"/>
              </w:numPr>
              <w:spacing w:after="0" w:line="240" w:lineRule="auto"/>
              <w:jc w:val="left"/>
              <w:rPr>
                <w:rFonts w:asciiTheme="majorBidi" w:hAnsiTheme="majorBidi" w:cstheme="majorBidi"/>
                <w:sz w:val="20"/>
                <w:szCs w:val="20"/>
                <w:lang w:bidi="ar-SA"/>
              </w:rPr>
            </w:pPr>
            <w:r w:rsidRPr="00F5064B">
              <w:rPr>
                <w:rFonts w:asciiTheme="majorBidi" w:hAnsiTheme="majorBidi" w:cstheme="majorBidi"/>
                <w:i/>
                <w:iCs/>
                <w:sz w:val="20"/>
                <w:szCs w:val="20"/>
                <w:lang w:bidi="ar-SA"/>
              </w:rPr>
              <w:t>t</w:t>
            </w:r>
            <w:r w:rsidRPr="00F5064B">
              <w:rPr>
                <w:rFonts w:asciiTheme="majorBidi" w:hAnsiTheme="majorBidi" w:cstheme="majorBidi"/>
                <w:sz w:val="20"/>
                <w:szCs w:val="20"/>
                <w:lang w:bidi="ar-SA"/>
              </w:rPr>
              <w:t xml:space="preserve"> in min and </w:t>
            </w:r>
            <w:r w:rsidRPr="00F5064B">
              <w:rPr>
                <w:rFonts w:asciiTheme="majorBidi" w:hAnsiTheme="majorBidi" w:cstheme="majorBidi"/>
                <w:i/>
                <w:iCs/>
                <w:sz w:val="20"/>
                <w:szCs w:val="20"/>
                <w:lang w:bidi="ar-SA"/>
              </w:rPr>
              <w:t>q</w:t>
            </w:r>
            <w:r w:rsidRPr="00F5064B">
              <w:rPr>
                <w:rFonts w:asciiTheme="majorBidi" w:hAnsiTheme="majorBidi" w:cstheme="majorBidi"/>
                <w:i/>
                <w:iCs/>
                <w:sz w:val="20"/>
                <w:szCs w:val="20"/>
                <w:vertAlign w:val="subscript"/>
                <w:lang w:bidi="ar-SA"/>
              </w:rPr>
              <w:t>e</w:t>
            </w:r>
            <w:r w:rsidRPr="00F5064B">
              <w:rPr>
                <w:rFonts w:asciiTheme="majorBidi" w:hAnsiTheme="majorBidi" w:cstheme="majorBidi"/>
                <w:sz w:val="20"/>
                <w:szCs w:val="20"/>
                <w:lang w:bidi="ar-SA"/>
              </w:rPr>
              <w:t xml:space="preserve"> in mmol/gr. </w:t>
            </w:r>
          </w:p>
        </w:tc>
      </w:tr>
    </w:tbl>
    <w:p w14:paraId="70C521EC" w14:textId="77777777" w:rsidR="000A5CFD" w:rsidRPr="000A5CFD" w:rsidRDefault="000A5CFD" w:rsidP="000A5CFD">
      <w:bookmarkStart w:id="7" w:name="_Ref478774762"/>
    </w:p>
    <w:p w14:paraId="70C521ED" w14:textId="77777777" w:rsidR="00191B46" w:rsidRPr="00F5064B" w:rsidRDefault="00191B46" w:rsidP="009A1325">
      <w:pPr>
        <w:pStyle w:val="Caption"/>
      </w:pPr>
      <w:bookmarkStart w:id="8" w:name="_Ref479001314"/>
      <w:r w:rsidRPr="00F7095A">
        <w:t xml:space="preserve">Table </w:t>
      </w:r>
      <w:r w:rsidR="00696E5F">
        <w:fldChar w:fldCharType="begin"/>
      </w:r>
      <w:r w:rsidR="00696E5F">
        <w:instrText xml:space="preserve"> SEQ Table \* ARABIC </w:instrText>
      </w:r>
      <w:r w:rsidR="00696E5F">
        <w:fldChar w:fldCharType="separate"/>
      </w:r>
      <w:r w:rsidR="00957A7F">
        <w:rPr>
          <w:noProof/>
        </w:rPr>
        <w:t>3</w:t>
      </w:r>
      <w:r w:rsidR="00696E5F">
        <w:rPr>
          <w:noProof/>
        </w:rPr>
        <w:fldChar w:fldCharType="end"/>
      </w:r>
      <w:bookmarkEnd w:id="7"/>
      <w:bookmarkEnd w:id="8"/>
      <w:r w:rsidRPr="00F7095A">
        <w:t>.</w:t>
      </w:r>
      <w:r w:rsidRPr="00F5064B">
        <w:t xml:space="preserve"> collected adsorption isotherm data of metal ions on lignin </w:t>
      </w:r>
      <w:r w:rsidRPr="00F5064B">
        <w:fldChar w:fldCharType="begin"/>
      </w:r>
      <w:r w:rsidR="009A1325">
        <w:instrText xml:space="preserve"> ADDIN EN.CITE &lt;EndNote&gt;&lt;Cite&gt;&lt;Author&gt;Guo&lt;/Author&gt;&lt;Year&gt;2008&lt;/Year&gt;&lt;RecNum&gt;555&lt;/RecNum&gt;&lt;DisplayText&gt;[37]&lt;/DisplayText&gt;&lt;record&gt;&lt;rec-number&gt;555&lt;/rec-number&gt;&lt;foreign-keys&gt;&lt;key app="EN" db-id="r2p5rr9s7p9xfpe9vz2vwfa7p0eszdv5tvat" timestamp="1488795220"&gt;555&lt;/key&gt;&lt;key app="ENWeb" db-id=""&gt;0&lt;/key&gt;&lt;/foreign-keys&gt;&lt;ref-type name="Journal Article"&gt;17&lt;/ref-type&gt;&lt;contributors&gt;&lt;authors&gt;&lt;author&gt;Guo, X.&lt;/author&gt;&lt;author&gt;Zhang, S.&lt;/author&gt;&lt;author&gt;Shan, X. Q.&lt;/author&gt;&lt;/authors&gt;&lt;/contributors&gt;&lt;titles&gt;&lt;title&gt;Adsorption of metal ions on lignin&lt;/title&gt;&lt;secondary-title&gt;J Hazard Mater&lt;/secondary-title&gt;&lt;/titles&gt;&lt;periodical&gt;&lt;full-title&gt;J Hazard Mater&lt;/full-title&gt;&lt;/periodical&gt;&lt;pages&gt;134-42&lt;/pages&gt;&lt;volume&gt;151&lt;/volume&gt;&lt;number&gt;1&lt;/number&gt;&lt;dates&gt;&lt;year&gt;2008&lt;/year&gt;&lt;pub-dates&gt;&lt;date&gt;Feb 28&lt;/date&gt;&lt;/pub-dates&gt;&lt;/dates&gt;&lt;isbn&gt;0304-3894 (Print)&amp;#xD;0304-3894 (Linking)&lt;/isbn&gt;&lt;accession-num&gt;17587495&lt;/accession-num&gt;&lt;urls&gt;&lt;related-urls&gt;&lt;url&gt;https://www.ncbi.nlm.nih.gov/pubmed/17587495&lt;/url&gt;&lt;/related-urls&gt;&lt;/urls&gt;&lt;electronic-resource-num&gt;10.1016/j.jhazmat.2007.05.065&lt;/electronic-resource-num&gt;&lt;/record&gt;&lt;/Cite&gt;&lt;/EndNote&gt;</w:instrText>
      </w:r>
      <w:r w:rsidRPr="00F5064B">
        <w:fldChar w:fldCharType="separate"/>
      </w:r>
      <w:r w:rsidR="009A1325">
        <w:rPr>
          <w:noProof/>
        </w:rPr>
        <w:t>[</w:t>
      </w:r>
      <w:hyperlink w:anchor="_ENREF_37" w:tooltip="Guo, 2008 #555" w:history="1">
        <w:r w:rsidR="009A1325" w:rsidRPr="00585C4E">
          <w:rPr>
            <w:rStyle w:val="Hyperlink"/>
            <w:noProof/>
          </w:rPr>
          <w:t>37</w:t>
        </w:r>
      </w:hyperlink>
      <w:r w:rsidR="009A1325">
        <w:rPr>
          <w:noProof/>
        </w:rPr>
        <w:t>]</w:t>
      </w:r>
      <w:r w:rsidRPr="00F5064B">
        <w:fldChar w:fldCharType="end"/>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974"/>
        <w:gridCol w:w="974"/>
        <w:gridCol w:w="974"/>
        <w:gridCol w:w="975"/>
        <w:gridCol w:w="975"/>
        <w:gridCol w:w="975"/>
        <w:gridCol w:w="975"/>
        <w:gridCol w:w="975"/>
        <w:gridCol w:w="975"/>
        <w:gridCol w:w="975"/>
      </w:tblGrid>
      <w:tr w:rsidR="00191B46" w:rsidRPr="00F5064B" w14:paraId="70C521F8" w14:textId="77777777" w:rsidTr="00E071BA">
        <w:trPr>
          <w:trHeight w:val="300"/>
          <w:jc w:val="center"/>
        </w:trPr>
        <w:tc>
          <w:tcPr>
            <w:tcW w:w="500" w:type="pct"/>
            <w:shd w:val="clear" w:color="auto" w:fill="auto"/>
            <w:vAlign w:val="center"/>
            <w:hideMark/>
          </w:tcPr>
          <w:p w14:paraId="70C521EE"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r w:rsidRPr="00F5064B">
              <w:rPr>
                <w:rFonts w:asciiTheme="majorBidi" w:hAnsiTheme="majorBidi" w:cstheme="majorBidi"/>
                <w:b/>
                <w:bCs/>
                <w:color w:val="000000"/>
                <w:sz w:val="20"/>
                <w:szCs w:val="20"/>
                <w:lang w:bidi="ar-SA"/>
              </w:rPr>
              <w:t>Ni</w:t>
            </w:r>
          </w:p>
        </w:tc>
        <w:tc>
          <w:tcPr>
            <w:tcW w:w="500" w:type="pct"/>
            <w:shd w:val="clear" w:color="auto" w:fill="auto"/>
            <w:vAlign w:val="center"/>
            <w:hideMark/>
          </w:tcPr>
          <w:p w14:paraId="70C521EF"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p>
        </w:tc>
        <w:tc>
          <w:tcPr>
            <w:tcW w:w="500" w:type="pct"/>
            <w:shd w:val="clear" w:color="auto" w:fill="auto"/>
            <w:vAlign w:val="center"/>
            <w:hideMark/>
          </w:tcPr>
          <w:p w14:paraId="70C521F0"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r w:rsidRPr="00F5064B">
              <w:rPr>
                <w:rFonts w:asciiTheme="majorBidi" w:hAnsiTheme="majorBidi" w:cstheme="majorBidi"/>
                <w:b/>
                <w:bCs/>
                <w:color w:val="000000"/>
                <w:sz w:val="20"/>
                <w:szCs w:val="20"/>
                <w:lang w:bidi="ar-SA"/>
              </w:rPr>
              <w:t>Zn</w:t>
            </w:r>
          </w:p>
        </w:tc>
        <w:tc>
          <w:tcPr>
            <w:tcW w:w="500" w:type="pct"/>
            <w:shd w:val="clear" w:color="auto" w:fill="auto"/>
            <w:vAlign w:val="center"/>
            <w:hideMark/>
          </w:tcPr>
          <w:p w14:paraId="70C521F1"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p>
        </w:tc>
        <w:tc>
          <w:tcPr>
            <w:tcW w:w="500" w:type="pct"/>
            <w:shd w:val="clear" w:color="auto" w:fill="auto"/>
            <w:vAlign w:val="center"/>
            <w:hideMark/>
          </w:tcPr>
          <w:p w14:paraId="70C521F2"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r w:rsidRPr="00F5064B">
              <w:rPr>
                <w:rFonts w:asciiTheme="majorBidi" w:hAnsiTheme="majorBidi" w:cstheme="majorBidi"/>
                <w:b/>
                <w:bCs/>
                <w:color w:val="000000"/>
                <w:sz w:val="20"/>
                <w:szCs w:val="20"/>
                <w:lang w:bidi="ar-SA"/>
              </w:rPr>
              <w:t>Cd</w:t>
            </w:r>
          </w:p>
        </w:tc>
        <w:tc>
          <w:tcPr>
            <w:tcW w:w="500" w:type="pct"/>
            <w:shd w:val="clear" w:color="auto" w:fill="auto"/>
            <w:vAlign w:val="center"/>
            <w:hideMark/>
          </w:tcPr>
          <w:p w14:paraId="70C521F3"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p>
        </w:tc>
        <w:tc>
          <w:tcPr>
            <w:tcW w:w="500" w:type="pct"/>
            <w:shd w:val="clear" w:color="auto" w:fill="auto"/>
            <w:vAlign w:val="center"/>
            <w:hideMark/>
          </w:tcPr>
          <w:p w14:paraId="70C521F4"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r w:rsidRPr="00F5064B">
              <w:rPr>
                <w:rFonts w:asciiTheme="majorBidi" w:hAnsiTheme="majorBidi" w:cstheme="majorBidi"/>
                <w:b/>
                <w:bCs/>
                <w:color w:val="000000"/>
                <w:sz w:val="20"/>
                <w:szCs w:val="20"/>
                <w:lang w:bidi="ar-SA"/>
              </w:rPr>
              <w:t>Cu</w:t>
            </w:r>
          </w:p>
        </w:tc>
        <w:tc>
          <w:tcPr>
            <w:tcW w:w="500" w:type="pct"/>
            <w:shd w:val="clear" w:color="auto" w:fill="auto"/>
            <w:vAlign w:val="center"/>
            <w:hideMark/>
          </w:tcPr>
          <w:p w14:paraId="70C521F5"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p>
        </w:tc>
        <w:tc>
          <w:tcPr>
            <w:tcW w:w="500" w:type="pct"/>
            <w:shd w:val="clear" w:color="auto" w:fill="auto"/>
            <w:vAlign w:val="center"/>
            <w:hideMark/>
          </w:tcPr>
          <w:p w14:paraId="70C521F6"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r w:rsidRPr="00F5064B">
              <w:rPr>
                <w:rFonts w:asciiTheme="majorBidi" w:hAnsiTheme="majorBidi" w:cstheme="majorBidi"/>
                <w:b/>
                <w:bCs/>
                <w:color w:val="000000"/>
                <w:sz w:val="20"/>
                <w:szCs w:val="20"/>
                <w:lang w:bidi="ar-SA"/>
              </w:rPr>
              <w:t>Pb</w:t>
            </w:r>
          </w:p>
        </w:tc>
        <w:tc>
          <w:tcPr>
            <w:tcW w:w="500" w:type="pct"/>
            <w:shd w:val="clear" w:color="auto" w:fill="auto"/>
            <w:vAlign w:val="center"/>
            <w:hideMark/>
          </w:tcPr>
          <w:p w14:paraId="70C521F7" w14:textId="77777777" w:rsidR="00191B46" w:rsidRPr="00F5064B" w:rsidRDefault="00191B46" w:rsidP="00E071BA">
            <w:pPr>
              <w:spacing w:after="0" w:line="240" w:lineRule="auto"/>
              <w:jc w:val="left"/>
              <w:rPr>
                <w:rFonts w:asciiTheme="majorBidi" w:hAnsiTheme="majorBidi" w:cstheme="majorBidi"/>
                <w:b/>
                <w:bCs/>
                <w:color w:val="000000"/>
                <w:sz w:val="20"/>
                <w:szCs w:val="20"/>
                <w:lang w:bidi="ar-SA"/>
              </w:rPr>
            </w:pPr>
          </w:p>
        </w:tc>
      </w:tr>
      <w:tr w:rsidR="00191B46" w:rsidRPr="00F5064B" w14:paraId="70C52203" w14:textId="77777777" w:rsidTr="00E071BA">
        <w:trPr>
          <w:trHeight w:val="300"/>
          <w:jc w:val="center"/>
        </w:trPr>
        <w:tc>
          <w:tcPr>
            <w:tcW w:w="500" w:type="pct"/>
            <w:shd w:val="clear" w:color="auto" w:fill="auto"/>
            <w:vAlign w:val="center"/>
            <w:hideMark/>
          </w:tcPr>
          <w:p w14:paraId="70C521F9"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C</w:t>
            </w:r>
            <w:r w:rsidRPr="00F5064B">
              <w:rPr>
                <w:rFonts w:asciiTheme="majorBidi" w:hAnsiTheme="majorBidi" w:cstheme="majorBidi"/>
                <w:b/>
                <w:bCs/>
                <w:i/>
                <w:iCs/>
                <w:color w:val="000000"/>
                <w:sz w:val="20"/>
                <w:szCs w:val="20"/>
                <w:vertAlign w:val="subscript"/>
                <w:lang w:bidi="ar-SA"/>
              </w:rPr>
              <w:t>e</w:t>
            </w:r>
          </w:p>
        </w:tc>
        <w:tc>
          <w:tcPr>
            <w:tcW w:w="500" w:type="pct"/>
            <w:shd w:val="clear" w:color="auto" w:fill="auto"/>
            <w:vAlign w:val="center"/>
            <w:hideMark/>
          </w:tcPr>
          <w:p w14:paraId="70C521FA"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q</w:t>
            </w:r>
            <w:r w:rsidRPr="00F5064B">
              <w:rPr>
                <w:rFonts w:asciiTheme="majorBidi" w:hAnsiTheme="majorBidi" w:cstheme="majorBidi"/>
                <w:b/>
                <w:bCs/>
                <w:i/>
                <w:iCs/>
                <w:color w:val="000000"/>
                <w:sz w:val="20"/>
                <w:szCs w:val="20"/>
                <w:vertAlign w:val="subscript"/>
                <w:lang w:bidi="ar-SA"/>
              </w:rPr>
              <w:t>e</w:t>
            </w:r>
          </w:p>
        </w:tc>
        <w:tc>
          <w:tcPr>
            <w:tcW w:w="500" w:type="pct"/>
            <w:shd w:val="clear" w:color="auto" w:fill="auto"/>
            <w:vAlign w:val="center"/>
            <w:hideMark/>
          </w:tcPr>
          <w:p w14:paraId="70C521FB"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C</w:t>
            </w:r>
            <w:r w:rsidRPr="00F5064B">
              <w:rPr>
                <w:rFonts w:asciiTheme="majorBidi" w:hAnsiTheme="majorBidi" w:cstheme="majorBidi"/>
                <w:b/>
                <w:bCs/>
                <w:i/>
                <w:iCs/>
                <w:color w:val="000000"/>
                <w:sz w:val="20"/>
                <w:szCs w:val="20"/>
                <w:vertAlign w:val="subscript"/>
                <w:lang w:bidi="ar-SA"/>
              </w:rPr>
              <w:t>e</w:t>
            </w:r>
          </w:p>
        </w:tc>
        <w:tc>
          <w:tcPr>
            <w:tcW w:w="500" w:type="pct"/>
            <w:shd w:val="clear" w:color="auto" w:fill="auto"/>
            <w:vAlign w:val="center"/>
            <w:hideMark/>
          </w:tcPr>
          <w:p w14:paraId="70C521FC"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q</w:t>
            </w:r>
            <w:r w:rsidRPr="00F5064B">
              <w:rPr>
                <w:rFonts w:asciiTheme="majorBidi" w:hAnsiTheme="majorBidi" w:cstheme="majorBidi"/>
                <w:b/>
                <w:bCs/>
                <w:i/>
                <w:iCs/>
                <w:color w:val="000000"/>
                <w:sz w:val="20"/>
                <w:szCs w:val="20"/>
                <w:vertAlign w:val="subscript"/>
                <w:lang w:bidi="ar-SA"/>
              </w:rPr>
              <w:t>e</w:t>
            </w:r>
          </w:p>
        </w:tc>
        <w:tc>
          <w:tcPr>
            <w:tcW w:w="500" w:type="pct"/>
            <w:shd w:val="clear" w:color="auto" w:fill="auto"/>
            <w:vAlign w:val="center"/>
            <w:hideMark/>
          </w:tcPr>
          <w:p w14:paraId="70C521FD"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C</w:t>
            </w:r>
            <w:r w:rsidRPr="00F5064B">
              <w:rPr>
                <w:rFonts w:asciiTheme="majorBidi" w:hAnsiTheme="majorBidi" w:cstheme="majorBidi"/>
                <w:b/>
                <w:bCs/>
                <w:i/>
                <w:iCs/>
                <w:color w:val="000000"/>
                <w:sz w:val="20"/>
                <w:szCs w:val="20"/>
                <w:vertAlign w:val="subscript"/>
                <w:lang w:bidi="ar-SA"/>
              </w:rPr>
              <w:t>e</w:t>
            </w:r>
          </w:p>
        </w:tc>
        <w:tc>
          <w:tcPr>
            <w:tcW w:w="500" w:type="pct"/>
            <w:shd w:val="clear" w:color="auto" w:fill="auto"/>
            <w:vAlign w:val="center"/>
            <w:hideMark/>
          </w:tcPr>
          <w:p w14:paraId="70C521FE"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q</w:t>
            </w:r>
            <w:r w:rsidRPr="00F5064B">
              <w:rPr>
                <w:rFonts w:asciiTheme="majorBidi" w:hAnsiTheme="majorBidi" w:cstheme="majorBidi"/>
                <w:b/>
                <w:bCs/>
                <w:i/>
                <w:iCs/>
                <w:color w:val="000000"/>
                <w:sz w:val="20"/>
                <w:szCs w:val="20"/>
                <w:vertAlign w:val="subscript"/>
                <w:lang w:bidi="ar-SA"/>
              </w:rPr>
              <w:t>e</w:t>
            </w:r>
          </w:p>
        </w:tc>
        <w:tc>
          <w:tcPr>
            <w:tcW w:w="500" w:type="pct"/>
            <w:shd w:val="clear" w:color="auto" w:fill="auto"/>
            <w:vAlign w:val="center"/>
            <w:hideMark/>
          </w:tcPr>
          <w:p w14:paraId="70C521FF"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C</w:t>
            </w:r>
            <w:r w:rsidRPr="00F5064B">
              <w:rPr>
                <w:rFonts w:asciiTheme="majorBidi" w:hAnsiTheme="majorBidi" w:cstheme="majorBidi"/>
                <w:b/>
                <w:bCs/>
                <w:i/>
                <w:iCs/>
                <w:color w:val="000000"/>
                <w:sz w:val="20"/>
                <w:szCs w:val="20"/>
                <w:vertAlign w:val="subscript"/>
                <w:lang w:bidi="ar-SA"/>
              </w:rPr>
              <w:t>e</w:t>
            </w:r>
          </w:p>
        </w:tc>
        <w:tc>
          <w:tcPr>
            <w:tcW w:w="500" w:type="pct"/>
            <w:shd w:val="clear" w:color="auto" w:fill="auto"/>
            <w:vAlign w:val="center"/>
            <w:hideMark/>
          </w:tcPr>
          <w:p w14:paraId="70C52200"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q</w:t>
            </w:r>
            <w:r w:rsidRPr="00F5064B">
              <w:rPr>
                <w:rFonts w:asciiTheme="majorBidi" w:hAnsiTheme="majorBidi" w:cstheme="majorBidi"/>
                <w:b/>
                <w:bCs/>
                <w:i/>
                <w:iCs/>
                <w:color w:val="000000"/>
                <w:sz w:val="20"/>
                <w:szCs w:val="20"/>
                <w:vertAlign w:val="subscript"/>
                <w:lang w:bidi="ar-SA"/>
              </w:rPr>
              <w:t>e</w:t>
            </w:r>
          </w:p>
        </w:tc>
        <w:tc>
          <w:tcPr>
            <w:tcW w:w="500" w:type="pct"/>
            <w:shd w:val="clear" w:color="auto" w:fill="auto"/>
            <w:vAlign w:val="center"/>
            <w:hideMark/>
          </w:tcPr>
          <w:p w14:paraId="70C52201"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C</w:t>
            </w:r>
            <w:r w:rsidRPr="00F5064B">
              <w:rPr>
                <w:rFonts w:asciiTheme="majorBidi" w:hAnsiTheme="majorBidi" w:cstheme="majorBidi"/>
                <w:b/>
                <w:bCs/>
                <w:i/>
                <w:iCs/>
                <w:color w:val="000000"/>
                <w:sz w:val="20"/>
                <w:szCs w:val="20"/>
                <w:vertAlign w:val="subscript"/>
                <w:lang w:bidi="ar-SA"/>
              </w:rPr>
              <w:t>e</w:t>
            </w:r>
          </w:p>
        </w:tc>
        <w:tc>
          <w:tcPr>
            <w:tcW w:w="500" w:type="pct"/>
            <w:shd w:val="clear" w:color="auto" w:fill="auto"/>
            <w:vAlign w:val="center"/>
            <w:hideMark/>
          </w:tcPr>
          <w:p w14:paraId="70C52202" w14:textId="77777777" w:rsidR="00191B46" w:rsidRPr="00F5064B" w:rsidRDefault="00191B46" w:rsidP="00E071BA">
            <w:pPr>
              <w:spacing w:after="0" w:line="240" w:lineRule="auto"/>
              <w:jc w:val="left"/>
              <w:rPr>
                <w:rFonts w:asciiTheme="majorBidi" w:hAnsiTheme="majorBidi" w:cstheme="majorBidi"/>
                <w:b/>
                <w:bCs/>
                <w:i/>
                <w:iCs/>
                <w:color w:val="000000"/>
                <w:sz w:val="20"/>
                <w:szCs w:val="20"/>
                <w:lang w:bidi="ar-SA"/>
              </w:rPr>
            </w:pPr>
            <w:r w:rsidRPr="00F5064B">
              <w:rPr>
                <w:rFonts w:asciiTheme="majorBidi" w:hAnsiTheme="majorBidi" w:cstheme="majorBidi"/>
                <w:b/>
                <w:bCs/>
                <w:i/>
                <w:iCs/>
                <w:color w:val="000000"/>
                <w:sz w:val="20"/>
                <w:szCs w:val="20"/>
                <w:lang w:bidi="ar-SA"/>
              </w:rPr>
              <w:t>q</w:t>
            </w:r>
            <w:r w:rsidRPr="00F5064B">
              <w:rPr>
                <w:rFonts w:asciiTheme="majorBidi" w:hAnsiTheme="majorBidi" w:cstheme="majorBidi"/>
                <w:b/>
                <w:bCs/>
                <w:i/>
                <w:iCs/>
                <w:color w:val="000000"/>
                <w:sz w:val="20"/>
                <w:szCs w:val="20"/>
                <w:vertAlign w:val="subscript"/>
                <w:lang w:bidi="ar-SA"/>
              </w:rPr>
              <w:t>e</w:t>
            </w:r>
          </w:p>
        </w:tc>
      </w:tr>
      <w:tr w:rsidR="00191B46" w:rsidRPr="00F5064B" w14:paraId="70C5220E" w14:textId="77777777" w:rsidTr="00E071BA">
        <w:trPr>
          <w:trHeight w:val="300"/>
          <w:jc w:val="center"/>
        </w:trPr>
        <w:tc>
          <w:tcPr>
            <w:tcW w:w="500" w:type="pct"/>
            <w:shd w:val="clear" w:color="auto" w:fill="auto"/>
            <w:vAlign w:val="center"/>
            <w:hideMark/>
          </w:tcPr>
          <w:p w14:paraId="70C52204"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0.06649</w:t>
            </w:r>
          </w:p>
        </w:tc>
        <w:tc>
          <w:tcPr>
            <w:tcW w:w="500" w:type="pct"/>
            <w:shd w:val="clear" w:color="auto" w:fill="auto"/>
            <w:vAlign w:val="center"/>
            <w:hideMark/>
          </w:tcPr>
          <w:p w14:paraId="70C52205"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0.05192</w:t>
            </w:r>
          </w:p>
        </w:tc>
        <w:tc>
          <w:tcPr>
            <w:tcW w:w="500" w:type="pct"/>
            <w:shd w:val="clear" w:color="auto" w:fill="auto"/>
            <w:vAlign w:val="center"/>
            <w:hideMark/>
          </w:tcPr>
          <w:p w14:paraId="70C52206"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0.01353</w:t>
            </w:r>
          </w:p>
        </w:tc>
        <w:tc>
          <w:tcPr>
            <w:tcW w:w="500" w:type="pct"/>
            <w:shd w:val="clear" w:color="auto" w:fill="auto"/>
            <w:vAlign w:val="center"/>
            <w:hideMark/>
          </w:tcPr>
          <w:p w14:paraId="70C52207"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0.03409</w:t>
            </w:r>
          </w:p>
        </w:tc>
        <w:tc>
          <w:tcPr>
            <w:tcW w:w="500" w:type="pct"/>
            <w:shd w:val="clear" w:color="auto" w:fill="auto"/>
            <w:vAlign w:val="center"/>
            <w:hideMark/>
          </w:tcPr>
          <w:p w14:paraId="70C52208"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0.02177</w:t>
            </w:r>
          </w:p>
        </w:tc>
        <w:tc>
          <w:tcPr>
            <w:tcW w:w="500" w:type="pct"/>
            <w:shd w:val="clear" w:color="auto" w:fill="auto"/>
            <w:vAlign w:val="center"/>
            <w:hideMark/>
          </w:tcPr>
          <w:p w14:paraId="70C52209"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0.07055</w:t>
            </w:r>
          </w:p>
        </w:tc>
        <w:tc>
          <w:tcPr>
            <w:tcW w:w="500" w:type="pct"/>
            <w:shd w:val="clear" w:color="auto" w:fill="auto"/>
            <w:vAlign w:val="center"/>
            <w:hideMark/>
          </w:tcPr>
          <w:p w14:paraId="70C5220A"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0.01353</w:t>
            </w:r>
          </w:p>
        </w:tc>
        <w:tc>
          <w:tcPr>
            <w:tcW w:w="500" w:type="pct"/>
            <w:shd w:val="clear" w:color="auto" w:fill="auto"/>
            <w:vAlign w:val="center"/>
            <w:hideMark/>
          </w:tcPr>
          <w:p w14:paraId="70C5220B"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0.07253</w:t>
            </w:r>
          </w:p>
        </w:tc>
        <w:tc>
          <w:tcPr>
            <w:tcW w:w="500" w:type="pct"/>
            <w:shd w:val="clear" w:color="auto" w:fill="auto"/>
            <w:vAlign w:val="center"/>
            <w:hideMark/>
          </w:tcPr>
          <w:p w14:paraId="70C5220C"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0.00883</w:t>
            </w:r>
          </w:p>
        </w:tc>
        <w:tc>
          <w:tcPr>
            <w:tcW w:w="500" w:type="pct"/>
            <w:shd w:val="clear" w:color="auto" w:fill="auto"/>
            <w:vAlign w:val="center"/>
            <w:hideMark/>
          </w:tcPr>
          <w:p w14:paraId="70C5220D"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0.07570</w:t>
            </w:r>
          </w:p>
        </w:tc>
      </w:tr>
      <w:tr w:rsidR="00191B46" w:rsidRPr="00F5064B" w14:paraId="70C52219" w14:textId="77777777" w:rsidTr="00E071BA">
        <w:trPr>
          <w:trHeight w:val="300"/>
          <w:jc w:val="center"/>
        </w:trPr>
        <w:tc>
          <w:tcPr>
            <w:tcW w:w="500" w:type="pct"/>
            <w:shd w:val="clear" w:color="auto" w:fill="auto"/>
            <w:vAlign w:val="center"/>
            <w:hideMark/>
          </w:tcPr>
          <w:p w14:paraId="70C5220F"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0.21948</w:t>
            </w:r>
          </w:p>
        </w:tc>
        <w:tc>
          <w:tcPr>
            <w:tcW w:w="500" w:type="pct"/>
            <w:shd w:val="clear" w:color="auto" w:fill="auto"/>
            <w:vAlign w:val="center"/>
            <w:hideMark/>
          </w:tcPr>
          <w:p w14:paraId="70C52210"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0.07174</w:t>
            </w:r>
          </w:p>
        </w:tc>
        <w:tc>
          <w:tcPr>
            <w:tcW w:w="500" w:type="pct"/>
            <w:shd w:val="clear" w:color="auto" w:fill="auto"/>
            <w:vAlign w:val="center"/>
            <w:hideMark/>
          </w:tcPr>
          <w:p w14:paraId="70C52211"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0.04648</w:t>
            </w:r>
          </w:p>
        </w:tc>
        <w:tc>
          <w:tcPr>
            <w:tcW w:w="500" w:type="pct"/>
            <w:shd w:val="clear" w:color="auto" w:fill="auto"/>
            <w:vAlign w:val="center"/>
            <w:hideMark/>
          </w:tcPr>
          <w:p w14:paraId="70C52212"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0.06025</w:t>
            </w:r>
          </w:p>
        </w:tc>
        <w:tc>
          <w:tcPr>
            <w:tcW w:w="500" w:type="pct"/>
            <w:shd w:val="clear" w:color="auto" w:fill="auto"/>
            <w:vAlign w:val="center"/>
            <w:hideMark/>
          </w:tcPr>
          <w:p w14:paraId="70C52213"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0.08297</w:t>
            </w:r>
          </w:p>
        </w:tc>
        <w:tc>
          <w:tcPr>
            <w:tcW w:w="500" w:type="pct"/>
            <w:shd w:val="clear" w:color="auto" w:fill="auto"/>
            <w:vAlign w:val="center"/>
            <w:hideMark/>
          </w:tcPr>
          <w:p w14:paraId="70C52214"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0.12644</w:t>
            </w:r>
          </w:p>
        </w:tc>
        <w:tc>
          <w:tcPr>
            <w:tcW w:w="500" w:type="pct"/>
            <w:shd w:val="clear" w:color="auto" w:fill="auto"/>
            <w:vAlign w:val="center"/>
            <w:hideMark/>
          </w:tcPr>
          <w:p w14:paraId="70C52215"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0.02648</w:t>
            </w:r>
          </w:p>
        </w:tc>
        <w:tc>
          <w:tcPr>
            <w:tcW w:w="500" w:type="pct"/>
            <w:shd w:val="clear" w:color="auto" w:fill="auto"/>
            <w:vAlign w:val="center"/>
            <w:hideMark/>
          </w:tcPr>
          <w:p w14:paraId="70C52216"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0.14863</w:t>
            </w:r>
          </w:p>
        </w:tc>
        <w:tc>
          <w:tcPr>
            <w:tcW w:w="500" w:type="pct"/>
            <w:shd w:val="clear" w:color="auto" w:fill="auto"/>
            <w:vAlign w:val="center"/>
            <w:hideMark/>
          </w:tcPr>
          <w:p w14:paraId="70C52217"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0.01118</w:t>
            </w:r>
          </w:p>
        </w:tc>
        <w:tc>
          <w:tcPr>
            <w:tcW w:w="500" w:type="pct"/>
            <w:shd w:val="clear" w:color="auto" w:fill="auto"/>
            <w:vAlign w:val="center"/>
            <w:hideMark/>
          </w:tcPr>
          <w:p w14:paraId="70C52218"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0.15418</w:t>
            </w:r>
          </w:p>
        </w:tc>
      </w:tr>
      <w:tr w:rsidR="00191B46" w:rsidRPr="00F5064B" w14:paraId="70C52224" w14:textId="77777777" w:rsidTr="00E071BA">
        <w:trPr>
          <w:trHeight w:val="300"/>
          <w:jc w:val="center"/>
        </w:trPr>
        <w:tc>
          <w:tcPr>
            <w:tcW w:w="500" w:type="pct"/>
            <w:shd w:val="clear" w:color="auto" w:fill="auto"/>
            <w:vAlign w:val="center"/>
            <w:hideMark/>
          </w:tcPr>
          <w:p w14:paraId="70C5221A"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0.38188</w:t>
            </w:r>
          </w:p>
        </w:tc>
        <w:tc>
          <w:tcPr>
            <w:tcW w:w="500" w:type="pct"/>
            <w:shd w:val="clear" w:color="auto" w:fill="auto"/>
            <w:vAlign w:val="center"/>
            <w:hideMark/>
          </w:tcPr>
          <w:p w14:paraId="70C5221B"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0.08680</w:t>
            </w:r>
          </w:p>
        </w:tc>
        <w:tc>
          <w:tcPr>
            <w:tcW w:w="500" w:type="pct"/>
            <w:shd w:val="clear" w:color="auto" w:fill="auto"/>
            <w:vAlign w:val="center"/>
            <w:hideMark/>
          </w:tcPr>
          <w:p w14:paraId="70C5221C"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0.13239</w:t>
            </w:r>
          </w:p>
        </w:tc>
        <w:tc>
          <w:tcPr>
            <w:tcW w:w="500" w:type="pct"/>
            <w:shd w:val="clear" w:color="auto" w:fill="auto"/>
            <w:vAlign w:val="center"/>
            <w:hideMark/>
          </w:tcPr>
          <w:p w14:paraId="70C5221D"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0.10622</w:t>
            </w:r>
          </w:p>
        </w:tc>
        <w:tc>
          <w:tcPr>
            <w:tcW w:w="500" w:type="pct"/>
            <w:shd w:val="clear" w:color="auto" w:fill="auto"/>
            <w:vAlign w:val="center"/>
            <w:hideMark/>
          </w:tcPr>
          <w:p w14:paraId="70C5221E"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0.21948</w:t>
            </w:r>
          </w:p>
        </w:tc>
        <w:tc>
          <w:tcPr>
            <w:tcW w:w="500" w:type="pct"/>
            <w:shd w:val="clear" w:color="auto" w:fill="auto"/>
            <w:vAlign w:val="center"/>
            <w:hideMark/>
          </w:tcPr>
          <w:p w14:paraId="70C5221F"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0.15141</w:t>
            </w:r>
          </w:p>
        </w:tc>
        <w:tc>
          <w:tcPr>
            <w:tcW w:w="500" w:type="pct"/>
            <w:shd w:val="clear" w:color="auto" w:fill="auto"/>
            <w:vAlign w:val="center"/>
            <w:hideMark/>
          </w:tcPr>
          <w:p w14:paraId="70C52220"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0.06296</w:t>
            </w:r>
          </w:p>
        </w:tc>
        <w:tc>
          <w:tcPr>
            <w:tcW w:w="500" w:type="pct"/>
            <w:shd w:val="clear" w:color="auto" w:fill="auto"/>
            <w:vAlign w:val="center"/>
            <w:hideMark/>
          </w:tcPr>
          <w:p w14:paraId="70C52221"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0.21324</w:t>
            </w:r>
          </w:p>
        </w:tc>
        <w:tc>
          <w:tcPr>
            <w:tcW w:w="500" w:type="pct"/>
            <w:shd w:val="clear" w:color="auto" w:fill="auto"/>
            <w:vAlign w:val="center"/>
            <w:hideMark/>
          </w:tcPr>
          <w:p w14:paraId="70C52222"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0.01824</w:t>
            </w:r>
          </w:p>
        </w:tc>
        <w:tc>
          <w:tcPr>
            <w:tcW w:w="500" w:type="pct"/>
            <w:shd w:val="clear" w:color="auto" w:fill="auto"/>
            <w:vAlign w:val="center"/>
            <w:hideMark/>
          </w:tcPr>
          <w:p w14:paraId="70C52223"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0.23187</w:t>
            </w:r>
          </w:p>
        </w:tc>
      </w:tr>
      <w:tr w:rsidR="00191B46" w:rsidRPr="00F5064B" w14:paraId="70C5222F" w14:textId="77777777" w:rsidTr="00E071BA">
        <w:trPr>
          <w:trHeight w:val="300"/>
          <w:jc w:val="center"/>
        </w:trPr>
        <w:tc>
          <w:tcPr>
            <w:tcW w:w="500" w:type="pct"/>
            <w:shd w:val="clear" w:color="auto" w:fill="auto"/>
            <w:vAlign w:val="center"/>
            <w:hideMark/>
          </w:tcPr>
          <w:p w14:paraId="70C52225"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0.56311</w:t>
            </w:r>
          </w:p>
        </w:tc>
        <w:tc>
          <w:tcPr>
            <w:tcW w:w="500" w:type="pct"/>
            <w:shd w:val="clear" w:color="auto" w:fill="auto"/>
            <w:vAlign w:val="center"/>
            <w:hideMark/>
          </w:tcPr>
          <w:p w14:paraId="70C52226"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0.09433</w:t>
            </w:r>
          </w:p>
        </w:tc>
        <w:tc>
          <w:tcPr>
            <w:tcW w:w="500" w:type="pct"/>
            <w:shd w:val="clear" w:color="auto" w:fill="auto"/>
            <w:vAlign w:val="center"/>
            <w:hideMark/>
          </w:tcPr>
          <w:p w14:paraId="70C52227"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0.27714</w:t>
            </w:r>
          </w:p>
        </w:tc>
        <w:tc>
          <w:tcPr>
            <w:tcW w:w="500" w:type="pct"/>
            <w:shd w:val="clear" w:color="auto" w:fill="auto"/>
            <w:vAlign w:val="center"/>
            <w:hideMark/>
          </w:tcPr>
          <w:p w14:paraId="70C52228"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0.12842</w:t>
            </w:r>
          </w:p>
        </w:tc>
        <w:tc>
          <w:tcPr>
            <w:tcW w:w="500" w:type="pct"/>
            <w:shd w:val="clear" w:color="auto" w:fill="auto"/>
            <w:vAlign w:val="center"/>
            <w:hideMark/>
          </w:tcPr>
          <w:p w14:paraId="70C52229"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0.33480</w:t>
            </w:r>
          </w:p>
        </w:tc>
        <w:tc>
          <w:tcPr>
            <w:tcW w:w="500" w:type="pct"/>
            <w:shd w:val="clear" w:color="auto" w:fill="auto"/>
            <w:vAlign w:val="center"/>
            <w:hideMark/>
          </w:tcPr>
          <w:p w14:paraId="70C5222A"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0.18589</w:t>
            </w:r>
          </w:p>
        </w:tc>
        <w:tc>
          <w:tcPr>
            <w:tcW w:w="500" w:type="pct"/>
            <w:shd w:val="clear" w:color="auto" w:fill="auto"/>
            <w:vAlign w:val="center"/>
            <w:hideMark/>
          </w:tcPr>
          <w:p w14:paraId="70C5222B"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0.09356</w:t>
            </w:r>
          </w:p>
        </w:tc>
        <w:tc>
          <w:tcPr>
            <w:tcW w:w="500" w:type="pct"/>
            <w:shd w:val="clear" w:color="auto" w:fill="auto"/>
            <w:vAlign w:val="center"/>
            <w:hideMark/>
          </w:tcPr>
          <w:p w14:paraId="70C5222C"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0.28220</w:t>
            </w:r>
          </w:p>
        </w:tc>
        <w:tc>
          <w:tcPr>
            <w:tcW w:w="500" w:type="pct"/>
            <w:shd w:val="clear" w:color="auto" w:fill="auto"/>
            <w:vAlign w:val="center"/>
            <w:hideMark/>
          </w:tcPr>
          <w:p w14:paraId="70C5222D"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0.05825</w:t>
            </w:r>
          </w:p>
        </w:tc>
        <w:tc>
          <w:tcPr>
            <w:tcW w:w="500" w:type="pct"/>
            <w:shd w:val="clear" w:color="auto" w:fill="auto"/>
            <w:vAlign w:val="center"/>
            <w:hideMark/>
          </w:tcPr>
          <w:p w14:paraId="70C5222E"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0.29568</w:t>
            </w:r>
          </w:p>
        </w:tc>
      </w:tr>
      <w:tr w:rsidR="00191B46" w:rsidRPr="00F5064B" w14:paraId="70C5223A" w14:textId="77777777" w:rsidTr="00E071BA">
        <w:trPr>
          <w:trHeight w:val="300"/>
          <w:jc w:val="center"/>
        </w:trPr>
        <w:tc>
          <w:tcPr>
            <w:tcW w:w="500" w:type="pct"/>
            <w:shd w:val="clear" w:color="auto" w:fill="auto"/>
            <w:vAlign w:val="center"/>
            <w:hideMark/>
          </w:tcPr>
          <w:p w14:paraId="70C52230"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0.77729</w:t>
            </w:r>
          </w:p>
        </w:tc>
        <w:tc>
          <w:tcPr>
            <w:tcW w:w="500" w:type="pct"/>
            <w:shd w:val="clear" w:color="auto" w:fill="auto"/>
            <w:vAlign w:val="center"/>
            <w:hideMark/>
          </w:tcPr>
          <w:p w14:paraId="70C52231"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0.08839</w:t>
            </w:r>
          </w:p>
        </w:tc>
        <w:tc>
          <w:tcPr>
            <w:tcW w:w="500" w:type="pct"/>
            <w:shd w:val="clear" w:color="auto" w:fill="auto"/>
            <w:vAlign w:val="center"/>
            <w:hideMark/>
          </w:tcPr>
          <w:p w14:paraId="70C52232"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0.41600</w:t>
            </w:r>
          </w:p>
        </w:tc>
        <w:tc>
          <w:tcPr>
            <w:tcW w:w="500" w:type="pct"/>
            <w:shd w:val="clear" w:color="auto" w:fill="auto"/>
            <w:vAlign w:val="center"/>
            <w:hideMark/>
          </w:tcPr>
          <w:p w14:paraId="70C52233"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0.15299</w:t>
            </w:r>
          </w:p>
        </w:tc>
        <w:tc>
          <w:tcPr>
            <w:tcW w:w="500" w:type="pct"/>
            <w:shd w:val="clear" w:color="auto" w:fill="auto"/>
            <w:vAlign w:val="center"/>
            <w:hideMark/>
          </w:tcPr>
          <w:p w14:paraId="70C52234"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0.46778</w:t>
            </w:r>
          </w:p>
        </w:tc>
        <w:tc>
          <w:tcPr>
            <w:tcW w:w="500" w:type="pct"/>
            <w:shd w:val="clear" w:color="auto" w:fill="auto"/>
            <w:vAlign w:val="center"/>
            <w:hideMark/>
          </w:tcPr>
          <w:p w14:paraId="70C52235"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0.21284</w:t>
            </w:r>
          </w:p>
        </w:tc>
        <w:tc>
          <w:tcPr>
            <w:tcW w:w="500" w:type="pct"/>
            <w:shd w:val="clear" w:color="auto" w:fill="auto"/>
            <w:vAlign w:val="center"/>
            <w:hideMark/>
          </w:tcPr>
          <w:p w14:paraId="70C52236"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0.19947</w:t>
            </w:r>
          </w:p>
        </w:tc>
        <w:tc>
          <w:tcPr>
            <w:tcW w:w="500" w:type="pct"/>
            <w:shd w:val="clear" w:color="auto" w:fill="auto"/>
            <w:vAlign w:val="center"/>
            <w:hideMark/>
          </w:tcPr>
          <w:p w14:paraId="70C52237"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0.31946</w:t>
            </w:r>
          </w:p>
        </w:tc>
        <w:tc>
          <w:tcPr>
            <w:tcW w:w="500" w:type="pct"/>
            <w:shd w:val="clear" w:color="auto" w:fill="auto"/>
            <w:vAlign w:val="center"/>
            <w:hideMark/>
          </w:tcPr>
          <w:p w14:paraId="70C52238"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0.12651</w:t>
            </w:r>
          </w:p>
        </w:tc>
        <w:tc>
          <w:tcPr>
            <w:tcW w:w="500" w:type="pct"/>
            <w:shd w:val="clear" w:color="auto" w:fill="auto"/>
            <w:vAlign w:val="center"/>
            <w:hideMark/>
          </w:tcPr>
          <w:p w14:paraId="70C52239"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0.34919</w:t>
            </w:r>
          </w:p>
        </w:tc>
      </w:tr>
      <w:tr w:rsidR="00191B46" w:rsidRPr="00F5064B" w14:paraId="70C52245" w14:textId="77777777" w:rsidTr="00E071BA">
        <w:trPr>
          <w:trHeight w:val="300"/>
          <w:jc w:val="center"/>
        </w:trPr>
        <w:tc>
          <w:tcPr>
            <w:tcW w:w="500" w:type="pct"/>
            <w:shd w:val="clear" w:color="auto" w:fill="auto"/>
            <w:vAlign w:val="center"/>
            <w:hideMark/>
          </w:tcPr>
          <w:p w14:paraId="70C5223B"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0.98794</w:t>
            </w:r>
          </w:p>
        </w:tc>
        <w:tc>
          <w:tcPr>
            <w:tcW w:w="500" w:type="pct"/>
            <w:shd w:val="clear" w:color="auto" w:fill="auto"/>
            <w:vAlign w:val="center"/>
            <w:hideMark/>
          </w:tcPr>
          <w:p w14:paraId="70C5223C"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0.08363</w:t>
            </w:r>
          </w:p>
        </w:tc>
        <w:tc>
          <w:tcPr>
            <w:tcW w:w="500" w:type="pct"/>
            <w:shd w:val="clear" w:color="auto" w:fill="auto"/>
            <w:vAlign w:val="center"/>
            <w:hideMark/>
          </w:tcPr>
          <w:p w14:paraId="70C5223D"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0.63607</w:t>
            </w:r>
          </w:p>
        </w:tc>
        <w:tc>
          <w:tcPr>
            <w:tcW w:w="500" w:type="pct"/>
            <w:shd w:val="clear" w:color="auto" w:fill="auto"/>
            <w:vAlign w:val="center"/>
            <w:hideMark/>
          </w:tcPr>
          <w:p w14:paraId="70C5223E"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0.15379</w:t>
            </w:r>
          </w:p>
        </w:tc>
        <w:tc>
          <w:tcPr>
            <w:tcW w:w="500" w:type="pct"/>
            <w:shd w:val="clear" w:color="auto" w:fill="auto"/>
            <w:vAlign w:val="center"/>
            <w:hideMark/>
          </w:tcPr>
          <w:p w14:paraId="70C5223F"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0.58664</w:t>
            </w:r>
          </w:p>
        </w:tc>
        <w:tc>
          <w:tcPr>
            <w:tcW w:w="500" w:type="pct"/>
            <w:shd w:val="clear" w:color="auto" w:fill="auto"/>
            <w:vAlign w:val="center"/>
            <w:hideMark/>
          </w:tcPr>
          <w:p w14:paraId="70C52240"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0.20769</w:t>
            </w:r>
          </w:p>
        </w:tc>
        <w:tc>
          <w:tcPr>
            <w:tcW w:w="500" w:type="pct"/>
            <w:shd w:val="clear" w:color="auto" w:fill="auto"/>
            <w:vAlign w:val="center"/>
            <w:hideMark/>
          </w:tcPr>
          <w:p w14:paraId="70C52241"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0.38541</w:t>
            </w:r>
          </w:p>
        </w:tc>
        <w:tc>
          <w:tcPr>
            <w:tcW w:w="500" w:type="pct"/>
            <w:shd w:val="clear" w:color="auto" w:fill="auto"/>
            <w:vAlign w:val="center"/>
            <w:hideMark/>
          </w:tcPr>
          <w:p w14:paraId="70C52242"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0.32541</w:t>
            </w:r>
          </w:p>
        </w:tc>
        <w:tc>
          <w:tcPr>
            <w:tcW w:w="500" w:type="pct"/>
            <w:shd w:val="clear" w:color="auto" w:fill="auto"/>
            <w:vAlign w:val="center"/>
            <w:hideMark/>
          </w:tcPr>
          <w:p w14:paraId="70C52243"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0.26655</w:t>
            </w:r>
          </w:p>
        </w:tc>
        <w:tc>
          <w:tcPr>
            <w:tcW w:w="500" w:type="pct"/>
            <w:shd w:val="clear" w:color="auto" w:fill="auto"/>
            <w:vAlign w:val="center"/>
            <w:hideMark/>
          </w:tcPr>
          <w:p w14:paraId="70C52244"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0.37218</w:t>
            </w:r>
          </w:p>
        </w:tc>
      </w:tr>
      <w:tr w:rsidR="00191B46" w:rsidRPr="00F5064B" w14:paraId="70C52250" w14:textId="77777777" w:rsidTr="00E071BA">
        <w:trPr>
          <w:trHeight w:val="300"/>
          <w:jc w:val="center"/>
        </w:trPr>
        <w:tc>
          <w:tcPr>
            <w:tcW w:w="500" w:type="pct"/>
            <w:shd w:val="clear" w:color="auto" w:fill="auto"/>
            <w:vAlign w:val="center"/>
            <w:hideMark/>
          </w:tcPr>
          <w:p w14:paraId="70C52246"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1.25390</w:t>
            </w:r>
          </w:p>
        </w:tc>
        <w:tc>
          <w:tcPr>
            <w:tcW w:w="500" w:type="pct"/>
            <w:shd w:val="clear" w:color="auto" w:fill="auto"/>
            <w:vAlign w:val="center"/>
            <w:hideMark/>
          </w:tcPr>
          <w:p w14:paraId="70C52247"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0.09711</w:t>
            </w:r>
          </w:p>
        </w:tc>
        <w:tc>
          <w:tcPr>
            <w:tcW w:w="500" w:type="pct"/>
            <w:shd w:val="clear" w:color="auto" w:fill="auto"/>
            <w:vAlign w:val="center"/>
            <w:hideMark/>
          </w:tcPr>
          <w:p w14:paraId="70C52248"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0.80435</w:t>
            </w:r>
          </w:p>
        </w:tc>
        <w:tc>
          <w:tcPr>
            <w:tcW w:w="500" w:type="pct"/>
            <w:shd w:val="clear" w:color="auto" w:fill="auto"/>
            <w:vAlign w:val="center"/>
            <w:hideMark/>
          </w:tcPr>
          <w:p w14:paraId="70C52249"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0.15735</w:t>
            </w:r>
          </w:p>
        </w:tc>
        <w:tc>
          <w:tcPr>
            <w:tcW w:w="500" w:type="pct"/>
            <w:shd w:val="clear" w:color="auto" w:fill="auto"/>
            <w:vAlign w:val="center"/>
            <w:hideMark/>
          </w:tcPr>
          <w:p w14:paraId="70C5224A"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0.98441</w:t>
            </w:r>
          </w:p>
        </w:tc>
        <w:tc>
          <w:tcPr>
            <w:tcW w:w="500" w:type="pct"/>
            <w:shd w:val="clear" w:color="auto" w:fill="auto"/>
            <w:vAlign w:val="center"/>
            <w:hideMark/>
          </w:tcPr>
          <w:p w14:paraId="70C5224B"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0.20491</w:t>
            </w:r>
          </w:p>
        </w:tc>
        <w:tc>
          <w:tcPr>
            <w:tcW w:w="500" w:type="pct"/>
            <w:shd w:val="clear" w:color="auto" w:fill="auto"/>
            <w:vAlign w:val="center"/>
            <w:hideMark/>
          </w:tcPr>
          <w:p w14:paraId="70C5224C"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0.63607</w:t>
            </w:r>
          </w:p>
        </w:tc>
        <w:tc>
          <w:tcPr>
            <w:tcW w:w="500" w:type="pct"/>
            <w:shd w:val="clear" w:color="auto" w:fill="auto"/>
            <w:vAlign w:val="center"/>
            <w:hideMark/>
          </w:tcPr>
          <w:p w14:paraId="70C5224D"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0.34443</w:t>
            </w:r>
          </w:p>
        </w:tc>
        <w:tc>
          <w:tcPr>
            <w:tcW w:w="500" w:type="pct"/>
            <w:shd w:val="clear" w:color="auto" w:fill="auto"/>
            <w:vAlign w:val="center"/>
            <w:hideMark/>
          </w:tcPr>
          <w:p w14:paraId="70C5224E"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0.47367</w:t>
            </w:r>
          </w:p>
        </w:tc>
        <w:tc>
          <w:tcPr>
            <w:tcW w:w="500" w:type="pct"/>
            <w:shd w:val="clear" w:color="auto" w:fill="auto"/>
            <w:vAlign w:val="center"/>
            <w:hideMark/>
          </w:tcPr>
          <w:p w14:paraId="70C5224F"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0.41062</w:t>
            </w:r>
          </w:p>
        </w:tc>
      </w:tr>
      <w:tr w:rsidR="00191B46" w:rsidRPr="00F5064B" w14:paraId="70C5225B" w14:textId="77777777" w:rsidTr="00E071BA">
        <w:trPr>
          <w:trHeight w:val="300"/>
          <w:jc w:val="center"/>
        </w:trPr>
        <w:tc>
          <w:tcPr>
            <w:tcW w:w="500" w:type="pct"/>
            <w:shd w:val="clear" w:color="auto" w:fill="auto"/>
            <w:vAlign w:val="center"/>
            <w:hideMark/>
          </w:tcPr>
          <w:p w14:paraId="70C52251"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1.72698</w:t>
            </w:r>
          </w:p>
        </w:tc>
        <w:tc>
          <w:tcPr>
            <w:tcW w:w="500" w:type="pct"/>
            <w:shd w:val="clear" w:color="auto" w:fill="auto"/>
            <w:vAlign w:val="center"/>
            <w:hideMark/>
          </w:tcPr>
          <w:p w14:paraId="70C52252"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0.10741</w:t>
            </w:r>
          </w:p>
        </w:tc>
        <w:tc>
          <w:tcPr>
            <w:tcW w:w="500" w:type="pct"/>
            <w:shd w:val="clear" w:color="auto" w:fill="auto"/>
            <w:vAlign w:val="center"/>
            <w:hideMark/>
          </w:tcPr>
          <w:p w14:paraId="70C52253"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1.10327</w:t>
            </w:r>
          </w:p>
        </w:tc>
        <w:tc>
          <w:tcPr>
            <w:tcW w:w="500" w:type="pct"/>
            <w:shd w:val="clear" w:color="auto" w:fill="auto"/>
            <w:vAlign w:val="center"/>
            <w:hideMark/>
          </w:tcPr>
          <w:p w14:paraId="70C52254"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0.15735</w:t>
            </w:r>
          </w:p>
        </w:tc>
        <w:tc>
          <w:tcPr>
            <w:tcW w:w="500" w:type="pct"/>
            <w:shd w:val="clear" w:color="auto" w:fill="auto"/>
            <w:vAlign w:val="center"/>
            <w:hideMark/>
          </w:tcPr>
          <w:p w14:paraId="70C52255"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1.44101</w:t>
            </w:r>
          </w:p>
        </w:tc>
        <w:tc>
          <w:tcPr>
            <w:tcW w:w="500" w:type="pct"/>
            <w:shd w:val="clear" w:color="auto" w:fill="auto"/>
            <w:vAlign w:val="center"/>
            <w:hideMark/>
          </w:tcPr>
          <w:p w14:paraId="70C52256"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0.22315</w:t>
            </w:r>
          </w:p>
        </w:tc>
        <w:tc>
          <w:tcPr>
            <w:tcW w:w="500" w:type="pct"/>
            <w:shd w:val="clear" w:color="auto" w:fill="auto"/>
            <w:vAlign w:val="center"/>
            <w:hideMark/>
          </w:tcPr>
          <w:p w14:paraId="70C52257"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1.15387</w:t>
            </w:r>
          </w:p>
        </w:tc>
        <w:tc>
          <w:tcPr>
            <w:tcW w:w="500" w:type="pct"/>
            <w:shd w:val="clear" w:color="auto" w:fill="auto"/>
            <w:vAlign w:val="center"/>
            <w:hideMark/>
          </w:tcPr>
          <w:p w14:paraId="70C52258"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0.33769</w:t>
            </w:r>
          </w:p>
        </w:tc>
        <w:tc>
          <w:tcPr>
            <w:tcW w:w="500" w:type="pct"/>
            <w:shd w:val="clear" w:color="auto" w:fill="auto"/>
            <w:vAlign w:val="center"/>
            <w:hideMark/>
          </w:tcPr>
          <w:p w14:paraId="70C52259"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0.92086</w:t>
            </w:r>
          </w:p>
        </w:tc>
        <w:tc>
          <w:tcPr>
            <w:tcW w:w="500" w:type="pct"/>
            <w:shd w:val="clear" w:color="auto" w:fill="auto"/>
            <w:vAlign w:val="center"/>
            <w:hideMark/>
          </w:tcPr>
          <w:p w14:paraId="70C5225A"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0.43123</w:t>
            </w:r>
          </w:p>
        </w:tc>
      </w:tr>
      <w:tr w:rsidR="00191B46" w:rsidRPr="00F5064B" w14:paraId="70C52266" w14:textId="77777777" w:rsidTr="00E071BA">
        <w:trPr>
          <w:trHeight w:val="300"/>
          <w:jc w:val="center"/>
        </w:trPr>
        <w:tc>
          <w:tcPr>
            <w:tcW w:w="500" w:type="pct"/>
            <w:shd w:val="clear" w:color="auto" w:fill="auto"/>
            <w:vAlign w:val="center"/>
            <w:hideMark/>
          </w:tcPr>
          <w:p w14:paraId="70C5225C"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p>
        </w:tc>
        <w:tc>
          <w:tcPr>
            <w:tcW w:w="500" w:type="pct"/>
            <w:shd w:val="clear" w:color="auto" w:fill="auto"/>
            <w:vAlign w:val="center"/>
            <w:hideMark/>
          </w:tcPr>
          <w:p w14:paraId="70C5225D"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500" w:type="pct"/>
            <w:shd w:val="clear" w:color="auto" w:fill="auto"/>
            <w:vAlign w:val="center"/>
            <w:hideMark/>
          </w:tcPr>
          <w:p w14:paraId="70C5225E"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1.58223</w:t>
            </w:r>
          </w:p>
        </w:tc>
        <w:tc>
          <w:tcPr>
            <w:tcW w:w="500" w:type="pct"/>
            <w:shd w:val="clear" w:color="auto" w:fill="auto"/>
            <w:vAlign w:val="center"/>
            <w:hideMark/>
          </w:tcPr>
          <w:p w14:paraId="70C5225F"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0.16607</w:t>
            </w:r>
          </w:p>
        </w:tc>
        <w:tc>
          <w:tcPr>
            <w:tcW w:w="500" w:type="pct"/>
            <w:shd w:val="clear" w:color="auto" w:fill="auto"/>
            <w:vAlign w:val="center"/>
            <w:hideMark/>
          </w:tcPr>
          <w:p w14:paraId="70C52260"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500" w:type="pct"/>
            <w:shd w:val="clear" w:color="auto" w:fill="auto"/>
            <w:vAlign w:val="center"/>
            <w:hideMark/>
          </w:tcPr>
          <w:p w14:paraId="70C52261" w14:textId="77777777" w:rsidR="00191B46" w:rsidRPr="00F5064B" w:rsidRDefault="00191B46" w:rsidP="00E071BA">
            <w:pPr>
              <w:spacing w:after="0" w:line="240" w:lineRule="auto"/>
              <w:jc w:val="left"/>
              <w:rPr>
                <w:rFonts w:asciiTheme="majorBidi" w:hAnsiTheme="majorBidi" w:cstheme="majorBidi"/>
                <w:sz w:val="20"/>
                <w:szCs w:val="20"/>
                <w:lang w:bidi="ar-SA"/>
              </w:rPr>
            </w:pPr>
          </w:p>
        </w:tc>
        <w:tc>
          <w:tcPr>
            <w:tcW w:w="500" w:type="pct"/>
            <w:shd w:val="clear" w:color="auto" w:fill="auto"/>
            <w:vAlign w:val="center"/>
            <w:hideMark/>
          </w:tcPr>
          <w:p w14:paraId="70C52262"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1.63636</w:t>
            </w:r>
          </w:p>
        </w:tc>
        <w:tc>
          <w:tcPr>
            <w:tcW w:w="500" w:type="pct"/>
            <w:shd w:val="clear" w:color="auto" w:fill="auto"/>
            <w:vAlign w:val="center"/>
            <w:hideMark/>
          </w:tcPr>
          <w:p w14:paraId="70C52263"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0.34364</w:t>
            </w:r>
          </w:p>
        </w:tc>
        <w:tc>
          <w:tcPr>
            <w:tcW w:w="500" w:type="pct"/>
            <w:shd w:val="clear" w:color="auto" w:fill="auto"/>
            <w:vAlign w:val="center"/>
            <w:hideMark/>
          </w:tcPr>
          <w:p w14:paraId="70C52264"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1.38335</w:t>
            </w:r>
          </w:p>
        </w:tc>
        <w:tc>
          <w:tcPr>
            <w:tcW w:w="500" w:type="pct"/>
            <w:shd w:val="clear" w:color="auto" w:fill="auto"/>
            <w:vAlign w:val="center"/>
            <w:hideMark/>
          </w:tcPr>
          <w:p w14:paraId="70C52265" w14:textId="77777777" w:rsidR="00191B46" w:rsidRPr="00F5064B" w:rsidRDefault="00191B46" w:rsidP="00E071BA">
            <w:p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color w:val="000000"/>
                <w:sz w:val="20"/>
                <w:szCs w:val="20"/>
                <w:lang w:bidi="ar-SA"/>
              </w:rPr>
              <w:t>0.44590</w:t>
            </w:r>
          </w:p>
        </w:tc>
      </w:tr>
      <w:tr w:rsidR="00191B46" w:rsidRPr="00F5064B" w14:paraId="70C52268" w14:textId="77777777" w:rsidTr="00E071BA">
        <w:trPr>
          <w:trHeight w:val="300"/>
          <w:jc w:val="center"/>
        </w:trPr>
        <w:tc>
          <w:tcPr>
            <w:tcW w:w="5000" w:type="pct"/>
            <w:gridSpan w:val="10"/>
            <w:shd w:val="clear" w:color="auto" w:fill="auto"/>
            <w:vAlign w:val="center"/>
          </w:tcPr>
          <w:p w14:paraId="70C52267" w14:textId="77777777" w:rsidR="00191B46" w:rsidRPr="00F5064B" w:rsidRDefault="00191B46" w:rsidP="00E071BA">
            <w:pPr>
              <w:pStyle w:val="ListParagraph"/>
              <w:numPr>
                <w:ilvl w:val="0"/>
                <w:numId w:val="35"/>
              </w:numPr>
              <w:spacing w:after="0" w:line="240" w:lineRule="auto"/>
              <w:jc w:val="left"/>
              <w:rPr>
                <w:rFonts w:asciiTheme="majorBidi" w:hAnsiTheme="majorBidi" w:cstheme="majorBidi"/>
                <w:color w:val="000000"/>
                <w:sz w:val="20"/>
                <w:szCs w:val="20"/>
                <w:lang w:bidi="ar-SA"/>
              </w:rPr>
            </w:pPr>
            <w:r w:rsidRPr="00F5064B">
              <w:rPr>
                <w:rFonts w:asciiTheme="majorBidi" w:hAnsiTheme="majorBidi" w:cstheme="majorBidi"/>
                <w:i/>
                <w:iCs/>
                <w:color w:val="000000"/>
                <w:sz w:val="20"/>
                <w:szCs w:val="20"/>
                <w:lang w:bidi="ar-SA"/>
              </w:rPr>
              <w:t>C</w:t>
            </w:r>
            <w:r w:rsidRPr="00F5064B">
              <w:rPr>
                <w:rFonts w:asciiTheme="majorBidi" w:hAnsiTheme="majorBidi" w:cstheme="majorBidi"/>
                <w:i/>
                <w:iCs/>
                <w:color w:val="000000"/>
                <w:sz w:val="20"/>
                <w:szCs w:val="20"/>
                <w:vertAlign w:val="subscript"/>
                <w:lang w:bidi="ar-SA"/>
              </w:rPr>
              <w:t>e</w:t>
            </w:r>
            <w:r w:rsidRPr="00F5064B">
              <w:rPr>
                <w:rFonts w:asciiTheme="majorBidi" w:hAnsiTheme="majorBidi" w:cstheme="majorBidi"/>
                <w:color w:val="000000"/>
                <w:sz w:val="20"/>
                <w:szCs w:val="20"/>
                <w:lang w:bidi="ar-SA"/>
              </w:rPr>
              <w:t xml:space="preserve"> in mM and </w:t>
            </w:r>
            <w:r w:rsidRPr="00F5064B">
              <w:rPr>
                <w:rFonts w:asciiTheme="majorBidi" w:hAnsiTheme="majorBidi" w:cstheme="majorBidi"/>
                <w:i/>
                <w:iCs/>
                <w:color w:val="000000"/>
                <w:sz w:val="20"/>
                <w:szCs w:val="20"/>
                <w:lang w:bidi="ar-SA"/>
              </w:rPr>
              <w:t>q</w:t>
            </w:r>
            <w:r w:rsidRPr="00F5064B">
              <w:rPr>
                <w:rFonts w:asciiTheme="majorBidi" w:hAnsiTheme="majorBidi" w:cstheme="majorBidi"/>
                <w:i/>
                <w:iCs/>
                <w:color w:val="000000"/>
                <w:sz w:val="20"/>
                <w:szCs w:val="20"/>
                <w:vertAlign w:val="subscript"/>
                <w:lang w:bidi="ar-SA"/>
              </w:rPr>
              <w:t>e</w:t>
            </w:r>
            <w:r w:rsidRPr="00F5064B">
              <w:rPr>
                <w:rFonts w:asciiTheme="majorBidi" w:hAnsiTheme="majorBidi" w:cstheme="majorBidi"/>
                <w:color w:val="000000"/>
                <w:sz w:val="20"/>
                <w:szCs w:val="20"/>
                <w:lang w:bidi="ar-SA"/>
              </w:rPr>
              <w:t xml:space="preserve"> in mmol/gr</w:t>
            </w:r>
          </w:p>
        </w:tc>
      </w:tr>
    </w:tbl>
    <w:p w14:paraId="70C52269" w14:textId="77777777" w:rsidR="00191B46" w:rsidRPr="00F5064B" w:rsidRDefault="00191B46" w:rsidP="00191B46">
      <w:pPr>
        <w:rPr>
          <w:rFonts w:eastAsia="Calibri"/>
        </w:rPr>
      </w:pPr>
      <w:r w:rsidRPr="00F5064B">
        <w:rPr>
          <w:rFonts w:eastAsia="Calibri"/>
        </w:rPr>
        <w:t xml:space="preserve"> </w:t>
      </w:r>
    </w:p>
    <w:p w14:paraId="70C5226A" w14:textId="77777777" w:rsidR="00773BE6" w:rsidRDefault="00773BE6" w:rsidP="00773BE6">
      <w:pPr>
        <w:pStyle w:val="H1"/>
      </w:pPr>
      <w:r w:rsidRPr="00F5064B">
        <w:t xml:space="preserve">Results and discussion </w:t>
      </w:r>
    </w:p>
    <w:p w14:paraId="70C5226B" w14:textId="77777777" w:rsidR="000B4251" w:rsidRDefault="00154358" w:rsidP="00DF30C8">
      <w:r w:rsidRPr="00F5064B">
        <w:t xml:space="preserve">The detailed results of all simulations </w:t>
      </w:r>
      <w:r w:rsidR="00FC0E82">
        <w:t xml:space="preserve">are </w:t>
      </w:r>
      <w:r w:rsidRPr="00F5064B">
        <w:t xml:space="preserve">included in the source library created in Material Studio </w:t>
      </w:r>
      <w:r w:rsidR="00773BE6">
        <w:t xml:space="preserve">software package </w:t>
      </w:r>
      <w:r w:rsidR="00FC0E82">
        <w:t xml:space="preserve">which </w:t>
      </w:r>
      <w:r w:rsidRPr="00F5064B">
        <w:t xml:space="preserve">are provided in the </w:t>
      </w:r>
      <w:r w:rsidRPr="00BB5097">
        <w:rPr>
          <w:b/>
          <w:bCs/>
          <w:i/>
          <w:iCs/>
        </w:rPr>
        <w:t>supplementary information</w:t>
      </w:r>
      <w:r w:rsidRPr="00F5064B">
        <w:t>.</w:t>
      </w:r>
      <w:r w:rsidR="00BB5097">
        <w:t xml:space="preserve"> </w:t>
      </w:r>
      <w:r w:rsidR="000B4251" w:rsidRPr="00F5064B">
        <w:t xml:space="preserve">The chemical structures of </w:t>
      </w:r>
      <w:r w:rsidR="000B4251" w:rsidRPr="00F5064B">
        <w:lastRenderedPageBreak/>
        <w:t>optimized lignin</w:t>
      </w:r>
      <w:r w:rsidR="00DF30C8">
        <w:t>, heavy metal ions</w:t>
      </w:r>
      <w:r w:rsidR="000B4251">
        <w:t xml:space="preserve"> and </w:t>
      </w:r>
      <w:r w:rsidR="000B4251" w:rsidRPr="00F5064B">
        <w:t>water that are</w:t>
      </w:r>
      <w:r w:rsidR="000B4251">
        <w:t xml:space="preserve"> s</w:t>
      </w:r>
      <w:r w:rsidR="000B4251" w:rsidRPr="00F5064B">
        <w:t>hown in</w:t>
      </w:r>
      <w:r w:rsidR="000B4251">
        <w:t xml:space="preserve"> </w:t>
      </w:r>
      <w:r w:rsidR="00D3699A">
        <w:fldChar w:fldCharType="begin"/>
      </w:r>
      <w:r w:rsidR="00D3699A">
        <w:instrText xml:space="preserve"> REF _Ref478779994 \h </w:instrText>
      </w:r>
      <w:r w:rsidR="00D3699A">
        <w:fldChar w:fldCharType="separate"/>
      </w:r>
      <w:r w:rsidR="00957A7F">
        <w:t xml:space="preserve">Fig.  </w:t>
      </w:r>
      <w:r w:rsidR="00957A7F">
        <w:rPr>
          <w:noProof/>
        </w:rPr>
        <w:t>1</w:t>
      </w:r>
      <w:r w:rsidR="00D3699A">
        <w:fldChar w:fldCharType="end"/>
      </w:r>
      <w:r w:rsidR="00D3699A">
        <w:t xml:space="preserve"> and </w:t>
      </w:r>
      <w:r w:rsidR="00DF30C8">
        <w:fldChar w:fldCharType="begin"/>
      </w:r>
      <w:r w:rsidR="00DF30C8">
        <w:instrText xml:space="preserve"> REF _Ref478958300 \h </w:instrText>
      </w:r>
      <w:r w:rsidR="00DF30C8">
        <w:fldChar w:fldCharType="separate"/>
      </w:r>
      <w:r w:rsidR="00957A7F">
        <w:t xml:space="preserve">Fig.  </w:t>
      </w:r>
      <w:r w:rsidR="00957A7F">
        <w:rPr>
          <w:noProof/>
        </w:rPr>
        <w:t>2</w:t>
      </w:r>
      <w:r w:rsidR="00DF30C8">
        <w:fldChar w:fldCharType="end"/>
      </w:r>
      <w:r w:rsidR="00FC3736">
        <w:t xml:space="preserve"> </w:t>
      </w:r>
      <w:r w:rsidR="000B4251" w:rsidRPr="00F5064B">
        <w:t>respectively where hydrogen, oxygen, and carbon atoms are shown in whi</w:t>
      </w:r>
      <w:r w:rsidR="00A762CB">
        <w:t>t</w:t>
      </w:r>
      <w:r w:rsidR="000B4251" w:rsidRPr="00F5064B">
        <w:t xml:space="preserve">e, red, and grey colors respectively. </w:t>
      </w:r>
    </w:p>
    <w:tbl>
      <w:tblPr>
        <w:tblW w:w="11947" w:type="dxa"/>
        <w:jc w:val="center"/>
        <w:tblLook w:val="04A0" w:firstRow="1" w:lastRow="0" w:firstColumn="1" w:lastColumn="0" w:noHBand="0" w:noVBand="1"/>
      </w:tblPr>
      <w:tblGrid>
        <w:gridCol w:w="11947"/>
      </w:tblGrid>
      <w:tr w:rsidR="000B4251" w:rsidRPr="00F5064B" w14:paraId="70C5226D" w14:textId="77777777" w:rsidTr="00530DA6">
        <w:trPr>
          <w:trHeight w:val="4874"/>
          <w:jc w:val="center"/>
        </w:trPr>
        <w:tc>
          <w:tcPr>
            <w:tcW w:w="11947" w:type="dxa"/>
            <w:vAlign w:val="center"/>
          </w:tcPr>
          <w:p w14:paraId="70C5226C" w14:textId="77777777" w:rsidR="000B4251" w:rsidRPr="00F5064B" w:rsidRDefault="000B4251" w:rsidP="008F6D16">
            <w:pPr>
              <w:spacing w:line="240" w:lineRule="auto"/>
              <w:jc w:val="center"/>
            </w:pPr>
            <w:r w:rsidRPr="00F5064B">
              <w:rPr>
                <w:noProof/>
                <w:lang w:bidi="ar-SA"/>
              </w:rPr>
              <w:drawing>
                <wp:inline distT="0" distB="0" distL="0" distR="0" wp14:anchorId="70C52335" wp14:editId="70C52336">
                  <wp:extent cx="6829425" cy="2865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1194" cy="2878403"/>
                          </a:xfrm>
                          <a:prstGeom prst="rect">
                            <a:avLst/>
                          </a:prstGeom>
                        </pic:spPr>
                      </pic:pic>
                    </a:graphicData>
                  </a:graphic>
                </wp:inline>
              </w:drawing>
            </w:r>
          </w:p>
        </w:tc>
      </w:tr>
      <w:tr w:rsidR="000B4251" w:rsidRPr="00F5064B" w14:paraId="70C5226F" w14:textId="77777777" w:rsidTr="00530DA6">
        <w:trPr>
          <w:trHeight w:val="618"/>
          <w:jc w:val="center"/>
        </w:trPr>
        <w:tc>
          <w:tcPr>
            <w:tcW w:w="11947" w:type="dxa"/>
            <w:vAlign w:val="center"/>
          </w:tcPr>
          <w:p w14:paraId="70C5226E" w14:textId="77777777" w:rsidR="000B4251" w:rsidRPr="00F5064B" w:rsidRDefault="000B4251" w:rsidP="00DF30C8">
            <w:pPr>
              <w:pStyle w:val="Caption"/>
            </w:pPr>
            <w:bookmarkStart w:id="9" w:name="_Ref478779994"/>
            <w:r>
              <w:t xml:space="preserve">Fig.  </w:t>
            </w:r>
            <w:r w:rsidR="00696E5F">
              <w:fldChar w:fldCharType="begin"/>
            </w:r>
            <w:r w:rsidR="00696E5F">
              <w:instrText xml:space="preserve"> SEQ Fig._ \* ARABIC </w:instrText>
            </w:r>
            <w:r w:rsidR="00696E5F">
              <w:fldChar w:fldCharType="separate"/>
            </w:r>
            <w:r w:rsidR="00957A7F">
              <w:rPr>
                <w:noProof/>
              </w:rPr>
              <w:t>1</w:t>
            </w:r>
            <w:r w:rsidR="00696E5F">
              <w:rPr>
                <w:noProof/>
              </w:rPr>
              <w:fldChar w:fldCharType="end"/>
            </w:r>
            <w:bookmarkEnd w:id="9"/>
            <w:r>
              <w:t xml:space="preserve">. </w:t>
            </w:r>
            <w:r w:rsidRPr="00F5064B">
              <w:t>Chemical structure of lignin</w:t>
            </w:r>
          </w:p>
        </w:tc>
      </w:tr>
    </w:tbl>
    <w:p w14:paraId="70C52270" w14:textId="77777777" w:rsidR="00091B6B" w:rsidRDefault="00091B6B" w:rsidP="00DF30C8">
      <w:pPr>
        <w:jc w:val="center"/>
      </w:pPr>
    </w:p>
    <w:tbl>
      <w:tblPr>
        <w:tblW w:w="0" w:type="auto"/>
        <w:jc w:val="center"/>
        <w:tblLook w:val="04A0" w:firstRow="1" w:lastRow="0" w:firstColumn="1" w:lastColumn="0" w:noHBand="0" w:noVBand="1"/>
      </w:tblPr>
      <w:tblGrid>
        <w:gridCol w:w="1615"/>
        <w:gridCol w:w="1671"/>
        <w:gridCol w:w="1669"/>
        <w:gridCol w:w="1694"/>
        <w:gridCol w:w="1668"/>
        <w:gridCol w:w="1430"/>
      </w:tblGrid>
      <w:tr w:rsidR="00DF30C8" w:rsidRPr="00F5064B" w14:paraId="70C52277" w14:textId="77777777" w:rsidTr="00DF30C8">
        <w:trPr>
          <w:jc w:val="center"/>
        </w:trPr>
        <w:tc>
          <w:tcPr>
            <w:tcW w:w="1615" w:type="dxa"/>
            <w:vAlign w:val="center"/>
          </w:tcPr>
          <w:p w14:paraId="70C52271" w14:textId="77777777" w:rsidR="00DF30C8" w:rsidRPr="00F5064B" w:rsidRDefault="00DF30C8" w:rsidP="00091B6B">
            <w:pPr>
              <w:spacing w:line="240" w:lineRule="auto"/>
              <w:jc w:val="center"/>
            </w:pPr>
            <w:r>
              <w:rPr>
                <w:noProof/>
                <w:lang w:bidi="ar-SA"/>
              </w:rPr>
              <w:drawing>
                <wp:inline distT="0" distB="0" distL="0" distR="0" wp14:anchorId="70C52337" wp14:editId="70C52338">
                  <wp:extent cx="428625" cy="396875"/>
                  <wp:effectExtent l="0" t="0" r="952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d.bmp"/>
                          <pic:cNvPicPr/>
                        </pic:nvPicPr>
                        <pic:blipFill rotWithShape="1">
                          <a:blip r:embed="rId14">
                            <a:extLst>
                              <a:ext uri="{28A0092B-C50C-407E-A947-70E740481C1C}">
                                <a14:useLocalDpi xmlns:a14="http://schemas.microsoft.com/office/drawing/2010/main" val="0"/>
                              </a:ext>
                            </a:extLst>
                          </a:blip>
                          <a:srcRect l="45860" t="39299" r="45830" b="40017"/>
                          <a:stretch/>
                        </pic:blipFill>
                        <pic:spPr bwMode="auto">
                          <a:xfrm>
                            <a:off x="0" y="0"/>
                            <a:ext cx="430946" cy="399024"/>
                          </a:xfrm>
                          <a:prstGeom prst="rect">
                            <a:avLst/>
                          </a:prstGeom>
                          <a:ln>
                            <a:noFill/>
                          </a:ln>
                          <a:extLst>
                            <a:ext uri="{53640926-AAD7-44D8-BBD7-CCE9431645EC}">
                              <a14:shadowObscured xmlns:a14="http://schemas.microsoft.com/office/drawing/2010/main"/>
                            </a:ext>
                          </a:extLst>
                        </pic:spPr>
                      </pic:pic>
                    </a:graphicData>
                  </a:graphic>
                </wp:inline>
              </w:drawing>
            </w:r>
          </w:p>
        </w:tc>
        <w:tc>
          <w:tcPr>
            <w:tcW w:w="1671" w:type="dxa"/>
            <w:vAlign w:val="center"/>
          </w:tcPr>
          <w:p w14:paraId="70C52272" w14:textId="77777777" w:rsidR="00DF30C8" w:rsidRPr="00F5064B" w:rsidRDefault="00DF30C8" w:rsidP="00091B6B">
            <w:pPr>
              <w:spacing w:line="240" w:lineRule="auto"/>
              <w:jc w:val="center"/>
            </w:pPr>
            <w:r>
              <w:rPr>
                <w:noProof/>
                <w:lang w:bidi="ar-SA"/>
              </w:rPr>
              <w:drawing>
                <wp:inline distT="0" distB="0" distL="0" distR="0" wp14:anchorId="70C52339" wp14:editId="70C5233A">
                  <wp:extent cx="476250" cy="4094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bmp"/>
                          <pic:cNvPicPr/>
                        </pic:nvPicPr>
                        <pic:blipFill rotWithShape="1">
                          <a:blip r:embed="rId15">
                            <a:extLst>
                              <a:ext uri="{28A0092B-C50C-407E-A947-70E740481C1C}">
                                <a14:useLocalDpi xmlns:a14="http://schemas.microsoft.com/office/drawing/2010/main" val="0"/>
                              </a:ext>
                            </a:extLst>
                          </a:blip>
                          <a:srcRect l="45860" t="40127" r="45368" b="39603"/>
                          <a:stretch/>
                        </pic:blipFill>
                        <pic:spPr bwMode="auto">
                          <a:xfrm>
                            <a:off x="0" y="0"/>
                            <a:ext cx="478800" cy="411601"/>
                          </a:xfrm>
                          <a:prstGeom prst="rect">
                            <a:avLst/>
                          </a:prstGeom>
                          <a:ln>
                            <a:noFill/>
                          </a:ln>
                          <a:extLst>
                            <a:ext uri="{53640926-AAD7-44D8-BBD7-CCE9431645EC}">
                              <a14:shadowObscured xmlns:a14="http://schemas.microsoft.com/office/drawing/2010/main"/>
                            </a:ext>
                          </a:extLst>
                        </pic:spPr>
                      </pic:pic>
                    </a:graphicData>
                  </a:graphic>
                </wp:inline>
              </w:drawing>
            </w:r>
          </w:p>
        </w:tc>
        <w:tc>
          <w:tcPr>
            <w:tcW w:w="1669" w:type="dxa"/>
            <w:vAlign w:val="center"/>
          </w:tcPr>
          <w:p w14:paraId="70C52273" w14:textId="77777777" w:rsidR="00DF30C8" w:rsidRPr="00F5064B" w:rsidRDefault="00DF30C8" w:rsidP="00091B6B">
            <w:pPr>
              <w:spacing w:line="240" w:lineRule="auto"/>
              <w:jc w:val="center"/>
            </w:pPr>
            <w:r>
              <w:rPr>
                <w:noProof/>
                <w:lang w:bidi="ar-SA"/>
              </w:rPr>
              <w:drawing>
                <wp:inline distT="0" distB="0" distL="0" distR="0" wp14:anchorId="70C5233B" wp14:editId="70C5233C">
                  <wp:extent cx="442609"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i.bmp"/>
                          <pic:cNvPicPr/>
                        </pic:nvPicPr>
                        <pic:blipFill rotWithShape="1">
                          <a:blip r:embed="rId16">
                            <a:extLst>
                              <a:ext uri="{28A0092B-C50C-407E-A947-70E740481C1C}">
                                <a14:useLocalDpi xmlns:a14="http://schemas.microsoft.com/office/drawing/2010/main" val="0"/>
                              </a:ext>
                            </a:extLst>
                          </a:blip>
                          <a:srcRect l="45860" t="39713" r="46138" b="40844"/>
                          <a:stretch/>
                        </pic:blipFill>
                        <pic:spPr bwMode="auto">
                          <a:xfrm>
                            <a:off x="0" y="0"/>
                            <a:ext cx="443583" cy="400930"/>
                          </a:xfrm>
                          <a:prstGeom prst="rect">
                            <a:avLst/>
                          </a:prstGeom>
                          <a:ln>
                            <a:noFill/>
                          </a:ln>
                          <a:extLst>
                            <a:ext uri="{53640926-AAD7-44D8-BBD7-CCE9431645EC}">
                              <a14:shadowObscured xmlns:a14="http://schemas.microsoft.com/office/drawing/2010/main"/>
                            </a:ext>
                          </a:extLst>
                        </pic:spPr>
                      </pic:pic>
                    </a:graphicData>
                  </a:graphic>
                </wp:inline>
              </w:drawing>
            </w:r>
          </w:p>
        </w:tc>
        <w:tc>
          <w:tcPr>
            <w:tcW w:w="1694" w:type="dxa"/>
            <w:vAlign w:val="center"/>
          </w:tcPr>
          <w:p w14:paraId="70C52274" w14:textId="77777777" w:rsidR="00DF30C8" w:rsidRPr="00F5064B" w:rsidRDefault="00DF30C8" w:rsidP="00091B6B">
            <w:pPr>
              <w:spacing w:line="240" w:lineRule="auto"/>
              <w:jc w:val="center"/>
            </w:pPr>
            <w:r>
              <w:rPr>
                <w:noProof/>
                <w:lang w:bidi="ar-SA"/>
              </w:rPr>
              <w:drawing>
                <wp:inline distT="0" distB="0" distL="0" distR="0" wp14:anchorId="70C5233D" wp14:editId="70C5233E">
                  <wp:extent cx="457200" cy="41406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b.bmp"/>
                          <pic:cNvPicPr/>
                        </pic:nvPicPr>
                        <pic:blipFill rotWithShape="1">
                          <a:blip r:embed="rId17">
                            <a:extLst>
                              <a:ext uri="{28A0092B-C50C-407E-A947-70E740481C1C}">
                                <a14:useLocalDpi xmlns:a14="http://schemas.microsoft.com/office/drawing/2010/main" val="0"/>
                              </a:ext>
                            </a:extLst>
                          </a:blip>
                          <a:srcRect l="46014" t="40127" r="45829" b="40017"/>
                          <a:stretch/>
                        </pic:blipFill>
                        <pic:spPr bwMode="auto">
                          <a:xfrm>
                            <a:off x="0" y="0"/>
                            <a:ext cx="459183" cy="415864"/>
                          </a:xfrm>
                          <a:prstGeom prst="rect">
                            <a:avLst/>
                          </a:prstGeom>
                          <a:ln>
                            <a:noFill/>
                          </a:ln>
                          <a:extLst>
                            <a:ext uri="{53640926-AAD7-44D8-BBD7-CCE9431645EC}">
                              <a14:shadowObscured xmlns:a14="http://schemas.microsoft.com/office/drawing/2010/main"/>
                            </a:ext>
                          </a:extLst>
                        </pic:spPr>
                      </pic:pic>
                    </a:graphicData>
                  </a:graphic>
                </wp:inline>
              </w:drawing>
            </w:r>
          </w:p>
        </w:tc>
        <w:tc>
          <w:tcPr>
            <w:tcW w:w="1668" w:type="dxa"/>
            <w:vAlign w:val="center"/>
          </w:tcPr>
          <w:p w14:paraId="70C52275" w14:textId="77777777" w:rsidR="00DF30C8" w:rsidRPr="00F5064B" w:rsidRDefault="00DF30C8" w:rsidP="00091B6B">
            <w:pPr>
              <w:spacing w:line="240" w:lineRule="auto"/>
              <w:jc w:val="center"/>
            </w:pPr>
            <w:r>
              <w:rPr>
                <w:noProof/>
                <w:lang w:bidi="ar-SA"/>
              </w:rPr>
              <w:drawing>
                <wp:inline distT="0" distB="0" distL="0" distR="0" wp14:anchorId="70C5233F" wp14:editId="70C52340">
                  <wp:extent cx="416379" cy="4000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bmp"/>
                          <pic:cNvPicPr/>
                        </pic:nvPicPr>
                        <pic:blipFill rotWithShape="1">
                          <a:blip r:embed="rId18">
                            <a:extLst>
                              <a:ext uri="{28A0092B-C50C-407E-A947-70E740481C1C}">
                                <a14:useLocalDpi xmlns:a14="http://schemas.microsoft.com/office/drawing/2010/main" val="0"/>
                              </a:ext>
                            </a:extLst>
                          </a:blip>
                          <a:srcRect l="46168" t="39713" r="45983" b="40016"/>
                          <a:stretch/>
                        </pic:blipFill>
                        <pic:spPr bwMode="auto">
                          <a:xfrm>
                            <a:off x="0" y="0"/>
                            <a:ext cx="420127" cy="403651"/>
                          </a:xfrm>
                          <a:prstGeom prst="rect">
                            <a:avLst/>
                          </a:prstGeom>
                          <a:ln>
                            <a:noFill/>
                          </a:ln>
                          <a:extLst>
                            <a:ext uri="{53640926-AAD7-44D8-BBD7-CCE9431645EC}">
                              <a14:shadowObscured xmlns:a14="http://schemas.microsoft.com/office/drawing/2010/main"/>
                            </a:ext>
                          </a:extLst>
                        </pic:spPr>
                      </pic:pic>
                    </a:graphicData>
                  </a:graphic>
                </wp:inline>
              </w:drawing>
            </w:r>
          </w:p>
        </w:tc>
        <w:tc>
          <w:tcPr>
            <w:tcW w:w="1430" w:type="dxa"/>
          </w:tcPr>
          <w:p w14:paraId="70C52276" w14:textId="77777777" w:rsidR="00DF30C8" w:rsidRDefault="00DF30C8" w:rsidP="00091B6B">
            <w:pPr>
              <w:spacing w:line="240" w:lineRule="auto"/>
              <w:jc w:val="center"/>
              <w:rPr>
                <w:noProof/>
                <w:lang w:bidi="ar-SA"/>
              </w:rPr>
            </w:pPr>
            <w:r w:rsidRPr="00F5064B">
              <w:rPr>
                <w:noProof/>
                <w:lang w:bidi="ar-SA"/>
              </w:rPr>
              <w:drawing>
                <wp:inline distT="0" distB="0" distL="0" distR="0" wp14:anchorId="70C52341" wp14:editId="70C52342">
                  <wp:extent cx="714375" cy="63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9" cstate="print">
                            <a:extLst>
                              <a:ext uri="{28A0092B-C50C-407E-A947-70E740481C1C}">
                                <a14:useLocalDpi xmlns:a14="http://schemas.microsoft.com/office/drawing/2010/main" val="0"/>
                              </a:ext>
                            </a:extLst>
                          </a:blip>
                          <a:srcRect l="26366" t="21739" r="24769" b="20275"/>
                          <a:stretch/>
                        </pic:blipFill>
                        <pic:spPr bwMode="auto">
                          <a:xfrm>
                            <a:off x="0" y="0"/>
                            <a:ext cx="735899" cy="654133"/>
                          </a:xfrm>
                          <a:prstGeom prst="rect">
                            <a:avLst/>
                          </a:prstGeom>
                          <a:ln>
                            <a:noFill/>
                          </a:ln>
                          <a:extLst>
                            <a:ext uri="{53640926-AAD7-44D8-BBD7-CCE9431645EC}">
                              <a14:shadowObscured xmlns:a14="http://schemas.microsoft.com/office/drawing/2010/main"/>
                            </a:ext>
                          </a:extLst>
                        </pic:spPr>
                      </pic:pic>
                    </a:graphicData>
                  </a:graphic>
                </wp:inline>
              </w:drawing>
            </w:r>
          </w:p>
        </w:tc>
      </w:tr>
      <w:tr w:rsidR="00DF30C8" w:rsidRPr="00F5064B" w14:paraId="70C5227A" w14:textId="77777777" w:rsidTr="00DF30C8">
        <w:trPr>
          <w:jc w:val="center"/>
        </w:trPr>
        <w:tc>
          <w:tcPr>
            <w:tcW w:w="8317" w:type="dxa"/>
            <w:gridSpan w:val="5"/>
          </w:tcPr>
          <w:p w14:paraId="70C52278" w14:textId="77777777" w:rsidR="00DF30C8" w:rsidRPr="00F5064B" w:rsidRDefault="00DF30C8" w:rsidP="00091B6B">
            <w:pPr>
              <w:pStyle w:val="Caption"/>
            </w:pPr>
            <w:r w:rsidRPr="00F5064B">
              <w:t xml:space="preserve"> </w:t>
            </w:r>
            <w:bookmarkStart w:id="10" w:name="_Ref478958300"/>
            <w:r>
              <w:t xml:space="preserve">Fig.  </w:t>
            </w:r>
            <w:r w:rsidR="00696E5F">
              <w:fldChar w:fldCharType="begin"/>
            </w:r>
            <w:r w:rsidR="00696E5F">
              <w:instrText xml:space="preserve"> SEQ Fig._ \* ARABIC </w:instrText>
            </w:r>
            <w:r w:rsidR="00696E5F">
              <w:fldChar w:fldCharType="separate"/>
            </w:r>
            <w:r w:rsidR="00957A7F">
              <w:rPr>
                <w:noProof/>
              </w:rPr>
              <w:t>2</w:t>
            </w:r>
            <w:r w:rsidR="00696E5F">
              <w:rPr>
                <w:noProof/>
              </w:rPr>
              <w:fldChar w:fldCharType="end"/>
            </w:r>
            <w:bookmarkEnd w:id="10"/>
            <w:r>
              <w:t>. S</w:t>
            </w:r>
            <w:r w:rsidRPr="00F5064B">
              <w:t xml:space="preserve">tructure of </w:t>
            </w:r>
            <w:r>
              <w:t xml:space="preserve">heavy metal ions; left to right: Cd, Cu, Ni, Pb, Zn and water </w:t>
            </w:r>
          </w:p>
        </w:tc>
        <w:tc>
          <w:tcPr>
            <w:tcW w:w="1430" w:type="dxa"/>
          </w:tcPr>
          <w:p w14:paraId="70C52279" w14:textId="77777777" w:rsidR="00DF30C8" w:rsidRPr="00F5064B" w:rsidRDefault="00DF30C8" w:rsidP="00091B6B">
            <w:pPr>
              <w:pStyle w:val="Caption"/>
            </w:pPr>
          </w:p>
        </w:tc>
      </w:tr>
    </w:tbl>
    <w:p w14:paraId="70C5227B" w14:textId="77777777" w:rsidR="00530DA6" w:rsidRDefault="00530DA6" w:rsidP="00530DA6">
      <w:r w:rsidRPr="00CD75C0">
        <w:rPr>
          <w:highlight w:val="green"/>
        </w:rPr>
        <w:t xml:space="preserve">The surface of lignin colored by charged groups is shown in </w:t>
      </w:r>
      <w:r w:rsidR="00CD75C0" w:rsidRPr="00CD75C0">
        <w:rPr>
          <w:highlight w:val="green"/>
        </w:rPr>
        <w:fldChar w:fldCharType="begin"/>
      </w:r>
      <w:r w:rsidR="00CD75C0" w:rsidRPr="00CD75C0">
        <w:rPr>
          <w:highlight w:val="green"/>
        </w:rPr>
        <w:instrText xml:space="preserve"> REF _Ref481625446 \h </w:instrText>
      </w:r>
      <w:r w:rsidR="00CD75C0">
        <w:rPr>
          <w:highlight w:val="green"/>
        </w:rPr>
        <w:instrText xml:space="preserve"> \* MERGEFORMAT </w:instrText>
      </w:r>
      <w:r w:rsidR="00CD75C0" w:rsidRPr="00CD75C0">
        <w:rPr>
          <w:highlight w:val="green"/>
        </w:rPr>
      </w:r>
      <w:r w:rsidR="00CD75C0" w:rsidRPr="00CD75C0">
        <w:rPr>
          <w:highlight w:val="green"/>
        </w:rPr>
        <w:fldChar w:fldCharType="separate"/>
      </w:r>
      <w:r w:rsidR="00957A7F" w:rsidRPr="00CD75C0">
        <w:rPr>
          <w:highlight w:val="green"/>
        </w:rPr>
        <w:t xml:space="preserve">Fig.  </w:t>
      </w:r>
      <w:r w:rsidR="00957A7F">
        <w:rPr>
          <w:noProof/>
          <w:highlight w:val="green"/>
        </w:rPr>
        <w:t>3</w:t>
      </w:r>
      <w:r w:rsidR="00CD75C0" w:rsidRPr="00CD75C0">
        <w:rPr>
          <w:highlight w:val="green"/>
        </w:rPr>
        <w:fldChar w:fldCharType="end"/>
      </w:r>
      <w:r w:rsidRPr="00CD75C0">
        <w:rPr>
          <w:highlight w:val="green"/>
        </w:rPr>
        <w:t>.</w:t>
      </w:r>
    </w:p>
    <w:tbl>
      <w:tblPr>
        <w:tblW w:w="11947" w:type="dxa"/>
        <w:jc w:val="center"/>
        <w:tblLook w:val="04A0" w:firstRow="1" w:lastRow="0" w:firstColumn="1" w:lastColumn="0" w:noHBand="0" w:noVBand="1"/>
      </w:tblPr>
      <w:tblGrid>
        <w:gridCol w:w="12066"/>
      </w:tblGrid>
      <w:tr w:rsidR="00530DA6" w:rsidRPr="00CD75C0" w14:paraId="70C5227D" w14:textId="77777777" w:rsidTr="00C8420B">
        <w:trPr>
          <w:trHeight w:val="4874"/>
          <w:jc w:val="center"/>
        </w:trPr>
        <w:tc>
          <w:tcPr>
            <w:tcW w:w="11947" w:type="dxa"/>
            <w:vAlign w:val="center"/>
          </w:tcPr>
          <w:p w14:paraId="70C5227C" w14:textId="77777777" w:rsidR="00530DA6" w:rsidRPr="00CD75C0" w:rsidRDefault="00530DA6" w:rsidP="00C8420B">
            <w:pPr>
              <w:spacing w:line="240" w:lineRule="auto"/>
              <w:jc w:val="center"/>
              <w:rPr>
                <w:highlight w:val="green"/>
              </w:rPr>
            </w:pPr>
            <w:r w:rsidRPr="00CD75C0">
              <w:rPr>
                <w:noProof/>
                <w:highlight w:val="green"/>
                <w:lang w:bidi="ar-SA"/>
              </w:rPr>
              <w:lastRenderedPageBreak/>
              <w:drawing>
                <wp:inline distT="0" distB="0" distL="0" distR="0" wp14:anchorId="70C52343" wp14:editId="70C52344">
                  <wp:extent cx="7520344" cy="37001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extLst>
                              <a:ext uri="{28A0092B-C50C-407E-A947-70E740481C1C}">
                                <a14:useLocalDpi xmlns:a14="http://schemas.microsoft.com/office/drawing/2010/main" val="0"/>
                              </a:ext>
                            </a:extLst>
                          </a:blip>
                          <a:stretch>
                            <a:fillRect/>
                          </a:stretch>
                        </pic:blipFill>
                        <pic:spPr>
                          <a:xfrm>
                            <a:off x="0" y="0"/>
                            <a:ext cx="7576565" cy="3727792"/>
                          </a:xfrm>
                          <a:prstGeom prst="rect">
                            <a:avLst/>
                          </a:prstGeom>
                        </pic:spPr>
                      </pic:pic>
                    </a:graphicData>
                  </a:graphic>
                </wp:inline>
              </w:drawing>
            </w:r>
          </w:p>
        </w:tc>
      </w:tr>
      <w:tr w:rsidR="00530DA6" w:rsidRPr="00F5064B" w14:paraId="70C5227F" w14:textId="77777777" w:rsidTr="00C8420B">
        <w:trPr>
          <w:trHeight w:val="618"/>
          <w:jc w:val="center"/>
        </w:trPr>
        <w:tc>
          <w:tcPr>
            <w:tcW w:w="11947" w:type="dxa"/>
            <w:vAlign w:val="center"/>
          </w:tcPr>
          <w:p w14:paraId="70C5227E" w14:textId="77777777" w:rsidR="00530DA6" w:rsidRPr="00F5064B" w:rsidRDefault="00530DA6" w:rsidP="00C8420B">
            <w:pPr>
              <w:pStyle w:val="Caption"/>
            </w:pPr>
            <w:bookmarkStart w:id="11" w:name="_Ref481625446"/>
            <w:r w:rsidRPr="00CD75C0">
              <w:rPr>
                <w:highlight w:val="green"/>
              </w:rPr>
              <w:t xml:space="preserve">Fig.  </w:t>
            </w:r>
            <w:r w:rsidRPr="00CD75C0">
              <w:rPr>
                <w:highlight w:val="green"/>
              </w:rPr>
              <w:fldChar w:fldCharType="begin"/>
            </w:r>
            <w:r w:rsidRPr="00CD75C0">
              <w:rPr>
                <w:highlight w:val="green"/>
              </w:rPr>
              <w:instrText xml:space="preserve"> SEQ Fig._ \* ARABIC </w:instrText>
            </w:r>
            <w:r w:rsidRPr="00CD75C0">
              <w:rPr>
                <w:highlight w:val="green"/>
              </w:rPr>
              <w:fldChar w:fldCharType="separate"/>
            </w:r>
            <w:r w:rsidR="00957A7F">
              <w:rPr>
                <w:noProof/>
                <w:highlight w:val="green"/>
              </w:rPr>
              <w:t>3</w:t>
            </w:r>
            <w:r w:rsidRPr="00CD75C0">
              <w:rPr>
                <w:noProof/>
                <w:highlight w:val="green"/>
              </w:rPr>
              <w:fldChar w:fldCharType="end"/>
            </w:r>
            <w:bookmarkEnd w:id="11"/>
            <w:r w:rsidRPr="00CD75C0">
              <w:rPr>
                <w:highlight w:val="green"/>
              </w:rPr>
              <w:t xml:space="preserve">. Chemical structure of lignin </w:t>
            </w:r>
            <w:r w:rsidR="00CD75C0" w:rsidRPr="00CD75C0">
              <w:rPr>
                <w:highlight w:val="green"/>
              </w:rPr>
              <w:t>colored</w:t>
            </w:r>
            <w:r w:rsidRPr="00CD75C0">
              <w:rPr>
                <w:highlight w:val="green"/>
              </w:rPr>
              <w:t xml:space="preserve"> by charge groups</w:t>
            </w:r>
          </w:p>
        </w:tc>
      </w:tr>
    </w:tbl>
    <w:p w14:paraId="70C52280" w14:textId="77777777" w:rsidR="00DF7D15" w:rsidRPr="00F5064B" w:rsidRDefault="00DF7D15" w:rsidP="00DF7D15">
      <w:pPr>
        <w:pStyle w:val="H2"/>
      </w:pPr>
      <w:r w:rsidRPr="00F5064B">
        <w:t xml:space="preserve">Adsorption site analysis </w:t>
      </w:r>
    </w:p>
    <w:p w14:paraId="70C52281" w14:textId="77777777" w:rsidR="00E15543" w:rsidRDefault="008B6300" w:rsidP="00FC3E9A">
      <w:r w:rsidRPr="00F5064B">
        <w:t xml:space="preserve">The results of </w:t>
      </w:r>
      <w:r w:rsidR="007C6636">
        <w:t xml:space="preserve">individual </w:t>
      </w:r>
      <w:r w:rsidRPr="00F5064B">
        <w:t xml:space="preserve">energies of substrate-adsorbate configurations </w:t>
      </w:r>
      <w:r w:rsidR="003E003F">
        <w:t xml:space="preserve">for </w:t>
      </w:r>
      <w:r w:rsidR="00832C4F">
        <w:t xml:space="preserve">heavy metal ions </w:t>
      </w:r>
      <w:r w:rsidR="003E003F">
        <w:t xml:space="preserve">adsorption on lignin </w:t>
      </w:r>
      <w:r w:rsidRPr="00F5064B">
        <w:t>are summarized in</w:t>
      </w:r>
      <w:r w:rsidR="00E12990">
        <w:t xml:space="preserve"> </w:t>
      </w:r>
      <w:r w:rsidR="00E12990" w:rsidRPr="00E12990">
        <w:rPr>
          <w:highlight w:val="green"/>
        </w:rPr>
        <w:t xml:space="preserve">supplementary files. The total energy of the substrate-adsorbate configuration is the sum of the energies of the adsorbate components, the rigid adsorption energy, and the deformation energy in kcal/mol. The adsorption energy is the energy released (or required) when the relaxed adsorbate components are adsorbed on the substrate which itself is the sum of the rigid adsorption energy and the deformation energy for the adsorbate components in kcal/mol. The rigid adsorption energy is the energy released (or required) when the </w:t>
      </w:r>
      <w:r w:rsidR="00FC3E9A">
        <w:rPr>
          <w:highlight w:val="green"/>
        </w:rPr>
        <w:t xml:space="preserve">unrelaxed adsorbate components </w:t>
      </w:r>
      <w:r w:rsidR="00E12990" w:rsidRPr="00E12990">
        <w:rPr>
          <w:highlight w:val="green"/>
        </w:rPr>
        <w:t xml:space="preserve">are adsorbed on the substrate in kcal/mol. The deformation energy is the energy released when the adsorbed adsorbate components are relaxed on the substrate surface in kcal/mol. The dEad/dNi’s are energies of substrate-adsorbate configurations in kcal/mol where one of the adsorbate components has been </w:t>
      </w:r>
      <w:r w:rsidR="00E12990" w:rsidRPr="00FC3E9A">
        <w:rPr>
          <w:highlight w:val="green"/>
        </w:rPr>
        <w:t xml:space="preserve">removed. The obtained </w:t>
      </w:r>
      <w:r w:rsidR="00E12990" w:rsidRPr="00E12990">
        <w:rPr>
          <w:highlight w:val="green"/>
        </w:rPr>
        <w:t xml:space="preserve">energy values </w:t>
      </w:r>
      <w:r w:rsidR="00EA3F0E" w:rsidRPr="00E12990">
        <w:rPr>
          <w:highlight w:val="green"/>
        </w:rPr>
        <w:t>indicating</w:t>
      </w:r>
      <w:r w:rsidR="00EA3F0E">
        <w:t xml:space="preserve"> that</w:t>
      </w:r>
      <w:r w:rsidR="007C49A7">
        <w:t xml:space="preserve"> </w:t>
      </w:r>
      <w:r w:rsidR="00EA3F0E">
        <w:t xml:space="preserve">the adsorbed heavy metal ions are less stable </w:t>
      </w:r>
      <w:r w:rsidR="00EA3F0E">
        <w:lastRenderedPageBreak/>
        <w:t>than the adsorbed water molecules</w:t>
      </w:r>
      <w:r w:rsidR="00E12990" w:rsidRPr="00E12990">
        <w:rPr>
          <w:highlight w:val="green"/>
        </w:rPr>
        <w:t>,</w:t>
      </w:r>
      <w:r w:rsidR="00612A15">
        <w:t xml:space="preserve"> so</w:t>
      </w:r>
      <w:r w:rsidR="00FC3736">
        <w:t xml:space="preserve"> used</w:t>
      </w:r>
      <w:r w:rsidR="00612A15">
        <w:t xml:space="preserve"> lignin must be replaced by fresh ones in cyclic manner</w:t>
      </w:r>
      <w:r w:rsidR="00EA3F0E">
        <w:t xml:space="preserve">. </w:t>
      </w:r>
      <w:r w:rsidR="00C03199">
        <w:t>T</w:t>
      </w:r>
      <w:r w:rsidR="007C49A7">
        <w:t>he</w:t>
      </w:r>
      <w:r w:rsidR="00C03199">
        <w:t xml:space="preserve"> </w:t>
      </w:r>
      <w:r w:rsidR="007C49A7">
        <w:t xml:space="preserve">optimal adsorption </w:t>
      </w:r>
      <w:r w:rsidR="003436CF" w:rsidRPr="00F5064B">
        <w:t>substrate-adsorbate configurations</w:t>
      </w:r>
      <w:r w:rsidR="007C49A7">
        <w:t xml:space="preserve"> of lignin and heavy metal ions are shown in </w:t>
      </w:r>
      <w:r w:rsidR="00CD4074" w:rsidRPr="00E12990">
        <w:rPr>
          <w:highlight w:val="green"/>
        </w:rPr>
        <w:t>supplementary files.</w:t>
      </w:r>
      <w:r w:rsidR="007C49A7">
        <w:t xml:space="preserve"> </w:t>
      </w:r>
    </w:p>
    <w:p w14:paraId="70C52282" w14:textId="77777777" w:rsidR="00C450FD" w:rsidRPr="00F5064B" w:rsidRDefault="00C450FD" w:rsidP="00E15543">
      <w:r>
        <w:t>The</w:t>
      </w:r>
      <w:r w:rsidR="00FC3736">
        <w:t xml:space="preserve"> averaged </w:t>
      </w:r>
      <w:r w:rsidRPr="00C450FD">
        <w:t>adsorption energies of heavy metal ions on lignin</w:t>
      </w:r>
      <w:r>
        <w:t xml:space="preserve"> are shown in </w:t>
      </w:r>
      <w:r>
        <w:fldChar w:fldCharType="begin"/>
      </w:r>
      <w:r>
        <w:instrText xml:space="preserve"> REF _Ref478990163 \h </w:instrText>
      </w:r>
      <w:r>
        <w:fldChar w:fldCharType="separate"/>
      </w:r>
      <w:r w:rsidR="00957A7F">
        <w:t xml:space="preserve">Fig.  </w:t>
      </w:r>
      <w:r w:rsidR="00957A7F">
        <w:rPr>
          <w:noProof/>
        </w:rPr>
        <w:t>4</w:t>
      </w:r>
      <w:r>
        <w:fldChar w:fldCharType="end"/>
      </w:r>
      <w:r w:rsidR="007C6636">
        <w:t xml:space="preserve"> which </w:t>
      </w:r>
      <w:r w:rsidRPr="00F5064B">
        <w:t xml:space="preserve">clearly shows that affinity of lignin with metal ions follows the order: Pb&gt;Cu&gt;Cd &gt;Zn&gt;Ni which is in agree with experimental observations </w:t>
      </w:r>
      <w:r w:rsidRPr="00F5064B">
        <w:fldChar w:fldCharType="begin"/>
      </w:r>
      <w:r>
        <w:instrText xml:space="preserve"> ADDIN EN.CITE &lt;EndNote&gt;&lt;Cite&gt;&lt;Author&gt;Guo&lt;/Author&gt;&lt;Year&gt;2008&lt;/Year&gt;&lt;RecNum&gt;555&lt;/RecNum&gt;&lt;DisplayText&gt;[37]&lt;/DisplayText&gt;&lt;record&gt;&lt;rec-number&gt;555&lt;/rec-number&gt;&lt;foreign-keys&gt;&lt;key app="EN" db-id="r2p5rr9s7p9xfpe9vz2vwfa7p0eszdv5tvat" timestamp="1488795220"&gt;555&lt;/key&gt;&lt;key app="ENWeb" db-id=""&gt;0&lt;/key&gt;&lt;/foreign-keys&gt;&lt;ref-type name="Journal Article"&gt;17&lt;/ref-type&gt;&lt;contributors&gt;&lt;authors&gt;&lt;author&gt;Guo, X.&lt;/author&gt;&lt;author&gt;Zhang, S.&lt;/author&gt;&lt;author&gt;Shan, X. Q.&lt;/author&gt;&lt;/authors&gt;&lt;/contributors&gt;&lt;titles&gt;&lt;title&gt;Adsorption of metal ions on lignin&lt;/title&gt;&lt;secondary-title&gt;J Hazard Mater&lt;/secondary-title&gt;&lt;/titles&gt;&lt;periodical&gt;&lt;full-title&gt;J Hazard Mater&lt;/full-title&gt;&lt;/periodical&gt;&lt;pages&gt;134-42&lt;/pages&gt;&lt;volume&gt;151&lt;/volume&gt;&lt;number&gt;1&lt;/number&gt;&lt;dates&gt;&lt;year&gt;2008&lt;/year&gt;&lt;pub-dates&gt;&lt;date&gt;Feb 28&lt;/date&gt;&lt;/pub-dates&gt;&lt;/dates&gt;&lt;isbn&gt;0304-3894 (Print)&amp;#xD;0304-3894 (Linking)&lt;/isbn&gt;&lt;accession-num&gt;17587495&lt;/accession-num&gt;&lt;urls&gt;&lt;related-urls&gt;&lt;url&gt;https://www.ncbi.nlm.nih.gov/pubmed/17587495&lt;/url&gt;&lt;/related-urls&gt;&lt;/urls&gt;&lt;electronic-resource-num&gt;10.1016/j.jhazmat.2007.05.065&lt;/electronic-resource-num&gt;&lt;/record&gt;&lt;/Cite&gt;&lt;/EndNote&gt;</w:instrText>
      </w:r>
      <w:r w:rsidRPr="00F5064B">
        <w:fldChar w:fldCharType="separate"/>
      </w:r>
      <w:r>
        <w:rPr>
          <w:noProof/>
        </w:rPr>
        <w:t>[</w:t>
      </w:r>
      <w:hyperlink w:anchor="_ENREF_37" w:tooltip="Guo, 2008 #555" w:history="1">
        <w:r w:rsidRPr="00585C4E">
          <w:rPr>
            <w:rStyle w:val="Hyperlink"/>
            <w:noProof/>
          </w:rPr>
          <w:t>37</w:t>
        </w:r>
      </w:hyperlink>
      <w:r>
        <w:rPr>
          <w:noProof/>
        </w:rPr>
        <w:t>]</w:t>
      </w:r>
      <w:r w:rsidRPr="00F5064B">
        <w:fldChar w:fldCharType="end"/>
      </w:r>
      <w:r w:rsidRPr="00F5064B">
        <w:t xml:space="preserve">. </w:t>
      </w:r>
    </w:p>
    <w:tbl>
      <w:tblPr>
        <w:tblW w:w="10755" w:type="dxa"/>
        <w:jc w:val="center"/>
        <w:tblLook w:val="04A0" w:firstRow="1" w:lastRow="0" w:firstColumn="1" w:lastColumn="0" w:noHBand="0" w:noVBand="1"/>
      </w:tblPr>
      <w:tblGrid>
        <w:gridCol w:w="10755"/>
      </w:tblGrid>
      <w:tr w:rsidR="00AB11A2" w:rsidRPr="00F5064B" w14:paraId="70C52284" w14:textId="77777777" w:rsidTr="00C450FD">
        <w:trPr>
          <w:jc w:val="center"/>
        </w:trPr>
        <w:tc>
          <w:tcPr>
            <w:tcW w:w="10755" w:type="dxa"/>
            <w:vAlign w:val="center"/>
          </w:tcPr>
          <w:p w14:paraId="70C52283" w14:textId="77777777" w:rsidR="00AB11A2" w:rsidRPr="00F5064B" w:rsidRDefault="00AB11A2" w:rsidP="00282FD8">
            <w:pPr>
              <w:spacing w:line="240" w:lineRule="auto"/>
              <w:jc w:val="center"/>
            </w:pPr>
            <w:r>
              <w:rPr>
                <w:noProof/>
                <w:lang w:bidi="ar-SA"/>
              </w:rPr>
              <w:drawing>
                <wp:inline distT="0" distB="0" distL="0" distR="0" wp14:anchorId="70C52345" wp14:editId="70C52346">
                  <wp:extent cx="5915025" cy="35861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741" cy="3602395"/>
                          </a:xfrm>
                          <a:prstGeom prst="rect">
                            <a:avLst/>
                          </a:prstGeom>
                          <a:noFill/>
                        </pic:spPr>
                      </pic:pic>
                    </a:graphicData>
                  </a:graphic>
                </wp:inline>
              </w:drawing>
            </w:r>
          </w:p>
        </w:tc>
      </w:tr>
      <w:tr w:rsidR="00AB11A2" w:rsidRPr="00F5064B" w14:paraId="70C52286" w14:textId="77777777" w:rsidTr="00C450FD">
        <w:trPr>
          <w:jc w:val="center"/>
        </w:trPr>
        <w:tc>
          <w:tcPr>
            <w:tcW w:w="10755" w:type="dxa"/>
            <w:vAlign w:val="center"/>
          </w:tcPr>
          <w:p w14:paraId="70C52285" w14:textId="77777777" w:rsidR="00AB11A2" w:rsidRPr="00F5064B" w:rsidRDefault="00AB11A2" w:rsidP="00B66F6C">
            <w:pPr>
              <w:pStyle w:val="Caption"/>
            </w:pPr>
            <w:bookmarkStart w:id="12" w:name="_Ref478990163"/>
            <w:r>
              <w:t xml:space="preserve">Fig.  </w:t>
            </w:r>
            <w:r w:rsidR="00696E5F">
              <w:fldChar w:fldCharType="begin"/>
            </w:r>
            <w:r w:rsidR="00696E5F">
              <w:instrText xml:space="preserve"> SEQ Fig._ \* ARABIC </w:instrText>
            </w:r>
            <w:r w:rsidR="00696E5F">
              <w:fldChar w:fldCharType="separate"/>
            </w:r>
            <w:r w:rsidR="00957A7F">
              <w:rPr>
                <w:noProof/>
              </w:rPr>
              <w:t>4</w:t>
            </w:r>
            <w:r w:rsidR="00696E5F">
              <w:rPr>
                <w:noProof/>
              </w:rPr>
              <w:fldChar w:fldCharType="end"/>
            </w:r>
            <w:bookmarkEnd w:id="12"/>
            <w:r>
              <w:t xml:space="preserve">. </w:t>
            </w:r>
            <w:r w:rsidR="00B66F6C">
              <w:t>Comparison of adsorption energies of heavy metal ions on lignin</w:t>
            </w:r>
          </w:p>
        </w:tc>
      </w:tr>
    </w:tbl>
    <w:p w14:paraId="70C52287" w14:textId="77777777" w:rsidR="00AB11A2" w:rsidRDefault="00C450FD" w:rsidP="00562B6C">
      <w:r>
        <w:t xml:space="preserve">The required energy for removal of adsorbed ions from lignin which shows the stability of adsorbed ions on lignin is shown in </w:t>
      </w:r>
      <w:r>
        <w:fldChar w:fldCharType="begin"/>
      </w:r>
      <w:r>
        <w:instrText xml:space="preserve"> REF _Ref478990274 \h </w:instrText>
      </w:r>
      <w:r>
        <w:fldChar w:fldCharType="separate"/>
      </w:r>
      <w:r w:rsidR="00957A7F">
        <w:t xml:space="preserve">Fig.  </w:t>
      </w:r>
      <w:r w:rsidR="00957A7F">
        <w:rPr>
          <w:noProof/>
        </w:rPr>
        <w:t>5</w:t>
      </w:r>
      <w:r>
        <w:fldChar w:fldCharType="end"/>
      </w:r>
      <w:r>
        <w:t xml:space="preserve">. </w:t>
      </w:r>
      <w:r w:rsidR="00A47D56">
        <w:t>The comparison of results shows that higher energy requirements are needed to remove adsorbed Pb ions from lignin surface rather than other heavy metal ions indicating that the adsorbed Pb ions have high stability on the adsorbent surface. The results show</w:t>
      </w:r>
      <w:r w:rsidR="007C6636">
        <w:t>ed</w:t>
      </w:r>
      <w:r w:rsidR="00A47D56">
        <w:t xml:space="preserve"> the stability of ions follows</w:t>
      </w:r>
      <w:r w:rsidR="00FC3736">
        <w:t xml:space="preserve"> the order</w:t>
      </w:r>
      <w:r w:rsidR="00A47D56">
        <w:t xml:space="preserve">: Pb&gt;Cd&gt;Zn&gt;Ni&gt;Cu. While adsorption </w:t>
      </w:r>
      <w:r w:rsidR="00A47D56" w:rsidRPr="00F5064B">
        <w:t xml:space="preserve">affinity of lignin with </w:t>
      </w:r>
      <w:r w:rsidR="00A47D56" w:rsidRPr="00F5064B">
        <w:lastRenderedPageBreak/>
        <w:t>metal ions follows the order: Pb&gt;Cu&gt;Cd &gt;Zn&gt;Ni</w:t>
      </w:r>
      <w:r w:rsidR="00A47D56">
        <w:t xml:space="preserve">, however the stability results indicate that this affinity does not demand same order of stability </w:t>
      </w:r>
      <w:r w:rsidR="00562B6C">
        <w:t>on</w:t>
      </w:r>
      <w:r w:rsidR="00A47D56">
        <w:t xml:space="preserve"> ions. </w:t>
      </w:r>
    </w:p>
    <w:tbl>
      <w:tblPr>
        <w:tblW w:w="10904" w:type="dxa"/>
        <w:jc w:val="center"/>
        <w:tblLook w:val="04A0" w:firstRow="1" w:lastRow="0" w:firstColumn="1" w:lastColumn="0" w:noHBand="0" w:noVBand="1"/>
      </w:tblPr>
      <w:tblGrid>
        <w:gridCol w:w="10904"/>
      </w:tblGrid>
      <w:tr w:rsidR="0002107E" w:rsidRPr="00F5064B" w14:paraId="70C52289" w14:textId="77777777" w:rsidTr="00C450FD">
        <w:trPr>
          <w:jc w:val="center"/>
        </w:trPr>
        <w:tc>
          <w:tcPr>
            <w:tcW w:w="10904" w:type="dxa"/>
            <w:vAlign w:val="center"/>
          </w:tcPr>
          <w:p w14:paraId="70C52288" w14:textId="77777777" w:rsidR="0002107E" w:rsidRPr="00F5064B" w:rsidRDefault="0002107E" w:rsidP="00282FD8">
            <w:pPr>
              <w:spacing w:line="240" w:lineRule="auto"/>
              <w:jc w:val="center"/>
            </w:pPr>
            <w:r>
              <w:rPr>
                <w:noProof/>
                <w:lang w:bidi="ar-SA"/>
              </w:rPr>
              <w:drawing>
                <wp:inline distT="0" distB="0" distL="0" distR="0" wp14:anchorId="70C52347" wp14:editId="70C52348">
                  <wp:extent cx="6786893"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89728" cy="4116519"/>
                          </a:xfrm>
                          <a:prstGeom prst="rect">
                            <a:avLst/>
                          </a:prstGeom>
                          <a:noFill/>
                        </pic:spPr>
                      </pic:pic>
                    </a:graphicData>
                  </a:graphic>
                </wp:inline>
              </w:drawing>
            </w:r>
          </w:p>
        </w:tc>
      </w:tr>
      <w:tr w:rsidR="0002107E" w:rsidRPr="00F5064B" w14:paraId="70C5228B" w14:textId="77777777" w:rsidTr="00C450FD">
        <w:trPr>
          <w:jc w:val="center"/>
        </w:trPr>
        <w:tc>
          <w:tcPr>
            <w:tcW w:w="10904" w:type="dxa"/>
            <w:vAlign w:val="center"/>
          </w:tcPr>
          <w:p w14:paraId="70C5228A" w14:textId="77777777" w:rsidR="0002107E" w:rsidRPr="00F5064B" w:rsidRDefault="0002107E" w:rsidP="0002107E">
            <w:pPr>
              <w:pStyle w:val="Caption"/>
            </w:pPr>
            <w:bookmarkStart w:id="13" w:name="_Ref478990274"/>
            <w:r>
              <w:t xml:space="preserve">Fig.  </w:t>
            </w:r>
            <w:r w:rsidR="00696E5F">
              <w:fldChar w:fldCharType="begin"/>
            </w:r>
            <w:r w:rsidR="00696E5F">
              <w:instrText xml:space="preserve"> SEQ Fig._ \* ARABIC </w:instrText>
            </w:r>
            <w:r w:rsidR="00696E5F">
              <w:fldChar w:fldCharType="separate"/>
            </w:r>
            <w:r w:rsidR="00957A7F">
              <w:rPr>
                <w:noProof/>
              </w:rPr>
              <w:t>5</w:t>
            </w:r>
            <w:r w:rsidR="00696E5F">
              <w:rPr>
                <w:noProof/>
              </w:rPr>
              <w:fldChar w:fldCharType="end"/>
            </w:r>
            <w:bookmarkEnd w:id="13"/>
            <w:r>
              <w:t>. Comparison of stability of adsorbed heavy metal ions on lignin</w:t>
            </w:r>
          </w:p>
        </w:tc>
      </w:tr>
    </w:tbl>
    <w:p w14:paraId="70C5228C" w14:textId="77777777" w:rsidR="008B6300" w:rsidRPr="00F5064B" w:rsidRDefault="008B6300" w:rsidP="00154358">
      <w:pPr>
        <w:pStyle w:val="H2"/>
      </w:pPr>
      <w:r w:rsidRPr="00F5064B">
        <w:t xml:space="preserve">Adsorption capacity analysis </w:t>
      </w:r>
    </w:p>
    <w:p w14:paraId="70C5228D" w14:textId="77777777" w:rsidR="008805AC" w:rsidRPr="00C02451" w:rsidRDefault="008805AC" w:rsidP="008805AC">
      <w:pPr>
        <w:rPr>
          <w:highlight w:val="green"/>
        </w:rPr>
      </w:pPr>
      <w:r w:rsidRPr="00C02451">
        <w:rPr>
          <w:highlight w:val="green"/>
        </w:rPr>
        <w:t xml:space="preserve">The details of cosmo calculations are listed in </w:t>
      </w:r>
      <w:r w:rsidRPr="00C02451">
        <w:rPr>
          <w:highlight w:val="green"/>
        </w:rPr>
        <w:fldChar w:fldCharType="begin"/>
      </w:r>
      <w:r w:rsidRPr="00C02451">
        <w:rPr>
          <w:highlight w:val="green"/>
        </w:rPr>
        <w:instrText xml:space="preserve"> REF _Ref478990386 \h </w:instrText>
      </w:r>
      <w:r w:rsidR="00C02451">
        <w:rPr>
          <w:highlight w:val="green"/>
        </w:rPr>
        <w:instrText xml:space="preserve"> \* MERGEFORMAT </w:instrText>
      </w:r>
      <w:r w:rsidRPr="00C02451">
        <w:rPr>
          <w:highlight w:val="green"/>
        </w:rPr>
      </w:r>
      <w:r w:rsidRPr="00C02451">
        <w:rPr>
          <w:highlight w:val="green"/>
        </w:rPr>
        <w:fldChar w:fldCharType="separate"/>
      </w:r>
      <w:r w:rsidR="00957A7F" w:rsidRPr="00C02451">
        <w:rPr>
          <w:highlight w:val="green"/>
        </w:rPr>
        <w:t xml:space="preserve">Table </w:t>
      </w:r>
      <w:r w:rsidR="00957A7F">
        <w:rPr>
          <w:noProof/>
          <w:highlight w:val="green"/>
        </w:rPr>
        <w:t>4</w:t>
      </w:r>
      <w:r w:rsidRPr="00C02451">
        <w:rPr>
          <w:highlight w:val="green"/>
        </w:rPr>
        <w:fldChar w:fldCharType="end"/>
      </w:r>
      <w:r w:rsidRPr="00C02451">
        <w:rPr>
          <w:highlight w:val="green"/>
        </w:rPr>
        <w:t xml:space="preserve">. </w:t>
      </w:r>
    </w:p>
    <w:p w14:paraId="70C5228E" w14:textId="77777777" w:rsidR="008805AC" w:rsidRPr="00C02451" w:rsidRDefault="008805AC" w:rsidP="008805AC">
      <w:pPr>
        <w:pStyle w:val="Caption"/>
        <w:rPr>
          <w:highlight w:val="green"/>
        </w:rPr>
      </w:pPr>
      <w:bookmarkStart w:id="14" w:name="_Ref478990386"/>
      <w:bookmarkStart w:id="15" w:name="_Ref478990381"/>
      <w:r w:rsidRPr="00C02451">
        <w:rPr>
          <w:highlight w:val="green"/>
        </w:rPr>
        <w:t xml:space="preserve">Table </w:t>
      </w:r>
      <w:r w:rsidRPr="00C02451">
        <w:rPr>
          <w:highlight w:val="green"/>
        </w:rPr>
        <w:fldChar w:fldCharType="begin"/>
      </w:r>
      <w:r w:rsidRPr="00C02451">
        <w:rPr>
          <w:highlight w:val="green"/>
        </w:rPr>
        <w:instrText xml:space="preserve"> SEQ Table \* ARABIC </w:instrText>
      </w:r>
      <w:r w:rsidRPr="00C02451">
        <w:rPr>
          <w:highlight w:val="green"/>
        </w:rPr>
        <w:fldChar w:fldCharType="separate"/>
      </w:r>
      <w:r w:rsidR="00957A7F">
        <w:rPr>
          <w:noProof/>
          <w:highlight w:val="green"/>
        </w:rPr>
        <w:t>4</w:t>
      </w:r>
      <w:r w:rsidRPr="00C02451">
        <w:rPr>
          <w:noProof/>
          <w:highlight w:val="green"/>
        </w:rPr>
        <w:fldChar w:fldCharType="end"/>
      </w:r>
      <w:bookmarkEnd w:id="14"/>
      <w:r w:rsidRPr="00C02451">
        <w:rPr>
          <w:highlight w:val="green"/>
        </w:rPr>
        <w:t>. details of cosmo calculations</w:t>
      </w:r>
      <w:bookmarkEnd w:id="15"/>
      <w:r w:rsidRPr="00C02451">
        <w:rPr>
          <w:highlight w:val="green"/>
        </w:rPr>
        <w:t xml:space="preserve">  </w:t>
      </w:r>
    </w:p>
    <w:tbl>
      <w:tblPr>
        <w:tblW w:w="0" w:type="auto"/>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620"/>
        <w:gridCol w:w="2520"/>
        <w:gridCol w:w="2782"/>
        <w:gridCol w:w="2438"/>
      </w:tblGrid>
      <w:tr w:rsidR="008805AC" w:rsidRPr="00C02451" w14:paraId="70C52295" w14:textId="77777777" w:rsidTr="00C02451">
        <w:trPr>
          <w:trHeight w:val="300"/>
          <w:jc w:val="center"/>
        </w:trPr>
        <w:tc>
          <w:tcPr>
            <w:tcW w:w="1620" w:type="dxa"/>
            <w:vMerge w:val="restart"/>
            <w:shd w:val="clear" w:color="auto" w:fill="auto"/>
            <w:noWrap/>
            <w:vAlign w:val="center"/>
            <w:hideMark/>
          </w:tcPr>
          <w:p w14:paraId="70C5228F" w14:textId="77777777" w:rsidR="008805AC" w:rsidRPr="00C02451" w:rsidRDefault="008805AC" w:rsidP="00C8420B">
            <w:pPr>
              <w:spacing w:after="0" w:line="240" w:lineRule="auto"/>
              <w:jc w:val="left"/>
              <w:rPr>
                <w:b/>
                <w:bCs/>
                <w:sz w:val="20"/>
                <w:szCs w:val="20"/>
                <w:highlight w:val="green"/>
              </w:rPr>
            </w:pPr>
            <w:r w:rsidRPr="00C02451">
              <w:rPr>
                <w:b/>
                <w:bCs/>
                <w:color w:val="000000"/>
                <w:sz w:val="20"/>
                <w:szCs w:val="20"/>
                <w:highlight w:val="green"/>
              </w:rPr>
              <w:t xml:space="preserve">Compound </w:t>
            </w:r>
          </w:p>
        </w:tc>
        <w:tc>
          <w:tcPr>
            <w:tcW w:w="2520" w:type="dxa"/>
            <w:vMerge w:val="restart"/>
            <w:shd w:val="clear" w:color="auto" w:fill="auto"/>
            <w:noWrap/>
            <w:vAlign w:val="center"/>
            <w:hideMark/>
          </w:tcPr>
          <w:p w14:paraId="70C52290" w14:textId="77777777" w:rsidR="008805AC" w:rsidRPr="00C02451" w:rsidRDefault="008805AC" w:rsidP="00C8420B">
            <w:pPr>
              <w:spacing w:after="0" w:line="240" w:lineRule="auto"/>
              <w:jc w:val="left"/>
              <w:rPr>
                <w:b/>
                <w:bCs/>
                <w:color w:val="000000"/>
                <w:sz w:val="20"/>
                <w:szCs w:val="20"/>
                <w:highlight w:val="green"/>
              </w:rPr>
            </w:pPr>
            <w:r w:rsidRPr="00C02451">
              <w:rPr>
                <w:b/>
                <w:bCs/>
                <w:color w:val="000000"/>
                <w:sz w:val="20"/>
                <w:szCs w:val="20"/>
                <w:highlight w:val="green"/>
              </w:rPr>
              <w:t xml:space="preserve">Volume of cavity </w:t>
            </w:r>
          </w:p>
          <w:p w14:paraId="70C52291" w14:textId="77777777" w:rsidR="008805AC" w:rsidRPr="00C02451" w:rsidRDefault="008805AC" w:rsidP="00C8420B">
            <w:pPr>
              <w:spacing w:after="0" w:line="240" w:lineRule="auto"/>
              <w:jc w:val="left"/>
              <w:rPr>
                <w:b/>
                <w:bCs/>
                <w:color w:val="000000"/>
                <w:sz w:val="20"/>
                <w:szCs w:val="20"/>
                <w:highlight w:val="green"/>
              </w:rPr>
            </w:pPr>
            <w:r w:rsidRPr="00C02451">
              <w:rPr>
                <w:b/>
                <w:bCs/>
                <w:color w:val="000000"/>
                <w:sz w:val="20"/>
                <w:szCs w:val="20"/>
                <w:highlight w:val="green"/>
              </w:rPr>
              <w:t>(A</w:t>
            </w:r>
            <w:r w:rsidRPr="00C02451">
              <w:rPr>
                <w:b/>
                <w:bCs/>
                <w:color w:val="000000"/>
                <w:sz w:val="20"/>
                <w:szCs w:val="20"/>
                <w:highlight w:val="green"/>
                <w:vertAlign w:val="superscript"/>
              </w:rPr>
              <w:t>3</w:t>
            </w:r>
            <w:r w:rsidRPr="00C02451">
              <w:rPr>
                <w:b/>
                <w:bCs/>
                <w:color w:val="000000"/>
                <w:sz w:val="20"/>
                <w:szCs w:val="20"/>
                <w:highlight w:val="green"/>
              </w:rPr>
              <w:t>)</w:t>
            </w:r>
          </w:p>
        </w:tc>
        <w:tc>
          <w:tcPr>
            <w:tcW w:w="2782" w:type="dxa"/>
            <w:vMerge w:val="restart"/>
            <w:shd w:val="clear" w:color="auto" w:fill="auto"/>
            <w:noWrap/>
            <w:vAlign w:val="center"/>
            <w:hideMark/>
          </w:tcPr>
          <w:p w14:paraId="70C52292" w14:textId="77777777" w:rsidR="008805AC" w:rsidRPr="00C02451" w:rsidRDefault="008805AC" w:rsidP="00C8420B">
            <w:pPr>
              <w:spacing w:after="0" w:line="240" w:lineRule="auto"/>
              <w:jc w:val="left"/>
              <w:rPr>
                <w:b/>
                <w:bCs/>
                <w:color w:val="000000"/>
                <w:sz w:val="20"/>
                <w:szCs w:val="20"/>
                <w:highlight w:val="green"/>
              </w:rPr>
            </w:pPr>
            <w:r w:rsidRPr="00C02451">
              <w:rPr>
                <w:b/>
                <w:bCs/>
                <w:color w:val="000000"/>
                <w:sz w:val="20"/>
                <w:szCs w:val="20"/>
                <w:highlight w:val="green"/>
              </w:rPr>
              <w:t xml:space="preserve">Surface area of cavity </w:t>
            </w:r>
          </w:p>
          <w:p w14:paraId="70C52293" w14:textId="77777777" w:rsidR="008805AC" w:rsidRPr="00C02451" w:rsidRDefault="008805AC" w:rsidP="00C8420B">
            <w:pPr>
              <w:spacing w:after="0" w:line="240" w:lineRule="auto"/>
              <w:jc w:val="left"/>
              <w:rPr>
                <w:b/>
                <w:bCs/>
                <w:color w:val="000000"/>
                <w:sz w:val="20"/>
                <w:szCs w:val="20"/>
                <w:highlight w:val="green"/>
              </w:rPr>
            </w:pPr>
            <w:r w:rsidRPr="00C02451">
              <w:rPr>
                <w:b/>
                <w:bCs/>
                <w:color w:val="000000"/>
                <w:sz w:val="20"/>
                <w:szCs w:val="20"/>
                <w:highlight w:val="green"/>
              </w:rPr>
              <w:t>(A</w:t>
            </w:r>
            <w:r w:rsidRPr="00C02451">
              <w:rPr>
                <w:b/>
                <w:bCs/>
                <w:color w:val="000000"/>
                <w:sz w:val="20"/>
                <w:szCs w:val="20"/>
                <w:highlight w:val="green"/>
                <w:vertAlign w:val="superscript"/>
              </w:rPr>
              <w:t>2</w:t>
            </w:r>
            <w:r w:rsidRPr="00C02451">
              <w:rPr>
                <w:b/>
                <w:bCs/>
                <w:color w:val="000000"/>
                <w:sz w:val="20"/>
                <w:szCs w:val="20"/>
                <w:highlight w:val="green"/>
              </w:rPr>
              <w:t>)</w:t>
            </w:r>
          </w:p>
        </w:tc>
        <w:tc>
          <w:tcPr>
            <w:tcW w:w="2438" w:type="dxa"/>
            <w:vMerge w:val="restart"/>
            <w:shd w:val="clear" w:color="auto" w:fill="auto"/>
            <w:noWrap/>
            <w:vAlign w:val="center"/>
            <w:hideMark/>
          </w:tcPr>
          <w:p w14:paraId="70C52294" w14:textId="77777777" w:rsidR="008805AC" w:rsidRPr="00C02451" w:rsidRDefault="008805AC" w:rsidP="00C8420B">
            <w:pPr>
              <w:spacing w:after="0" w:line="240" w:lineRule="auto"/>
              <w:jc w:val="left"/>
              <w:rPr>
                <w:b/>
                <w:bCs/>
                <w:sz w:val="20"/>
                <w:szCs w:val="20"/>
                <w:highlight w:val="green"/>
              </w:rPr>
            </w:pPr>
            <w:r w:rsidRPr="00C02451">
              <w:rPr>
                <w:b/>
                <w:bCs/>
                <w:color w:val="000000"/>
                <w:sz w:val="20"/>
                <w:szCs w:val="20"/>
                <w:highlight w:val="green"/>
              </w:rPr>
              <w:t>total number of segments</w:t>
            </w:r>
          </w:p>
        </w:tc>
      </w:tr>
      <w:tr w:rsidR="008805AC" w:rsidRPr="00C02451" w14:paraId="70C5229A" w14:textId="77777777" w:rsidTr="00C02451">
        <w:trPr>
          <w:trHeight w:val="300"/>
          <w:jc w:val="center"/>
        </w:trPr>
        <w:tc>
          <w:tcPr>
            <w:tcW w:w="1620" w:type="dxa"/>
            <w:vMerge/>
            <w:shd w:val="clear" w:color="auto" w:fill="auto"/>
            <w:noWrap/>
            <w:vAlign w:val="center"/>
            <w:hideMark/>
          </w:tcPr>
          <w:p w14:paraId="70C52296" w14:textId="77777777" w:rsidR="008805AC" w:rsidRPr="00C02451" w:rsidRDefault="008805AC" w:rsidP="00C8420B">
            <w:pPr>
              <w:spacing w:after="0" w:line="240" w:lineRule="auto"/>
              <w:jc w:val="left"/>
              <w:rPr>
                <w:b/>
                <w:bCs/>
                <w:color w:val="000000"/>
                <w:sz w:val="20"/>
                <w:szCs w:val="20"/>
                <w:highlight w:val="green"/>
              </w:rPr>
            </w:pPr>
          </w:p>
        </w:tc>
        <w:tc>
          <w:tcPr>
            <w:tcW w:w="2520" w:type="dxa"/>
            <w:vMerge/>
            <w:shd w:val="clear" w:color="auto" w:fill="auto"/>
            <w:noWrap/>
            <w:vAlign w:val="center"/>
            <w:hideMark/>
          </w:tcPr>
          <w:p w14:paraId="70C52297" w14:textId="77777777" w:rsidR="008805AC" w:rsidRPr="00C02451" w:rsidRDefault="008805AC" w:rsidP="00C8420B">
            <w:pPr>
              <w:spacing w:after="0" w:line="240" w:lineRule="auto"/>
              <w:jc w:val="left"/>
              <w:rPr>
                <w:b/>
                <w:bCs/>
                <w:color w:val="000000"/>
                <w:sz w:val="20"/>
                <w:szCs w:val="20"/>
                <w:highlight w:val="green"/>
              </w:rPr>
            </w:pPr>
          </w:p>
        </w:tc>
        <w:tc>
          <w:tcPr>
            <w:tcW w:w="2782" w:type="dxa"/>
            <w:vMerge/>
            <w:shd w:val="clear" w:color="auto" w:fill="auto"/>
            <w:noWrap/>
            <w:vAlign w:val="center"/>
            <w:hideMark/>
          </w:tcPr>
          <w:p w14:paraId="70C52298" w14:textId="77777777" w:rsidR="008805AC" w:rsidRPr="00C02451" w:rsidRDefault="008805AC" w:rsidP="00C8420B">
            <w:pPr>
              <w:spacing w:after="0" w:line="240" w:lineRule="auto"/>
              <w:jc w:val="left"/>
              <w:rPr>
                <w:b/>
                <w:bCs/>
                <w:color w:val="000000"/>
                <w:sz w:val="20"/>
                <w:szCs w:val="20"/>
                <w:highlight w:val="green"/>
              </w:rPr>
            </w:pPr>
          </w:p>
        </w:tc>
        <w:tc>
          <w:tcPr>
            <w:tcW w:w="2438" w:type="dxa"/>
            <w:vMerge/>
            <w:shd w:val="clear" w:color="auto" w:fill="auto"/>
            <w:noWrap/>
            <w:vAlign w:val="center"/>
            <w:hideMark/>
          </w:tcPr>
          <w:p w14:paraId="70C52299" w14:textId="77777777" w:rsidR="008805AC" w:rsidRPr="00C02451" w:rsidRDefault="008805AC" w:rsidP="00C8420B">
            <w:pPr>
              <w:spacing w:after="0" w:line="240" w:lineRule="auto"/>
              <w:jc w:val="left"/>
              <w:rPr>
                <w:b/>
                <w:bCs/>
                <w:color w:val="000000"/>
                <w:sz w:val="20"/>
                <w:szCs w:val="20"/>
                <w:highlight w:val="green"/>
              </w:rPr>
            </w:pPr>
          </w:p>
        </w:tc>
      </w:tr>
      <w:tr w:rsidR="008805AC" w:rsidRPr="00C02451" w14:paraId="70C5229F" w14:textId="77777777" w:rsidTr="00C02451">
        <w:trPr>
          <w:trHeight w:val="332"/>
          <w:jc w:val="center"/>
        </w:trPr>
        <w:tc>
          <w:tcPr>
            <w:tcW w:w="1620" w:type="dxa"/>
            <w:shd w:val="clear" w:color="auto" w:fill="auto"/>
            <w:noWrap/>
            <w:vAlign w:val="center"/>
          </w:tcPr>
          <w:p w14:paraId="70C5229B"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 xml:space="preserve">Lignin </w:t>
            </w:r>
          </w:p>
        </w:tc>
        <w:tc>
          <w:tcPr>
            <w:tcW w:w="2520" w:type="dxa"/>
            <w:shd w:val="clear" w:color="auto" w:fill="auto"/>
            <w:noWrap/>
            <w:vAlign w:val="center"/>
            <w:hideMark/>
          </w:tcPr>
          <w:p w14:paraId="70C5229C"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26141.12</w:t>
            </w:r>
          </w:p>
        </w:tc>
        <w:tc>
          <w:tcPr>
            <w:tcW w:w="2782" w:type="dxa"/>
            <w:shd w:val="clear" w:color="auto" w:fill="auto"/>
            <w:noWrap/>
            <w:vAlign w:val="center"/>
            <w:hideMark/>
          </w:tcPr>
          <w:p w14:paraId="70C5229D"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9288.67</w:t>
            </w:r>
          </w:p>
        </w:tc>
        <w:tc>
          <w:tcPr>
            <w:tcW w:w="2438" w:type="dxa"/>
            <w:shd w:val="clear" w:color="auto" w:fill="auto"/>
            <w:noWrap/>
            <w:vAlign w:val="center"/>
            <w:hideMark/>
          </w:tcPr>
          <w:p w14:paraId="70C5229E"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11275</w:t>
            </w:r>
          </w:p>
        </w:tc>
      </w:tr>
      <w:tr w:rsidR="008805AC" w:rsidRPr="00C02451" w14:paraId="70C522A4" w14:textId="77777777" w:rsidTr="00C02451">
        <w:trPr>
          <w:trHeight w:val="300"/>
          <w:jc w:val="center"/>
        </w:trPr>
        <w:tc>
          <w:tcPr>
            <w:tcW w:w="1620" w:type="dxa"/>
            <w:shd w:val="clear" w:color="auto" w:fill="auto"/>
            <w:noWrap/>
            <w:vAlign w:val="center"/>
          </w:tcPr>
          <w:p w14:paraId="70C522A0"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 xml:space="preserve">Water </w:t>
            </w:r>
          </w:p>
        </w:tc>
        <w:tc>
          <w:tcPr>
            <w:tcW w:w="2520" w:type="dxa"/>
            <w:shd w:val="clear" w:color="auto" w:fill="auto"/>
            <w:noWrap/>
            <w:vAlign w:val="center"/>
          </w:tcPr>
          <w:p w14:paraId="70C522A1"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25.73454</w:t>
            </w:r>
          </w:p>
        </w:tc>
        <w:tc>
          <w:tcPr>
            <w:tcW w:w="2782" w:type="dxa"/>
            <w:shd w:val="clear" w:color="auto" w:fill="auto"/>
            <w:noWrap/>
            <w:vAlign w:val="center"/>
          </w:tcPr>
          <w:p w14:paraId="70C522A2"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43.26923</w:t>
            </w:r>
          </w:p>
        </w:tc>
        <w:tc>
          <w:tcPr>
            <w:tcW w:w="2438" w:type="dxa"/>
            <w:shd w:val="clear" w:color="auto" w:fill="auto"/>
            <w:noWrap/>
            <w:vAlign w:val="center"/>
          </w:tcPr>
          <w:p w14:paraId="70C522A3"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136</w:t>
            </w:r>
          </w:p>
        </w:tc>
      </w:tr>
      <w:tr w:rsidR="008805AC" w:rsidRPr="00C02451" w14:paraId="70C522A9" w14:textId="77777777" w:rsidTr="00C02451">
        <w:trPr>
          <w:trHeight w:val="300"/>
          <w:jc w:val="center"/>
        </w:trPr>
        <w:tc>
          <w:tcPr>
            <w:tcW w:w="1620" w:type="dxa"/>
            <w:shd w:val="clear" w:color="auto" w:fill="auto"/>
            <w:noWrap/>
            <w:vAlign w:val="center"/>
          </w:tcPr>
          <w:p w14:paraId="70C522A5"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Cd</w:t>
            </w:r>
          </w:p>
        </w:tc>
        <w:tc>
          <w:tcPr>
            <w:tcW w:w="2520" w:type="dxa"/>
            <w:shd w:val="clear" w:color="auto" w:fill="auto"/>
            <w:noWrap/>
            <w:vAlign w:val="center"/>
          </w:tcPr>
          <w:p w14:paraId="70C522A6"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50.965010</w:t>
            </w:r>
          </w:p>
        </w:tc>
        <w:tc>
          <w:tcPr>
            <w:tcW w:w="2782" w:type="dxa"/>
            <w:shd w:val="clear" w:color="auto" w:fill="auto"/>
            <w:noWrap/>
            <w:vAlign w:val="center"/>
          </w:tcPr>
          <w:p w14:paraId="70C522A7"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66.476101</w:t>
            </w:r>
          </w:p>
        </w:tc>
        <w:tc>
          <w:tcPr>
            <w:tcW w:w="2438" w:type="dxa"/>
            <w:shd w:val="clear" w:color="auto" w:fill="auto"/>
            <w:noWrap/>
            <w:vAlign w:val="center"/>
          </w:tcPr>
          <w:p w14:paraId="70C522A8"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50</w:t>
            </w:r>
          </w:p>
        </w:tc>
      </w:tr>
      <w:tr w:rsidR="008805AC" w:rsidRPr="00C02451" w14:paraId="70C522AE" w14:textId="77777777" w:rsidTr="00C02451">
        <w:trPr>
          <w:trHeight w:val="300"/>
          <w:jc w:val="center"/>
        </w:trPr>
        <w:tc>
          <w:tcPr>
            <w:tcW w:w="1620" w:type="dxa"/>
            <w:shd w:val="clear" w:color="auto" w:fill="auto"/>
            <w:noWrap/>
            <w:vAlign w:val="center"/>
          </w:tcPr>
          <w:p w14:paraId="70C522AA"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Cu</w:t>
            </w:r>
          </w:p>
        </w:tc>
        <w:tc>
          <w:tcPr>
            <w:tcW w:w="2520" w:type="dxa"/>
            <w:shd w:val="clear" w:color="auto" w:fill="auto"/>
            <w:noWrap/>
            <w:vAlign w:val="center"/>
          </w:tcPr>
          <w:p w14:paraId="70C522AB"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45.829755</w:t>
            </w:r>
          </w:p>
        </w:tc>
        <w:tc>
          <w:tcPr>
            <w:tcW w:w="2782" w:type="dxa"/>
            <w:shd w:val="clear" w:color="auto" w:fill="auto"/>
            <w:noWrap/>
            <w:vAlign w:val="center"/>
          </w:tcPr>
          <w:p w14:paraId="70C522AC"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61.932101</w:t>
            </w:r>
          </w:p>
        </w:tc>
        <w:tc>
          <w:tcPr>
            <w:tcW w:w="2438" w:type="dxa"/>
            <w:shd w:val="clear" w:color="auto" w:fill="auto"/>
            <w:noWrap/>
            <w:vAlign w:val="center"/>
          </w:tcPr>
          <w:p w14:paraId="70C522AD"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50</w:t>
            </w:r>
          </w:p>
        </w:tc>
      </w:tr>
      <w:tr w:rsidR="008805AC" w:rsidRPr="00C02451" w14:paraId="70C522B3" w14:textId="77777777" w:rsidTr="00C02451">
        <w:trPr>
          <w:trHeight w:val="300"/>
          <w:jc w:val="center"/>
        </w:trPr>
        <w:tc>
          <w:tcPr>
            <w:tcW w:w="1620" w:type="dxa"/>
            <w:shd w:val="clear" w:color="auto" w:fill="auto"/>
            <w:noWrap/>
            <w:vAlign w:val="center"/>
          </w:tcPr>
          <w:p w14:paraId="70C522AF"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Ni</w:t>
            </w:r>
          </w:p>
        </w:tc>
        <w:tc>
          <w:tcPr>
            <w:tcW w:w="2520" w:type="dxa"/>
            <w:shd w:val="clear" w:color="auto" w:fill="auto"/>
            <w:noWrap/>
            <w:vAlign w:val="center"/>
          </w:tcPr>
          <w:p w14:paraId="70C522B0"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45.829755</w:t>
            </w:r>
          </w:p>
        </w:tc>
        <w:tc>
          <w:tcPr>
            <w:tcW w:w="2782" w:type="dxa"/>
            <w:shd w:val="clear" w:color="auto" w:fill="auto"/>
            <w:noWrap/>
            <w:vAlign w:val="center"/>
          </w:tcPr>
          <w:p w14:paraId="70C522B1"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61.932101</w:t>
            </w:r>
          </w:p>
        </w:tc>
        <w:tc>
          <w:tcPr>
            <w:tcW w:w="2438" w:type="dxa"/>
            <w:shd w:val="clear" w:color="auto" w:fill="auto"/>
            <w:noWrap/>
            <w:vAlign w:val="center"/>
          </w:tcPr>
          <w:p w14:paraId="70C522B2"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50</w:t>
            </w:r>
          </w:p>
        </w:tc>
      </w:tr>
      <w:tr w:rsidR="008805AC" w:rsidRPr="00C02451" w14:paraId="70C522B8" w14:textId="77777777" w:rsidTr="00C02451">
        <w:trPr>
          <w:trHeight w:val="300"/>
          <w:jc w:val="center"/>
        </w:trPr>
        <w:tc>
          <w:tcPr>
            <w:tcW w:w="1620" w:type="dxa"/>
            <w:shd w:val="clear" w:color="auto" w:fill="auto"/>
            <w:noWrap/>
            <w:vAlign w:val="center"/>
          </w:tcPr>
          <w:p w14:paraId="70C522B4"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Pb</w:t>
            </w:r>
          </w:p>
        </w:tc>
        <w:tc>
          <w:tcPr>
            <w:tcW w:w="2520" w:type="dxa"/>
            <w:shd w:val="clear" w:color="auto" w:fill="auto"/>
            <w:noWrap/>
            <w:vAlign w:val="center"/>
          </w:tcPr>
          <w:p w14:paraId="70C522B5"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57.905836</w:t>
            </w:r>
          </w:p>
        </w:tc>
        <w:tc>
          <w:tcPr>
            <w:tcW w:w="2782" w:type="dxa"/>
            <w:shd w:val="clear" w:color="auto" w:fill="auto"/>
            <w:noWrap/>
            <w:vAlign w:val="center"/>
          </w:tcPr>
          <w:p w14:paraId="70C522B6"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72.382295</w:t>
            </w:r>
          </w:p>
        </w:tc>
        <w:tc>
          <w:tcPr>
            <w:tcW w:w="2438" w:type="dxa"/>
            <w:shd w:val="clear" w:color="auto" w:fill="auto"/>
            <w:noWrap/>
            <w:vAlign w:val="center"/>
          </w:tcPr>
          <w:p w14:paraId="70C522B7"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50</w:t>
            </w:r>
          </w:p>
        </w:tc>
      </w:tr>
      <w:tr w:rsidR="008805AC" w:rsidRPr="00C02451" w14:paraId="70C522BD" w14:textId="77777777" w:rsidTr="00C02451">
        <w:trPr>
          <w:trHeight w:val="300"/>
          <w:jc w:val="center"/>
        </w:trPr>
        <w:tc>
          <w:tcPr>
            <w:tcW w:w="1620" w:type="dxa"/>
            <w:shd w:val="clear" w:color="auto" w:fill="auto"/>
            <w:noWrap/>
            <w:vAlign w:val="center"/>
          </w:tcPr>
          <w:p w14:paraId="70C522B9"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Zn</w:t>
            </w:r>
          </w:p>
        </w:tc>
        <w:tc>
          <w:tcPr>
            <w:tcW w:w="2520" w:type="dxa"/>
            <w:shd w:val="clear" w:color="auto" w:fill="auto"/>
            <w:noWrap/>
            <w:vAlign w:val="center"/>
          </w:tcPr>
          <w:p w14:paraId="70C522BA"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45.829755</w:t>
            </w:r>
          </w:p>
        </w:tc>
        <w:tc>
          <w:tcPr>
            <w:tcW w:w="2782" w:type="dxa"/>
            <w:shd w:val="clear" w:color="auto" w:fill="auto"/>
            <w:noWrap/>
            <w:vAlign w:val="center"/>
          </w:tcPr>
          <w:p w14:paraId="70C522BB"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61.932101</w:t>
            </w:r>
          </w:p>
        </w:tc>
        <w:tc>
          <w:tcPr>
            <w:tcW w:w="2438" w:type="dxa"/>
            <w:shd w:val="clear" w:color="auto" w:fill="auto"/>
            <w:noWrap/>
            <w:vAlign w:val="center"/>
          </w:tcPr>
          <w:p w14:paraId="70C522BC" w14:textId="77777777" w:rsidR="008805AC" w:rsidRPr="00C02451" w:rsidRDefault="008805AC" w:rsidP="00C8420B">
            <w:pPr>
              <w:spacing w:after="0" w:line="240" w:lineRule="auto"/>
              <w:jc w:val="left"/>
              <w:rPr>
                <w:color w:val="000000"/>
                <w:sz w:val="20"/>
                <w:szCs w:val="20"/>
                <w:highlight w:val="green"/>
              </w:rPr>
            </w:pPr>
            <w:r w:rsidRPr="00C02451">
              <w:rPr>
                <w:color w:val="000000"/>
                <w:sz w:val="20"/>
                <w:szCs w:val="20"/>
                <w:highlight w:val="green"/>
              </w:rPr>
              <w:t>50</w:t>
            </w:r>
          </w:p>
        </w:tc>
      </w:tr>
    </w:tbl>
    <w:p w14:paraId="70C522BE" w14:textId="77777777" w:rsidR="008805AC" w:rsidRPr="00C02451" w:rsidRDefault="008805AC" w:rsidP="008805AC">
      <w:pPr>
        <w:rPr>
          <w:highlight w:val="green"/>
        </w:rPr>
      </w:pPr>
    </w:p>
    <w:p w14:paraId="70C522BF" w14:textId="77777777" w:rsidR="008805AC" w:rsidRPr="00C02451" w:rsidRDefault="008805AC" w:rsidP="008805AC">
      <w:pPr>
        <w:rPr>
          <w:highlight w:val="green"/>
        </w:rPr>
      </w:pPr>
      <w:r w:rsidRPr="00C02451">
        <w:rPr>
          <w:highlight w:val="green"/>
        </w:rPr>
        <w:t xml:space="preserve">The sigma profiles of constructed heavy metal ions, water and lignin are shown in </w:t>
      </w:r>
      <w:r w:rsidRPr="00C02451">
        <w:rPr>
          <w:highlight w:val="green"/>
        </w:rPr>
        <w:fldChar w:fldCharType="begin"/>
      </w:r>
      <w:r w:rsidRPr="00C02451">
        <w:rPr>
          <w:highlight w:val="green"/>
        </w:rPr>
        <w:instrText xml:space="preserve"> REF _Ref478990430 \h </w:instrText>
      </w:r>
      <w:r w:rsidR="00C02451">
        <w:rPr>
          <w:highlight w:val="green"/>
        </w:rPr>
        <w:instrText xml:space="preserve"> \* MERGEFORMAT </w:instrText>
      </w:r>
      <w:r w:rsidRPr="00C02451">
        <w:rPr>
          <w:highlight w:val="green"/>
        </w:rPr>
      </w:r>
      <w:r w:rsidRPr="00C02451">
        <w:rPr>
          <w:highlight w:val="green"/>
        </w:rPr>
        <w:fldChar w:fldCharType="separate"/>
      </w:r>
      <w:r w:rsidR="00957A7F" w:rsidRPr="00C02451">
        <w:rPr>
          <w:highlight w:val="green"/>
        </w:rPr>
        <w:t xml:space="preserve">Fig.  </w:t>
      </w:r>
      <w:r w:rsidR="00957A7F">
        <w:rPr>
          <w:noProof/>
          <w:highlight w:val="green"/>
        </w:rPr>
        <w:t>6</w:t>
      </w:r>
      <w:r w:rsidRPr="00C02451">
        <w:rPr>
          <w:highlight w:val="green"/>
        </w:rPr>
        <w:fldChar w:fldCharType="end"/>
      </w:r>
      <w:r w:rsidRPr="00C02451">
        <w:rPr>
          <w:highlight w:val="green"/>
        </w:rPr>
        <w:t>.</w:t>
      </w:r>
    </w:p>
    <w:tbl>
      <w:tblPr>
        <w:tblW w:w="11166" w:type="dxa"/>
        <w:jc w:val="center"/>
        <w:tblLook w:val="04A0" w:firstRow="1" w:lastRow="0" w:firstColumn="1" w:lastColumn="0" w:noHBand="0" w:noVBand="1"/>
      </w:tblPr>
      <w:tblGrid>
        <w:gridCol w:w="11166"/>
      </w:tblGrid>
      <w:tr w:rsidR="008805AC" w:rsidRPr="00C02451" w14:paraId="70C522C1" w14:textId="77777777" w:rsidTr="00C8420B">
        <w:trPr>
          <w:jc w:val="center"/>
        </w:trPr>
        <w:tc>
          <w:tcPr>
            <w:tcW w:w="11166" w:type="dxa"/>
            <w:vAlign w:val="center"/>
          </w:tcPr>
          <w:p w14:paraId="70C522C0" w14:textId="77777777" w:rsidR="008805AC" w:rsidRPr="00C02451" w:rsidRDefault="008805AC" w:rsidP="00C8420B">
            <w:pPr>
              <w:spacing w:line="240" w:lineRule="auto"/>
              <w:jc w:val="center"/>
              <w:rPr>
                <w:highlight w:val="green"/>
              </w:rPr>
            </w:pPr>
            <w:r w:rsidRPr="00C02451">
              <w:rPr>
                <w:noProof/>
                <w:highlight w:val="green"/>
                <w:lang w:bidi="ar-SA"/>
              </w:rPr>
              <mc:AlternateContent>
                <mc:Choice Requires="wps">
                  <w:drawing>
                    <wp:anchor distT="0" distB="0" distL="114300" distR="114300" simplePos="0" relativeHeight="252075008" behindDoc="0" locked="0" layoutInCell="1" allowOverlap="1" wp14:anchorId="70C52349" wp14:editId="70C5234A">
                      <wp:simplePos x="0" y="0"/>
                      <wp:positionH relativeFrom="column">
                        <wp:posOffset>6058535</wp:posOffset>
                      </wp:positionH>
                      <wp:positionV relativeFrom="paragraph">
                        <wp:posOffset>177800</wp:posOffset>
                      </wp:positionV>
                      <wp:extent cx="457200" cy="4476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7200" cy="447675"/>
                              </a:xfrm>
                              <a:prstGeom prst="rect">
                                <a:avLst/>
                              </a:prstGeom>
                              <a:noFill/>
                              <a:ln w="6350">
                                <a:noFill/>
                              </a:ln>
                            </wps:spPr>
                            <wps:txbx>
                              <w:txbxContent>
                                <w:p w14:paraId="70C5238F" w14:textId="77777777" w:rsidR="00C8420B" w:rsidRPr="00282FD8" w:rsidRDefault="00C8420B" w:rsidP="008805AC">
                                  <w:pPr>
                                    <w:rPr>
                                      <w:b/>
                                      <w:bCs/>
                                    </w:rPr>
                                  </w:pPr>
                                  <w:r w:rsidRPr="00282FD8">
                                    <w:rPr>
                                      <w:b/>
                                      <w:bCs/>
                                    </w:rPr>
                                    <w:t>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C52349" id="_x0000_t202" coordsize="21600,21600" o:spt="202" path="m,l,21600r21600,l21600,xe">
                      <v:stroke joinstyle="miter"/>
                      <v:path gradientshapeok="t" o:connecttype="rect"/>
                    </v:shapetype>
                    <v:shape id="Text Box 26" o:spid="_x0000_s1026" type="#_x0000_t202" style="position:absolute;left:0;text-align:left;margin-left:477.05pt;margin-top:14pt;width:36pt;height:35.2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" filled="f" stroked="f" strokeweight=".5pt">
                      <v:textbox>
                        <w:txbxContent>
                          <w:p w14:paraId="70C5238F" w14:textId="77777777" w:rsidR="00C8420B" w:rsidRPr="00282FD8" w:rsidRDefault="00C8420B" w:rsidP="008805AC">
                            <w:pPr>
                              <w:rPr>
                                <w:b/>
                                <w:bCs/>
                              </w:rPr>
                            </w:pPr>
                            <w:r w:rsidRPr="00282FD8">
                              <w:rPr>
                                <w:b/>
                                <w:bCs/>
                              </w:rPr>
                              <w:t>Cd</w:t>
                            </w:r>
                          </w:p>
                        </w:txbxContent>
                      </v:textbox>
                    </v:shape>
                  </w:pict>
                </mc:Fallback>
              </mc:AlternateContent>
            </w:r>
            <w:r w:rsidRPr="00C02451">
              <w:rPr>
                <w:noProof/>
                <w:highlight w:val="green"/>
                <w:lang w:bidi="ar-SA"/>
              </w:rPr>
              <w:drawing>
                <wp:inline distT="0" distB="0" distL="0" distR="0" wp14:anchorId="70C5234B" wp14:editId="70C5234C">
                  <wp:extent cx="6836928" cy="2162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d Sigma Profile.bmp"/>
                          <pic:cNvPicPr/>
                        </pic:nvPicPr>
                        <pic:blipFill rotWithShape="1">
                          <a:blip r:embed="rId23">
                            <a:extLst>
                              <a:ext uri="{28A0092B-C50C-407E-A947-70E740481C1C}">
                                <a14:useLocalDpi xmlns:a14="http://schemas.microsoft.com/office/drawing/2010/main" val="0"/>
                              </a:ext>
                            </a:extLst>
                          </a:blip>
                          <a:srcRect t="12501" b="4021"/>
                          <a:stretch/>
                        </pic:blipFill>
                        <pic:spPr bwMode="auto">
                          <a:xfrm>
                            <a:off x="0" y="0"/>
                            <a:ext cx="6854142" cy="2167619"/>
                          </a:xfrm>
                          <a:prstGeom prst="rect">
                            <a:avLst/>
                          </a:prstGeom>
                          <a:ln>
                            <a:noFill/>
                          </a:ln>
                          <a:extLst>
                            <a:ext uri="{53640926-AAD7-44D8-BBD7-CCE9431645EC}">
                              <a14:shadowObscured xmlns:a14="http://schemas.microsoft.com/office/drawing/2010/main"/>
                            </a:ext>
                          </a:extLst>
                        </pic:spPr>
                      </pic:pic>
                    </a:graphicData>
                  </a:graphic>
                </wp:inline>
              </w:drawing>
            </w:r>
          </w:p>
        </w:tc>
      </w:tr>
      <w:tr w:rsidR="008805AC" w:rsidRPr="00C02451" w14:paraId="70C522C3" w14:textId="77777777" w:rsidTr="00C8420B">
        <w:trPr>
          <w:jc w:val="center"/>
        </w:trPr>
        <w:tc>
          <w:tcPr>
            <w:tcW w:w="11166" w:type="dxa"/>
            <w:vAlign w:val="center"/>
          </w:tcPr>
          <w:p w14:paraId="70C522C2" w14:textId="77777777" w:rsidR="008805AC" w:rsidRPr="00C02451" w:rsidRDefault="008805AC" w:rsidP="00C8420B">
            <w:pPr>
              <w:spacing w:line="240" w:lineRule="auto"/>
              <w:jc w:val="center"/>
              <w:rPr>
                <w:highlight w:val="green"/>
              </w:rPr>
            </w:pPr>
            <w:r w:rsidRPr="00C02451">
              <w:rPr>
                <w:noProof/>
                <w:highlight w:val="green"/>
                <w:lang w:bidi="ar-SA"/>
              </w:rPr>
              <mc:AlternateContent>
                <mc:Choice Requires="wps">
                  <w:drawing>
                    <wp:anchor distT="0" distB="0" distL="114300" distR="114300" simplePos="0" relativeHeight="252076032" behindDoc="0" locked="0" layoutInCell="1" allowOverlap="1" wp14:anchorId="70C5234D" wp14:editId="70C5234E">
                      <wp:simplePos x="0" y="0"/>
                      <wp:positionH relativeFrom="column">
                        <wp:posOffset>5963285</wp:posOffset>
                      </wp:positionH>
                      <wp:positionV relativeFrom="paragraph">
                        <wp:posOffset>120650</wp:posOffset>
                      </wp:positionV>
                      <wp:extent cx="695325" cy="5048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95325" cy="504825"/>
                              </a:xfrm>
                              <a:prstGeom prst="rect">
                                <a:avLst/>
                              </a:prstGeom>
                              <a:noFill/>
                              <a:ln w="6350">
                                <a:noFill/>
                              </a:ln>
                            </wps:spPr>
                            <wps:txbx>
                              <w:txbxContent>
                                <w:p w14:paraId="70C52390" w14:textId="77777777" w:rsidR="00C8420B" w:rsidRPr="00282FD8" w:rsidRDefault="00C8420B" w:rsidP="008805AC">
                                  <w:pPr>
                                    <w:rPr>
                                      <w:b/>
                                      <w:bCs/>
                                    </w:rPr>
                                  </w:pPr>
                                  <w:r w:rsidRPr="00282FD8">
                                    <w:rPr>
                                      <w:b/>
                                      <w:bCs/>
                                    </w:rPr>
                                    <w:t>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C5234D" id="Text Box 29" o:spid="_x0000_s1027" type="#_x0000_t202" style="position:absolute;left:0;text-align:left;margin-left:469.55pt;margin-top:9.5pt;width:54.75pt;height:39.7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" filled="f" stroked="f" strokeweight=".5pt">
                      <v:textbox>
                        <w:txbxContent>
                          <w:p w14:paraId="70C52390" w14:textId="77777777" w:rsidR="00C8420B" w:rsidRPr="00282FD8" w:rsidRDefault="00C8420B" w:rsidP="008805AC">
                            <w:pPr>
                              <w:rPr>
                                <w:b/>
                                <w:bCs/>
                              </w:rPr>
                            </w:pPr>
                            <w:r w:rsidRPr="00282FD8">
                              <w:rPr>
                                <w:b/>
                                <w:bCs/>
                              </w:rPr>
                              <w:t>Cu</w:t>
                            </w:r>
                          </w:p>
                        </w:txbxContent>
                      </v:textbox>
                    </v:shape>
                  </w:pict>
                </mc:Fallback>
              </mc:AlternateContent>
            </w:r>
            <w:r w:rsidRPr="00C02451">
              <w:rPr>
                <w:noProof/>
                <w:highlight w:val="green"/>
                <w:lang w:bidi="ar-SA"/>
              </w:rPr>
              <w:drawing>
                <wp:inline distT="0" distB="0" distL="0" distR="0" wp14:anchorId="70C5234F" wp14:editId="70C52350">
                  <wp:extent cx="6814862" cy="19716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 Sigma Profile.bmp"/>
                          <pic:cNvPicPr/>
                        </pic:nvPicPr>
                        <pic:blipFill rotWithShape="1">
                          <a:blip r:embed="rId24">
                            <a:extLst>
                              <a:ext uri="{28A0092B-C50C-407E-A947-70E740481C1C}">
                                <a14:useLocalDpi xmlns:a14="http://schemas.microsoft.com/office/drawing/2010/main" val="0"/>
                              </a:ext>
                            </a:extLst>
                          </a:blip>
                          <a:srcRect t="13580" b="4060"/>
                          <a:stretch/>
                        </pic:blipFill>
                        <pic:spPr bwMode="auto">
                          <a:xfrm>
                            <a:off x="0" y="0"/>
                            <a:ext cx="6818869" cy="1972834"/>
                          </a:xfrm>
                          <a:prstGeom prst="rect">
                            <a:avLst/>
                          </a:prstGeom>
                          <a:ln>
                            <a:noFill/>
                          </a:ln>
                          <a:extLst>
                            <a:ext uri="{53640926-AAD7-44D8-BBD7-CCE9431645EC}">
                              <a14:shadowObscured xmlns:a14="http://schemas.microsoft.com/office/drawing/2010/main"/>
                            </a:ext>
                          </a:extLst>
                        </pic:spPr>
                      </pic:pic>
                    </a:graphicData>
                  </a:graphic>
                </wp:inline>
              </w:drawing>
            </w:r>
          </w:p>
        </w:tc>
      </w:tr>
      <w:tr w:rsidR="008805AC" w:rsidRPr="00C02451" w14:paraId="70C522C5" w14:textId="77777777" w:rsidTr="00C8420B">
        <w:trPr>
          <w:jc w:val="center"/>
        </w:trPr>
        <w:tc>
          <w:tcPr>
            <w:tcW w:w="11166" w:type="dxa"/>
            <w:vAlign w:val="center"/>
          </w:tcPr>
          <w:p w14:paraId="70C522C4" w14:textId="77777777" w:rsidR="008805AC" w:rsidRPr="00C02451" w:rsidRDefault="008805AC" w:rsidP="00C8420B">
            <w:pPr>
              <w:spacing w:line="240" w:lineRule="auto"/>
              <w:jc w:val="center"/>
              <w:rPr>
                <w:highlight w:val="green"/>
              </w:rPr>
            </w:pPr>
            <w:r w:rsidRPr="00C02451">
              <w:rPr>
                <w:noProof/>
                <w:highlight w:val="green"/>
                <w:lang w:bidi="ar-SA"/>
              </w:rPr>
              <mc:AlternateContent>
                <mc:Choice Requires="wps">
                  <w:drawing>
                    <wp:anchor distT="0" distB="0" distL="114300" distR="114300" simplePos="0" relativeHeight="252077056" behindDoc="0" locked="0" layoutInCell="1" allowOverlap="1" wp14:anchorId="70C52351" wp14:editId="70C52352">
                      <wp:simplePos x="0" y="0"/>
                      <wp:positionH relativeFrom="column">
                        <wp:posOffset>5982335</wp:posOffset>
                      </wp:positionH>
                      <wp:positionV relativeFrom="paragraph">
                        <wp:posOffset>238125</wp:posOffset>
                      </wp:positionV>
                      <wp:extent cx="590550" cy="4572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90550" cy="457200"/>
                              </a:xfrm>
                              <a:prstGeom prst="rect">
                                <a:avLst/>
                              </a:prstGeom>
                              <a:noFill/>
                              <a:ln w="6350">
                                <a:noFill/>
                              </a:ln>
                            </wps:spPr>
                            <wps:txbx>
                              <w:txbxContent>
                                <w:p w14:paraId="70C52391" w14:textId="77777777" w:rsidR="00C8420B" w:rsidRPr="00282FD8" w:rsidRDefault="00C8420B" w:rsidP="008805AC">
                                  <w:pPr>
                                    <w:rPr>
                                      <w:b/>
                                      <w:bCs/>
                                    </w:rPr>
                                  </w:pPr>
                                  <w:r w:rsidRPr="00282FD8">
                                    <w:rPr>
                                      <w:b/>
                                      <w:bCs/>
                                    </w:rPr>
                                    <w:t>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C52351" id="Text Box 30" o:spid="_x0000_s1028" type="#_x0000_t202" style="position:absolute;left:0;text-align:left;margin-left:471.05pt;margin-top:18.75pt;width:46.5pt;height:36pt;z-index:25207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" filled="f" stroked="f" strokeweight=".5pt">
                      <v:textbox>
                        <w:txbxContent>
                          <w:p w14:paraId="70C52391" w14:textId="77777777" w:rsidR="00C8420B" w:rsidRPr="00282FD8" w:rsidRDefault="00C8420B" w:rsidP="008805AC">
                            <w:pPr>
                              <w:rPr>
                                <w:b/>
                                <w:bCs/>
                              </w:rPr>
                            </w:pPr>
                            <w:r w:rsidRPr="00282FD8">
                              <w:rPr>
                                <w:b/>
                                <w:bCs/>
                              </w:rPr>
                              <w:t>Ni</w:t>
                            </w:r>
                          </w:p>
                        </w:txbxContent>
                      </v:textbox>
                    </v:shape>
                  </w:pict>
                </mc:Fallback>
              </mc:AlternateContent>
            </w:r>
            <w:r w:rsidRPr="00C02451">
              <w:rPr>
                <w:noProof/>
                <w:highlight w:val="green"/>
                <w:lang w:bidi="ar-SA"/>
              </w:rPr>
              <w:drawing>
                <wp:inline distT="0" distB="0" distL="0" distR="0" wp14:anchorId="70C52353" wp14:editId="70C52354">
                  <wp:extent cx="6888142" cy="19716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i Sigma Profile.bmp"/>
                          <pic:cNvPicPr/>
                        </pic:nvPicPr>
                        <pic:blipFill rotWithShape="1">
                          <a:blip r:embed="rId25">
                            <a:extLst>
                              <a:ext uri="{28A0092B-C50C-407E-A947-70E740481C1C}">
                                <a14:useLocalDpi xmlns:a14="http://schemas.microsoft.com/office/drawing/2010/main" val="0"/>
                              </a:ext>
                            </a:extLst>
                          </a:blip>
                          <a:srcRect t="14018" b="4498"/>
                          <a:stretch/>
                        </pic:blipFill>
                        <pic:spPr bwMode="auto">
                          <a:xfrm>
                            <a:off x="0" y="0"/>
                            <a:ext cx="6896944" cy="1974195"/>
                          </a:xfrm>
                          <a:prstGeom prst="rect">
                            <a:avLst/>
                          </a:prstGeom>
                          <a:ln>
                            <a:noFill/>
                          </a:ln>
                          <a:extLst>
                            <a:ext uri="{53640926-AAD7-44D8-BBD7-CCE9431645EC}">
                              <a14:shadowObscured xmlns:a14="http://schemas.microsoft.com/office/drawing/2010/main"/>
                            </a:ext>
                          </a:extLst>
                        </pic:spPr>
                      </pic:pic>
                    </a:graphicData>
                  </a:graphic>
                </wp:inline>
              </w:drawing>
            </w:r>
          </w:p>
        </w:tc>
      </w:tr>
      <w:tr w:rsidR="008805AC" w:rsidRPr="00C02451" w14:paraId="70C522C7" w14:textId="77777777" w:rsidTr="00C8420B">
        <w:trPr>
          <w:jc w:val="center"/>
        </w:trPr>
        <w:tc>
          <w:tcPr>
            <w:tcW w:w="11166" w:type="dxa"/>
            <w:vAlign w:val="center"/>
          </w:tcPr>
          <w:p w14:paraId="70C522C6" w14:textId="77777777" w:rsidR="008805AC" w:rsidRPr="00C02451" w:rsidRDefault="008805AC" w:rsidP="00C8420B">
            <w:pPr>
              <w:spacing w:line="240" w:lineRule="auto"/>
              <w:jc w:val="center"/>
              <w:rPr>
                <w:highlight w:val="green"/>
              </w:rPr>
            </w:pPr>
            <w:r w:rsidRPr="00C02451">
              <w:rPr>
                <w:noProof/>
                <w:highlight w:val="green"/>
                <w:lang w:bidi="ar-SA"/>
              </w:rPr>
              <w:lastRenderedPageBreak/>
              <mc:AlternateContent>
                <mc:Choice Requires="wps">
                  <w:drawing>
                    <wp:anchor distT="0" distB="0" distL="114300" distR="114300" simplePos="0" relativeHeight="252078080" behindDoc="0" locked="0" layoutInCell="1" allowOverlap="1" wp14:anchorId="70C52355" wp14:editId="70C52356">
                      <wp:simplePos x="0" y="0"/>
                      <wp:positionH relativeFrom="column">
                        <wp:posOffset>6163310</wp:posOffset>
                      </wp:positionH>
                      <wp:positionV relativeFrom="paragraph">
                        <wp:posOffset>186055</wp:posOffset>
                      </wp:positionV>
                      <wp:extent cx="523875" cy="46672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23875" cy="466725"/>
                              </a:xfrm>
                              <a:prstGeom prst="rect">
                                <a:avLst/>
                              </a:prstGeom>
                              <a:noFill/>
                              <a:ln w="6350">
                                <a:noFill/>
                              </a:ln>
                            </wps:spPr>
                            <wps:txbx>
                              <w:txbxContent>
                                <w:p w14:paraId="70C52392" w14:textId="77777777" w:rsidR="00C8420B" w:rsidRPr="00282FD8" w:rsidRDefault="00C8420B" w:rsidP="008805AC">
                                  <w:pPr>
                                    <w:rPr>
                                      <w:b/>
                                      <w:bCs/>
                                    </w:rPr>
                                  </w:pPr>
                                  <w:r w:rsidRPr="00282FD8">
                                    <w:rPr>
                                      <w:b/>
                                      <w:bCs/>
                                    </w:rPr>
                                    <w:t>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52355" id="Text Box 31" o:spid="_x0000_s1029" type="#_x0000_t202" style="position:absolute;left:0;text-align:left;margin-left:485.3pt;margin-top:14.65pt;width:41.25pt;height:36.7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" filled="f" stroked="f" strokeweight=".5pt">
                      <v:textbox>
                        <w:txbxContent>
                          <w:p w14:paraId="70C52392" w14:textId="77777777" w:rsidR="00C8420B" w:rsidRPr="00282FD8" w:rsidRDefault="00C8420B" w:rsidP="008805AC">
                            <w:pPr>
                              <w:rPr>
                                <w:b/>
                                <w:bCs/>
                              </w:rPr>
                            </w:pPr>
                            <w:r w:rsidRPr="00282FD8">
                              <w:rPr>
                                <w:b/>
                                <w:bCs/>
                              </w:rPr>
                              <w:t>Pb</w:t>
                            </w:r>
                          </w:p>
                        </w:txbxContent>
                      </v:textbox>
                    </v:shape>
                  </w:pict>
                </mc:Fallback>
              </mc:AlternateContent>
            </w:r>
            <w:r w:rsidRPr="00C02451">
              <w:rPr>
                <w:noProof/>
                <w:highlight w:val="green"/>
                <w:lang w:bidi="ar-SA"/>
              </w:rPr>
              <w:drawing>
                <wp:inline distT="0" distB="0" distL="0" distR="0" wp14:anchorId="70C52357" wp14:editId="70C52358">
                  <wp:extent cx="6813550" cy="21621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b Sigma Profile.bmp"/>
                          <pic:cNvPicPr/>
                        </pic:nvPicPr>
                        <pic:blipFill rotWithShape="1">
                          <a:blip r:embed="rId26">
                            <a:extLst>
                              <a:ext uri="{28A0092B-C50C-407E-A947-70E740481C1C}">
                                <a14:useLocalDpi xmlns:a14="http://schemas.microsoft.com/office/drawing/2010/main" val="0"/>
                              </a:ext>
                            </a:extLst>
                          </a:blip>
                          <a:srcRect t="11439" b="4796"/>
                          <a:stretch/>
                        </pic:blipFill>
                        <pic:spPr bwMode="auto">
                          <a:xfrm>
                            <a:off x="0" y="0"/>
                            <a:ext cx="6820832" cy="2164486"/>
                          </a:xfrm>
                          <a:prstGeom prst="rect">
                            <a:avLst/>
                          </a:prstGeom>
                          <a:ln>
                            <a:noFill/>
                          </a:ln>
                          <a:extLst>
                            <a:ext uri="{53640926-AAD7-44D8-BBD7-CCE9431645EC}">
                              <a14:shadowObscured xmlns:a14="http://schemas.microsoft.com/office/drawing/2010/main"/>
                            </a:ext>
                          </a:extLst>
                        </pic:spPr>
                      </pic:pic>
                    </a:graphicData>
                  </a:graphic>
                </wp:inline>
              </w:drawing>
            </w:r>
          </w:p>
        </w:tc>
      </w:tr>
      <w:tr w:rsidR="008805AC" w:rsidRPr="00C02451" w14:paraId="70C522C9" w14:textId="77777777" w:rsidTr="00C8420B">
        <w:trPr>
          <w:jc w:val="center"/>
        </w:trPr>
        <w:tc>
          <w:tcPr>
            <w:tcW w:w="11166" w:type="dxa"/>
            <w:vAlign w:val="center"/>
          </w:tcPr>
          <w:p w14:paraId="70C522C8" w14:textId="77777777" w:rsidR="008805AC" w:rsidRPr="00C02451" w:rsidRDefault="008805AC" w:rsidP="00C8420B">
            <w:pPr>
              <w:spacing w:line="240" w:lineRule="auto"/>
              <w:jc w:val="center"/>
              <w:rPr>
                <w:highlight w:val="green"/>
              </w:rPr>
            </w:pPr>
            <w:r w:rsidRPr="00C02451">
              <w:rPr>
                <w:noProof/>
                <w:highlight w:val="green"/>
                <w:lang w:bidi="ar-SA"/>
              </w:rPr>
              <mc:AlternateContent>
                <mc:Choice Requires="wps">
                  <w:drawing>
                    <wp:anchor distT="0" distB="0" distL="114300" distR="114300" simplePos="0" relativeHeight="252079104" behindDoc="0" locked="0" layoutInCell="1" allowOverlap="1" wp14:anchorId="70C52359" wp14:editId="70C5235A">
                      <wp:simplePos x="0" y="0"/>
                      <wp:positionH relativeFrom="column">
                        <wp:posOffset>6131560</wp:posOffset>
                      </wp:positionH>
                      <wp:positionV relativeFrom="paragraph">
                        <wp:posOffset>138430</wp:posOffset>
                      </wp:positionV>
                      <wp:extent cx="638175" cy="4667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638175" cy="466725"/>
                              </a:xfrm>
                              <a:prstGeom prst="rect">
                                <a:avLst/>
                              </a:prstGeom>
                              <a:noFill/>
                              <a:ln w="6350">
                                <a:noFill/>
                              </a:ln>
                            </wps:spPr>
                            <wps:txbx>
                              <w:txbxContent>
                                <w:p w14:paraId="70C52393" w14:textId="77777777" w:rsidR="00C8420B" w:rsidRPr="00282FD8" w:rsidRDefault="00C8420B" w:rsidP="008805AC">
                                  <w:pPr>
                                    <w:rPr>
                                      <w:b/>
                                      <w:bCs/>
                                    </w:rPr>
                                  </w:pPr>
                                  <w:r w:rsidRPr="00282FD8">
                                    <w:rPr>
                                      <w:b/>
                                      <w:bCs/>
                                    </w:rPr>
                                    <w:t>Zn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52359" id="Text Box 32" o:spid="_x0000_s1030" type="#_x0000_t202" style="position:absolute;left:0;text-align:left;margin-left:482.8pt;margin-top:10.9pt;width:50.25pt;height:36.7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" filled="f" stroked="f" strokeweight=".5pt">
                      <v:textbox>
                        <w:txbxContent>
                          <w:p w14:paraId="70C52393" w14:textId="77777777" w:rsidR="00C8420B" w:rsidRPr="00282FD8" w:rsidRDefault="00C8420B" w:rsidP="008805AC">
                            <w:pPr>
                              <w:rPr>
                                <w:b/>
                                <w:bCs/>
                              </w:rPr>
                            </w:pPr>
                            <w:r w:rsidRPr="00282FD8">
                              <w:rPr>
                                <w:b/>
                                <w:bCs/>
                              </w:rPr>
                              <w:t>Zn</w:t>
                            </w:r>
                          </w:p>
                        </w:txbxContent>
                      </v:textbox>
                    </v:shape>
                  </w:pict>
                </mc:Fallback>
              </mc:AlternateContent>
            </w:r>
            <w:r w:rsidRPr="00C02451">
              <w:rPr>
                <w:noProof/>
                <w:highlight w:val="green"/>
                <w:lang w:bidi="ar-SA"/>
              </w:rPr>
              <w:drawing>
                <wp:inline distT="0" distB="0" distL="0" distR="0" wp14:anchorId="70C5235B" wp14:editId="70C5235C">
                  <wp:extent cx="6771513" cy="2105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n Sigma Profile.bmp"/>
                          <pic:cNvPicPr/>
                        </pic:nvPicPr>
                        <pic:blipFill rotWithShape="1">
                          <a:blip r:embed="rId27">
                            <a:extLst>
                              <a:ext uri="{28A0092B-C50C-407E-A947-70E740481C1C}">
                                <a14:useLocalDpi xmlns:a14="http://schemas.microsoft.com/office/drawing/2010/main" val="0"/>
                              </a:ext>
                            </a:extLst>
                          </a:blip>
                          <a:srcRect t="12410" b="4027"/>
                          <a:stretch/>
                        </pic:blipFill>
                        <pic:spPr bwMode="auto">
                          <a:xfrm>
                            <a:off x="0" y="0"/>
                            <a:ext cx="6781013" cy="2107978"/>
                          </a:xfrm>
                          <a:prstGeom prst="rect">
                            <a:avLst/>
                          </a:prstGeom>
                          <a:ln>
                            <a:noFill/>
                          </a:ln>
                          <a:extLst>
                            <a:ext uri="{53640926-AAD7-44D8-BBD7-CCE9431645EC}">
                              <a14:shadowObscured xmlns:a14="http://schemas.microsoft.com/office/drawing/2010/main"/>
                            </a:ext>
                          </a:extLst>
                        </pic:spPr>
                      </pic:pic>
                    </a:graphicData>
                  </a:graphic>
                </wp:inline>
              </w:drawing>
            </w:r>
          </w:p>
        </w:tc>
      </w:tr>
      <w:tr w:rsidR="008805AC" w:rsidRPr="00C02451" w14:paraId="70C522CB" w14:textId="77777777" w:rsidTr="00C8420B">
        <w:trPr>
          <w:jc w:val="center"/>
        </w:trPr>
        <w:tc>
          <w:tcPr>
            <w:tcW w:w="11166" w:type="dxa"/>
            <w:vAlign w:val="center"/>
          </w:tcPr>
          <w:p w14:paraId="70C522CA" w14:textId="77777777" w:rsidR="008805AC" w:rsidRPr="00C02451" w:rsidRDefault="008805AC" w:rsidP="00C8420B">
            <w:pPr>
              <w:spacing w:line="240" w:lineRule="auto"/>
              <w:jc w:val="center"/>
              <w:rPr>
                <w:highlight w:val="green"/>
              </w:rPr>
            </w:pPr>
            <w:r w:rsidRPr="00C02451">
              <w:rPr>
                <w:noProof/>
                <w:highlight w:val="green"/>
                <w:lang w:bidi="ar-SA"/>
              </w:rPr>
              <mc:AlternateContent>
                <mc:Choice Requires="wps">
                  <w:drawing>
                    <wp:anchor distT="0" distB="0" distL="114300" distR="114300" simplePos="0" relativeHeight="252080128" behindDoc="0" locked="0" layoutInCell="1" allowOverlap="1" wp14:anchorId="70C5235D" wp14:editId="70C5235E">
                      <wp:simplePos x="0" y="0"/>
                      <wp:positionH relativeFrom="column">
                        <wp:posOffset>648335</wp:posOffset>
                      </wp:positionH>
                      <wp:positionV relativeFrom="paragraph">
                        <wp:posOffset>187325</wp:posOffset>
                      </wp:positionV>
                      <wp:extent cx="1400175" cy="5238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400175" cy="523875"/>
                              </a:xfrm>
                              <a:prstGeom prst="rect">
                                <a:avLst/>
                              </a:prstGeom>
                              <a:noFill/>
                              <a:ln w="6350">
                                <a:noFill/>
                              </a:ln>
                            </wps:spPr>
                            <wps:txbx>
                              <w:txbxContent>
                                <w:p w14:paraId="70C52394" w14:textId="77777777" w:rsidR="00C8420B" w:rsidRPr="00282FD8" w:rsidRDefault="00C8420B" w:rsidP="008805AC">
                                  <w:pPr>
                                    <w:rPr>
                                      <w:b/>
                                      <w:bCs/>
                                    </w:rPr>
                                  </w:pPr>
                                  <w:r w:rsidRPr="00282FD8">
                                    <w:rPr>
                                      <w:b/>
                                      <w:bCs/>
                                    </w:rPr>
                                    <w:t xml:space="preserve">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C5235D" id="Text Box 33" o:spid="_x0000_s1031" type="#_x0000_t202" style="position:absolute;left:0;text-align:left;margin-left:51.05pt;margin-top:14.75pt;width:110.25pt;height:41.25pt;z-index:25208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" filled="f" stroked="f" strokeweight=".5pt">
                      <v:textbox>
                        <w:txbxContent>
                          <w:p w14:paraId="70C52394" w14:textId="77777777" w:rsidR="00C8420B" w:rsidRPr="00282FD8" w:rsidRDefault="00C8420B" w:rsidP="008805AC">
                            <w:pPr>
                              <w:rPr>
                                <w:b/>
                                <w:bCs/>
                              </w:rPr>
                            </w:pPr>
                            <w:r w:rsidRPr="00282FD8">
                              <w:rPr>
                                <w:b/>
                                <w:bCs/>
                              </w:rPr>
                              <w:t xml:space="preserve">Water </w:t>
                            </w:r>
                          </w:p>
                        </w:txbxContent>
                      </v:textbox>
                    </v:shape>
                  </w:pict>
                </mc:Fallback>
              </mc:AlternateContent>
            </w:r>
            <w:r w:rsidRPr="00C02451">
              <w:rPr>
                <w:noProof/>
                <w:highlight w:val="green"/>
                <w:lang w:bidi="ar-SA"/>
              </w:rPr>
              <w:drawing>
                <wp:inline distT="0" distB="0" distL="0" distR="0" wp14:anchorId="70C5235F" wp14:editId="70C52360">
                  <wp:extent cx="6762989"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er Sigma Profile.bmp"/>
                          <pic:cNvPicPr/>
                        </pic:nvPicPr>
                        <pic:blipFill rotWithShape="1">
                          <a:blip r:embed="rId28">
                            <a:extLst>
                              <a:ext uri="{28A0092B-C50C-407E-A947-70E740481C1C}">
                                <a14:useLocalDpi xmlns:a14="http://schemas.microsoft.com/office/drawing/2010/main" val="0"/>
                              </a:ext>
                            </a:extLst>
                          </a:blip>
                          <a:srcRect t="11997" b="3199"/>
                          <a:stretch/>
                        </pic:blipFill>
                        <pic:spPr bwMode="auto">
                          <a:xfrm>
                            <a:off x="0" y="0"/>
                            <a:ext cx="6771014" cy="2136132"/>
                          </a:xfrm>
                          <a:prstGeom prst="rect">
                            <a:avLst/>
                          </a:prstGeom>
                          <a:ln>
                            <a:noFill/>
                          </a:ln>
                          <a:extLst>
                            <a:ext uri="{53640926-AAD7-44D8-BBD7-CCE9431645EC}">
                              <a14:shadowObscured xmlns:a14="http://schemas.microsoft.com/office/drawing/2010/main"/>
                            </a:ext>
                          </a:extLst>
                        </pic:spPr>
                      </pic:pic>
                    </a:graphicData>
                  </a:graphic>
                </wp:inline>
              </w:drawing>
            </w:r>
          </w:p>
        </w:tc>
      </w:tr>
      <w:tr w:rsidR="008805AC" w:rsidRPr="00C02451" w14:paraId="70C522CD" w14:textId="77777777" w:rsidTr="00C8420B">
        <w:trPr>
          <w:jc w:val="center"/>
        </w:trPr>
        <w:tc>
          <w:tcPr>
            <w:tcW w:w="11166" w:type="dxa"/>
            <w:vAlign w:val="center"/>
          </w:tcPr>
          <w:p w14:paraId="70C522CC" w14:textId="77777777" w:rsidR="008805AC" w:rsidRPr="00C02451" w:rsidRDefault="008805AC" w:rsidP="00C8420B">
            <w:pPr>
              <w:spacing w:line="240" w:lineRule="auto"/>
              <w:jc w:val="center"/>
              <w:rPr>
                <w:noProof/>
                <w:highlight w:val="green"/>
                <w:lang w:bidi="ar-SA"/>
              </w:rPr>
            </w:pPr>
            <w:r w:rsidRPr="00C02451">
              <w:rPr>
                <w:noProof/>
                <w:highlight w:val="green"/>
                <w:lang w:bidi="ar-SA"/>
              </w:rPr>
              <w:lastRenderedPageBreak/>
              <mc:AlternateContent>
                <mc:Choice Requires="wps">
                  <w:drawing>
                    <wp:anchor distT="0" distB="0" distL="114300" distR="114300" simplePos="0" relativeHeight="252081152" behindDoc="0" locked="0" layoutInCell="1" allowOverlap="1" wp14:anchorId="70C52361" wp14:editId="70C52362">
                      <wp:simplePos x="0" y="0"/>
                      <wp:positionH relativeFrom="column">
                        <wp:posOffset>791210</wp:posOffset>
                      </wp:positionH>
                      <wp:positionV relativeFrom="paragraph">
                        <wp:posOffset>133350</wp:posOffset>
                      </wp:positionV>
                      <wp:extent cx="1724025" cy="685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724025" cy="685800"/>
                              </a:xfrm>
                              <a:prstGeom prst="rect">
                                <a:avLst/>
                              </a:prstGeom>
                              <a:noFill/>
                              <a:ln w="6350">
                                <a:noFill/>
                              </a:ln>
                            </wps:spPr>
                            <wps:txbx>
                              <w:txbxContent>
                                <w:p w14:paraId="70C52395" w14:textId="77777777" w:rsidR="00C8420B" w:rsidRPr="00282FD8" w:rsidRDefault="00C8420B" w:rsidP="008805AC">
                                  <w:pPr>
                                    <w:rPr>
                                      <w:b/>
                                      <w:bCs/>
                                    </w:rPr>
                                  </w:pPr>
                                  <w:r w:rsidRPr="00282FD8">
                                    <w:rPr>
                                      <w:b/>
                                      <w:bCs/>
                                    </w:rPr>
                                    <w:t xml:space="preserve">Lignin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C52361" id="Text Box 34" o:spid="_x0000_s1032" type="#_x0000_t202" style="position:absolute;left:0;text-align:left;margin-left:62.3pt;margin-top:10.5pt;width:135.75pt;height:54pt;z-index:25208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" filled="f" stroked="f" strokeweight=".5pt">
                      <v:textbox>
                        <w:txbxContent>
                          <w:p w14:paraId="70C52395" w14:textId="77777777" w:rsidR="00C8420B" w:rsidRPr="00282FD8" w:rsidRDefault="00C8420B" w:rsidP="008805AC">
                            <w:pPr>
                              <w:rPr>
                                <w:b/>
                                <w:bCs/>
                              </w:rPr>
                            </w:pPr>
                            <w:r w:rsidRPr="00282FD8">
                              <w:rPr>
                                <w:b/>
                                <w:bCs/>
                              </w:rPr>
                              <w:t xml:space="preserve">Lignin </w:t>
                            </w:r>
                          </w:p>
                        </w:txbxContent>
                      </v:textbox>
                    </v:shape>
                  </w:pict>
                </mc:Fallback>
              </mc:AlternateContent>
            </w:r>
            <w:r w:rsidRPr="00C02451">
              <w:rPr>
                <w:noProof/>
                <w:highlight w:val="green"/>
                <w:lang w:bidi="ar-SA"/>
              </w:rPr>
              <w:drawing>
                <wp:inline distT="0" distB="0" distL="0" distR="0" wp14:anchorId="70C52363" wp14:editId="70C52364">
                  <wp:extent cx="6774407" cy="20955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gnin Sigma Profile.bmp"/>
                          <pic:cNvPicPr/>
                        </pic:nvPicPr>
                        <pic:blipFill rotWithShape="1">
                          <a:blip r:embed="rId29">
                            <a:extLst>
                              <a:ext uri="{28A0092B-C50C-407E-A947-70E740481C1C}">
                                <a14:useLocalDpi xmlns:a14="http://schemas.microsoft.com/office/drawing/2010/main" val="0"/>
                              </a:ext>
                            </a:extLst>
                          </a:blip>
                          <a:srcRect t="12824" b="4027"/>
                          <a:stretch/>
                        </pic:blipFill>
                        <pic:spPr bwMode="auto">
                          <a:xfrm>
                            <a:off x="0" y="0"/>
                            <a:ext cx="6783056" cy="2098175"/>
                          </a:xfrm>
                          <a:prstGeom prst="rect">
                            <a:avLst/>
                          </a:prstGeom>
                          <a:ln>
                            <a:noFill/>
                          </a:ln>
                          <a:extLst>
                            <a:ext uri="{53640926-AAD7-44D8-BBD7-CCE9431645EC}">
                              <a14:shadowObscured xmlns:a14="http://schemas.microsoft.com/office/drawing/2010/main"/>
                            </a:ext>
                          </a:extLst>
                        </pic:spPr>
                      </pic:pic>
                    </a:graphicData>
                  </a:graphic>
                </wp:inline>
              </w:drawing>
            </w:r>
          </w:p>
        </w:tc>
      </w:tr>
      <w:tr w:rsidR="008805AC" w:rsidRPr="00F5064B" w14:paraId="70C522CF" w14:textId="77777777" w:rsidTr="00C8420B">
        <w:trPr>
          <w:jc w:val="center"/>
        </w:trPr>
        <w:tc>
          <w:tcPr>
            <w:tcW w:w="11166" w:type="dxa"/>
            <w:vAlign w:val="center"/>
          </w:tcPr>
          <w:p w14:paraId="70C522CE" w14:textId="77777777" w:rsidR="008805AC" w:rsidRPr="00F5064B" w:rsidRDefault="008805AC" w:rsidP="00C8420B">
            <w:pPr>
              <w:pStyle w:val="Caption"/>
            </w:pPr>
            <w:bookmarkStart w:id="16" w:name="_Ref478990430"/>
            <w:r w:rsidRPr="00C02451">
              <w:rPr>
                <w:highlight w:val="green"/>
              </w:rPr>
              <w:t xml:space="preserve">Fig.  </w:t>
            </w:r>
            <w:r w:rsidRPr="00C02451">
              <w:rPr>
                <w:highlight w:val="green"/>
              </w:rPr>
              <w:fldChar w:fldCharType="begin"/>
            </w:r>
            <w:r w:rsidRPr="00C02451">
              <w:rPr>
                <w:highlight w:val="green"/>
              </w:rPr>
              <w:instrText xml:space="preserve"> SEQ Fig._ \* ARABIC </w:instrText>
            </w:r>
            <w:r w:rsidRPr="00C02451">
              <w:rPr>
                <w:highlight w:val="green"/>
              </w:rPr>
              <w:fldChar w:fldCharType="separate"/>
            </w:r>
            <w:r w:rsidR="00957A7F">
              <w:rPr>
                <w:noProof/>
                <w:highlight w:val="green"/>
              </w:rPr>
              <w:t>6</w:t>
            </w:r>
            <w:r w:rsidRPr="00C02451">
              <w:rPr>
                <w:noProof/>
                <w:highlight w:val="green"/>
              </w:rPr>
              <w:fldChar w:fldCharType="end"/>
            </w:r>
            <w:bookmarkEnd w:id="16"/>
            <w:r w:rsidRPr="00C02451">
              <w:rPr>
                <w:highlight w:val="green"/>
              </w:rPr>
              <w:t>. Compounds sigma profiles</w:t>
            </w:r>
            <w:r>
              <w:t xml:space="preserve">  </w:t>
            </w:r>
          </w:p>
        </w:tc>
      </w:tr>
    </w:tbl>
    <w:p w14:paraId="70C522D0" w14:textId="77777777" w:rsidR="008E75B6" w:rsidRPr="00F0208A" w:rsidRDefault="008E75B6" w:rsidP="00FC3E9A">
      <w:r w:rsidRPr="00F0208A">
        <w:t xml:space="preserve">Sigma profile, </w:t>
      </w:r>
      <w:r w:rsidRPr="00F0208A">
        <w:rPr>
          <w:i/>
          <w:iCs/>
        </w:rPr>
        <w:t>p</w:t>
      </w:r>
      <w:r w:rsidRPr="00F0208A">
        <w:t>(</w:t>
      </w:r>
      <w:r w:rsidRPr="00F0208A">
        <w:rPr>
          <w:i/>
          <w:iCs/>
        </w:rPr>
        <w:t>σ</w:t>
      </w:r>
      <w:r w:rsidRPr="00F0208A">
        <w:t xml:space="preserve">), are mainly used to represent the probability distribution of surface area having charge density </w:t>
      </w:r>
      <w:r w:rsidRPr="00F0208A">
        <w:rPr>
          <w:i/>
          <w:iCs/>
        </w:rPr>
        <w:t>σ</w:t>
      </w:r>
      <w:r>
        <w:t xml:space="preserve"> </w:t>
      </w:r>
      <w:r>
        <w:fldChar w:fldCharType="begin"/>
      </w:r>
      <w:r>
        <w:instrText xml:space="preserve"> ADDIN EN.CITE &lt;EndNote&gt;&lt;Cite&gt;&lt;Author&gt;Ghasemi&lt;/Author&gt;&lt;Year&gt;2017&lt;/Year&gt;&lt;RecNum&gt;552&lt;/RecNum&gt;&lt;DisplayText&gt;[1]&lt;/DisplayText&gt;&lt;record&gt;&lt;rec-number&gt;552&lt;/rec-number&gt;&lt;foreign-keys&gt;&lt;key app="EN" db-id="r2p5rr9s7p9xfpe9vz2vwfa7p0eszdv5tvat" timestamp="1488549149"&gt;552&lt;/key&gt;&lt;key app="ENWeb" db-id=""&gt;0&lt;/key&gt;&lt;/foreign-keys&gt;&lt;ref-type name="Journal Article"&gt;17&lt;/ref-type&gt;&lt;contributors&gt;&lt;authors&gt;&lt;author&gt;Ghasemi, Amin&lt;/author&gt;&lt;author&gt;Asgarpour Khansary, Milad&lt;/author&gt;&lt;author&gt;Marjani, Azam&lt;/author&gt;&lt;author&gt;Shirazian, Saeed&lt;/author&gt;&lt;/authors&gt;&lt;/contributors&gt;&lt;titles&gt;&lt;title&gt;Using quantum chemical modeling and calculations for evaluation of cellulose potential for estrogen micropollutants removal from water effluents&lt;/title&gt;&lt;secondary-title&gt;Chemosphere&lt;/secondary-title&gt;&lt;/titles&gt;&lt;periodical&gt;&lt;full-title&gt;Chemosphere&lt;/full-title&gt;&lt;/periodical&gt;&lt;pages&gt;411-423&lt;/pages&gt;&lt;volume&gt;178&lt;/volume&gt;&lt;dates&gt;&lt;year&gt;2017&lt;/year&gt;&lt;/dates&gt;&lt;isbn&gt;00456535&lt;/isbn&gt;&lt;urls&gt;&lt;/urls&gt;&lt;electronic-resource-num&gt;10.1016/j.chemosphere.2017.02.152&lt;/electronic-resource-num&gt;&lt;research-notes&gt;Estrogens-Celloluse&lt;/research-notes&gt;&lt;/record&gt;&lt;/Cite&gt;&lt;/EndNote&gt;</w:instrText>
      </w:r>
      <w:r>
        <w:fldChar w:fldCharType="separate"/>
      </w:r>
      <w:r>
        <w:rPr>
          <w:noProof/>
        </w:rPr>
        <w:t>[</w:t>
      </w:r>
      <w:hyperlink w:anchor="_ENREF_1" w:tooltip="Ghasemi, 2017 #552" w:history="1">
        <w:r w:rsidRPr="00585C4E">
          <w:rPr>
            <w:rStyle w:val="Hyperlink"/>
            <w:noProof/>
          </w:rPr>
          <w:t>1</w:t>
        </w:r>
      </w:hyperlink>
      <w:r>
        <w:rPr>
          <w:noProof/>
        </w:rPr>
        <w:t>]</w:t>
      </w:r>
      <w:r>
        <w:fldChar w:fldCharType="end"/>
      </w:r>
      <w:r w:rsidRPr="00F0208A">
        <w:t>. Commonly, histograms of segment surface are reported over a charge density range of −0.025 to 0.025 e/Å</w:t>
      </w:r>
      <w:r w:rsidRPr="00F0208A">
        <w:rPr>
          <w:vertAlign w:val="superscript"/>
        </w:rPr>
        <w:t>2</w:t>
      </w:r>
      <w:r w:rsidRPr="00F0208A">
        <w:t xml:space="preserve"> as ideal screening charge density for most of the molecules are in this range </w:t>
      </w:r>
      <w:r w:rsidRPr="00F0208A">
        <w:fldChar w:fldCharType="begin"/>
      </w:r>
      <w:r>
        <w:instrText xml:space="preserve"> ADDIN EN.CITE &lt;EndNote&gt;&lt;Cite&gt;&lt;Author&gt;Islam&lt;/Author&gt;&lt;Year&gt;2014&lt;/Year&gt;&lt;RecNum&gt;3346&lt;/RecNum&gt;&lt;DisplayText&gt;[44]&lt;/DisplayText&gt;&lt;record&gt;&lt;rec-number&gt;3346&lt;/rec-number&gt;&lt;foreign-keys&gt;&lt;key app="EN" db-id="edxfspa0hevet1epx2qxp5rdfxf99ae220dv" timestamp="1428285776"&gt;3346&lt;/key&gt;&lt;key app="ENWeb" db-id=""&gt;0&lt;/key&gt;&lt;/foreign-keys&gt;&lt;ref-type name="Journal Article"&gt;17&lt;/ref-type&gt;&lt;contributors&gt;&lt;authors&gt;&lt;author&gt;Islam, Md Rashedul&lt;/author&gt;&lt;author&gt;Chen, Chau-Chyun&lt;/author&gt;&lt;/authors&gt;&lt;/contributors&gt;&lt;titles&gt;&lt;title&gt;COSMO-SAC Sigma Profile Generation with Conceptual Segment Concept&lt;/title&gt;&lt;secondary-title&gt;Industrial &amp;amp; Engineering Chemistry Research&lt;/secondary-title&gt;&lt;/titles&gt;&lt;periodical&gt;&lt;full-title&gt;Industrial &amp;amp; Engineering Chemistry Research&lt;/full-title&gt;&lt;/periodical&gt;&lt;pages&gt;141209090605008&lt;/pages&gt;&lt;dates&gt;&lt;year&gt;2014&lt;/year&gt;&lt;/dates&gt;&lt;isbn&gt;0888-5885&amp;#xD;1520-5045&lt;/isbn&gt;&lt;urls&gt;&lt;/urls&gt;&lt;electronic-resource-num&gt;10.1021/ie503829b&lt;/electronic-resource-num&gt;&lt;research-notes&gt;COSMO-Archival&lt;/research-notes&gt;&lt;/record&gt;&lt;/Cite&gt;&lt;/EndNote&gt;</w:instrText>
      </w:r>
      <w:r w:rsidRPr="00F0208A">
        <w:fldChar w:fldCharType="separate"/>
      </w:r>
      <w:r>
        <w:rPr>
          <w:noProof/>
        </w:rPr>
        <w:t>[</w:t>
      </w:r>
      <w:hyperlink w:anchor="_ENREF_44" w:tooltip="Islam, 2014 #3346" w:history="1">
        <w:r w:rsidRPr="00585C4E">
          <w:rPr>
            <w:rStyle w:val="Hyperlink"/>
            <w:noProof/>
          </w:rPr>
          <w:t>44</w:t>
        </w:r>
      </w:hyperlink>
      <w:r>
        <w:rPr>
          <w:noProof/>
        </w:rPr>
        <w:t>]</w:t>
      </w:r>
      <w:r w:rsidRPr="00F0208A">
        <w:fldChar w:fldCharType="end"/>
      </w:r>
      <w:r w:rsidRPr="00F0208A">
        <w:t xml:space="preserve">. It must be noted that due to sign inversion of the polarization charge density, σ, the peak from the negative lone-pairs is located on the right side of the σ-profile and vice versa </w:t>
      </w:r>
      <w:r w:rsidRPr="00F0208A">
        <w:fldChar w:fldCharType="begin"/>
      </w:r>
      <w:r>
        <w:instrText xml:space="preserve"> ADDIN EN.CITE &lt;EndNote&gt;&lt;Cite&gt;&lt;Author&gt;Klamt&lt;/Author&gt;&lt;Year&gt;2005&lt;/Year&gt;&lt;RecNum&gt;4777&lt;/RecNum&gt;&lt;DisplayText&gt;[45]&lt;/DisplayText&gt;&lt;record&gt;&lt;rec-number&gt;4777&lt;/rec-number&gt;&lt;foreign-keys&gt;&lt;key app="EN" db-id="edxfspa0hevet1epx2qxp5rdfxf99ae220dv" timestamp="1470053233"&gt;4777&lt;/key&gt;&lt;key app="ENWeb" db-id=""&gt;0&lt;/key&gt;&lt;/foreign-keys&gt;&lt;ref-type name="Book"&gt;6&lt;/ref-type&gt;&lt;contributors&gt;&lt;authors&gt;&lt;author&gt;Andreas Klamt&lt;/author&gt;&lt;/authors&gt;&lt;/contributors&gt;&lt;titles&gt;&lt;title&gt;COSMO-RS From Quantum Chemistry to Fluid Phase Thermodynamics and Drug Design&lt;/title&gt;&lt;/titles&gt;&lt;dates&gt;&lt;year&gt;2005&lt;/year&gt;&lt;/dates&gt;&lt;publisher&gt;Elsevier &lt;/publisher&gt;&lt;isbn&gt;9780444519948&lt;/isbn&gt;&lt;urls&gt;&lt;/urls&gt;&lt;/record&gt;&lt;/Cite&gt;&lt;/EndNote&gt;</w:instrText>
      </w:r>
      <w:r w:rsidRPr="00F0208A">
        <w:fldChar w:fldCharType="separate"/>
      </w:r>
      <w:r>
        <w:rPr>
          <w:noProof/>
        </w:rPr>
        <w:t>[</w:t>
      </w:r>
      <w:hyperlink w:anchor="_ENREF_45" w:tooltip="Klamt, 2005 #4777" w:history="1">
        <w:r w:rsidRPr="00585C4E">
          <w:rPr>
            <w:rStyle w:val="Hyperlink"/>
            <w:noProof/>
          </w:rPr>
          <w:t>45</w:t>
        </w:r>
      </w:hyperlink>
      <w:r>
        <w:rPr>
          <w:noProof/>
        </w:rPr>
        <w:t>]</w:t>
      </w:r>
      <w:r w:rsidRPr="00F0208A">
        <w:fldChar w:fldCharType="end"/>
      </w:r>
      <w:r w:rsidRPr="00F0208A">
        <w:t>.</w:t>
      </w:r>
    </w:p>
    <w:p w14:paraId="70C522D1" w14:textId="77777777" w:rsidR="008D7CDA" w:rsidRDefault="009475D9" w:rsidP="00351147">
      <w:r>
        <w:t>The results of equilibrium adsorption capacities of each ion are shown in</w:t>
      </w:r>
      <w:r w:rsidR="00351147">
        <w:t xml:space="preserve"> </w:t>
      </w:r>
      <w:r w:rsidR="00200634">
        <w:fldChar w:fldCharType="begin"/>
      </w:r>
      <w:r w:rsidR="00200634">
        <w:instrText xml:space="preserve"> REF _Ref478996131 \h </w:instrText>
      </w:r>
      <w:r w:rsidR="00200634">
        <w:fldChar w:fldCharType="separate"/>
      </w:r>
      <w:r w:rsidR="00957A7F">
        <w:t xml:space="preserve">Fig.  </w:t>
      </w:r>
      <w:r w:rsidR="00957A7F">
        <w:rPr>
          <w:noProof/>
        </w:rPr>
        <w:t>7</w:t>
      </w:r>
      <w:r w:rsidR="00200634">
        <w:fldChar w:fldCharType="end"/>
      </w:r>
      <w:r>
        <w:t xml:space="preserve">. </w:t>
      </w:r>
      <w:r w:rsidR="00811234">
        <w:t xml:space="preserve">Desirable agreement between calculated and experimental data was found. </w:t>
      </w:r>
    </w:p>
    <w:tbl>
      <w:tblPr>
        <w:tblW w:w="11993" w:type="dxa"/>
        <w:jc w:val="center"/>
        <w:tblLook w:val="04A0" w:firstRow="1" w:lastRow="0" w:firstColumn="1" w:lastColumn="0" w:noHBand="0" w:noVBand="1"/>
      </w:tblPr>
      <w:tblGrid>
        <w:gridCol w:w="11728"/>
        <w:gridCol w:w="161"/>
        <w:gridCol w:w="32"/>
        <w:gridCol w:w="72"/>
      </w:tblGrid>
      <w:tr w:rsidR="00924527" w:rsidRPr="00F5064B" w14:paraId="70C522D3" w14:textId="77777777" w:rsidTr="00351147">
        <w:trPr>
          <w:gridAfter w:val="2"/>
          <w:wAfter w:w="104" w:type="dxa"/>
          <w:jc w:val="center"/>
        </w:trPr>
        <w:tc>
          <w:tcPr>
            <w:tcW w:w="11889" w:type="dxa"/>
            <w:gridSpan w:val="2"/>
            <w:vAlign w:val="center"/>
          </w:tcPr>
          <w:p w14:paraId="70C522D2" w14:textId="77777777" w:rsidR="00924527" w:rsidRPr="00F5064B" w:rsidRDefault="00351147" w:rsidP="00030CBD">
            <w:pPr>
              <w:spacing w:line="240" w:lineRule="auto"/>
              <w:jc w:val="center"/>
            </w:pPr>
            <w:r>
              <w:rPr>
                <w:noProof/>
                <w:lang w:bidi="ar-SA"/>
              </w:rPr>
              <mc:AlternateContent>
                <mc:Choice Requires="wps">
                  <w:drawing>
                    <wp:anchor distT="0" distB="0" distL="114300" distR="114300" simplePos="0" relativeHeight="251865088" behindDoc="0" locked="0" layoutInCell="1" allowOverlap="1" wp14:anchorId="70C52365" wp14:editId="70C52366">
                      <wp:simplePos x="0" y="0"/>
                      <wp:positionH relativeFrom="column">
                        <wp:posOffset>6001385</wp:posOffset>
                      </wp:positionH>
                      <wp:positionV relativeFrom="paragraph">
                        <wp:posOffset>945515</wp:posOffset>
                      </wp:positionV>
                      <wp:extent cx="485775" cy="3810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85775" cy="381000"/>
                              </a:xfrm>
                              <a:prstGeom prst="rect">
                                <a:avLst/>
                              </a:prstGeom>
                              <a:noFill/>
                              <a:ln w="6350">
                                <a:noFill/>
                              </a:ln>
                            </wps:spPr>
                            <wps:txbx>
                              <w:txbxContent>
                                <w:p w14:paraId="70C52396" w14:textId="77777777" w:rsidR="00C8420B" w:rsidRPr="00351147" w:rsidRDefault="00C8420B">
                                  <w:pPr>
                                    <w:rPr>
                                      <w:b/>
                                      <w:bCs/>
                                    </w:rPr>
                                  </w:pPr>
                                  <w:r w:rsidRPr="00351147">
                                    <w:rPr>
                                      <w:b/>
                                      <w:bCs/>
                                    </w:rPr>
                                    <w:t>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52365" id="Text Box 43" o:spid="_x0000_s1033" type="#_x0000_t202" style="position:absolute;left:0;text-align:left;margin-left:472.55pt;margin-top:74.45pt;width:38.25pt;height:30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" filled="f" stroked="f" strokeweight=".5pt">
                      <v:textbox>
                        <w:txbxContent>
                          <w:p w14:paraId="70C52396" w14:textId="77777777" w:rsidR="00C8420B" w:rsidRPr="00351147" w:rsidRDefault="00C8420B">
                            <w:pPr>
                              <w:rPr>
                                <w:b/>
                                <w:bCs/>
                              </w:rPr>
                            </w:pPr>
                            <w:r w:rsidRPr="00351147">
                              <w:rPr>
                                <w:b/>
                                <w:bCs/>
                              </w:rPr>
                              <w:t>Cd</w:t>
                            </w:r>
                          </w:p>
                        </w:txbxContent>
                      </v:textbox>
                    </v:shape>
                  </w:pict>
                </mc:Fallback>
              </mc:AlternateContent>
            </w:r>
            <w:r w:rsidR="002158B0">
              <w:rPr>
                <w:noProof/>
                <w:lang w:bidi="ar-SA"/>
              </w:rPr>
              <w:drawing>
                <wp:inline distT="0" distB="0" distL="0" distR="0" wp14:anchorId="70C52367" wp14:editId="70C52368">
                  <wp:extent cx="6667500" cy="27853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5543" cy="2792904"/>
                          </a:xfrm>
                          <a:prstGeom prst="rect">
                            <a:avLst/>
                          </a:prstGeom>
                          <a:noFill/>
                        </pic:spPr>
                      </pic:pic>
                    </a:graphicData>
                  </a:graphic>
                </wp:inline>
              </w:drawing>
            </w:r>
          </w:p>
        </w:tc>
      </w:tr>
      <w:tr w:rsidR="00924527" w:rsidRPr="00F5064B" w14:paraId="70C522D5" w14:textId="77777777" w:rsidTr="00351147">
        <w:trPr>
          <w:jc w:val="center"/>
        </w:trPr>
        <w:tc>
          <w:tcPr>
            <w:tcW w:w="11993" w:type="dxa"/>
            <w:gridSpan w:val="4"/>
            <w:vAlign w:val="center"/>
          </w:tcPr>
          <w:p w14:paraId="70C522D4" w14:textId="77777777" w:rsidR="00924527" w:rsidRPr="00F5064B" w:rsidRDefault="00351147" w:rsidP="00030CBD">
            <w:pPr>
              <w:spacing w:line="240" w:lineRule="auto"/>
              <w:jc w:val="center"/>
            </w:pPr>
            <w:r>
              <w:rPr>
                <w:noProof/>
                <w:lang w:bidi="ar-SA"/>
              </w:rPr>
              <w:lastRenderedPageBreak/>
              <mc:AlternateContent>
                <mc:Choice Requires="wps">
                  <w:drawing>
                    <wp:anchor distT="0" distB="0" distL="114300" distR="114300" simplePos="0" relativeHeight="251866112" behindDoc="0" locked="0" layoutInCell="1" allowOverlap="1" wp14:anchorId="70C52369" wp14:editId="70C5236A">
                      <wp:simplePos x="0" y="0"/>
                      <wp:positionH relativeFrom="column">
                        <wp:posOffset>6092825</wp:posOffset>
                      </wp:positionH>
                      <wp:positionV relativeFrom="paragraph">
                        <wp:posOffset>1259205</wp:posOffset>
                      </wp:positionV>
                      <wp:extent cx="742950" cy="5905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742950" cy="590550"/>
                              </a:xfrm>
                              <a:prstGeom prst="rect">
                                <a:avLst/>
                              </a:prstGeom>
                              <a:noFill/>
                              <a:ln w="6350">
                                <a:noFill/>
                              </a:ln>
                            </wps:spPr>
                            <wps:txbx>
                              <w:txbxContent>
                                <w:p w14:paraId="70C52397" w14:textId="77777777" w:rsidR="00C8420B" w:rsidRPr="00351147" w:rsidRDefault="00C8420B">
                                  <w:pPr>
                                    <w:rPr>
                                      <w:b/>
                                      <w:bCs/>
                                    </w:rPr>
                                  </w:pPr>
                                  <w:r w:rsidRPr="00351147">
                                    <w:rPr>
                                      <w:b/>
                                      <w:bCs/>
                                    </w:rPr>
                                    <w:t>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C52369" id="Text Box 44" o:spid="_x0000_s1034" type="#_x0000_t202" style="position:absolute;left:0;text-align:left;margin-left:479.75pt;margin-top:99.15pt;width:58.5pt;height:46.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" filled="f" stroked="f" strokeweight=".5pt">
                      <v:textbox>
                        <w:txbxContent>
                          <w:p w14:paraId="70C52397" w14:textId="77777777" w:rsidR="00C8420B" w:rsidRPr="00351147" w:rsidRDefault="00C8420B">
                            <w:pPr>
                              <w:rPr>
                                <w:b/>
                                <w:bCs/>
                              </w:rPr>
                            </w:pPr>
                            <w:r w:rsidRPr="00351147">
                              <w:rPr>
                                <w:b/>
                                <w:bCs/>
                              </w:rPr>
                              <w:t>Cu</w:t>
                            </w:r>
                          </w:p>
                        </w:txbxContent>
                      </v:textbox>
                    </v:shape>
                  </w:pict>
                </mc:Fallback>
              </mc:AlternateContent>
            </w:r>
            <w:r w:rsidR="007322BE">
              <w:rPr>
                <w:noProof/>
                <w:lang w:bidi="ar-SA"/>
              </w:rPr>
              <w:drawing>
                <wp:inline distT="0" distB="0" distL="0" distR="0" wp14:anchorId="70C5236B" wp14:editId="70C5236C">
                  <wp:extent cx="6753225" cy="28211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93507" cy="2838006"/>
                          </a:xfrm>
                          <a:prstGeom prst="rect">
                            <a:avLst/>
                          </a:prstGeom>
                          <a:noFill/>
                        </pic:spPr>
                      </pic:pic>
                    </a:graphicData>
                  </a:graphic>
                </wp:inline>
              </w:drawing>
            </w:r>
          </w:p>
        </w:tc>
      </w:tr>
      <w:tr w:rsidR="00924527" w:rsidRPr="00F5064B" w14:paraId="70C522D7" w14:textId="77777777" w:rsidTr="00351147">
        <w:trPr>
          <w:gridAfter w:val="3"/>
          <w:wAfter w:w="265" w:type="dxa"/>
          <w:jc w:val="center"/>
        </w:trPr>
        <w:tc>
          <w:tcPr>
            <w:tcW w:w="11728" w:type="dxa"/>
            <w:vAlign w:val="center"/>
          </w:tcPr>
          <w:p w14:paraId="70C522D6" w14:textId="77777777" w:rsidR="00924527" w:rsidRPr="00F5064B" w:rsidRDefault="00351147" w:rsidP="00030CBD">
            <w:pPr>
              <w:spacing w:line="240" w:lineRule="auto"/>
              <w:jc w:val="center"/>
            </w:pPr>
            <w:r>
              <w:rPr>
                <w:noProof/>
                <w:lang w:bidi="ar-SA"/>
              </w:rPr>
              <mc:AlternateContent>
                <mc:Choice Requires="wps">
                  <w:drawing>
                    <wp:anchor distT="0" distB="0" distL="114300" distR="114300" simplePos="0" relativeHeight="251867136" behindDoc="0" locked="0" layoutInCell="1" allowOverlap="1" wp14:anchorId="70C5236D" wp14:editId="70C5236E">
                      <wp:simplePos x="0" y="0"/>
                      <wp:positionH relativeFrom="column">
                        <wp:posOffset>6102350</wp:posOffset>
                      </wp:positionH>
                      <wp:positionV relativeFrom="paragraph">
                        <wp:posOffset>866775</wp:posOffset>
                      </wp:positionV>
                      <wp:extent cx="895350" cy="6096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95350" cy="609600"/>
                              </a:xfrm>
                              <a:prstGeom prst="rect">
                                <a:avLst/>
                              </a:prstGeom>
                              <a:noFill/>
                              <a:ln w="6350">
                                <a:noFill/>
                              </a:ln>
                            </wps:spPr>
                            <wps:txbx>
                              <w:txbxContent>
                                <w:p w14:paraId="70C52398" w14:textId="77777777" w:rsidR="00C8420B" w:rsidRPr="00351147" w:rsidRDefault="00C8420B">
                                  <w:pPr>
                                    <w:rPr>
                                      <w:b/>
                                      <w:bCs/>
                                    </w:rPr>
                                  </w:pPr>
                                  <w:r w:rsidRPr="00351147">
                                    <w:rPr>
                                      <w:b/>
                                      <w:bCs/>
                                    </w:rPr>
                                    <w:t>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C5236D" id="Text Box 45" o:spid="_x0000_s1035" type="#_x0000_t202" style="position:absolute;left:0;text-align:left;margin-left:480.5pt;margin-top:68.25pt;width:70.5pt;height:48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" filled="f" stroked="f" strokeweight=".5pt">
                      <v:textbox>
                        <w:txbxContent>
                          <w:p w14:paraId="70C52398" w14:textId="77777777" w:rsidR="00C8420B" w:rsidRPr="00351147" w:rsidRDefault="00C8420B">
                            <w:pPr>
                              <w:rPr>
                                <w:b/>
                                <w:bCs/>
                              </w:rPr>
                            </w:pPr>
                            <w:r w:rsidRPr="00351147">
                              <w:rPr>
                                <w:b/>
                                <w:bCs/>
                              </w:rPr>
                              <w:t>Ni</w:t>
                            </w:r>
                          </w:p>
                        </w:txbxContent>
                      </v:textbox>
                    </v:shape>
                  </w:pict>
                </mc:Fallback>
              </mc:AlternateContent>
            </w:r>
            <w:r w:rsidR="00924527">
              <w:rPr>
                <w:noProof/>
                <w:lang w:bidi="ar-SA"/>
              </w:rPr>
              <w:drawing>
                <wp:inline distT="0" distB="0" distL="0" distR="0" wp14:anchorId="70C5236F" wp14:editId="70C52370">
                  <wp:extent cx="6534150" cy="25115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8945" cy="2521064"/>
                          </a:xfrm>
                          <a:prstGeom prst="rect">
                            <a:avLst/>
                          </a:prstGeom>
                          <a:noFill/>
                        </pic:spPr>
                      </pic:pic>
                    </a:graphicData>
                  </a:graphic>
                </wp:inline>
              </w:drawing>
            </w:r>
          </w:p>
        </w:tc>
      </w:tr>
      <w:tr w:rsidR="00924527" w:rsidRPr="00F5064B" w14:paraId="70C522D9" w14:textId="77777777" w:rsidTr="00351147">
        <w:trPr>
          <w:gridAfter w:val="2"/>
          <w:wAfter w:w="104" w:type="dxa"/>
          <w:jc w:val="center"/>
        </w:trPr>
        <w:tc>
          <w:tcPr>
            <w:tcW w:w="11889" w:type="dxa"/>
            <w:gridSpan w:val="2"/>
            <w:vAlign w:val="center"/>
          </w:tcPr>
          <w:p w14:paraId="70C522D8" w14:textId="77777777" w:rsidR="00924527" w:rsidRPr="00F5064B" w:rsidRDefault="00351147" w:rsidP="00030CBD">
            <w:pPr>
              <w:spacing w:line="240" w:lineRule="auto"/>
              <w:jc w:val="center"/>
            </w:pPr>
            <w:r>
              <w:rPr>
                <w:noProof/>
                <w:lang w:bidi="ar-SA"/>
              </w:rPr>
              <mc:AlternateContent>
                <mc:Choice Requires="wps">
                  <w:drawing>
                    <wp:anchor distT="0" distB="0" distL="114300" distR="114300" simplePos="0" relativeHeight="251868160" behindDoc="0" locked="0" layoutInCell="1" allowOverlap="1" wp14:anchorId="70C52371" wp14:editId="70C52372">
                      <wp:simplePos x="0" y="0"/>
                      <wp:positionH relativeFrom="column">
                        <wp:posOffset>6064250</wp:posOffset>
                      </wp:positionH>
                      <wp:positionV relativeFrom="paragraph">
                        <wp:posOffset>885825</wp:posOffset>
                      </wp:positionV>
                      <wp:extent cx="790575" cy="5905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790575" cy="590550"/>
                              </a:xfrm>
                              <a:prstGeom prst="rect">
                                <a:avLst/>
                              </a:prstGeom>
                              <a:noFill/>
                              <a:ln w="6350">
                                <a:noFill/>
                              </a:ln>
                            </wps:spPr>
                            <wps:txbx>
                              <w:txbxContent>
                                <w:p w14:paraId="70C52399" w14:textId="77777777" w:rsidR="00C8420B" w:rsidRPr="00351147" w:rsidRDefault="00C8420B">
                                  <w:pPr>
                                    <w:rPr>
                                      <w:b/>
                                      <w:bCs/>
                                    </w:rPr>
                                  </w:pPr>
                                  <w:r w:rsidRPr="00351147">
                                    <w:rPr>
                                      <w:b/>
                                      <w:bCs/>
                                    </w:rPr>
                                    <w:t>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C52371" id="Text Box 46" o:spid="_x0000_s1036" type="#_x0000_t202" style="position:absolute;left:0;text-align:left;margin-left:477.5pt;margin-top:69.75pt;width:62.25pt;height:46.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" filled="f" stroked="f" strokeweight=".5pt">
                      <v:textbox>
                        <w:txbxContent>
                          <w:p w14:paraId="70C52399" w14:textId="77777777" w:rsidR="00C8420B" w:rsidRPr="00351147" w:rsidRDefault="00C8420B">
                            <w:pPr>
                              <w:rPr>
                                <w:b/>
                                <w:bCs/>
                              </w:rPr>
                            </w:pPr>
                            <w:r w:rsidRPr="00351147">
                              <w:rPr>
                                <w:b/>
                                <w:bCs/>
                              </w:rPr>
                              <w:t>Pb</w:t>
                            </w:r>
                          </w:p>
                        </w:txbxContent>
                      </v:textbox>
                    </v:shape>
                  </w:pict>
                </mc:Fallback>
              </mc:AlternateContent>
            </w:r>
            <w:r w:rsidR="001B0113">
              <w:rPr>
                <w:noProof/>
                <w:lang w:bidi="ar-SA"/>
              </w:rPr>
              <w:drawing>
                <wp:inline distT="0" distB="0" distL="0" distR="0" wp14:anchorId="70C52373" wp14:editId="70C52374">
                  <wp:extent cx="6257925" cy="2514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l="2193" t="3491" r="1736" b="4350"/>
                          <a:stretch/>
                        </pic:blipFill>
                        <pic:spPr bwMode="auto">
                          <a:xfrm>
                            <a:off x="0" y="0"/>
                            <a:ext cx="6284967" cy="25254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24527" w:rsidRPr="00F5064B" w14:paraId="70C522DB" w14:textId="77777777" w:rsidTr="00351147">
        <w:trPr>
          <w:gridAfter w:val="1"/>
          <w:wAfter w:w="72" w:type="dxa"/>
          <w:jc w:val="center"/>
        </w:trPr>
        <w:tc>
          <w:tcPr>
            <w:tcW w:w="11921" w:type="dxa"/>
            <w:gridSpan w:val="3"/>
            <w:vAlign w:val="center"/>
          </w:tcPr>
          <w:p w14:paraId="70C522DA" w14:textId="77777777" w:rsidR="00924527" w:rsidRPr="00F5064B" w:rsidRDefault="00351147" w:rsidP="00030CBD">
            <w:pPr>
              <w:spacing w:line="240" w:lineRule="auto"/>
              <w:jc w:val="center"/>
            </w:pPr>
            <w:r>
              <w:rPr>
                <w:noProof/>
                <w:lang w:bidi="ar-SA"/>
              </w:rPr>
              <w:lastRenderedPageBreak/>
              <mc:AlternateContent>
                <mc:Choice Requires="wps">
                  <w:drawing>
                    <wp:anchor distT="0" distB="0" distL="114300" distR="114300" simplePos="0" relativeHeight="251869184" behindDoc="0" locked="0" layoutInCell="1" allowOverlap="1" wp14:anchorId="70C52375" wp14:editId="70C52376">
                      <wp:simplePos x="0" y="0"/>
                      <wp:positionH relativeFrom="column">
                        <wp:posOffset>6283325</wp:posOffset>
                      </wp:positionH>
                      <wp:positionV relativeFrom="paragraph">
                        <wp:posOffset>914400</wp:posOffset>
                      </wp:positionV>
                      <wp:extent cx="809625" cy="533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809625" cy="533400"/>
                              </a:xfrm>
                              <a:prstGeom prst="rect">
                                <a:avLst/>
                              </a:prstGeom>
                              <a:noFill/>
                              <a:ln w="6350">
                                <a:noFill/>
                              </a:ln>
                            </wps:spPr>
                            <wps:txbx>
                              <w:txbxContent>
                                <w:p w14:paraId="70C5239A" w14:textId="77777777" w:rsidR="00C8420B" w:rsidRPr="00351147" w:rsidRDefault="00C8420B">
                                  <w:pPr>
                                    <w:rPr>
                                      <w:b/>
                                      <w:bCs/>
                                    </w:rPr>
                                  </w:pPr>
                                  <w:r w:rsidRPr="00351147">
                                    <w:rPr>
                                      <w:b/>
                                      <w:bCs/>
                                    </w:rPr>
                                    <w:t>Zn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C52375" id="Text Box 47" o:spid="_x0000_s1037" type="#_x0000_t202" style="position:absolute;left:0;text-align:left;margin-left:494.75pt;margin-top:1in;width:63.75pt;height:42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" filled="f" stroked="f" strokeweight=".5pt">
                      <v:textbox>
                        <w:txbxContent>
                          <w:p w14:paraId="70C5239A" w14:textId="77777777" w:rsidR="00C8420B" w:rsidRPr="00351147" w:rsidRDefault="00C8420B">
                            <w:pPr>
                              <w:rPr>
                                <w:b/>
                                <w:bCs/>
                              </w:rPr>
                            </w:pPr>
                            <w:r w:rsidRPr="00351147">
                              <w:rPr>
                                <w:b/>
                                <w:bCs/>
                              </w:rPr>
                              <w:t>Zn</w:t>
                            </w:r>
                          </w:p>
                        </w:txbxContent>
                      </v:textbox>
                    </v:shape>
                  </w:pict>
                </mc:Fallback>
              </mc:AlternateContent>
            </w:r>
            <w:r w:rsidR="002158B0">
              <w:rPr>
                <w:noProof/>
                <w:lang w:bidi="ar-SA"/>
              </w:rPr>
              <w:drawing>
                <wp:inline distT="0" distB="0" distL="0" distR="0" wp14:anchorId="70C52377" wp14:editId="70C52378">
                  <wp:extent cx="6524625" cy="27256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52393" cy="2737280"/>
                          </a:xfrm>
                          <a:prstGeom prst="rect">
                            <a:avLst/>
                          </a:prstGeom>
                          <a:noFill/>
                        </pic:spPr>
                      </pic:pic>
                    </a:graphicData>
                  </a:graphic>
                </wp:inline>
              </w:drawing>
            </w:r>
          </w:p>
        </w:tc>
      </w:tr>
      <w:tr w:rsidR="00924527" w:rsidRPr="00F5064B" w14:paraId="70C522DD" w14:textId="77777777" w:rsidTr="00351147">
        <w:trPr>
          <w:gridAfter w:val="1"/>
          <w:wAfter w:w="72" w:type="dxa"/>
          <w:jc w:val="center"/>
        </w:trPr>
        <w:tc>
          <w:tcPr>
            <w:tcW w:w="11921" w:type="dxa"/>
            <w:gridSpan w:val="3"/>
            <w:vAlign w:val="center"/>
          </w:tcPr>
          <w:p w14:paraId="70C522DC" w14:textId="77777777" w:rsidR="00924527" w:rsidRPr="00F5064B" w:rsidRDefault="00924527" w:rsidP="00351147">
            <w:pPr>
              <w:pStyle w:val="Caption"/>
            </w:pPr>
            <w:bookmarkStart w:id="17" w:name="_Ref478996131"/>
            <w:r>
              <w:t xml:space="preserve">Fig.  </w:t>
            </w:r>
            <w:r w:rsidR="00696E5F">
              <w:fldChar w:fldCharType="begin"/>
            </w:r>
            <w:r w:rsidR="00696E5F">
              <w:instrText xml:space="preserve"> SEQ Fig._ \* ARABIC </w:instrText>
            </w:r>
            <w:r w:rsidR="00696E5F">
              <w:fldChar w:fldCharType="separate"/>
            </w:r>
            <w:r w:rsidR="00957A7F">
              <w:rPr>
                <w:noProof/>
              </w:rPr>
              <w:t>7</w:t>
            </w:r>
            <w:r w:rsidR="00696E5F">
              <w:rPr>
                <w:noProof/>
              </w:rPr>
              <w:fldChar w:fldCharType="end"/>
            </w:r>
            <w:bookmarkEnd w:id="17"/>
            <w:r>
              <w:t>. Adsorption data of</w:t>
            </w:r>
            <w:r w:rsidR="00351147">
              <w:t xml:space="preserve"> heavy metal ions on lignin; solid lines show model calculations and solid bullets show experimental data </w:t>
            </w:r>
          </w:p>
        </w:tc>
      </w:tr>
    </w:tbl>
    <w:p w14:paraId="70C522DE" w14:textId="77777777" w:rsidR="00C50923" w:rsidRDefault="00C50923" w:rsidP="00C50923">
      <w:pPr>
        <w:pStyle w:val="H2"/>
      </w:pPr>
      <w:r>
        <w:t xml:space="preserve">Adsorption surface kinetic </w:t>
      </w:r>
    </w:p>
    <w:p w14:paraId="70C522DF" w14:textId="77777777" w:rsidR="00C50923" w:rsidRDefault="00BF4E42" w:rsidP="00FF5047">
      <w:r>
        <w:t xml:space="preserve">The kMC simulations are performed to examine the suitability of lignin for adsorptive removal heavy metal ions from effluent samples containing all ions which is expected to be found practically in environmental issues. The laboratory samples for which the adsorption tests are carried out are almost one-ion containing effluents. Therefore, these simulations can easily show the performance of lignin for such cases. </w:t>
      </w:r>
      <w:r w:rsidR="00FF5047">
        <w:t>The c</w:t>
      </w:r>
      <w:r w:rsidR="00FF5047" w:rsidRPr="00FF5047">
        <w:t>omputed adsorption of heavy metal ions (gr/mmol) onto lignin from an effluent containing all ions</w:t>
      </w:r>
      <w:r w:rsidR="00FF5047">
        <w:t xml:space="preserve"> is shown in </w:t>
      </w:r>
      <w:r w:rsidR="00FF5047">
        <w:fldChar w:fldCharType="begin"/>
      </w:r>
      <w:r w:rsidR="00FF5047">
        <w:instrText xml:space="preserve"> REF _Ref479120906 \h </w:instrText>
      </w:r>
      <w:r w:rsidR="00FF5047">
        <w:fldChar w:fldCharType="separate"/>
      </w:r>
      <w:r w:rsidR="00957A7F">
        <w:t xml:space="preserve">Fig.  </w:t>
      </w:r>
      <w:r w:rsidR="00957A7F">
        <w:rPr>
          <w:noProof/>
        </w:rPr>
        <w:t>8</w:t>
      </w:r>
      <w:r w:rsidR="00FF5047">
        <w:fldChar w:fldCharType="end"/>
      </w:r>
      <w:r w:rsidR="00FF5047">
        <w:t xml:space="preserve">. </w:t>
      </w:r>
    </w:p>
    <w:tbl>
      <w:tblPr>
        <w:tblW w:w="10906" w:type="dxa"/>
        <w:jc w:val="center"/>
        <w:tblLook w:val="04A0" w:firstRow="1" w:lastRow="0" w:firstColumn="1" w:lastColumn="0" w:noHBand="0" w:noVBand="1"/>
      </w:tblPr>
      <w:tblGrid>
        <w:gridCol w:w="10906"/>
      </w:tblGrid>
      <w:tr w:rsidR="00FF5047" w:rsidRPr="00F5064B" w14:paraId="70C522E1" w14:textId="77777777" w:rsidTr="00FF5047">
        <w:trPr>
          <w:jc w:val="center"/>
        </w:trPr>
        <w:tc>
          <w:tcPr>
            <w:tcW w:w="10906" w:type="dxa"/>
            <w:vAlign w:val="center"/>
          </w:tcPr>
          <w:p w14:paraId="70C522E0" w14:textId="77777777" w:rsidR="00FF5047" w:rsidRPr="00F5064B" w:rsidRDefault="00FF5047" w:rsidP="002163FA">
            <w:pPr>
              <w:spacing w:line="240" w:lineRule="auto"/>
              <w:jc w:val="center"/>
            </w:pPr>
            <w:r>
              <w:rPr>
                <w:noProof/>
                <w:lang w:bidi="ar-SA"/>
              </w:rPr>
              <w:lastRenderedPageBreak/>
              <w:drawing>
                <wp:inline distT="0" distB="0" distL="0" distR="0" wp14:anchorId="70C52379" wp14:editId="70C5237A">
                  <wp:extent cx="6581775" cy="286292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t="7236" b="3029"/>
                          <a:stretch/>
                        </pic:blipFill>
                        <pic:spPr bwMode="auto">
                          <a:xfrm>
                            <a:off x="0" y="0"/>
                            <a:ext cx="6584605" cy="28641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F5047" w:rsidRPr="00F5064B" w14:paraId="70C522E3" w14:textId="77777777" w:rsidTr="00FF5047">
        <w:trPr>
          <w:jc w:val="center"/>
        </w:trPr>
        <w:tc>
          <w:tcPr>
            <w:tcW w:w="10906" w:type="dxa"/>
            <w:vAlign w:val="center"/>
          </w:tcPr>
          <w:p w14:paraId="70C522E2" w14:textId="77777777" w:rsidR="00FF5047" w:rsidRPr="00F5064B" w:rsidRDefault="00FF5047" w:rsidP="00FF5047">
            <w:pPr>
              <w:pStyle w:val="Caption"/>
            </w:pPr>
            <w:bookmarkStart w:id="18" w:name="_Ref479120906"/>
            <w:r>
              <w:t xml:space="preserve">Fig.  </w:t>
            </w:r>
            <w:r w:rsidR="00696E5F">
              <w:fldChar w:fldCharType="begin"/>
            </w:r>
            <w:r w:rsidR="00696E5F">
              <w:instrText xml:space="preserve"> SEQ Fig._ \* ARABIC </w:instrText>
            </w:r>
            <w:r w:rsidR="00696E5F">
              <w:fldChar w:fldCharType="separate"/>
            </w:r>
            <w:r w:rsidR="00957A7F">
              <w:rPr>
                <w:noProof/>
              </w:rPr>
              <w:t>8</w:t>
            </w:r>
            <w:r w:rsidR="00696E5F">
              <w:rPr>
                <w:noProof/>
              </w:rPr>
              <w:fldChar w:fldCharType="end"/>
            </w:r>
            <w:bookmarkEnd w:id="18"/>
            <w:r>
              <w:t>. Computed adsorption of heavy metal ions (gr/mmol) onto lignin from an effluent containing all ions</w:t>
            </w:r>
          </w:p>
        </w:tc>
      </w:tr>
    </w:tbl>
    <w:p w14:paraId="70C522E4" w14:textId="77777777" w:rsidR="00BF4E42" w:rsidRDefault="00BD7B2B" w:rsidP="00FF5047">
      <w:r>
        <w:t xml:space="preserve">The competition of ions for adsorption in </w:t>
      </w:r>
      <w:r w:rsidRPr="00FF5047">
        <w:t>an effluent containing all ions</w:t>
      </w:r>
      <w:r>
        <w:t xml:space="preserve"> makes the adsorption process longer than the adsorption from one-ion effluent as can be seen in </w:t>
      </w:r>
      <w:r>
        <w:fldChar w:fldCharType="begin"/>
      </w:r>
      <w:r>
        <w:instrText xml:space="preserve"> REF _Ref479120906 \h </w:instrText>
      </w:r>
      <w:r>
        <w:fldChar w:fldCharType="separate"/>
      </w:r>
      <w:r w:rsidR="00957A7F">
        <w:t xml:space="preserve">Fig.  </w:t>
      </w:r>
      <w:r w:rsidR="00957A7F">
        <w:rPr>
          <w:noProof/>
        </w:rPr>
        <w:t>8</w:t>
      </w:r>
      <w:r>
        <w:fldChar w:fldCharType="end"/>
      </w:r>
      <w:r>
        <w:t xml:space="preserve">. </w:t>
      </w:r>
      <w:r w:rsidR="00FF5047">
        <w:t xml:space="preserve">The final surface covered by adsorbed ions is shown in </w:t>
      </w:r>
      <w:r w:rsidR="00FF5047">
        <w:fldChar w:fldCharType="begin"/>
      </w:r>
      <w:r w:rsidR="00FF5047">
        <w:instrText xml:space="preserve"> REF _Ref479121130 \h </w:instrText>
      </w:r>
      <w:r w:rsidR="00FF5047">
        <w:fldChar w:fldCharType="separate"/>
      </w:r>
      <w:r w:rsidR="00957A7F">
        <w:t xml:space="preserve">Fig.  </w:t>
      </w:r>
      <w:r w:rsidR="00957A7F">
        <w:rPr>
          <w:noProof/>
        </w:rPr>
        <w:t>9</w:t>
      </w:r>
      <w:r w:rsidR="00FF5047">
        <w:fldChar w:fldCharType="end"/>
      </w:r>
      <w:r w:rsidR="00FF5047">
        <w:t xml:space="preserve">. For evolution of surface coverage see supplementary file </w:t>
      </w:r>
      <w:r w:rsidR="00FF5047" w:rsidRPr="00FF5047">
        <w:rPr>
          <w:b/>
          <w:bCs/>
          <w:i/>
          <w:iCs/>
        </w:rPr>
        <w:t>SurCov.MP4</w:t>
      </w:r>
      <w:r w:rsidR="00FF5047">
        <w:t xml:space="preserve"> or refer to the provided source library. </w:t>
      </w:r>
    </w:p>
    <w:tbl>
      <w:tblPr>
        <w:tblW w:w="10906" w:type="dxa"/>
        <w:jc w:val="center"/>
        <w:tblLook w:val="04A0" w:firstRow="1" w:lastRow="0" w:firstColumn="1" w:lastColumn="0" w:noHBand="0" w:noVBand="1"/>
      </w:tblPr>
      <w:tblGrid>
        <w:gridCol w:w="10906"/>
      </w:tblGrid>
      <w:tr w:rsidR="00FF5047" w:rsidRPr="00F5064B" w14:paraId="70C522E6" w14:textId="77777777" w:rsidTr="002163FA">
        <w:trPr>
          <w:jc w:val="center"/>
        </w:trPr>
        <w:tc>
          <w:tcPr>
            <w:tcW w:w="10906" w:type="dxa"/>
            <w:vAlign w:val="center"/>
          </w:tcPr>
          <w:p w14:paraId="70C522E5" w14:textId="77777777" w:rsidR="00FF5047" w:rsidRPr="00F5064B" w:rsidRDefault="00FF5047" w:rsidP="002163FA">
            <w:pPr>
              <w:spacing w:line="240" w:lineRule="auto"/>
              <w:jc w:val="center"/>
            </w:pPr>
            <w:r>
              <w:rPr>
                <w:noProof/>
                <w:lang w:bidi="ar-SA"/>
              </w:rPr>
              <w:drawing>
                <wp:inline distT="0" distB="0" distL="0" distR="0" wp14:anchorId="70C5237B" wp14:editId="70C5237C">
                  <wp:extent cx="5353050" cy="3219547"/>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a:extLst>
                              <a:ext uri="{28A0092B-C50C-407E-A947-70E740481C1C}">
                                <a14:useLocalDpi xmlns:a14="http://schemas.microsoft.com/office/drawing/2010/main" val="0"/>
                              </a:ext>
                            </a:extLst>
                          </a:blip>
                          <a:srcRect l="18017" t="7421" r="17466" b="6429"/>
                          <a:stretch/>
                        </pic:blipFill>
                        <pic:spPr bwMode="auto">
                          <a:xfrm>
                            <a:off x="0" y="0"/>
                            <a:ext cx="5378945" cy="32351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F5047" w:rsidRPr="00F5064B" w14:paraId="70C522E8" w14:textId="77777777" w:rsidTr="002163FA">
        <w:trPr>
          <w:jc w:val="center"/>
        </w:trPr>
        <w:tc>
          <w:tcPr>
            <w:tcW w:w="10906" w:type="dxa"/>
            <w:vAlign w:val="center"/>
          </w:tcPr>
          <w:p w14:paraId="70C522E7" w14:textId="77777777" w:rsidR="00FF5047" w:rsidRPr="00F5064B" w:rsidRDefault="00FF5047" w:rsidP="00FF5047">
            <w:pPr>
              <w:pStyle w:val="Caption"/>
            </w:pPr>
            <w:bookmarkStart w:id="19" w:name="_Ref479121130"/>
            <w:r>
              <w:t xml:space="preserve">Fig.  </w:t>
            </w:r>
            <w:r w:rsidR="00696E5F">
              <w:fldChar w:fldCharType="begin"/>
            </w:r>
            <w:r w:rsidR="00696E5F">
              <w:instrText xml:space="preserve"> SEQ Fig._ \* ARABIC </w:instrText>
            </w:r>
            <w:r w:rsidR="00696E5F">
              <w:fldChar w:fldCharType="separate"/>
            </w:r>
            <w:r w:rsidR="00957A7F">
              <w:rPr>
                <w:noProof/>
              </w:rPr>
              <w:t>9</w:t>
            </w:r>
            <w:r w:rsidR="00696E5F">
              <w:rPr>
                <w:noProof/>
              </w:rPr>
              <w:fldChar w:fldCharType="end"/>
            </w:r>
            <w:bookmarkEnd w:id="19"/>
            <w:r>
              <w:t xml:space="preserve">. Covered surface by adsorbed ions; color legends same as </w:t>
            </w:r>
            <w:r>
              <w:fldChar w:fldCharType="begin"/>
            </w:r>
            <w:r>
              <w:instrText xml:space="preserve"> REF _Ref479120906 \h </w:instrText>
            </w:r>
            <w:r>
              <w:fldChar w:fldCharType="separate"/>
            </w:r>
            <w:r w:rsidR="00957A7F">
              <w:t xml:space="preserve">Fig.  </w:t>
            </w:r>
            <w:r w:rsidR="00957A7F">
              <w:rPr>
                <w:noProof/>
              </w:rPr>
              <w:t>8</w:t>
            </w:r>
            <w:r>
              <w:fldChar w:fldCharType="end"/>
            </w:r>
          </w:p>
        </w:tc>
      </w:tr>
    </w:tbl>
    <w:p w14:paraId="70C522E9" w14:textId="77777777" w:rsidR="00FF5047" w:rsidRDefault="00F90548" w:rsidP="003D1452">
      <w:r>
        <w:lastRenderedPageBreak/>
        <w:t xml:space="preserve">The slowed down adsorption of heavy metal ions makes it hard to recommend lignin as an adsorbent for practical adsorption heavy metal ions from polluted effluents in wastewater treatments. In addition, the necessity of lignin replacement during the process as demanded by the adsorption affinity revealed in aforementioned sections, </w:t>
      </w:r>
      <w:r w:rsidR="00315B73">
        <w:t xml:space="preserve">is another drawback for lignin as adsorbent. Therefore, while lignin provides desirable adsorption performance for single ion removal, it failed in processing of practical heavy metal ions solutions expected in environmental issues. One remedy for this drawback could be the use of blend of lignin and another adsorbent which will be investigated in a future work. </w:t>
      </w:r>
    </w:p>
    <w:p w14:paraId="70C522EA" w14:textId="77777777" w:rsidR="008B6300" w:rsidRPr="00F5064B" w:rsidRDefault="00E7481A" w:rsidP="00E65D7B">
      <w:pPr>
        <w:pStyle w:val="H1"/>
      </w:pPr>
      <w:r>
        <w:t>Conclusion</w:t>
      </w:r>
    </w:p>
    <w:p w14:paraId="70C522EB" w14:textId="77777777" w:rsidR="00EA3F0E" w:rsidRDefault="00E65D7B" w:rsidP="00DE22B3">
      <w:r w:rsidRPr="00F5064B">
        <w:t>S</w:t>
      </w:r>
      <w:r w:rsidR="008B6300" w:rsidRPr="00F5064B">
        <w:t>imulations</w:t>
      </w:r>
      <w:r>
        <w:t xml:space="preserve"> </w:t>
      </w:r>
      <w:r w:rsidR="008B6300" w:rsidRPr="00F5064B">
        <w:t xml:space="preserve">were performed in this work to investigate the molecular mechanism of </w:t>
      </w:r>
      <w:r>
        <w:t xml:space="preserve">heavy metal ions </w:t>
      </w:r>
      <w:r w:rsidRPr="00F5064B">
        <w:t>removal</w:t>
      </w:r>
      <w:r w:rsidR="008B6300" w:rsidRPr="00F5064B">
        <w:t xml:space="preserve"> from wastewater using </w:t>
      </w:r>
      <w:r>
        <w:t>lignin</w:t>
      </w:r>
      <w:r w:rsidR="008B6300" w:rsidRPr="00F5064B">
        <w:t xml:space="preserve">. These simulations revealed </w:t>
      </w:r>
      <w:r w:rsidR="00F522A7">
        <w:t xml:space="preserve">that </w:t>
      </w:r>
      <w:r w:rsidR="00EA3F0E">
        <w:t>h</w:t>
      </w:r>
      <w:r w:rsidR="00EA3F0E" w:rsidRPr="00F5064B">
        <w:t xml:space="preserve">aving the chemical structure of compounds in considered system, with no need to further data, one can proceed to calculation of various compounds properties and their interactions using quantum chemical and molecular modeling approaches. Thanks to developments in current computing facilities and computational packages, with little of computational cost and time, we are able to analysis and investigate a wide variety of compounds and their properties. </w:t>
      </w:r>
      <w:r w:rsidR="00210E8C" w:rsidRPr="00D85201">
        <w:t xml:space="preserve">From simulations, </w:t>
      </w:r>
      <w:r w:rsidR="00210E8C">
        <w:t>it was found that t</w:t>
      </w:r>
      <w:r w:rsidR="00210E8C" w:rsidRPr="00C03199">
        <w:t>he kinetic data clearly shows th</w:t>
      </w:r>
      <w:r w:rsidR="00210E8C">
        <w:t xml:space="preserve">e </w:t>
      </w:r>
      <w:r w:rsidR="00210E8C" w:rsidRPr="00C03199">
        <w:t>affinity of lignin with metal ions follows the order: Pb&gt;Cu&gt;Cd &gt;Zn&gt;Ni which is in agree with experimental observations</w:t>
      </w:r>
      <w:r w:rsidR="00210E8C">
        <w:t xml:space="preserve">. The stability of ions follows the order: Pb&gt;Cd&gt;Zn&gt;Ni&gt;Cu indicating that the adsorption </w:t>
      </w:r>
      <w:r w:rsidR="00210E8C" w:rsidRPr="00F5064B">
        <w:t xml:space="preserve">affinity of lignin with metal ions </w:t>
      </w:r>
      <w:r w:rsidR="00210E8C">
        <w:t>does not demand same order of stability on ions. In addition, it was found that while the adsorption of heavy metal ions on the lignin is accessible, however, the adsorbed heavy metal ions are less stable than the adsorbed water molecules so used lignin must be replaced by fresh ones in cyclic manner.</w:t>
      </w:r>
      <w:r w:rsidR="00DE22B3" w:rsidRPr="00DE22B3">
        <w:t xml:space="preserve"> </w:t>
      </w:r>
      <w:r w:rsidR="00DE22B3">
        <w:t>While lignin provides desirable adsorption performance for single ion removal, it failed in processing of practical heavy metal ions solutions expected in environmental issues.</w:t>
      </w:r>
    </w:p>
    <w:p w14:paraId="70C522EC" w14:textId="77777777" w:rsidR="00DC30FC" w:rsidRDefault="00DC30FC" w:rsidP="00DE22B3"/>
    <w:p w14:paraId="70C522ED" w14:textId="77777777" w:rsidR="00036A52" w:rsidRPr="00F5064B" w:rsidRDefault="00036A52" w:rsidP="00036A52">
      <w:pPr>
        <w:pStyle w:val="H1"/>
      </w:pPr>
      <w:r w:rsidRPr="00F5064B">
        <w:lastRenderedPageBreak/>
        <w:t>Supplementary files</w:t>
      </w:r>
      <w:r w:rsidR="00F522A7">
        <w:t xml:space="preserve"> info </w:t>
      </w:r>
    </w:p>
    <w:p w14:paraId="70C522EE" w14:textId="77777777" w:rsidR="00036A52" w:rsidRDefault="00036A52" w:rsidP="00E94786">
      <w:r w:rsidRPr="00F5064B">
        <w:t>The source library of present work created in Material Studio software package is provided as supplementary file and can be freely downloaded from</w:t>
      </w:r>
      <w:r w:rsidR="00E94786">
        <w:t xml:space="preserve"> associated links on online version of article</w:t>
      </w:r>
      <w:r w:rsidRPr="00F5064B">
        <w:t>.</w:t>
      </w:r>
      <w:r>
        <w:t xml:space="preserve"> </w:t>
      </w:r>
      <w:r w:rsidR="00D5297E">
        <w:t xml:space="preserve">The compressed “.rar” file has a size of </w:t>
      </w:r>
      <w:r w:rsidR="009F5728" w:rsidRPr="001516D1">
        <w:rPr>
          <w:b/>
          <w:bCs/>
        </w:rPr>
        <w:t>938 MB</w:t>
      </w:r>
      <w:r w:rsidR="00D5297E">
        <w:t xml:space="preserve"> and needs a disk space of about </w:t>
      </w:r>
      <w:r w:rsidR="00935FCE" w:rsidRPr="001516D1">
        <w:rPr>
          <w:b/>
          <w:bCs/>
        </w:rPr>
        <w:t>2.42</w:t>
      </w:r>
      <w:r w:rsidR="00D5297E" w:rsidRPr="001516D1">
        <w:rPr>
          <w:b/>
          <w:bCs/>
        </w:rPr>
        <w:t xml:space="preserve"> GB</w:t>
      </w:r>
      <w:r w:rsidR="00D5297E">
        <w:t xml:space="preserve"> upon extraction. </w:t>
      </w:r>
      <w:r w:rsidR="00E94786">
        <w:t xml:space="preserve">The link bellow also can be used to access all the supplementary files. </w:t>
      </w:r>
    </w:p>
    <w:p w14:paraId="70C522EF" w14:textId="77777777" w:rsidR="00036A52" w:rsidRPr="00E94786" w:rsidRDefault="00696E5F" w:rsidP="00E94786">
      <w:pPr>
        <w:jc w:val="left"/>
        <w:rPr>
          <w:color w:val="FF0000"/>
        </w:rPr>
      </w:pPr>
      <w:hyperlink r:id="rId37" w:history="1">
        <w:r w:rsidR="00550765" w:rsidRPr="00E94786">
          <w:rPr>
            <w:rStyle w:val="Hyperlink"/>
          </w:rPr>
          <w:t>https://www.mediafire.com/folder/444nklrtuwjsy/Lignin-Ion-MD</w:t>
        </w:r>
      </w:hyperlink>
      <w:r w:rsidR="00550765" w:rsidRPr="00E94786">
        <w:rPr>
          <w:color w:val="FF0000"/>
        </w:rPr>
        <w:t xml:space="preserve"> </w:t>
      </w:r>
    </w:p>
    <w:p w14:paraId="70C522F0" w14:textId="77777777" w:rsidR="00036A52" w:rsidRDefault="00036A52" w:rsidP="00EA3F0E">
      <w:pPr>
        <w:sectPr w:rsidR="00036A52" w:rsidSect="00C1203B">
          <w:pgSz w:w="11907" w:h="16839" w:code="9"/>
          <w:pgMar w:top="1440" w:right="1080" w:bottom="1440" w:left="1080" w:header="720" w:footer="720" w:gutter="0"/>
          <w:lnNumType w:countBy="1" w:restart="continuous"/>
          <w:cols w:space="720"/>
          <w:docGrid w:linePitch="360"/>
        </w:sectPr>
      </w:pPr>
    </w:p>
    <w:p w14:paraId="70C522F1" w14:textId="77777777" w:rsidR="000D48E7" w:rsidRDefault="00E57469" w:rsidP="001B5387">
      <w:pPr>
        <w:pStyle w:val="H1"/>
      </w:pPr>
      <w:r w:rsidRPr="00F5064B">
        <w:lastRenderedPageBreak/>
        <w:t>Appendix</w:t>
      </w:r>
      <w:r w:rsidR="003E1682">
        <w:t xml:space="preserve"> </w:t>
      </w:r>
    </w:p>
    <w:p w14:paraId="70C522F2" w14:textId="77777777" w:rsidR="000D48E7" w:rsidRPr="00F5064B" w:rsidRDefault="000D48E7" w:rsidP="00C30F70">
      <w:r w:rsidRPr="00F5064B">
        <w:t>The mole fractions (</w:t>
      </w:r>
      <w:r w:rsidR="00C30F70" w:rsidRPr="00F5064B">
        <w:rPr>
          <w:i/>
          <w:iCs/>
        </w:rPr>
        <w:t>z</w:t>
      </w:r>
      <w:r w:rsidRPr="00F5064B">
        <w:t xml:space="preserve">) can be </w:t>
      </w:r>
      <w:r w:rsidR="00036A52" w:rsidRPr="00F5064B">
        <w:t>c</w:t>
      </w:r>
      <w:r w:rsidR="00036A52">
        <w:t>o</w:t>
      </w:r>
      <w:r w:rsidR="00036A52" w:rsidRPr="00F5064B">
        <w:t>nverted</w:t>
      </w:r>
      <w:r w:rsidRPr="00F5064B">
        <w:t xml:space="preserve"> to concentrations (</w:t>
      </w:r>
      <w:r w:rsidRPr="00F5064B">
        <w:rPr>
          <w:i/>
          <w:iCs/>
        </w:rPr>
        <w:t>c</w:t>
      </w:r>
      <w:r w:rsidR="00422EEB" w:rsidRPr="00F5064B">
        <w:t xml:space="preserve">) using following expression. </w:t>
      </w:r>
    </w:p>
    <w:tbl>
      <w:tblPr>
        <w:tblW w:w="9243" w:type="dxa"/>
        <w:tblLook w:val="04A0" w:firstRow="1" w:lastRow="0" w:firstColumn="1" w:lastColumn="0" w:noHBand="0" w:noVBand="1"/>
      </w:tblPr>
      <w:tblGrid>
        <w:gridCol w:w="8613"/>
        <w:gridCol w:w="630"/>
      </w:tblGrid>
      <w:tr w:rsidR="000D48E7" w:rsidRPr="00F5064B" w14:paraId="70C522F5" w14:textId="77777777" w:rsidTr="00BE0F74">
        <w:tc>
          <w:tcPr>
            <w:tcW w:w="8613" w:type="dxa"/>
            <w:vAlign w:val="center"/>
          </w:tcPr>
          <w:p w14:paraId="70C522F3" w14:textId="77777777" w:rsidR="000D48E7" w:rsidRPr="00F5064B" w:rsidRDefault="00C30F70" w:rsidP="00BE0F74">
            <w:pPr>
              <w:jc w:val="left"/>
            </w:pPr>
            <w:r w:rsidRPr="00F5064B">
              <w:rPr>
                <w:position w:val="-46"/>
              </w:rPr>
              <w:object w:dxaOrig="2079" w:dyaOrig="1040" w14:anchorId="70C5237D">
                <v:shape id="_x0000_i1027" type="#_x0000_t75" style="width:104.25pt;height:51.6pt" o:ole="">
                  <v:imagedata r:id="rId38" o:title=""/>
                </v:shape>
                <o:OLEObject Type="Embed" ProgID="Equation.DSMT4" ShapeID="_x0000_i1027" DrawAspect="Content" ObjectID="_1647773374" r:id="rId39"/>
              </w:object>
            </w:r>
          </w:p>
        </w:tc>
        <w:tc>
          <w:tcPr>
            <w:tcW w:w="630" w:type="dxa"/>
            <w:vAlign w:val="center"/>
          </w:tcPr>
          <w:p w14:paraId="70C522F4" w14:textId="77777777" w:rsidR="000D48E7" w:rsidRPr="00F5064B" w:rsidRDefault="00696E5F" w:rsidP="002655CC">
            <w:pPr>
              <w:jc w:val="right"/>
              <w:rPr>
                <w:lang w:eastAsia="ja-JP"/>
              </w:rPr>
            </w:pPr>
            <w:r>
              <w:fldChar w:fldCharType="begin"/>
            </w:r>
            <w:r>
              <w:instrText xml:space="preserve"> SEQ Equation \* ARABIC </w:instrText>
            </w:r>
            <w:r>
              <w:fldChar w:fldCharType="separate"/>
            </w:r>
            <w:r w:rsidR="00957A7F">
              <w:rPr>
                <w:noProof/>
              </w:rPr>
              <w:t>3</w:t>
            </w:r>
            <w:r>
              <w:rPr>
                <w:noProof/>
              </w:rPr>
              <w:fldChar w:fldCharType="end"/>
            </w:r>
          </w:p>
        </w:tc>
      </w:tr>
    </w:tbl>
    <w:p w14:paraId="70C522F6" w14:textId="77777777" w:rsidR="000D48E7" w:rsidRPr="00F5064B" w:rsidRDefault="00422EEB" w:rsidP="000D48E7">
      <w:pPr>
        <w:pStyle w:val="H1"/>
        <w:numPr>
          <w:ilvl w:val="0"/>
          <w:numId w:val="0"/>
        </w:numPr>
        <w:ind w:left="360" w:hanging="360"/>
        <w:rPr>
          <w:b w:val="0"/>
          <w:bCs w:val="0"/>
        </w:rPr>
      </w:pPr>
      <w:r w:rsidRPr="00F5064B">
        <w:rPr>
          <w:b w:val="0"/>
          <w:bCs w:val="0"/>
        </w:rPr>
        <w:t xml:space="preserve">where </w:t>
      </w:r>
      <w:r w:rsidRPr="00F5064B">
        <w:rPr>
          <w:b w:val="0"/>
          <w:bCs w:val="0"/>
          <w:i/>
          <w:iCs/>
        </w:rPr>
        <w:t>M</w:t>
      </w:r>
      <w:r w:rsidRPr="00F5064B">
        <w:rPr>
          <w:b w:val="0"/>
          <w:bCs w:val="0"/>
        </w:rPr>
        <w:t xml:space="preserve"> denotes molecular weight (</w:t>
      </w:r>
      <w:r w:rsidR="00C30F70" w:rsidRPr="00F5064B">
        <w:rPr>
          <w:b w:val="0"/>
          <w:bCs w:val="0"/>
          <w:position w:val="-14"/>
        </w:rPr>
        <w:object w:dxaOrig="1300" w:dyaOrig="400" w14:anchorId="70C5237E">
          <v:shape id="_x0000_i1028" type="#_x0000_t75" style="width:65.55pt;height:20.4pt" o:ole="">
            <v:imagedata r:id="rId40" o:title=""/>
          </v:shape>
          <o:OLEObject Type="Embed" ProgID="Equation.DSMT4" ShapeID="_x0000_i1028" DrawAspect="Content" ObjectID="_1647773375" r:id="rId41"/>
        </w:object>
      </w:r>
      <w:r w:rsidRPr="00F5064B">
        <w:rPr>
          <w:b w:val="0"/>
          <w:bCs w:val="0"/>
        </w:rPr>
        <w:t xml:space="preserve">) and </w:t>
      </w:r>
      <w:r w:rsidRPr="00F5064B">
        <w:rPr>
          <w:b w:val="0"/>
          <w:bCs w:val="0"/>
          <w:i/>
          <w:iCs/>
        </w:rPr>
        <w:t>ρ</w:t>
      </w:r>
      <w:r w:rsidRPr="00F5064B">
        <w:rPr>
          <w:b w:val="0"/>
          <w:bCs w:val="0"/>
        </w:rPr>
        <w:t xml:space="preserve"> is density (</w:t>
      </w:r>
      <w:r w:rsidRPr="00F5064B">
        <w:rPr>
          <w:b w:val="0"/>
          <w:bCs w:val="0"/>
          <w:position w:val="-14"/>
        </w:rPr>
        <w:object w:dxaOrig="980" w:dyaOrig="400" w14:anchorId="70C5237F">
          <v:shape id="_x0000_i1029" type="#_x0000_t75" style="width:49.45pt;height:20.4pt" o:ole="">
            <v:imagedata r:id="rId42" o:title=""/>
          </v:shape>
          <o:OLEObject Type="Embed" ProgID="Equation.DSMT4" ShapeID="_x0000_i1029" DrawAspect="Content" ObjectID="_1647773376" r:id="rId43"/>
        </w:object>
      </w:r>
      <w:r w:rsidRPr="00F5064B">
        <w:rPr>
          <w:b w:val="0"/>
          <w:bCs w:val="0"/>
        </w:rPr>
        <w:t>).</w:t>
      </w:r>
    </w:p>
    <w:p w14:paraId="70C522F7" w14:textId="77777777" w:rsidR="00D01DE6" w:rsidRPr="00F5064B" w:rsidRDefault="00D01DE6" w:rsidP="00D01DE6">
      <w:r w:rsidRPr="00F5064B">
        <w:t>The mole fractions (</w:t>
      </w:r>
      <w:r w:rsidRPr="00F5064B">
        <w:rPr>
          <w:i/>
          <w:iCs/>
        </w:rPr>
        <w:t>z</w:t>
      </w:r>
      <w:r w:rsidRPr="00F5064B">
        <w:t>) can be related to amount of adsorbed adsorbate (</w:t>
      </w:r>
      <w:r w:rsidRPr="00F5064B">
        <w:rPr>
          <w:i/>
          <w:iCs/>
        </w:rPr>
        <w:t>q</w:t>
      </w:r>
      <w:r w:rsidRPr="00F5064B">
        <w:rPr>
          <w:i/>
          <w:iCs/>
          <w:vertAlign w:val="subscript"/>
        </w:rPr>
        <w:t>A</w:t>
      </w:r>
      <w:r w:rsidRPr="00F5064B">
        <w:t xml:space="preserve">) as </w:t>
      </w:r>
      <w:r w:rsidRPr="00F5064B">
        <w:rPr>
          <w:i/>
          <w:iCs/>
        </w:rPr>
        <w:t>z</w:t>
      </w:r>
      <w:r w:rsidRPr="00F5064B">
        <w:t>=ε</w:t>
      </w:r>
      <w:r w:rsidRPr="00F5064B">
        <w:rPr>
          <w:position w:val="-12"/>
        </w:rPr>
        <w:object w:dxaOrig="300" w:dyaOrig="360" w14:anchorId="70C52380">
          <v:shape id="_x0000_i1030" type="#_x0000_t75" style="width:15.05pt;height:18.25pt" o:ole="">
            <v:imagedata r:id="rId44" o:title=""/>
          </v:shape>
          <o:OLEObject Type="Embed" ProgID="Equation.DSMT4" ShapeID="_x0000_i1030" DrawAspect="Content" ObjectID="_1647773377" r:id="rId45"/>
        </w:object>
      </w:r>
      <w:r w:rsidRPr="00F5064B">
        <w:t xml:space="preserve">using following expression. </w:t>
      </w:r>
    </w:p>
    <w:tbl>
      <w:tblPr>
        <w:tblW w:w="9243" w:type="dxa"/>
        <w:tblLook w:val="04A0" w:firstRow="1" w:lastRow="0" w:firstColumn="1" w:lastColumn="0" w:noHBand="0" w:noVBand="1"/>
      </w:tblPr>
      <w:tblGrid>
        <w:gridCol w:w="8613"/>
        <w:gridCol w:w="630"/>
      </w:tblGrid>
      <w:tr w:rsidR="00D01DE6" w:rsidRPr="00F5064B" w14:paraId="70C522FA" w14:textId="77777777" w:rsidTr="00A511F1">
        <w:tc>
          <w:tcPr>
            <w:tcW w:w="8613" w:type="dxa"/>
            <w:vAlign w:val="center"/>
          </w:tcPr>
          <w:p w14:paraId="70C522F8" w14:textId="77777777" w:rsidR="00D01DE6" w:rsidRPr="00F5064B" w:rsidRDefault="00AE1A57" w:rsidP="00A511F1">
            <w:pPr>
              <w:jc w:val="left"/>
            </w:pPr>
            <w:r w:rsidRPr="00F5064B">
              <w:rPr>
                <w:position w:val="-30"/>
              </w:rPr>
              <w:object w:dxaOrig="3180" w:dyaOrig="680" w14:anchorId="70C52381">
                <v:shape id="_x0000_i1031" type="#_x0000_t75" style="width:159.05pt;height:33.3pt" o:ole="">
                  <v:imagedata r:id="rId46" o:title=""/>
                </v:shape>
                <o:OLEObject Type="Embed" ProgID="Equation.DSMT4" ShapeID="_x0000_i1031" DrawAspect="Content" ObjectID="_1647773378" r:id="rId47"/>
              </w:object>
            </w:r>
          </w:p>
        </w:tc>
        <w:tc>
          <w:tcPr>
            <w:tcW w:w="630" w:type="dxa"/>
            <w:vAlign w:val="center"/>
          </w:tcPr>
          <w:p w14:paraId="70C522F9" w14:textId="77777777" w:rsidR="00D01DE6" w:rsidRPr="00F5064B" w:rsidRDefault="00696E5F" w:rsidP="002655CC">
            <w:pPr>
              <w:jc w:val="right"/>
              <w:rPr>
                <w:lang w:eastAsia="ja-JP"/>
              </w:rPr>
            </w:pPr>
            <w:r>
              <w:fldChar w:fldCharType="begin"/>
            </w:r>
            <w:r>
              <w:instrText xml:space="preserve"> SEQ Equation \* ARABIC </w:instrText>
            </w:r>
            <w:r>
              <w:fldChar w:fldCharType="separate"/>
            </w:r>
            <w:r w:rsidR="00957A7F">
              <w:rPr>
                <w:noProof/>
              </w:rPr>
              <w:t>4</w:t>
            </w:r>
            <w:r>
              <w:rPr>
                <w:noProof/>
              </w:rPr>
              <w:fldChar w:fldCharType="end"/>
            </w:r>
          </w:p>
        </w:tc>
      </w:tr>
      <w:tr w:rsidR="00AE1A57" w:rsidRPr="00F5064B" w14:paraId="70C522FD" w14:textId="77777777" w:rsidTr="00A511F1">
        <w:tc>
          <w:tcPr>
            <w:tcW w:w="8613" w:type="dxa"/>
            <w:vAlign w:val="center"/>
          </w:tcPr>
          <w:p w14:paraId="70C522FB" w14:textId="77777777" w:rsidR="00AE1A57" w:rsidRPr="00F5064B" w:rsidRDefault="00AE1A57" w:rsidP="00A511F1">
            <w:pPr>
              <w:jc w:val="left"/>
            </w:pPr>
            <w:r w:rsidRPr="00F5064B">
              <w:rPr>
                <w:position w:val="-30"/>
              </w:rPr>
              <w:object w:dxaOrig="4900" w:dyaOrig="680" w14:anchorId="70C52382">
                <v:shape id="_x0000_i1032" type="#_x0000_t75" style="width:245pt;height:33.3pt" o:ole="">
                  <v:imagedata r:id="rId48" o:title=""/>
                </v:shape>
                <o:OLEObject Type="Embed" ProgID="Equation.DSMT4" ShapeID="_x0000_i1032" DrawAspect="Content" ObjectID="_1647773379" r:id="rId49"/>
              </w:object>
            </w:r>
          </w:p>
        </w:tc>
        <w:tc>
          <w:tcPr>
            <w:tcW w:w="630" w:type="dxa"/>
            <w:vAlign w:val="center"/>
          </w:tcPr>
          <w:p w14:paraId="70C522FC" w14:textId="77777777" w:rsidR="00AE1A57" w:rsidRPr="00F5064B" w:rsidRDefault="00696E5F" w:rsidP="002655CC">
            <w:pPr>
              <w:jc w:val="right"/>
              <w:rPr>
                <w:lang w:eastAsia="ja-JP"/>
              </w:rPr>
            </w:pPr>
            <w:r>
              <w:fldChar w:fldCharType="begin"/>
            </w:r>
            <w:r>
              <w:instrText xml:space="preserve"> SEQ Equation \* ARABIC </w:instrText>
            </w:r>
            <w:r>
              <w:fldChar w:fldCharType="separate"/>
            </w:r>
            <w:r w:rsidR="00957A7F">
              <w:rPr>
                <w:noProof/>
              </w:rPr>
              <w:t>5</w:t>
            </w:r>
            <w:r>
              <w:rPr>
                <w:noProof/>
              </w:rPr>
              <w:fldChar w:fldCharType="end"/>
            </w:r>
          </w:p>
        </w:tc>
      </w:tr>
      <w:tr w:rsidR="00AE1A57" w:rsidRPr="00F5064B" w14:paraId="70C52300" w14:textId="77777777" w:rsidTr="00A511F1">
        <w:tc>
          <w:tcPr>
            <w:tcW w:w="8613" w:type="dxa"/>
            <w:vAlign w:val="center"/>
          </w:tcPr>
          <w:p w14:paraId="70C522FE" w14:textId="77777777" w:rsidR="00AE1A57" w:rsidRPr="00F5064B" w:rsidRDefault="00A511F1" w:rsidP="00A511F1">
            <w:pPr>
              <w:jc w:val="left"/>
            </w:pPr>
            <w:r w:rsidRPr="00F5064B">
              <w:rPr>
                <w:position w:val="-60"/>
              </w:rPr>
              <w:object w:dxaOrig="2580" w:dyaOrig="1260" w14:anchorId="70C52383">
                <v:shape id="_x0000_i1033" type="#_x0000_t75" style="width:128.95pt;height:62.35pt" o:ole="">
                  <v:imagedata r:id="rId50" o:title=""/>
                </v:shape>
                <o:OLEObject Type="Embed" ProgID="Equation.DSMT4" ShapeID="_x0000_i1033" DrawAspect="Content" ObjectID="_1647773380" r:id="rId51"/>
              </w:object>
            </w:r>
          </w:p>
        </w:tc>
        <w:tc>
          <w:tcPr>
            <w:tcW w:w="630" w:type="dxa"/>
            <w:vAlign w:val="center"/>
          </w:tcPr>
          <w:p w14:paraId="70C522FF" w14:textId="77777777" w:rsidR="00AE1A57" w:rsidRPr="00F5064B" w:rsidRDefault="00696E5F" w:rsidP="002655CC">
            <w:pPr>
              <w:jc w:val="right"/>
              <w:rPr>
                <w:lang w:eastAsia="ja-JP"/>
              </w:rPr>
            </w:pPr>
            <w:r>
              <w:fldChar w:fldCharType="begin"/>
            </w:r>
            <w:r>
              <w:instrText xml:space="preserve"> SEQ Equation \* ARABIC </w:instrText>
            </w:r>
            <w:r>
              <w:fldChar w:fldCharType="separate"/>
            </w:r>
            <w:bookmarkStart w:id="20" w:name="_Ref478998710"/>
            <w:r w:rsidR="00957A7F">
              <w:rPr>
                <w:noProof/>
              </w:rPr>
              <w:t>6</w:t>
            </w:r>
            <w:bookmarkEnd w:id="20"/>
            <w:r>
              <w:rPr>
                <w:noProof/>
              </w:rPr>
              <w:fldChar w:fldCharType="end"/>
            </w:r>
          </w:p>
        </w:tc>
      </w:tr>
    </w:tbl>
    <w:p w14:paraId="70C52301" w14:textId="77777777" w:rsidR="00D01DE6" w:rsidRDefault="002655CC" w:rsidP="002655CC">
      <w:r w:rsidRPr="00F5064B">
        <w:t>U</w:t>
      </w:r>
      <w:r w:rsidR="00A511F1" w:rsidRPr="00F5064B">
        <w:t>nit</w:t>
      </w:r>
      <w:r>
        <w:t xml:space="preserve"> </w:t>
      </w:r>
      <w:r w:rsidR="00A511F1" w:rsidRPr="00F5064B">
        <w:t xml:space="preserve">of </w:t>
      </w:r>
      <w:r w:rsidR="00A511F1" w:rsidRPr="00F5064B">
        <w:rPr>
          <w:position w:val="-30"/>
        </w:rPr>
        <w:object w:dxaOrig="380" w:dyaOrig="680" w14:anchorId="70C52384">
          <v:shape id="_x0000_i1034" type="#_x0000_t75" style="width:18.25pt;height:33.3pt" o:ole="">
            <v:imagedata r:id="rId52" o:title=""/>
          </v:shape>
          <o:OLEObject Type="Embed" ProgID="Equation.DSMT4" ShapeID="_x0000_i1034" DrawAspect="Content" ObjectID="_1647773381" r:id="rId53"/>
        </w:object>
      </w:r>
      <w:r w:rsidR="00A511F1" w:rsidRPr="00F5064B">
        <w:t xml:space="preserve">is mol/gr, thus, to give mmol/gr, both side of Eq. </w:t>
      </w:r>
      <w:r>
        <w:fldChar w:fldCharType="begin"/>
      </w:r>
      <w:r>
        <w:instrText xml:space="preserve"> REF _Ref478998710 \h </w:instrText>
      </w:r>
      <w:r>
        <w:fldChar w:fldCharType="separate"/>
      </w:r>
      <w:r w:rsidR="00957A7F">
        <w:rPr>
          <w:noProof/>
        </w:rPr>
        <w:t>6</w:t>
      </w:r>
      <w:r>
        <w:fldChar w:fldCharType="end"/>
      </w:r>
      <w:r w:rsidR="00A511F1" w:rsidRPr="00F5064B">
        <w:t xml:space="preserve"> is multiplied by 10</w:t>
      </w:r>
      <w:r w:rsidR="00A511F1" w:rsidRPr="00F5064B">
        <w:rPr>
          <w:vertAlign w:val="superscript"/>
        </w:rPr>
        <w:t>-3</w:t>
      </w:r>
      <w:r w:rsidR="00A511F1" w:rsidRPr="00F5064B">
        <w:t xml:space="preserve">. </w:t>
      </w:r>
    </w:p>
    <w:p w14:paraId="70C52302" w14:textId="77777777" w:rsidR="000A5CFD" w:rsidRDefault="000A5CFD" w:rsidP="002655CC"/>
    <w:p w14:paraId="70C52303" w14:textId="77777777" w:rsidR="00AA2E0F" w:rsidRDefault="00AA2E0F" w:rsidP="002655CC">
      <w:pPr>
        <w:sectPr w:rsidR="00AA2E0F" w:rsidSect="00C1203B">
          <w:pgSz w:w="11907" w:h="16839" w:code="9"/>
          <w:pgMar w:top="1440" w:right="1080" w:bottom="1440" w:left="1080" w:header="720" w:footer="720" w:gutter="0"/>
          <w:lnNumType w:countBy="1" w:restart="continuous"/>
          <w:cols w:space="720"/>
          <w:docGrid w:linePitch="360"/>
        </w:sectPr>
      </w:pPr>
    </w:p>
    <w:p w14:paraId="70C52304" w14:textId="77777777" w:rsidR="004A4E4D" w:rsidRPr="00F5064B" w:rsidRDefault="004A4E4D" w:rsidP="00627616">
      <w:pPr>
        <w:rPr>
          <w:rFonts w:eastAsia="Calibri"/>
          <w:b/>
          <w:bCs/>
        </w:rPr>
      </w:pPr>
      <w:r w:rsidRPr="00F5064B">
        <w:rPr>
          <w:rFonts w:eastAsia="Calibri"/>
          <w:b/>
          <w:bCs/>
        </w:rPr>
        <w:lastRenderedPageBreak/>
        <w:t>References</w:t>
      </w:r>
    </w:p>
    <w:p w14:paraId="70C52305" w14:textId="77777777" w:rsidR="00585C4E" w:rsidRPr="00585C4E" w:rsidRDefault="005F50A3" w:rsidP="00585C4E">
      <w:pPr>
        <w:pStyle w:val="EndNoteBibliography"/>
        <w:spacing w:after="0"/>
        <w:ind w:firstLine="0"/>
      </w:pPr>
      <w:r w:rsidRPr="00F5064B">
        <w:rPr>
          <w:rFonts w:eastAsia="Calibri"/>
          <w:b/>
          <w:bCs/>
        </w:rPr>
        <w:fldChar w:fldCharType="begin"/>
      </w:r>
      <w:r w:rsidRPr="00F5064B">
        <w:rPr>
          <w:rFonts w:eastAsia="Calibri"/>
          <w:b/>
          <w:bCs/>
        </w:rPr>
        <w:instrText xml:space="preserve"> ADDIN EN.REFLIST </w:instrText>
      </w:r>
      <w:r w:rsidRPr="00F5064B">
        <w:rPr>
          <w:rFonts w:eastAsia="Calibri"/>
          <w:b/>
          <w:bCs/>
        </w:rPr>
        <w:fldChar w:fldCharType="separate"/>
      </w:r>
      <w:bookmarkStart w:id="21" w:name="_ENREF_1"/>
      <w:r w:rsidR="00585C4E" w:rsidRPr="00585C4E">
        <w:t>1. Ghasemi A, Asgarpour Khansary M, Marjani A, Shirazian S (2017) Using quantum chemical modeling and calculations for evaluation of cellulose potential for estrogen micropollutants removal from water effluents. Chemosphere 178:411-423. doi:10.1016/j.chemosphere.2017.02.152</w:t>
      </w:r>
      <w:bookmarkEnd w:id="21"/>
    </w:p>
    <w:p w14:paraId="70C52306" w14:textId="77777777" w:rsidR="00585C4E" w:rsidRPr="00585C4E" w:rsidRDefault="00585C4E" w:rsidP="00585C4E">
      <w:pPr>
        <w:pStyle w:val="EndNoteBibliography"/>
        <w:spacing w:after="0"/>
        <w:ind w:firstLine="0"/>
      </w:pPr>
      <w:bookmarkStart w:id="22" w:name="_ENREF_2"/>
      <w:r w:rsidRPr="00585C4E">
        <w:t>2. Asgarpour Khansary M, Shirazian S, Asadollahzadeh M (2017) Polymer-water partition coefficients in polymeric passive samplers. Environ Sci Pollut Res Int 24 (3):2627-2631. doi:10.1007/s11356-016-8029-7</w:t>
      </w:r>
      <w:bookmarkEnd w:id="22"/>
    </w:p>
    <w:p w14:paraId="70C52307" w14:textId="77777777" w:rsidR="00585C4E" w:rsidRPr="00585C4E" w:rsidRDefault="00585C4E" w:rsidP="00585C4E">
      <w:pPr>
        <w:pStyle w:val="EndNoteBibliography"/>
        <w:spacing w:after="0"/>
        <w:ind w:firstLine="0"/>
      </w:pPr>
      <w:bookmarkStart w:id="23" w:name="_ENREF_3"/>
      <w:r w:rsidRPr="00585C4E">
        <w:t>3. Khansary MA, Mellat M, Saadat SH, Fasihi-Ramandi M, Kamali M, Taheri RA (2017) An enquiry on appropriate selection of polymers for preparation of polymeric nanosorbents and nanofiltration/ultrafiltration membranes for hormone micropollutants removal from water effluents. Chemosphere 168:91-99. doi:10.1016/j.chemosphere.2016.10.049</w:t>
      </w:r>
      <w:bookmarkEnd w:id="23"/>
    </w:p>
    <w:p w14:paraId="70C52308" w14:textId="77777777" w:rsidR="00585C4E" w:rsidRPr="00585C4E" w:rsidRDefault="00585C4E" w:rsidP="00585C4E">
      <w:pPr>
        <w:pStyle w:val="EndNoteBibliography"/>
        <w:spacing w:after="0"/>
        <w:ind w:firstLine="0"/>
      </w:pPr>
      <w:bookmarkStart w:id="24" w:name="_ENREF_4"/>
      <w:r w:rsidRPr="00585C4E">
        <w:t>4. Worch E (2008) Fixed-bed adsorption in drinking water treatment: a critical review on models and parameter estimation. Journal of Water Supply: Research and Technology—AQUA 57 (3):171. doi:10.2166/aqua.2008.100</w:t>
      </w:r>
      <w:bookmarkEnd w:id="24"/>
    </w:p>
    <w:p w14:paraId="70C52309" w14:textId="77777777" w:rsidR="00585C4E" w:rsidRPr="00585C4E" w:rsidRDefault="00585C4E" w:rsidP="00585C4E">
      <w:pPr>
        <w:pStyle w:val="EndNoteBibliography"/>
        <w:spacing w:after="0"/>
        <w:ind w:firstLine="0"/>
      </w:pPr>
      <w:bookmarkStart w:id="25" w:name="_ENREF_5"/>
      <w:r w:rsidRPr="00585C4E">
        <w:t>5. Gido B, Friedler E, Broday DM (2016) Assessment of atmospheric moisture harvesting by direct cooling. Atmospheric Research 182:156-162. doi:</w:t>
      </w:r>
      <w:hyperlink r:id="rId54" w:history="1">
        <w:r w:rsidRPr="00585C4E">
          <w:rPr>
            <w:rStyle w:val="Hyperlink"/>
          </w:rPr>
          <w:t>http://dx.doi.org/10.1016/j.atmosres.2016.07.029</w:t>
        </w:r>
        <w:bookmarkEnd w:id="25"/>
      </w:hyperlink>
    </w:p>
    <w:p w14:paraId="70C5230A" w14:textId="77777777" w:rsidR="00585C4E" w:rsidRPr="00585C4E" w:rsidRDefault="00585C4E" w:rsidP="00585C4E">
      <w:pPr>
        <w:pStyle w:val="EndNoteBibliography"/>
        <w:spacing w:after="0"/>
        <w:ind w:firstLine="0"/>
      </w:pPr>
      <w:bookmarkStart w:id="26" w:name="_ENREF_6"/>
      <w:r w:rsidRPr="00585C4E">
        <w:t>6. Bergmair D, Metz SJ, de Lange HC, van Steenhoven AA (2015) A low pressure recirculated sweep stream for energy efficient membrane facilitated humidity harvesting. Separation and Purification Technology 150:112-118. doi:</w:t>
      </w:r>
      <w:hyperlink r:id="rId55" w:history="1">
        <w:r w:rsidRPr="00585C4E">
          <w:rPr>
            <w:rStyle w:val="Hyperlink"/>
          </w:rPr>
          <w:t>http://dx.doi.org/10.1016/j.seppur.2015.06.042</w:t>
        </w:r>
        <w:bookmarkEnd w:id="26"/>
      </w:hyperlink>
    </w:p>
    <w:p w14:paraId="70C5230B" w14:textId="77777777" w:rsidR="00585C4E" w:rsidRPr="00585C4E" w:rsidRDefault="00585C4E" w:rsidP="00585C4E">
      <w:pPr>
        <w:pStyle w:val="EndNoteBibliography"/>
        <w:spacing w:after="0"/>
        <w:ind w:firstLine="0"/>
      </w:pPr>
      <w:bookmarkStart w:id="27" w:name="_ENREF_7"/>
      <w:r w:rsidRPr="00585C4E">
        <w:t>7. Trapani F, Polyzoidis A, Loebbecke S, Piscopo CG (2016) On the general water harvesting capability of metal-organic frameworks under well-defined climatic conditions. Microporous and Mesoporous Materials 230:20-24. doi:</w:t>
      </w:r>
      <w:hyperlink r:id="rId56" w:history="1">
        <w:r w:rsidRPr="00585C4E">
          <w:rPr>
            <w:rStyle w:val="Hyperlink"/>
          </w:rPr>
          <w:t>http://dx.doi.org/10.1016/j.micromeso.2016.04.040</w:t>
        </w:r>
        <w:bookmarkEnd w:id="27"/>
      </w:hyperlink>
    </w:p>
    <w:p w14:paraId="70C5230C" w14:textId="77777777" w:rsidR="00585C4E" w:rsidRPr="00585C4E" w:rsidRDefault="00585C4E" w:rsidP="00585C4E">
      <w:pPr>
        <w:pStyle w:val="EndNoteBibliography"/>
        <w:spacing w:after="0"/>
        <w:ind w:firstLine="0"/>
      </w:pPr>
      <w:bookmarkStart w:id="28" w:name="_ENREF_8"/>
      <w:r w:rsidRPr="00585C4E">
        <w:t>8. Xu M, Bai X, Pei L, Pan H (2016) A research on application of water treatment technology for reclaimed water irrigation. International Journal of Hydrogen Energy 41 (35):15930-15937. doi:</w:t>
      </w:r>
      <w:hyperlink r:id="rId57" w:history="1">
        <w:r w:rsidRPr="00585C4E">
          <w:rPr>
            <w:rStyle w:val="Hyperlink"/>
          </w:rPr>
          <w:t>http://dx.doi.org/10.1016/j.ijhydene.2016.05.020</w:t>
        </w:r>
        <w:bookmarkEnd w:id="28"/>
      </w:hyperlink>
    </w:p>
    <w:p w14:paraId="70C5230D" w14:textId="77777777" w:rsidR="00585C4E" w:rsidRPr="00585C4E" w:rsidRDefault="00585C4E" w:rsidP="00585C4E">
      <w:pPr>
        <w:pStyle w:val="EndNoteBibliography"/>
        <w:spacing w:after="0"/>
        <w:ind w:firstLine="0"/>
      </w:pPr>
      <w:bookmarkStart w:id="29" w:name="_ENREF_9"/>
      <w:r w:rsidRPr="00585C4E">
        <w:t>9. Zanacic E, Stavrinides J, McMartin DW (2016) Field-analysis of potable water quality and ozone efficiency in ozone-assisted biological filtration systems for surface water treatment. Water research 104:397-407. doi:</w:t>
      </w:r>
      <w:hyperlink r:id="rId58" w:history="1">
        <w:r w:rsidRPr="00585C4E">
          <w:rPr>
            <w:rStyle w:val="Hyperlink"/>
          </w:rPr>
          <w:t>http://dx.doi.org/10.1016/j.watres.2016.08.043</w:t>
        </w:r>
        <w:bookmarkEnd w:id="29"/>
      </w:hyperlink>
    </w:p>
    <w:p w14:paraId="70C5230E" w14:textId="77777777" w:rsidR="00585C4E" w:rsidRPr="00585C4E" w:rsidRDefault="00585C4E" w:rsidP="00585C4E">
      <w:pPr>
        <w:pStyle w:val="EndNoteBibliography"/>
        <w:spacing w:after="0"/>
        <w:ind w:firstLine="0"/>
      </w:pPr>
      <w:bookmarkStart w:id="30" w:name="_ENREF_10"/>
      <w:r w:rsidRPr="00585C4E">
        <w:t>10. Mahmoud B, Yosra M, Nadia A (2016) Effects of magnetic treatment on scaling power of hard waters. Separation and Purification Technology 171:88-92. doi:</w:t>
      </w:r>
      <w:hyperlink r:id="rId59" w:history="1">
        <w:r w:rsidRPr="00585C4E">
          <w:rPr>
            <w:rStyle w:val="Hyperlink"/>
          </w:rPr>
          <w:t>http://dx.doi.org/10.1016/j.seppur.2016.07.027</w:t>
        </w:r>
        <w:bookmarkEnd w:id="30"/>
      </w:hyperlink>
    </w:p>
    <w:p w14:paraId="70C5230F" w14:textId="77777777" w:rsidR="00585C4E" w:rsidRPr="00585C4E" w:rsidRDefault="00585C4E" w:rsidP="00585C4E">
      <w:pPr>
        <w:pStyle w:val="EndNoteBibliography"/>
        <w:spacing w:after="0"/>
        <w:ind w:firstLine="0"/>
      </w:pPr>
      <w:bookmarkStart w:id="31" w:name="_ENREF_11"/>
      <w:r w:rsidRPr="00585C4E">
        <w:t>11. Weber WJ, Smith EH (1987) Simulation and design models for adsorption processes. Environmental Science &amp; Technology 21 (11):1040-1050. doi:10.1021/es00164a002</w:t>
      </w:r>
      <w:bookmarkEnd w:id="31"/>
    </w:p>
    <w:p w14:paraId="70C52310" w14:textId="77777777" w:rsidR="00585C4E" w:rsidRPr="00585C4E" w:rsidRDefault="00585C4E" w:rsidP="00585C4E">
      <w:pPr>
        <w:pStyle w:val="EndNoteBibliography"/>
        <w:spacing w:after="0"/>
        <w:ind w:firstLine="0"/>
      </w:pPr>
      <w:bookmarkStart w:id="32" w:name="_ENREF_12"/>
      <w:r w:rsidRPr="00585C4E">
        <w:t>12. Aksu Z, Kabasakal E (2004) Batch adsorption of 2,4-dichlorophenoxy-acetic acid (2,4-D) from aqueous solution by granular activated carbon. Separation and Purification Technology 35 (3):223-240. doi:10.1016/s1383-5866(03)00144-8</w:t>
      </w:r>
      <w:bookmarkEnd w:id="32"/>
    </w:p>
    <w:p w14:paraId="70C52311" w14:textId="77777777" w:rsidR="00585C4E" w:rsidRPr="00585C4E" w:rsidRDefault="00585C4E" w:rsidP="00585C4E">
      <w:pPr>
        <w:pStyle w:val="EndNoteBibliography"/>
        <w:spacing w:after="0"/>
        <w:ind w:firstLine="0"/>
      </w:pPr>
      <w:bookmarkStart w:id="33" w:name="_ENREF_13"/>
      <w:r w:rsidRPr="00585C4E">
        <w:t>13. Babu BV, Gupta S (2007) Adsorption of Cr(VI) using activated neem leaves: kinetic studies. Adsorption 14 (1):85-92. doi:10.1007/s10450-007-9057-x</w:t>
      </w:r>
      <w:bookmarkEnd w:id="33"/>
    </w:p>
    <w:p w14:paraId="70C52312" w14:textId="77777777" w:rsidR="00585C4E" w:rsidRPr="00585C4E" w:rsidRDefault="00585C4E" w:rsidP="00585C4E">
      <w:pPr>
        <w:pStyle w:val="EndNoteBibliography"/>
        <w:spacing w:after="0"/>
        <w:ind w:firstLine="0"/>
      </w:pPr>
      <w:bookmarkStart w:id="34" w:name="_ENREF_14"/>
      <w:r w:rsidRPr="00585C4E">
        <w:t>14. Borba CE, Guirardello R, Silva EA, Veit MT, Tavares CRG (2006) Removal of nickel(II) ions from aqueous solution by biosorption in a fixed bed column: Experimental and theoretical breakthrough curves. Biochemical Engineering Journal 30 (2):184-191. doi:10.1016/j.bej.2006.04.001</w:t>
      </w:r>
      <w:bookmarkEnd w:id="34"/>
    </w:p>
    <w:p w14:paraId="70C52313" w14:textId="77777777" w:rsidR="00585C4E" w:rsidRPr="00585C4E" w:rsidRDefault="00585C4E" w:rsidP="00585C4E">
      <w:pPr>
        <w:pStyle w:val="EndNoteBibliography"/>
        <w:spacing w:after="0"/>
        <w:ind w:firstLine="0"/>
      </w:pPr>
      <w:bookmarkStart w:id="35" w:name="_ENREF_15"/>
      <w:r w:rsidRPr="00585C4E">
        <w:t>15. Brauch V, Schlünder EU (1975) The scale-up of activated carbon columns for water purification, based on results from batch tests—II. Chemical Engineering Science 30 (5-6):539-548. doi:10.1016/0009-2509(75)80024-8</w:t>
      </w:r>
      <w:bookmarkEnd w:id="35"/>
    </w:p>
    <w:p w14:paraId="70C52314" w14:textId="77777777" w:rsidR="00585C4E" w:rsidRPr="00585C4E" w:rsidRDefault="00585C4E" w:rsidP="00585C4E">
      <w:pPr>
        <w:pStyle w:val="EndNoteBibliography"/>
        <w:spacing w:after="0"/>
        <w:ind w:firstLine="0"/>
      </w:pPr>
      <w:bookmarkStart w:id="36" w:name="_ENREF_16"/>
      <w:r w:rsidRPr="00585C4E">
        <w:t>16. Hashemi F, Parham H (2006) Heavy Metal Removal from Effluents using Adsorption. Iranian Chemical Engineering Journal (Persian) 5 (23):45-52</w:t>
      </w:r>
      <w:bookmarkEnd w:id="36"/>
    </w:p>
    <w:p w14:paraId="70C52315" w14:textId="77777777" w:rsidR="00585C4E" w:rsidRPr="00585C4E" w:rsidRDefault="00585C4E" w:rsidP="00585C4E">
      <w:pPr>
        <w:pStyle w:val="EndNoteBibliography"/>
        <w:spacing w:after="0"/>
        <w:ind w:firstLine="0"/>
      </w:pPr>
      <w:bookmarkStart w:id="37" w:name="_ENREF_17"/>
      <w:r w:rsidRPr="00585C4E">
        <w:lastRenderedPageBreak/>
        <w:t>17. Ali Aroon M, Khansary MA (2017) Generalized similarity transformation method applied to partial differential equations (PDEs) in falling film mass transfer. Computers &amp; Chemical Engineering 101:73-80. doi:10.1016/j.compchemeng.2017.02.047</w:t>
      </w:r>
      <w:bookmarkEnd w:id="37"/>
    </w:p>
    <w:p w14:paraId="70C52316" w14:textId="77777777" w:rsidR="00585C4E" w:rsidRPr="00585C4E" w:rsidRDefault="00585C4E" w:rsidP="00585C4E">
      <w:pPr>
        <w:pStyle w:val="EndNoteBibliography"/>
        <w:spacing w:after="0"/>
        <w:ind w:firstLine="0"/>
      </w:pPr>
      <w:bookmarkStart w:id="38" w:name="_ENREF_18"/>
      <w:r w:rsidRPr="00585C4E">
        <w:t>18. Khansary MA, Joogh FKQ, Hosseini A, Safari J, Allahyari E, Zadeh NS, Sani AH (2014) Modeling Drying of a Coated Paper. International Journal of Modeling, Simulation, and Scientific Computing 05 (01):1350019. doi:10.1142/s1793962313500190</w:t>
      </w:r>
      <w:bookmarkEnd w:id="38"/>
    </w:p>
    <w:p w14:paraId="70C52317" w14:textId="77777777" w:rsidR="00585C4E" w:rsidRPr="00585C4E" w:rsidRDefault="00585C4E" w:rsidP="00585C4E">
      <w:pPr>
        <w:pStyle w:val="EndNoteBibliography"/>
        <w:spacing w:after="0"/>
        <w:ind w:firstLine="0"/>
      </w:pPr>
      <w:bookmarkStart w:id="39" w:name="_ENREF_19"/>
      <w:r w:rsidRPr="00585C4E">
        <w:t>19. Costa C, Rodrigues A (1985) Design of cyclic fixed-bed adsorption processes. Part I: Phenol adsorption on polymeric adsorbents. AIChE Journal 31 (10):1645-1654. doi:10.1002/aic.690311008</w:t>
      </w:r>
      <w:bookmarkEnd w:id="39"/>
    </w:p>
    <w:p w14:paraId="70C52318" w14:textId="77777777" w:rsidR="00585C4E" w:rsidRPr="00585C4E" w:rsidRDefault="00585C4E" w:rsidP="00585C4E">
      <w:pPr>
        <w:pStyle w:val="EndNoteBibliography"/>
        <w:spacing w:after="0"/>
        <w:ind w:firstLine="0"/>
      </w:pPr>
      <w:bookmarkStart w:id="40" w:name="_ENREF_20"/>
      <w:r w:rsidRPr="00585C4E">
        <w:t>20. Ko DCK, Porter JF, McKay G (2003) Mass Transport Model for the Fixed Bed Sorption of Metal Ions on Bone Char. Industrial &amp; Engineering Chemistry Research 42 (14):3458-3469. doi:10.1021/ie020505t</w:t>
      </w:r>
      <w:bookmarkEnd w:id="40"/>
    </w:p>
    <w:p w14:paraId="70C52319" w14:textId="77777777" w:rsidR="00585C4E" w:rsidRPr="00585C4E" w:rsidRDefault="00585C4E" w:rsidP="00585C4E">
      <w:pPr>
        <w:pStyle w:val="EndNoteBibliography"/>
        <w:spacing w:after="0"/>
        <w:ind w:firstLine="0"/>
      </w:pPr>
      <w:bookmarkStart w:id="41" w:name="_ENREF_21"/>
      <w:r w:rsidRPr="00585C4E">
        <w:t>21. Do DD, Mayfield PLJ (1987) A new simplified model for adsorption in a single particle. AIChE Journal 33 (8):1397-1400. doi:10.1002/aic.690330819</w:t>
      </w:r>
      <w:bookmarkEnd w:id="41"/>
    </w:p>
    <w:p w14:paraId="70C5231A" w14:textId="77777777" w:rsidR="00585C4E" w:rsidRPr="00585C4E" w:rsidRDefault="00585C4E" w:rsidP="00585C4E">
      <w:pPr>
        <w:pStyle w:val="EndNoteBibliography"/>
        <w:spacing w:after="0"/>
        <w:ind w:firstLine="0"/>
      </w:pPr>
      <w:bookmarkStart w:id="42" w:name="_ENREF_22"/>
      <w:r w:rsidRPr="00585C4E">
        <w:t>22. Gholami M, Talaie MR (2010) Investigation of Simplifying Assumptions in Mathematical Modeling of Natural Gas Dehydration Using Adsorption Process and Introduction of a New Accurate LDF Model. Industrial &amp; Engineering Chemistry Research 49 (2):838-846. doi:10.1021/ie901183q</w:t>
      </w:r>
      <w:bookmarkEnd w:id="42"/>
    </w:p>
    <w:p w14:paraId="70C5231B" w14:textId="77777777" w:rsidR="00585C4E" w:rsidRPr="00585C4E" w:rsidRDefault="00585C4E" w:rsidP="00585C4E">
      <w:pPr>
        <w:pStyle w:val="EndNoteBibliography"/>
        <w:spacing w:after="0"/>
        <w:ind w:firstLine="0"/>
      </w:pPr>
      <w:bookmarkStart w:id="43" w:name="_ENREF_23"/>
      <w:r w:rsidRPr="00585C4E">
        <w:t xml:space="preserve">23. Tosun I (2007) Modeling in Transport Phenomena : A Conceptual Approach. 2 edn. Elsevier, </w:t>
      </w:r>
      <w:bookmarkEnd w:id="43"/>
    </w:p>
    <w:p w14:paraId="70C5231C" w14:textId="77777777" w:rsidR="00585C4E" w:rsidRPr="00585C4E" w:rsidRDefault="00585C4E" w:rsidP="00585C4E">
      <w:pPr>
        <w:pStyle w:val="EndNoteBibliography"/>
        <w:spacing w:after="0"/>
        <w:ind w:firstLine="0"/>
      </w:pPr>
      <w:bookmarkStart w:id="44" w:name="_ENREF_24"/>
      <w:r w:rsidRPr="00585C4E">
        <w:t>24. Foo KY, Hameed BH (2010) Insights into the modeling of adsorption isotherm systems. Chemical Engineering Journal 156 (1):2-10. doi:10.1016/j.cej.2009.09.013</w:t>
      </w:r>
      <w:bookmarkEnd w:id="44"/>
    </w:p>
    <w:p w14:paraId="70C5231D" w14:textId="77777777" w:rsidR="00585C4E" w:rsidRPr="00585C4E" w:rsidRDefault="00585C4E" w:rsidP="00585C4E">
      <w:pPr>
        <w:pStyle w:val="EndNoteBibliography"/>
        <w:spacing w:after="0"/>
        <w:ind w:firstLine="0"/>
      </w:pPr>
      <w:bookmarkStart w:id="45" w:name="_ENREF_25"/>
      <w:r w:rsidRPr="00585C4E">
        <w:t>25. Limousin G, Gaudet JP, Charlet L, Szenknect S, Barthès V, Krimissa M (2007) Sorption isotherms: A review on physical bases, modeling and measurement. Applied Geochemistry 22 (2):249-275. doi:10.1016/j.apgeochem.2006.09.010</w:t>
      </w:r>
      <w:bookmarkEnd w:id="45"/>
    </w:p>
    <w:p w14:paraId="70C5231E" w14:textId="77777777" w:rsidR="00585C4E" w:rsidRPr="00585C4E" w:rsidRDefault="00585C4E" w:rsidP="00585C4E">
      <w:pPr>
        <w:pStyle w:val="EndNoteBibliography"/>
        <w:spacing w:after="0"/>
        <w:ind w:firstLine="0"/>
      </w:pPr>
      <w:bookmarkStart w:id="46" w:name="_ENREF_26"/>
      <w:r w:rsidRPr="00585C4E">
        <w:t>26. Ho Y (2006) Review of second-order models for adsorption systems. Journal of Hazardous Materials 136 (3):681-689. doi:10.1016/j.jhazmat.2005.12.043</w:t>
      </w:r>
      <w:bookmarkEnd w:id="46"/>
    </w:p>
    <w:p w14:paraId="70C5231F" w14:textId="77777777" w:rsidR="00585C4E" w:rsidRPr="00585C4E" w:rsidRDefault="00585C4E" w:rsidP="00585C4E">
      <w:pPr>
        <w:pStyle w:val="EndNoteBibliography"/>
        <w:spacing w:after="0"/>
        <w:ind w:firstLine="0"/>
      </w:pPr>
      <w:bookmarkStart w:id="47" w:name="_ENREF_27"/>
      <w:r w:rsidRPr="00585C4E">
        <w:t>27. Ho YS, McKay G (1999) Pseudo-second order model for sorption processes. Process Biochemistry 34 (5):451-465. doi:10.1016/s0032-9592(98)00112-5</w:t>
      </w:r>
      <w:bookmarkEnd w:id="47"/>
    </w:p>
    <w:p w14:paraId="70C52320" w14:textId="77777777" w:rsidR="00585C4E" w:rsidRPr="00585C4E" w:rsidRDefault="00585C4E" w:rsidP="00585C4E">
      <w:pPr>
        <w:pStyle w:val="EndNoteBibliography"/>
        <w:spacing w:after="0"/>
        <w:ind w:firstLine="0"/>
      </w:pPr>
      <w:bookmarkStart w:id="48" w:name="_ENREF_28"/>
      <w:r w:rsidRPr="00585C4E">
        <w:t>28. Liu Y (2008) New insights into pseudo-second-order kinetic equation for adsorption. Colloids and Surfaces A: Physicochemical and Engineering Aspects 320 (1-3):275-278. doi:10.1016/j.colsurfa.2008.01.032</w:t>
      </w:r>
      <w:bookmarkEnd w:id="48"/>
    </w:p>
    <w:p w14:paraId="70C52321" w14:textId="77777777" w:rsidR="00585C4E" w:rsidRPr="00585C4E" w:rsidRDefault="00585C4E" w:rsidP="00585C4E">
      <w:pPr>
        <w:pStyle w:val="EndNoteBibliography"/>
        <w:spacing w:after="0"/>
        <w:ind w:firstLine="0"/>
      </w:pPr>
      <w:bookmarkStart w:id="49" w:name="_ENREF_29"/>
      <w:r w:rsidRPr="00585C4E">
        <w:t>29. Wu F-C, Tseng R-L, Huang S-C, Juang R-S (2009) Characteristics of pseudo-second-order kinetic model for liquid-phase adsorption: A mini-review. Chemical Engineering Journal 151 (1-3):1-9. doi:10.1016/j.cej.2009.02.024</w:t>
      </w:r>
      <w:bookmarkEnd w:id="49"/>
    </w:p>
    <w:p w14:paraId="70C52322" w14:textId="77777777" w:rsidR="00585C4E" w:rsidRPr="00585C4E" w:rsidRDefault="00585C4E" w:rsidP="00585C4E">
      <w:pPr>
        <w:pStyle w:val="EndNoteBibliography"/>
        <w:spacing w:after="0"/>
        <w:ind w:firstLine="0"/>
      </w:pPr>
      <w:bookmarkStart w:id="50" w:name="_ENREF_30"/>
      <w:r w:rsidRPr="00585C4E">
        <w:t>30. Berninger JA, Whitley RD, Zhang X, Wang NHL (1991) A versatile model for simulation of reaction and nonequilibrium dynamics in multicomponent fixed-bed adsorption processes. Computers &amp; Chemical Engineering 15 (11):749-768. doi:</w:t>
      </w:r>
      <w:hyperlink r:id="rId60" w:history="1">
        <w:r w:rsidRPr="00585C4E">
          <w:rPr>
            <w:rStyle w:val="Hyperlink"/>
          </w:rPr>
          <w:t>http://dx.doi.org/10.1016/0098-1354(91)85020-U</w:t>
        </w:r>
        <w:bookmarkEnd w:id="50"/>
      </w:hyperlink>
    </w:p>
    <w:p w14:paraId="70C52323" w14:textId="77777777" w:rsidR="00585C4E" w:rsidRPr="00585C4E" w:rsidRDefault="00585C4E" w:rsidP="00585C4E">
      <w:pPr>
        <w:pStyle w:val="EndNoteBibliography"/>
        <w:spacing w:after="0"/>
        <w:ind w:firstLine="0"/>
      </w:pPr>
      <w:bookmarkStart w:id="51" w:name="_ENREF_31"/>
      <w:r w:rsidRPr="00585C4E">
        <w:t>31. Kaczmarski K, Mazzotti M, Storti G, Morbidelli M (1997) Modeling fixed-bed adsorption columns through orthogonal collocations on moving finite elements. Computers &amp; Chemical Engineering 21 (6):641-660. doi:</w:t>
      </w:r>
      <w:hyperlink r:id="rId61" w:history="1">
        <w:r w:rsidRPr="00585C4E">
          <w:rPr>
            <w:rStyle w:val="Hyperlink"/>
          </w:rPr>
          <w:t>http://dx.doi.org/10.1016/S0098-1354(96)00300-6</w:t>
        </w:r>
        <w:bookmarkEnd w:id="51"/>
      </w:hyperlink>
    </w:p>
    <w:p w14:paraId="70C52324" w14:textId="77777777" w:rsidR="00585C4E" w:rsidRPr="00585C4E" w:rsidRDefault="00585C4E" w:rsidP="00585C4E">
      <w:pPr>
        <w:pStyle w:val="EndNoteBibliography"/>
        <w:spacing w:after="0"/>
        <w:ind w:firstLine="0"/>
      </w:pPr>
      <w:bookmarkStart w:id="52" w:name="_ENREF_32"/>
      <w:r w:rsidRPr="00585C4E">
        <w:t>32. Xu Z, Cai J-g, Pan B-c (2013) Mathematically modeling fixed-bed adsorption in aqueous systems. Journal of Zhejiang University SCIENCE A 14 (3):155-176. doi:10.1631/jzus.A1300029</w:t>
      </w:r>
      <w:bookmarkEnd w:id="52"/>
    </w:p>
    <w:p w14:paraId="70C52325" w14:textId="77777777" w:rsidR="00585C4E" w:rsidRPr="00585C4E" w:rsidRDefault="00585C4E" w:rsidP="00585C4E">
      <w:pPr>
        <w:pStyle w:val="EndNoteBibliography"/>
        <w:spacing w:after="0"/>
        <w:ind w:firstLine="0"/>
      </w:pPr>
      <w:bookmarkStart w:id="53" w:name="_ENREF_33"/>
      <w:r w:rsidRPr="00585C4E">
        <w:t>33. Shafeeyan MS, Wan Daud WMA, Shamiri A (2014) A review of mathematical modeling of fixed-bed columns for carbon dioxide adsorption. Chemical Engineering Research and Design 92 (5):961-988. doi:</w:t>
      </w:r>
      <w:hyperlink r:id="rId62" w:history="1">
        <w:r w:rsidRPr="00585C4E">
          <w:rPr>
            <w:rStyle w:val="Hyperlink"/>
          </w:rPr>
          <w:t>http://dx.doi.org/10.1016/j.cherd.2013.08.018</w:t>
        </w:r>
        <w:bookmarkEnd w:id="53"/>
      </w:hyperlink>
    </w:p>
    <w:p w14:paraId="70C52326" w14:textId="77777777" w:rsidR="00585C4E" w:rsidRPr="00585C4E" w:rsidRDefault="00585C4E" w:rsidP="00585C4E">
      <w:pPr>
        <w:pStyle w:val="EndNoteBibliography"/>
        <w:spacing w:after="0"/>
        <w:ind w:firstLine="0"/>
      </w:pPr>
      <w:bookmarkStart w:id="54" w:name="_ENREF_34"/>
      <w:r w:rsidRPr="00585C4E">
        <w:t xml:space="preserve">34. Klamt A (2005) COSMO-RS: From Quantum Chemistry to Fluid Phase Thermodynamics and Drug Design. Elsevier Science, </w:t>
      </w:r>
      <w:bookmarkEnd w:id="54"/>
    </w:p>
    <w:p w14:paraId="70C52327" w14:textId="77777777" w:rsidR="00585C4E" w:rsidRPr="00585C4E" w:rsidRDefault="00585C4E" w:rsidP="00585C4E">
      <w:pPr>
        <w:pStyle w:val="EndNoteBibliography"/>
        <w:spacing w:after="0"/>
        <w:ind w:firstLine="0"/>
      </w:pPr>
      <w:bookmarkStart w:id="55" w:name="_ENREF_35"/>
      <w:r w:rsidRPr="00585C4E">
        <w:t>35. Klamt A, Krooshof GJP, Taylor R (2002) COSMOSPACE: Alternative to conventional activity-coefficient models. AIChE Journal 48 (10):2332-2349. doi:10.1002/aic.690481023</w:t>
      </w:r>
      <w:bookmarkEnd w:id="55"/>
    </w:p>
    <w:p w14:paraId="70C52328" w14:textId="77777777" w:rsidR="00585C4E" w:rsidRPr="00585C4E" w:rsidRDefault="00585C4E" w:rsidP="00585C4E">
      <w:pPr>
        <w:pStyle w:val="EndNoteBibliography"/>
        <w:spacing w:after="0"/>
        <w:ind w:firstLine="0"/>
      </w:pPr>
      <w:bookmarkStart w:id="56" w:name="_ENREF_36"/>
      <w:r w:rsidRPr="00585C4E">
        <w:lastRenderedPageBreak/>
        <w:t>36. Toure O, Audonnet F, Lebert A, Dussap C-G (2014) COSMO-RS-PDHS: A new predictive model for aqueous electrolytes solutions. Chemical Engineering Research and Design 92 (12):2873-2883. doi:10.1016/j.cherd.2014.06.020</w:t>
      </w:r>
      <w:bookmarkEnd w:id="56"/>
    </w:p>
    <w:p w14:paraId="70C52329" w14:textId="77777777" w:rsidR="00585C4E" w:rsidRPr="00585C4E" w:rsidRDefault="00585C4E" w:rsidP="00585C4E">
      <w:pPr>
        <w:pStyle w:val="EndNoteBibliography"/>
        <w:spacing w:after="0"/>
        <w:ind w:firstLine="0"/>
      </w:pPr>
      <w:bookmarkStart w:id="57" w:name="_ENREF_37"/>
      <w:r w:rsidRPr="00585C4E">
        <w:t>37. Guo X, Zhang S, Shan XQ (2008) Adsorption of metal ions on lignin. J Hazard Mater 151 (1):134-142. doi:10.1016/j.jhazmat.2007.05.065</w:t>
      </w:r>
      <w:bookmarkEnd w:id="57"/>
    </w:p>
    <w:p w14:paraId="70C5232A" w14:textId="77777777" w:rsidR="00585C4E" w:rsidRPr="00585C4E" w:rsidRDefault="00585C4E" w:rsidP="00585C4E">
      <w:pPr>
        <w:pStyle w:val="EndNoteBibliography"/>
        <w:spacing w:after="0"/>
        <w:ind w:firstLine="0"/>
      </w:pPr>
      <w:bookmarkStart w:id="58" w:name="_ENREF_38"/>
      <w:r w:rsidRPr="00585C4E">
        <w:t>38. Dassault Systemes Materials Studio Tutorials (2017). BIOVIA Support, 5005 Wateridge Vista Drive, San Diego, CA 92121 USA</w:t>
      </w:r>
      <w:bookmarkEnd w:id="58"/>
    </w:p>
    <w:p w14:paraId="70C5232B" w14:textId="77777777" w:rsidR="00585C4E" w:rsidRPr="00585C4E" w:rsidRDefault="00585C4E" w:rsidP="00585C4E">
      <w:pPr>
        <w:pStyle w:val="EndNoteBibliography"/>
        <w:spacing w:after="0"/>
        <w:ind w:firstLine="0"/>
      </w:pPr>
      <w:bookmarkStart w:id="59" w:name="_ENREF_39"/>
      <w:r w:rsidRPr="00585C4E">
        <w:t>39. Metropolis N, Rosenbluth AW, Rosenbluth MN, Teller AH, Teller E (1953) Equation of State Calculations by Fast Computing Machines. The Journal of Chemical Physics 21 (6):1087-1092. doi:doi:</w:t>
      </w:r>
      <w:hyperlink r:id="rId63" w:history="1">
        <w:r w:rsidRPr="00585C4E">
          <w:rPr>
            <w:rStyle w:val="Hyperlink"/>
          </w:rPr>
          <w:t>http://dx.doi.org/10.1063/1.1699114</w:t>
        </w:r>
        <w:bookmarkEnd w:id="59"/>
      </w:hyperlink>
    </w:p>
    <w:p w14:paraId="70C5232C" w14:textId="77777777" w:rsidR="00585C4E" w:rsidRPr="00585C4E" w:rsidRDefault="00585C4E" w:rsidP="00585C4E">
      <w:pPr>
        <w:pStyle w:val="EndNoteBibliography"/>
        <w:spacing w:after="0"/>
        <w:ind w:firstLine="0"/>
      </w:pPr>
      <w:bookmarkStart w:id="60" w:name="_ENREF_40"/>
      <w:r w:rsidRPr="00585C4E">
        <w:t>40. Kirkpatrick S, Gelatt CD, Vecchi MP (1983) Optimization by Simulated Annealing. Science 220 (4598):671-680. doi:10.1126/science.220.4598.671</w:t>
      </w:r>
      <w:bookmarkEnd w:id="60"/>
    </w:p>
    <w:p w14:paraId="70C5232D" w14:textId="77777777" w:rsidR="00585C4E" w:rsidRPr="00585C4E" w:rsidRDefault="00585C4E" w:rsidP="00585C4E">
      <w:pPr>
        <w:pStyle w:val="EndNoteBibliography"/>
        <w:spacing w:after="0"/>
        <w:ind w:firstLine="0"/>
      </w:pPr>
      <w:bookmarkStart w:id="61" w:name="_ENREF_41"/>
      <w:r w:rsidRPr="00585C4E">
        <w:t>41. Černý V (1985) Thermodynamical approach to the traveling salesman problem: An efficient simulation algorithm. Journal of Optimization Theory and Applications 45 (1):41-51. doi:10.1007/bf00940812</w:t>
      </w:r>
      <w:bookmarkEnd w:id="61"/>
    </w:p>
    <w:p w14:paraId="70C5232E" w14:textId="77777777" w:rsidR="00585C4E" w:rsidRPr="00585C4E" w:rsidRDefault="00585C4E" w:rsidP="00585C4E">
      <w:pPr>
        <w:pStyle w:val="EndNoteBibliography"/>
        <w:spacing w:after="0"/>
        <w:ind w:firstLine="0"/>
      </w:pPr>
      <w:bookmarkStart w:id="62" w:name="_ENREF_42"/>
      <w:r w:rsidRPr="00585C4E">
        <w:t>42. Islam MR, Chen C-C (2015) COSMO-SAC Sigma Profile Generation with Conceptual Segment Concept. Industrial &amp; Engineering Chemistry Research 54 (16):4441-4454. doi:10.1021/ie503829b</w:t>
      </w:r>
      <w:bookmarkEnd w:id="62"/>
    </w:p>
    <w:p w14:paraId="70C5232F" w14:textId="77777777" w:rsidR="00585C4E" w:rsidRPr="00585C4E" w:rsidRDefault="00585C4E" w:rsidP="00585C4E">
      <w:pPr>
        <w:pStyle w:val="EndNoteBibliography"/>
        <w:spacing w:after="0"/>
        <w:ind w:firstLine="0"/>
      </w:pPr>
      <w:bookmarkStart w:id="63" w:name="_ENREF_43"/>
      <w:r w:rsidRPr="00585C4E">
        <w:t>43. Shah MR, Yadav GD (2013) Prediction of sorption in polymers using quantum chemical calculations: Application to polymer membranes. Journal of Membrane Science 427:108-117. doi:10.1016/j.memsci.2012.09.037</w:t>
      </w:r>
      <w:bookmarkEnd w:id="63"/>
    </w:p>
    <w:p w14:paraId="70C52330" w14:textId="77777777" w:rsidR="00585C4E" w:rsidRPr="00585C4E" w:rsidRDefault="00585C4E" w:rsidP="00585C4E">
      <w:pPr>
        <w:pStyle w:val="EndNoteBibliography"/>
        <w:spacing w:after="0"/>
        <w:ind w:firstLine="0"/>
      </w:pPr>
      <w:bookmarkStart w:id="64" w:name="_ENREF_44"/>
      <w:r w:rsidRPr="00585C4E">
        <w:t>44. Islam MR, Chen C-C (2014) COSMO-SAC Sigma Profile Generation with Conceptual Segment Concept. Industrial &amp; Engineering Chemistry Research:141209090605008. doi:10.1021/ie503829b</w:t>
      </w:r>
      <w:bookmarkEnd w:id="64"/>
    </w:p>
    <w:p w14:paraId="70C52331" w14:textId="77777777" w:rsidR="00585C4E" w:rsidRPr="00585C4E" w:rsidRDefault="00585C4E" w:rsidP="00585C4E">
      <w:pPr>
        <w:pStyle w:val="EndNoteBibliography"/>
        <w:ind w:firstLine="0"/>
      </w:pPr>
      <w:bookmarkStart w:id="65" w:name="_ENREF_45"/>
      <w:r w:rsidRPr="00585C4E">
        <w:t xml:space="preserve">45. Klamt A (2005) COSMO-RS From Quantum Chemistry to Fluid Phase Thermodynamics and Drug Design. Elsevier </w:t>
      </w:r>
      <w:bookmarkEnd w:id="65"/>
    </w:p>
    <w:p w14:paraId="70C52332" w14:textId="7FDE85A4" w:rsidR="00683163" w:rsidRDefault="005F50A3" w:rsidP="00585C4E">
      <w:pPr>
        <w:rPr>
          <w:rFonts w:eastAsia="Calibri"/>
          <w:b/>
          <w:bCs/>
        </w:rPr>
      </w:pPr>
      <w:r w:rsidRPr="00F5064B">
        <w:rPr>
          <w:rFonts w:eastAsia="Calibri"/>
          <w:b/>
          <w:bCs/>
        </w:rPr>
        <w:fldChar w:fldCharType="end"/>
      </w:r>
    </w:p>
    <w:sectPr w:rsidR="00683163" w:rsidSect="00C1203B">
      <w:pgSz w:w="11907" w:h="16839" w:code="9"/>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52389" w14:textId="77777777" w:rsidR="002F41B1" w:rsidRDefault="002F41B1" w:rsidP="002E56DC">
      <w:r>
        <w:separator/>
      </w:r>
    </w:p>
    <w:p w14:paraId="70C5238A" w14:textId="77777777" w:rsidR="002F41B1" w:rsidRDefault="002F41B1" w:rsidP="002E56DC"/>
  </w:endnote>
  <w:endnote w:type="continuationSeparator" w:id="0">
    <w:p w14:paraId="70C5238B" w14:textId="77777777" w:rsidR="002F41B1" w:rsidRDefault="002F41B1" w:rsidP="002E56DC">
      <w:r>
        <w:continuationSeparator/>
      </w:r>
    </w:p>
    <w:p w14:paraId="70C5238C" w14:textId="77777777" w:rsidR="002F41B1" w:rsidRDefault="002F41B1" w:rsidP="002E56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Zar">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Lotus">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Arial"/>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403848"/>
      <w:docPartObj>
        <w:docPartGallery w:val="Page Numbers (Bottom of Page)"/>
        <w:docPartUnique/>
      </w:docPartObj>
    </w:sdtPr>
    <w:sdtEndPr/>
    <w:sdtContent>
      <w:p w14:paraId="70C5238D" w14:textId="77777777" w:rsidR="00C8420B" w:rsidRPr="00761CFD" w:rsidRDefault="00C8420B" w:rsidP="00761CFD">
        <w:pPr>
          <w:pStyle w:val="footnotes"/>
        </w:pPr>
        <w:r w:rsidRPr="00761CFD">
          <w:fldChar w:fldCharType="begin"/>
        </w:r>
        <w:r w:rsidRPr="00761CFD">
          <w:instrText xml:space="preserve"> PAGE   \* MERGEFORMAT </w:instrText>
        </w:r>
        <w:r w:rsidRPr="00761CFD">
          <w:fldChar w:fldCharType="separate"/>
        </w:r>
        <w:r w:rsidR="00400C7F">
          <w:rPr>
            <w:noProof/>
          </w:rPr>
          <w:t>2</w:t>
        </w:r>
        <w:r w:rsidRPr="00761CFD">
          <w:fldChar w:fldCharType="end"/>
        </w:r>
      </w:p>
    </w:sdtContent>
  </w:sdt>
  <w:p w14:paraId="70C5238E" w14:textId="77777777" w:rsidR="00C8420B" w:rsidRDefault="00C84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C52385" w14:textId="77777777" w:rsidR="002F41B1" w:rsidRDefault="002F41B1" w:rsidP="002E56DC">
      <w:r>
        <w:separator/>
      </w:r>
    </w:p>
    <w:p w14:paraId="70C52386" w14:textId="77777777" w:rsidR="002F41B1" w:rsidRDefault="002F41B1" w:rsidP="002E56DC"/>
  </w:footnote>
  <w:footnote w:type="continuationSeparator" w:id="0">
    <w:p w14:paraId="70C52387" w14:textId="77777777" w:rsidR="002F41B1" w:rsidRDefault="002F41B1" w:rsidP="002E56DC">
      <w:r>
        <w:continuationSeparator/>
      </w:r>
    </w:p>
    <w:p w14:paraId="70C52388" w14:textId="77777777" w:rsidR="002F41B1" w:rsidRDefault="002F41B1" w:rsidP="002E56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2DB7"/>
    <w:multiLevelType w:val="multilevel"/>
    <w:tmpl w:val="07F488FE"/>
    <w:lvl w:ilvl="0">
      <w:start w:val="1"/>
      <w:numFmt w:val="decimal"/>
      <w:pStyle w:val="H1"/>
      <w:lvlText w:val="%1."/>
      <w:lvlJc w:val="left"/>
      <w:pPr>
        <w:ind w:left="360" w:hanging="360"/>
      </w:pPr>
    </w:lvl>
    <w:lvl w:ilvl="1">
      <w:start w:val="1"/>
      <w:numFmt w:val="decimal"/>
      <w:pStyle w:val="H2"/>
      <w:lvlText w:val="%1.%2."/>
      <w:lvlJc w:val="left"/>
      <w:pPr>
        <w:ind w:left="792" w:hanging="432"/>
      </w:pPr>
    </w:lvl>
    <w:lvl w:ilvl="2">
      <w:start w:val="1"/>
      <w:numFmt w:val="decimal"/>
      <w:pStyle w:val="Heading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3F2B60"/>
    <w:multiLevelType w:val="hybridMultilevel"/>
    <w:tmpl w:val="82D6B8C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15452E68"/>
    <w:multiLevelType w:val="multilevel"/>
    <w:tmpl w:val="1C9AC0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1E14D9"/>
    <w:multiLevelType w:val="multilevel"/>
    <w:tmpl w:val="05C6BBDC"/>
    <w:lvl w:ilvl="0">
      <w:start w:val="2"/>
      <w:numFmt w:val="decimal"/>
      <w:lvlText w:val="%1-"/>
      <w:lvlJc w:val="left"/>
      <w:pPr>
        <w:ind w:left="510" w:hanging="51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9EA5640"/>
    <w:multiLevelType w:val="hybridMultilevel"/>
    <w:tmpl w:val="57803C18"/>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C691D6E"/>
    <w:multiLevelType w:val="hybridMultilevel"/>
    <w:tmpl w:val="9102A364"/>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D434086"/>
    <w:multiLevelType w:val="hybridMultilevel"/>
    <w:tmpl w:val="31F02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D0178"/>
    <w:multiLevelType w:val="hybridMultilevel"/>
    <w:tmpl w:val="EC669A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20402"/>
    <w:multiLevelType w:val="multilevel"/>
    <w:tmpl w:val="6AA826A2"/>
    <w:lvl w:ilvl="0">
      <w:start w:val="1"/>
      <w:numFmt w:val="decimal"/>
      <w:lvlText w:val="%1 -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2-%1-%3 - "/>
      <w:lvlJc w:val="left"/>
      <w:pPr>
        <w:ind w:left="1080" w:hanging="360"/>
      </w:pPr>
      <w:rPr>
        <w:rFonts w:hint="default"/>
      </w:rPr>
    </w:lvl>
    <w:lvl w:ilvl="3">
      <w:start w:val="1"/>
      <w:numFmt w:val="decimal"/>
      <w:lvlText w:val="%3-%2-%1-%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B06087"/>
    <w:multiLevelType w:val="multilevel"/>
    <w:tmpl w:val="EF400B06"/>
    <w:lvl w:ilvl="0">
      <w:start w:val="1"/>
      <w:numFmt w:val="decimal"/>
      <w:lvlText w:val="%1 -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2-%1-%3 - "/>
      <w:lvlJc w:val="left"/>
      <w:pPr>
        <w:ind w:left="1080" w:hanging="360"/>
      </w:pPr>
      <w:rPr>
        <w:rFonts w:hint="default"/>
      </w:rPr>
    </w:lvl>
    <w:lvl w:ilvl="3">
      <w:start w:val="1"/>
      <w:numFmt w:val="decimal"/>
      <w:lvlText w:val="%3-%2-%1-%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2F601BE"/>
    <w:multiLevelType w:val="hybridMultilevel"/>
    <w:tmpl w:val="066CB3C2"/>
    <w:lvl w:ilvl="0" w:tplc="BF12C6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029ED"/>
    <w:multiLevelType w:val="hybridMultilevel"/>
    <w:tmpl w:val="6CC4230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27F51678"/>
    <w:multiLevelType w:val="multilevel"/>
    <w:tmpl w:val="BA0269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CB12DAE"/>
    <w:multiLevelType w:val="hybridMultilevel"/>
    <w:tmpl w:val="306A972E"/>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30D47D92"/>
    <w:multiLevelType w:val="hybridMultilevel"/>
    <w:tmpl w:val="37E23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8D1CE5"/>
    <w:multiLevelType w:val="hybridMultilevel"/>
    <w:tmpl w:val="4E743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282242"/>
    <w:multiLevelType w:val="hybridMultilevel"/>
    <w:tmpl w:val="632E5F86"/>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3CE9052D"/>
    <w:multiLevelType w:val="multilevel"/>
    <w:tmpl w:val="AB4C0D36"/>
    <w:lvl w:ilvl="0">
      <w:start w:val="1"/>
      <w:numFmt w:val="decimal"/>
      <w:lvlText w:val="%1 -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2-%1-%3 - "/>
      <w:lvlJc w:val="left"/>
      <w:pPr>
        <w:ind w:left="1080" w:hanging="360"/>
      </w:pPr>
      <w:rPr>
        <w:rFonts w:hint="default"/>
      </w:rPr>
    </w:lvl>
    <w:lvl w:ilvl="3">
      <w:start w:val="1"/>
      <w:numFmt w:val="decimal"/>
      <w:lvlText w:val="%3-%2-%1-%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EA868F6"/>
    <w:multiLevelType w:val="hybridMultilevel"/>
    <w:tmpl w:val="D174D7EE"/>
    <w:lvl w:ilvl="0" w:tplc="31BA2490">
      <w:start w:val="1"/>
      <w:numFmt w:val="decimal"/>
      <w:lvlText w:val="%1-"/>
      <w:lvlJc w:val="left"/>
      <w:pPr>
        <w:tabs>
          <w:tab w:val="num" w:pos="360"/>
        </w:tabs>
        <w:ind w:left="360" w:hanging="360"/>
      </w:pPr>
      <w:rPr>
        <w:rFonts w:hint="cs"/>
      </w:rPr>
    </w:lvl>
    <w:lvl w:ilvl="1" w:tplc="4B2654DA">
      <w:start w:val="11"/>
      <w:numFmt w:val="bullet"/>
      <w:lvlText w:val="-"/>
      <w:lvlJc w:val="left"/>
      <w:pPr>
        <w:tabs>
          <w:tab w:val="num" w:pos="360"/>
        </w:tabs>
        <w:ind w:left="360" w:hanging="360"/>
      </w:pPr>
      <w:rPr>
        <w:rFonts w:ascii="Times New Roman" w:eastAsia="Times New Roman" w:hAnsi="Times New Roman" w:cs="B Zar" w:hint="default"/>
      </w:rPr>
    </w:lvl>
    <w:lvl w:ilvl="2" w:tplc="6D62AE1A">
      <w:start w:val="23"/>
      <w:numFmt w:val="arabicAlpha"/>
      <w:lvlText w:val="%3-"/>
      <w:lvlJc w:val="left"/>
      <w:pPr>
        <w:tabs>
          <w:tab w:val="num" w:pos="1301"/>
        </w:tabs>
        <w:ind w:left="1301" w:hanging="375"/>
      </w:pPr>
      <w:rPr>
        <w:rFonts w:hint="default"/>
      </w:r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9" w15:restartNumberingAfterBreak="0">
    <w:nsid w:val="461E25A1"/>
    <w:multiLevelType w:val="hybridMultilevel"/>
    <w:tmpl w:val="B5368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F86253"/>
    <w:multiLevelType w:val="hybridMultilevel"/>
    <w:tmpl w:val="C2B093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B89192D"/>
    <w:multiLevelType w:val="hybridMultilevel"/>
    <w:tmpl w:val="32100848"/>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4C5C1C37"/>
    <w:multiLevelType w:val="hybridMultilevel"/>
    <w:tmpl w:val="D7963DAC"/>
    <w:lvl w:ilvl="0" w:tplc="5088FF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E55A23"/>
    <w:multiLevelType w:val="hybridMultilevel"/>
    <w:tmpl w:val="4FBEA042"/>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4F7C166F"/>
    <w:multiLevelType w:val="hybridMultilevel"/>
    <w:tmpl w:val="3BE2D29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50714F14"/>
    <w:multiLevelType w:val="hybridMultilevel"/>
    <w:tmpl w:val="ACB64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F1237A"/>
    <w:multiLevelType w:val="hybridMultilevel"/>
    <w:tmpl w:val="337EB4C0"/>
    <w:lvl w:ilvl="0" w:tplc="04090009">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52F660A4"/>
    <w:multiLevelType w:val="multilevel"/>
    <w:tmpl w:val="1FB02CD8"/>
    <w:lvl w:ilvl="0">
      <w:start w:val="1"/>
      <w:numFmt w:val="decimal"/>
      <w:lvlText w:val="%1 - "/>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decimal"/>
      <w:lvlText w:val="%2-%1-%3 - "/>
      <w:lvlJc w:val="left"/>
      <w:pPr>
        <w:ind w:left="1080" w:hanging="360"/>
      </w:pPr>
      <w:rPr>
        <w:rFonts w:hint="default"/>
      </w:rPr>
    </w:lvl>
    <w:lvl w:ilvl="3">
      <w:start w:val="1"/>
      <w:numFmt w:val="decimal"/>
      <w:lvlText w:val="%3-%2-%1-%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3CB658C"/>
    <w:multiLevelType w:val="hybridMultilevel"/>
    <w:tmpl w:val="72FEE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C417BD"/>
    <w:multiLevelType w:val="hybridMultilevel"/>
    <w:tmpl w:val="F8905278"/>
    <w:lvl w:ilvl="0" w:tplc="0409000F">
      <w:start w:val="1"/>
      <w:numFmt w:val="decimal"/>
      <w:lvlText w:val="%1."/>
      <w:lvlJc w:val="left"/>
      <w:pPr>
        <w:tabs>
          <w:tab w:val="num" w:pos="360"/>
        </w:tabs>
        <w:ind w:left="360" w:hanging="360"/>
      </w:pPr>
    </w:lvl>
    <w:lvl w:ilvl="1" w:tplc="2BAE0B6A">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61996A98"/>
    <w:multiLevelType w:val="hybridMultilevel"/>
    <w:tmpl w:val="24C4F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5C07EE"/>
    <w:multiLevelType w:val="hybridMultilevel"/>
    <w:tmpl w:val="928A421A"/>
    <w:lvl w:ilvl="0" w:tplc="583C7CAC">
      <w:start w:val="1"/>
      <w:numFmt w:val="lowerLetter"/>
      <w:lvlText w:val="(%1)"/>
      <w:lvlJc w:val="left"/>
      <w:pPr>
        <w:ind w:left="72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D3677C"/>
    <w:multiLevelType w:val="hybridMultilevel"/>
    <w:tmpl w:val="7F182A9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15:restartNumberingAfterBreak="0">
    <w:nsid w:val="683B6CB8"/>
    <w:multiLevelType w:val="hybridMultilevel"/>
    <w:tmpl w:val="5B2891B8"/>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4B6091"/>
    <w:multiLevelType w:val="hybridMultilevel"/>
    <w:tmpl w:val="A734F8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15:restartNumberingAfterBreak="0">
    <w:nsid w:val="6BC11D4F"/>
    <w:multiLevelType w:val="hybridMultilevel"/>
    <w:tmpl w:val="928A421A"/>
    <w:lvl w:ilvl="0" w:tplc="583C7CAC">
      <w:start w:val="1"/>
      <w:numFmt w:val="lowerLetter"/>
      <w:lvlText w:val="(%1)"/>
      <w:lvlJc w:val="left"/>
      <w:pPr>
        <w:ind w:left="72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D34618"/>
    <w:multiLevelType w:val="hybridMultilevel"/>
    <w:tmpl w:val="ACB64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500E2F"/>
    <w:multiLevelType w:val="hybridMultilevel"/>
    <w:tmpl w:val="AF70EF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14A87"/>
    <w:multiLevelType w:val="hybridMultilevel"/>
    <w:tmpl w:val="72FEE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E529D2"/>
    <w:multiLevelType w:val="multilevel"/>
    <w:tmpl w:val="98D216CA"/>
    <w:lvl w:ilvl="0">
      <w:start w:val="1"/>
      <w:numFmt w:val="decimal"/>
      <w:lvlText w:val="%1 -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2-%1-%3 - "/>
      <w:lvlJc w:val="left"/>
      <w:pPr>
        <w:ind w:left="1080" w:hanging="360"/>
      </w:pPr>
      <w:rPr>
        <w:rFonts w:hint="default"/>
      </w:rPr>
    </w:lvl>
    <w:lvl w:ilvl="3">
      <w:start w:val="1"/>
      <w:numFmt w:val="decimal"/>
      <w:lvlText w:val="%3-%2-%1-%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29"/>
  </w:num>
  <w:num w:numId="4">
    <w:abstractNumId w:val="18"/>
  </w:num>
  <w:num w:numId="5">
    <w:abstractNumId w:val="12"/>
  </w:num>
  <w:num w:numId="6">
    <w:abstractNumId w:val="9"/>
  </w:num>
  <w:num w:numId="7">
    <w:abstractNumId w:val="27"/>
  </w:num>
  <w:num w:numId="8">
    <w:abstractNumId w:val="39"/>
  </w:num>
  <w:num w:numId="9">
    <w:abstractNumId w:val="8"/>
  </w:num>
  <w:num w:numId="10">
    <w:abstractNumId w:val="17"/>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6"/>
  </w:num>
  <w:num w:numId="14">
    <w:abstractNumId w:val="34"/>
  </w:num>
  <w:num w:numId="15">
    <w:abstractNumId w:val="5"/>
  </w:num>
  <w:num w:numId="16">
    <w:abstractNumId w:val="23"/>
  </w:num>
  <w:num w:numId="17">
    <w:abstractNumId w:val="4"/>
  </w:num>
  <w:num w:numId="18">
    <w:abstractNumId w:val="11"/>
  </w:num>
  <w:num w:numId="19">
    <w:abstractNumId w:val="1"/>
  </w:num>
  <w:num w:numId="20">
    <w:abstractNumId w:val="10"/>
  </w:num>
  <w:num w:numId="21">
    <w:abstractNumId w:val="26"/>
  </w:num>
  <w:num w:numId="22">
    <w:abstractNumId w:val="36"/>
  </w:num>
  <w:num w:numId="23">
    <w:abstractNumId w:val="32"/>
  </w:num>
  <w:num w:numId="24">
    <w:abstractNumId w:val="21"/>
  </w:num>
  <w:num w:numId="25">
    <w:abstractNumId w:val="6"/>
  </w:num>
  <w:num w:numId="26">
    <w:abstractNumId w:val="25"/>
  </w:num>
  <w:num w:numId="27">
    <w:abstractNumId w:val="14"/>
  </w:num>
  <w:num w:numId="28">
    <w:abstractNumId w:val="19"/>
  </w:num>
  <w:num w:numId="29">
    <w:abstractNumId w:val="30"/>
  </w:num>
  <w:num w:numId="30">
    <w:abstractNumId w:val="3"/>
  </w:num>
  <w:num w:numId="31">
    <w:abstractNumId w:val="28"/>
  </w:num>
  <w:num w:numId="32">
    <w:abstractNumId w:val="33"/>
  </w:num>
  <w:num w:numId="33">
    <w:abstractNumId w:val="24"/>
  </w:num>
  <w:num w:numId="34">
    <w:abstractNumId w:val="0"/>
  </w:num>
  <w:num w:numId="35">
    <w:abstractNumId w:val="22"/>
  </w:num>
  <w:num w:numId="36">
    <w:abstractNumId w:val="2"/>
  </w:num>
  <w:num w:numId="37">
    <w:abstractNumId w:val="38"/>
  </w:num>
  <w:num w:numId="38">
    <w:abstractNumId w:val="35"/>
  </w:num>
  <w:num w:numId="39">
    <w:abstractNumId w:val="31"/>
  </w:num>
  <w:num w:numId="40">
    <w:abstractNumId w:val="15"/>
  </w:num>
  <w:num w:numId="41">
    <w:abstractNumId w:val="37"/>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r2p5rr9s7p9xfpe9vz2vwfa7p0eszdv5tvat&quot;&gt;Library-EndNote&lt;record-ids&gt;&lt;item&gt;15&lt;/item&gt;&lt;item&gt;74&lt;/item&gt;&lt;item&gt;214&lt;/item&gt;&lt;item&gt;318&lt;/item&gt;&lt;item&gt;528&lt;/item&gt;&lt;item&gt;547&lt;/item&gt;&lt;item&gt;552&lt;/item&gt;&lt;item&gt;555&lt;/item&gt;&lt;/record-ids&gt;&lt;/item&gt;&lt;/Libraries&gt;"/>
  </w:docVars>
  <w:rsids>
    <w:rsidRoot w:val="0086256D"/>
    <w:rsid w:val="00000DA4"/>
    <w:rsid w:val="00004A17"/>
    <w:rsid w:val="00010D61"/>
    <w:rsid w:val="000121B5"/>
    <w:rsid w:val="00020CBF"/>
    <w:rsid w:val="0002107E"/>
    <w:rsid w:val="00022DAF"/>
    <w:rsid w:val="00027AC4"/>
    <w:rsid w:val="00030CBD"/>
    <w:rsid w:val="00031A09"/>
    <w:rsid w:val="000348C0"/>
    <w:rsid w:val="00034AB3"/>
    <w:rsid w:val="00036A52"/>
    <w:rsid w:val="000376F3"/>
    <w:rsid w:val="00042D60"/>
    <w:rsid w:val="00043AAD"/>
    <w:rsid w:val="00043CD7"/>
    <w:rsid w:val="000477EE"/>
    <w:rsid w:val="00053142"/>
    <w:rsid w:val="000547D0"/>
    <w:rsid w:val="00064177"/>
    <w:rsid w:val="00065594"/>
    <w:rsid w:val="0007388A"/>
    <w:rsid w:val="0009089F"/>
    <w:rsid w:val="00091B6B"/>
    <w:rsid w:val="000A2422"/>
    <w:rsid w:val="000A42C4"/>
    <w:rsid w:val="000A59EB"/>
    <w:rsid w:val="000A5CFD"/>
    <w:rsid w:val="000A6790"/>
    <w:rsid w:val="000A7EAE"/>
    <w:rsid w:val="000B4251"/>
    <w:rsid w:val="000B5D09"/>
    <w:rsid w:val="000C6718"/>
    <w:rsid w:val="000D12F1"/>
    <w:rsid w:val="000D1B6E"/>
    <w:rsid w:val="000D3EB7"/>
    <w:rsid w:val="000D48E7"/>
    <w:rsid w:val="000D7364"/>
    <w:rsid w:val="000E201D"/>
    <w:rsid w:val="000E2FC2"/>
    <w:rsid w:val="000E5707"/>
    <w:rsid w:val="00100412"/>
    <w:rsid w:val="00100B24"/>
    <w:rsid w:val="00102388"/>
    <w:rsid w:val="001032D3"/>
    <w:rsid w:val="00106AFF"/>
    <w:rsid w:val="001106D8"/>
    <w:rsid w:val="00111108"/>
    <w:rsid w:val="00114D76"/>
    <w:rsid w:val="001154CE"/>
    <w:rsid w:val="00115B09"/>
    <w:rsid w:val="00120D5D"/>
    <w:rsid w:val="001237E2"/>
    <w:rsid w:val="00123B81"/>
    <w:rsid w:val="00131390"/>
    <w:rsid w:val="001375D4"/>
    <w:rsid w:val="001377F3"/>
    <w:rsid w:val="001405F2"/>
    <w:rsid w:val="0014500B"/>
    <w:rsid w:val="001516D1"/>
    <w:rsid w:val="00151848"/>
    <w:rsid w:val="00152E04"/>
    <w:rsid w:val="00154358"/>
    <w:rsid w:val="001555BD"/>
    <w:rsid w:val="00155818"/>
    <w:rsid w:val="00160F19"/>
    <w:rsid w:val="001702A1"/>
    <w:rsid w:val="00171231"/>
    <w:rsid w:val="0017273E"/>
    <w:rsid w:val="00174231"/>
    <w:rsid w:val="00175366"/>
    <w:rsid w:val="001845BE"/>
    <w:rsid w:val="00191B46"/>
    <w:rsid w:val="00192EC4"/>
    <w:rsid w:val="00192FB4"/>
    <w:rsid w:val="00193E18"/>
    <w:rsid w:val="00197F8D"/>
    <w:rsid w:val="001A2979"/>
    <w:rsid w:val="001A5230"/>
    <w:rsid w:val="001A7E5A"/>
    <w:rsid w:val="001B0113"/>
    <w:rsid w:val="001B2A1B"/>
    <w:rsid w:val="001B2A8D"/>
    <w:rsid w:val="001B2A9C"/>
    <w:rsid w:val="001B5387"/>
    <w:rsid w:val="001B5A13"/>
    <w:rsid w:val="001C15E8"/>
    <w:rsid w:val="001C3719"/>
    <w:rsid w:val="001C61CB"/>
    <w:rsid w:val="001D1EF3"/>
    <w:rsid w:val="001D4848"/>
    <w:rsid w:val="001D4E68"/>
    <w:rsid w:val="001D711C"/>
    <w:rsid w:val="001D747D"/>
    <w:rsid w:val="001D7BCC"/>
    <w:rsid w:val="001E534F"/>
    <w:rsid w:val="001F4C89"/>
    <w:rsid w:val="001F71ED"/>
    <w:rsid w:val="00200634"/>
    <w:rsid w:val="00210D38"/>
    <w:rsid w:val="00210E8C"/>
    <w:rsid w:val="00212EDF"/>
    <w:rsid w:val="002151A3"/>
    <w:rsid w:val="002158B0"/>
    <w:rsid w:val="002163FA"/>
    <w:rsid w:val="00217D69"/>
    <w:rsid w:val="002250AF"/>
    <w:rsid w:val="002257CD"/>
    <w:rsid w:val="002266A7"/>
    <w:rsid w:val="00232B04"/>
    <w:rsid w:val="00234FA3"/>
    <w:rsid w:val="00240403"/>
    <w:rsid w:val="002417E8"/>
    <w:rsid w:val="00244459"/>
    <w:rsid w:val="00244D70"/>
    <w:rsid w:val="0025073C"/>
    <w:rsid w:val="00250BD8"/>
    <w:rsid w:val="00250C88"/>
    <w:rsid w:val="00254F32"/>
    <w:rsid w:val="00257D69"/>
    <w:rsid w:val="002655CC"/>
    <w:rsid w:val="00265E6C"/>
    <w:rsid w:val="002710A7"/>
    <w:rsid w:val="00282FD8"/>
    <w:rsid w:val="00283F28"/>
    <w:rsid w:val="00286CDB"/>
    <w:rsid w:val="00290592"/>
    <w:rsid w:val="00290E8B"/>
    <w:rsid w:val="00293A6A"/>
    <w:rsid w:val="00295BAD"/>
    <w:rsid w:val="002A2D4F"/>
    <w:rsid w:val="002A4098"/>
    <w:rsid w:val="002A53F7"/>
    <w:rsid w:val="002A6BD1"/>
    <w:rsid w:val="002B1EAE"/>
    <w:rsid w:val="002B26A1"/>
    <w:rsid w:val="002B71B7"/>
    <w:rsid w:val="002B7835"/>
    <w:rsid w:val="002D13B7"/>
    <w:rsid w:val="002D4F96"/>
    <w:rsid w:val="002D6FBF"/>
    <w:rsid w:val="002E0BBD"/>
    <w:rsid w:val="002E5486"/>
    <w:rsid w:val="002E56DC"/>
    <w:rsid w:val="002F00AC"/>
    <w:rsid w:val="002F1AF6"/>
    <w:rsid w:val="002F261F"/>
    <w:rsid w:val="002F41B1"/>
    <w:rsid w:val="00301D1F"/>
    <w:rsid w:val="0031262A"/>
    <w:rsid w:val="0031364A"/>
    <w:rsid w:val="00315B73"/>
    <w:rsid w:val="00317459"/>
    <w:rsid w:val="00320785"/>
    <w:rsid w:val="00320B26"/>
    <w:rsid w:val="00323291"/>
    <w:rsid w:val="003317C7"/>
    <w:rsid w:val="00335492"/>
    <w:rsid w:val="003436CF"/>
    <w:rsid w:val="00344F75"/>
    <w:rsid w:val="003479DD"/>
    <w:rsid w:val="00351147"/>
    <w:rsid w:val="00353DAF"/>
    <w:rsid w:val="00371DD4"/>
    <w:rsid w:val="00374FA9"/>
    <w:rsid w:val="00380333"/>
    <w:rsid w:val="00391B11"/>
    <w:rsid w:val="00391C88"/>
    <w:rsid w:val="00397BDA"/>
    <w:rsid w:val="003A27C4"/>
    <w:rsid w:val="003A4044"/>
    <w:rsid w:val="003A595B"/>
    <w:rsid w:val="003B0B61"/>
    <w:rsid w:val="003B2733"/>
    <w:rsid w:val="003B34D9"/>
    <w:rsid w:val="003B691B"/>
    <w:rsid w:val="003C03F9"/>
    <w:rsid w:val="003C446F"/>
    <w:rsid w:val="003C45B4"/>
    <w:rsid w:val="003C466C"/>
    <w:rsid w:val="003D1452"/>
    <w:rsid w:val="003D2285"/>
    <w:rsid w:val="003D328A"/>
    <w:rsid w:val="003E003F"/>
    <w:rsid w:val="003E1682"/>
    <w:rsid w:val="003E4942"/>
    <w:rsid w:val="003E539A"/>
    <w:rsid w:val="003E69AB"/>
    <w:rsid w:val="003F377B"/>
    <w:rsid w:val="003F4CB4"/>
    <w:rsid w:val="003F6D9D"/>
    <w:rsid w:val="003F7A4B"/>
    <w:rsid w:val="00400C7F"/>
    <w:rsid w:val="004017D4"/>
    <w:rsid w:val="0040306D"/>
    <w:rsid w:val="00422EEB"/>
    <w:rsid w:val="00423441"/>
    <w:rsid w:val="004253DC"/>
    <w:rsid w:val="00442C87"/>
    <w:rsid w:val="00443CA4"/>
    <w:rsid w:val="00444DB6"/>
    <w:rsid w:val="00451157"/>
    <w:rsid w:val="004553F2"/>
    <w:rsid w:val="00456FB4"/>
    <w:rsid w:val="00460E4E"/>
    <w:rsid w:val="0046452D"/>
    <w:rsid w:val="004669AF"/>
    <w:rsid w:val="00474FA4"/>
    <w:rsid w:val="0047763F"/>
    <w:rsid w:val="00477B62"/>
    <w:rsid w:val="00482B42"/>
    <w:rsid w:val="004843E4"/>
    <w:rsid w:val="0048572A"/>
    <w:rsid w:val="00486B3D"/>
    <w:rsid w:val="004919C6"/>
    <w:rsid w:val="00493C03"/>
    <w:rsid w:val="00493C68"/>
    <w:rsid w:val="00495A66"/>
    <w:rsid w:val="00497745"/>
    <w:rsid w:val="004A4206"/>
    <w:rsid w:val="004A4E4D"/>
    <w:rsid w:val="004A5562"/>
    <w:rsid w:val="004A7CED"/>
    <w:rsid w:val="004D67A5"/>
    <w:rsid w:val="004E2976"/>
    <w:rsid w:val="004E42D1"/>
    <w:rsid w:val="004F1087"/>
    <w:rsid w:val="004F49A5"/>
    <w:rsid w:val="004F6C51"/>
    <w:rsid w:val="0050270A"/>
    <w:rsid w:val="00506F59"/>
    <w:rsid w:val="00507B53"/>
    <w:rsid w:val="00522380"/>
    <w:rsid w:val="0052519B"/>
    <w:rsid w:val="00530DA6"/>
    <w:rsid w:val="0053723E"/>
    <w:rsid w:val="00537444"/>
    <w:rsid w:val="0054031A"/>
    <w:rsid w:val="00542EB1"/>
    <w:rsid w:val="00545843"/>
    <w:rsid w:val="00550765"/>
    <w:rsid w:val="00551D22"/>
    <w:rsid w:val="0055216D"/>
    <w:rsid w:val="0055423C"/>
    <w:rsid w:val="00561927"/>
    <w:rsid w:val="00562017"/>
    <w:rsid w:val="00562B6C"/>
    <w:rsid w:val="005638AC"/>
    <w:rsid w:val="00570A37"/>
    <w:rsid w:val="005738FD"/>
    <w:rsid w:val="005770F4"/>
    <w:rsid w:val="00585C4E"/>
    <w:rsid w:val="00593D8A"/>
    <w:rsid w:val="005958FC"/>
    <w:rsid w:val="0059725C"/>
    <w:rsid w:val="005973AC"/>
    <w:rsid w:val="005A1141"/>
    <w:rsid w:val="005A5480"/>
    <w:rsid w:val="005A6369"/>
    <w:rsid w:val="005A7413"/>
    <w:rsid w:val="005B223B"/>
    <w:rsid w:val="005B36A8"/>
    <w:rsid w:val="005B6CEF"/>
    <w:rsid w:val="005B7579"/>
    <w:rsid w:val="005C19A8"/>
    <w:rsid w:val="005D0868"/>
    <w:rsid w:val="005D0C96"/>
    <w:rsid w:val="005D0CDB"/>
    <w:rsid w:val="005D298D"/>
    <w:rsid w:val="005D593F"/>
    <w:rsid w:val="005D6E12"/>
    <w:rsid w:val="005D749D"/>
    <w:rsid w:val="005E05D4"/>
    <w:rsid w:val="005E08D8"/>
    <w:rsid w:val="005F19B6"/>
    <w:rsid w:val="005F4668"/>
    <w:rsid w:val="005F50A3"/>
    <w:rsid w:val="006101B2"/>
    <w:rsid w:val="00611BE0"/>
    <w:rsid w:val="00612A15"/>
    <w:rsid w:val="00627616"/>
    <w:rsid w:val="00633BC0"/>
    <w:rsid w:val="006348EC"/>
    <w:rsid w:val="00636412"/>
    <w:rsid w:val="00645E73"/>
    <w:rsid w:val="00651C8B"/>
    <w:rsid w:val="0066011F"/>
    <w:rsid w:val="0066736F"/>
    <w:rsid w:val="00667ECA"/>
    <w:rsid w:val="00677A09"/>
    <w:rsid w:val="00677B82"/>
    <w:rsid w:val="006830F1"/>
    <w:rsid w:val="00683163"/>
    <w:rsid w:val="00692317"/>
    <w:rsid w:val="00694C24"/>
    <w:rsid w:val="00696E5F"/>
    <w:rsid w:val="006A0BC7"/>
    <w:rsid w:val="006A1789"/>
    <w:rsid w:val="006A2002"/>
    <w:rsid w:val="006B5D17"/>
    <w:rsid w:val="006C2D08"/>
    <w:rsid w:val="006C6680"/>
    <w:rsid w:val="006D2A5E"/>
    <w:rsid w:val="006E13C0"/>
    <w:rsid w:val="006E40D0"/>
    <w:rsid w:val="006F4108"/>
    <w:rsid w:val="00701FAF"/>
    <w:rsid w:val="00702301"/>
    <w:rsid w:val="00703932"/>
    <w:rsid w:val="00703D38"/>
    <w:rsid w:val="007322BE"/>
    <w:rsid w:val="00732633"/>
    <w:rsid w:val="007406C5"/>
    <w:rsid w:val="00742201"/>
    <w:rsid w:val="00742899"/>
    <w:rsid w:val="00743695"/>
    <w:rsid w:val="00752B76"/>
    <w:rsid w:val="007531E4"/>
    <w:rsid w:val="00753CC8"/>
    <w:rsid w:val="00755060"/>
    <w:rsid w:val="00755D5E"/>
    <w:rsid w:val="00761CFD"/>
    <w:rsid w:val="007628E0"/>
    <w:rsid w:val="00762E58"/>
    <w:rsid w:val="00773BE6"/>
    <w:rsid w:val="00781568"/>
    <w:rsid w:val="00782A90"/>
    <w:rsid w:val="00787035"/>
    <w:rsid w:val="007913A2"/>
    <w:rsid w:val="007A3928"/>
    <w:rsid w:val="007A4ACE"/>
    <w:rsid w:val="007C0A99"/>
    <w:rsid w:val="007C49A7"/>
    <w:rsid w:val="007C6636"/>
    <w:rsid w:val="007D1E46"/>
    <w:rsid w:val="007D7E71"/>
    <w:rsid w:val="007E3E38"/>
    <w:rsid w:val="007F1388"/>
    <w:rsid w:val="007F23FE"/>
    <w:rsid w:val="007F345C"/>
    <w:rsid w:val="007F4477"/>
    <w:rsid w:val="007F7B76"/>
    <w:rsid w:val="00811234"/>
    <w:rsid w:val="008116E9"/>
    <w:rsid w:val="00813FE4"/>
    <w:rsid w:val="00814B54"/>
    <w:rsid w:val="00815B84"/>
    <w:rsid w:val="008213AF"/>
    <w:rsid w:val="00822FF5"/>
    <w:rsid w:val="00824688"/>
    <w:rsid w:val="00826C2D"/>
    <w:rsid w:val="00826E66"/>
    <w:rsid w:val="00830016"/>
    <w:rsid w:val="008327B9"/>
    <w:rsid w:val="0083281A"/>
    <w:rsid w:val="00832C4F"/>
    <w:rsid w:val="00832F5A"/>
    <w:rsid w:val="008444E1"/>
    <w:rsid w:val="00847C16"/>
    <w:rsid w:val="008511BB"/>
    <w:rsid w:val="008528CE"/>
    <w:rsid w:val="00855917"/>
    <w:rsid w:val="008576D0"/>
    <w:rsid w:val="0086256D"/>
    <w:rsid w:val="008635E1"/>
    <w:rsid w:val="00865B35"/>
    <w:rsid w:val="00870D8C"/>
    <w:rsid w:val="008734B7"/>
    <w:rsid w:val="00874FD9"/>
    <w:rsid w:val="00877007"/>
    <w:rsid w:val="008805AC"/>
    <w:rsid w:val="00893FE4"/>
    <w:rsid w:val="008A0B22"/>
    <w:rsid w:val="008A3496"/>
    <w:rsid w:val="008B4DC4"/>
    <w:rsid w:val="008B55B1"/>
    <w:rsid w:val="008B6300"/>
    <w:rsid w:val="008B7648"/>
    <w:rsid w:val="008C2028"/>
    <w:rsid w:val="008C4B13"/>
    <w:rsid w:val="008D4F4E"/>
    <w:rsid w:val="008D7CDA"/>
    <w:rsid w:val="008E07BE"/>
    <w:rsid w:val="008E0B7A"/>
    <w:rsid w:val="008E48CD"/>
    <w:rsid w:val="008E4D74"/>
    <w:rsid w:val="008E75B6"/>
    <w:rsid w:val="008F14B9"/>
    <w:rsid w:val="008F483F"/>
    <w:rsid w:val="008F4AC2"/>
    <w:rsid w:val="008F6D16"/>
    <w:rsid w:val="008F7533"/>
    <w:rsid w:val="009119E6"/>
    <w:rsid w:val="00913728"/>
    <w:rsid w:val="0092216F"/>
    <w:rsid w:val="00924527"/>
    <w:rsid w:val="0092573A"/>
    <w:rsid w:val="009268D1"/>
    <w:rsid w:val="009327EE"/>
    <w:rsid w:val="00935FCE"/>
    <w:rsid w:val="0094214C"/>
    <w:rsid w:val="009475D9"/>
    <w:rsid w:val="00950528"/>
    <w:rsid w:val="00952F1E"/>
    <w:rsid w:val="00954AC7"/>
    <w:rsid w:val="00957A7F"/>
    <w:rsid w:val="0096299E"/>
    <w:rsid w:val="00966E41"/>
    <w:rsid w:val="00971164"/>
    <w:rsid w:val="009731FE"/>
    <w:rsid w:val="00973728"/>
    <w:rsid w:val="009841AD"/>
    <w:rsid w:val="00991B1E"/>
    <w:rsid w:val="009922A1"/>
    <w:rsid w:val="0099587B"/>
    <w:rsid w:val="009A1325"/>
    <w:rsid w:val="009A3E44"/>
    <w:rsid w:val="009B2DDC"/>
    <w:rsid w:val="009B3AAB"/>
    <w:rsid w:val="009B46D3"/>
    <w:rsid w:val="009C03C6"/>
    <w:rsid w:val="009C2A90"/>
    <w:rsid w:val="009C4A0B"/>
    <w:rsid w:val="009C7D24"/>
    <w:rsid w:val="009D05F1"/>
    <w:rsid w:val="009D1624"/>
    <w:rsid w:val="009D611E"/>
    <w:rsid w:val="009E413C"/>
    <w:rsid w:val="009E633D"/>
    <w:rsid w:val="009F1CC3"/>
    <w:rsid w:val="009F5728"/>
    <w:rsid w:val="009F7FD3"/>
    <w:rsid w:val="00A04BF3"/>
    <w:rsid w:val="00A1656D"/>
    <w:rsid w:val="00A25C23"/>
    <w:rsid w:val="00A275F1"/>
    <w:rsid w:val="00A27BC3"/>
    <w:rsid w:val="00A3489C"/>
    <w:rsid w:val="00A41A9F"/>
    <w:rsid w:val="00A47D56"/>
    <w:rsid w:val="00A511F1"/>
    <w:rsid w:val="00A6202B"/>
    <w:rsid w:val="00A63D21"/>
    <w:rsid w:val="00A74B91"/>
    <w:rsid w:val="00A75F0D"/>
    <w:rsid w:val="00A762CB"/>
    <w:rsid w:val="00A772F3"/>
    <w:rsid w:val="00A8154C"/>
    <w:rsid w:val="00A85B05"/>
    <w:rsid w:val="00A87FD4"/>
    <w:rsid w:val="00A91083"/>
    <w:rsid w:val="00AA2E0F"/>
    <w:rsid w:val="00AA60CB"/>
    <w:rsid w:val="00AA7DBB"/>
    <w:rsid w:val="00AB1022"/>
    <w:rsid w:val="00AB11A2"/>
    <w:rsid w:val="00AB49A7"/>
    <w:rsid w:val="00AB6B39"/>
    <w:rsid w:val="00AC12CE"/>
    <w:rsid w:val="00AC2DC9"/>
    <w:rsid w:val="00AC3291"/>
    <w:rsid w:val="00AC772C"/>
    <w:rsid w:val="00AE169D"/>
    <w:rsid w:val="00AE1A57"/>
    <w:rsid w:val="00AE23F3"/>
    <w:rsid w:val="00AF09A8"/>
    <w:rsid w:val="00AF20F8"/>
    <w:rsid w:val="00B01DB8"/>
    <w:rsid w:val="00B0437A"/>
    <w:rsid w:val="00B05122"/>
    <w:rsid w:val="00B07C05"/>
    <w:rsid w:val="00B110E6"/>
    <w:rsid w:val="00B11C70"/>
    <w:rsid w:val="00B15AA4"/>
    <w:rsid w:val="00B1730A"/>
    <w:rsid w:val="00B23629"/>
    <w:rsid w:val="00B2454F"/>
    <w:rsid w:val="00B255FB"/>
    <w:rsid w:val="00B31066"/>
    <w:rsid w:val="00B3141F"/>
    <w:rsid w:val="00B330E8"/>
    <w:rsid w:val="00B33193"/>
    <w:rsid w:val="00B33EF7"/>
    <w:rsid w:val="00B343CF"/>
    <w:rsid w:val="00B37F61"/>
    <w:rsid w:val="00B50D7F"/>
    <w:rsid w:val="00B5150B"/>
    <w:rsid w:val="00B60073"/>
    <w:rsid w:val="00B66F6C"/>
    <w:rsid w:val="00B70AB6"/>
    <w:rsid w:val="00B763A9"/>
    <w:rsid w:val="00B779A7"/>
    <w:rsid w:val="00B807B8"/>
    <w:rsid w:val="00B863BC"/>
    <w:rsid w:val="00B950D4"/>
    <w:rsid w:val="00B95882"/>
    <w:rsid w:val="00B96A4C"/>
    <w:rsid w:val="00B96AB9"/>
    <w:rsid w:val="00BA3382"/>
    <w:rsid w:val="00BA56FC"/>
    <w:rsid w:val="00BA5E7E"/>
    <w:rsid w:val="00BB15E3"/>
    <w:rsid w:val="00BB2217"/>
    <w:rsid w:val="00BB5097"/>
    <w:rsid w:val="00BB6DBB"/>
    <w:rsid w:val="00BB7069"/>
    <w:rsid w:val="00BD2125"/>
    <w:rsid w:val="00BD7B2B"/>
    <w:rsid w:val="00BE0F63"/>
    <w:rsid w:val="00BE0F74"/>
    <w:rsid w:val="00BE320C"/>
    <w:rsid w:val="00BE367B"/>
    <w:rsid w:val="00BF4E42"/>
    <w:rsid w:val="00BF7A99"/>
    <w:rsid w:val="00C02451"/>
    <w:rsid w:val="00C03199"/>
    <w:rsid w:val="00C04FBB"/>
    <w:rsid w:val="00C112AD"/>
    <w:rsid w:val="00C1203B"/>
    <w:rsid w:val="00C30F70"/>
    <w:rsid w:val="00C41501"/>
    <w:rsid w:val="00C450FD"/>
    <w:rsid w:val="00C462C0"/>
    <w:rsid w:val="00C46724"/>
    <w:rsid w:val="00C50923"/>
    <w:rsid w:val="00C51A3E"/>
    <w:rsid w:val="00C576D2"/>
    <w:rsid w:val="00C738A3"/>
    <w:rsid w:val="00C826F8"/>
    <w:rsid w:val="00C83568"/>
    <w:rsid w:val="00C83C82"/>
    <w:rsid w:val="00C8420B"/>
    <w:rsid w:val="00C91EA9"/>
    <w:rsid w:val="00C97E0A"/>
    <w:rsid w:val="00CA038F"/>
    <w:rsid w:val="00CA1E57"/>
    <w:rsid w:val="00CA3FF9"/>
    <w:rsid w:val="00CA519D"/>
    <w:rsid w:val="00CC2DFB"/>
    <w:rsid w:val="00CC7779"/>
    <w:rsid w:val="00CD4074"/>
    <w:rsid w:val="00CD75C0"/>
    <w:rsid w:val="00CD76CC"/>
    <w:rsid w:val="00CE5195"/>
    <w:rsid w:val="00CF3028"/>
    <w:rsid w:val="00CF4B86"/>
    <w:rsid w:val="00CF4D85"/>
    <w:rsid w:val="00CF4F95"/>
    <w:rsid w:val="00CF59C0"/>
    <w:rsid w:val="00CF682E"/>
    <w:rsid w:val="00D01DE6"/>
    <w:rsid w:val="00D228B0"/>
    <w:rsid w:val="00D24346"/>
    <w:rsid w:val="00D27E50"/>
    <w:rsid w:val="00D304F5"/>
    <w:rsid w:val="00D334FE"/>
    <w:rsid w:val="00D35ABA"/>
    <w:rsid w:val="00D36092"/>
    <w:rsid w:val="00D366EC"/>
    <w:rsid w:val="00D3699A"/>
    <w:rsid w:val="00D373EE"/>
    <w:rsid w:val="00D375EE"/>
    <w:rsid w:val="00D40276"/>
    <w:rsid w:val="00D410BB"/>
    <w:rsid w:val="00D453AB"/>
    <w:rsid w:val="00D46F9B"/>
    <w:rsid w:val="00D4771C"/>
    <w:rsid w:val="00D5297E"/>
    <w:rsid w:val="00D52C53"/>
    <w:rsid w:val="00D670A8"/>
    <w:rsid w:val="00D70D46"/>
    <w:rsid w:val="00D71B6A"/>
    <w:rsid w:val="00D74DEE"/>
    <w:rsid w:val="00D76B09"/>
    <w:rsid w:val="00D814A1"/>
    <w:rsid w:val="00D81E91"/>
    <w:rsid w:val="00D84755"/>
    <w:rsid w:val="00D85188"/>
    <w:rsid w:val="00D85201"/>
    <w:rsid w:val="00D877CD"/>
    <w:rsid w:val="00D94AD9"/>
    <w:rsid w:val="00DA45FE"/>
    <w:rsid w:val="00DA6141"/>
    <w:rsid w:val="00DC30FC"/>
    <w:rsid w:val="00DC551C"/>
    <w:rsid w:val="00DD4051"/>
    <w:rsid w:val="00DD5391"/>
    <w:rsid w:val="00DD69AF"/>
    <w:rsid w:val="00DD6E67"/>
    <w:rsid w:val="00DD7C5D"/>
    <w:rsid w:val="00DE22B3"/>
    <w:rsid w:val="00DE30C1"/>
    <w:rsid w:val="00DE4A33"/>
    <w:rsid w:val="00DF19B0"/>
    <w:rsid w:val="00DF30C8"/>
    <w:rsid w:val="00DF3A97"/>
    <w:rsid w:val="00DF7D15"/>
    <w:rsid w:val="00E00BB2"/>
    <w:rsid w:val="00E01062"/>
    <w:rsid w:val="00E071BA"/>
    <w:rsid w:val="00E12990"/>
    <w:rsid w:val="00E15543"/>
    <w:rsid w:val="00E1587C"/>
    <w:rsid w:val="00E15D37"/>
    <w:rsid w:val="00E16ED6"/>
    <w:rsid w:val="00E27F5B"/>
    <w:rsid w:val="00E427A8"/>
    <w:rsid w:val="00E42D35"/>
    <w:rsid w:val="00E457E4"/>
    <w:rsid w:val="00E52A07"/>
    <w:rsid w:val="00E57469"/>
    <w:rsid w:val="00E610FE"/>
    <w:rsid w:val="00E646AB"/>
    <w:rsid w:val="00E65D7B"/>
    <w:rsid w:val="00E72663"/>
    <w:rsid w:val="00E73B4F"/>
    <w:rsid w:val="00E74641"/>
    <w:rsid w:val="00E7481A"/>
    <w:rsid w:val="00E8298C"/>
    <w:rsid w:val="00E94786"/>
    <w:rsid w:val="00EA3F0E"/>
    <w:rsid w:val="00EA456E"/>
    <w:rsid w:val="00EA5197"/>
    <w:rsid w:val="00EB0E60"/>
    <w:rsid w:val="00EB4072"/>
    <w:rsid w:val="00EB7B32"/>
    <w:rsid w:val="00EC395E"/>
    <w:rsid w:val="00EC5CA3"/>
    <w:rsid w:val="00EC7B84"/>
    <w:rsid w:val="00ED38F7"/>
    <w:rsid w:val="00ED6480"/>
    <w:rsid w:val="00ED6D7E"/>
    <w:rsid w:val="00ED7294"/>
    <w:rsid w:val="00EE02E3"/>
    <w:rsid w:val="00EE4EFF"/>
    <w:rsid w:val="00EE586E"/>
    <w:rsid w:val="00EF61EC"/>
    <w:rsid w:val="00F03C44"/>
    <w:rsid w:val="00F05C49"/>
    <w:rsid w:val="00F06B40"/>
    <w:rsid w:val="00F1124F"/>
    <w:rsid w:val="00F11B9A"/>
    <w:rsid w:val="00F15178"/>
    <w:rsid w:val="00F16052"/>
    <w:rsid w:val="00F20042"/>
    <w:rsid w:val="00F263D2"/>
    <w:rsid w:val="00F26850"/>
    <w:rsid w:val="00F269EF"/>
    <w:rsid w:val="00F36D3B"/>
    <w:rsid w:val="00F455EE"/>
    <w:rsid w:val="00F50211"/>
    <w:rsid w:val="00F5064B"/>
    <w:rsid w:val="00F522A7"/>
    <w:rsid w:val="00F54A98"/>
    <w:rsid w:val="00F553DF"/>
    <w:rsid w:val="00F55862"/>
    <w:rsid w:val="00F644FE"/>
    <w:rsid w:val="00F7095A"/>
    <w:rsid w:val="00F742F3"/>
    <w:rsid w:val="00F765B4"/>
    <w:rsid w:val="00F7682D"/>
    <w:rsid w:val="00F77683"/>
    <w:rsid w:val="00F77AAA"/>
    <w:rsid w:val="00F808B7"/>
    <w:rsid w:val="00F80953"/>
    <w:rsid w:val="00F81D6C"/>
    <w:rsid w:val="00F90548"/>
    <w:rsid w:val="00F917DC"/>
    <w:rsid w:val="00F95567"/>
    <w:rsid w:val="00F95844"/>
    <w:rsid w:val="00F95EA8"/>
    <w:rsid w:val="00F97772"/>
    <w:rsid w:val="00FA12EC"/>
    <w:rsid w:val="00FA5292"/>
    <w:rsid w:val="00FA7539"/>
    <w:rsid w:val="00FB45DE"/>
    <w:rsid w:val="00FC0656"/>
    <w:rsid w:val="00FC0E82"/>
    <w:rsid w:val="00FC3736"/>
    <w:rsid w:val="00FC3E9A"/>
    <w:rsid w:val="00FD0709"/>
    <w:rsid w:val="00FD4634"/>
    <w:rsid w:val="00FD5F22"/>
    <w:rsid w:val="00FD6AAB"/>
    <w:rsid w:val="00FE468C"/>
    <w:rsid w:val="00FE5A66"/>
    <w:rsid w:val="00FE6FE7"/>
    <w:rsid w:val="00FF10F1"/>
    <w:rsid w:val="00FF4039"/>
    <w:rsid w:val="00FF5047"/>
    <w:rsid w:val="00FF5A64"/>
    <w:rsid w:val="00FF6590"/>
    <w:rsid w:val="00FF6BCD"/>
    <w:rsid w:val="00FF7061"/>
    <w:rsid w:val="00FF7E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0C520B9"/>
  <w15:docId w15:val="{2A4AC7CB-0783-418C-BB90-DF3F3E631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E56DC"/>
    <w:pPr>
      <w:spacing w:after="240" w:line="480" w:lineRule="auto"/>
      <w:jc w:val="both"/>
    </w:pPr>
    <w:rPr>
      <w:rFonts w:ascii="Times New Roman" w:eastAsia="Times New Roman" w:hAnsi="Times New Roman" w:cs="Times New Roman"/>
      <w:sz w:val="24"/>
      <w:szCs w:val="24"/>
      <w:lang w:bidi="fa-IR"/>
    </w:rPr>
  </w:style>
  <w:style w:type="paragraph" w:styleId="Heading1">
    <w:name w:val="heading 1"/>
    <w:aliases w:val="سطح 1"/>
    <w:basedOn w:val="H2"/>
    <w:next w:val="Normal"/>
    <w:link w:val="Heading1Char"/>
    <w:autoRedefine/>
    <w:uiPriority w:val="9"/>
    <w:qFormat/>
    <w:rsid w:val="0066736F"/>
    <w:pPr>
      <w:numPr>
        <w:ilvl w:val="2"/>
      </w:numPr>
      <w:outlineLvl w:val="0"/>
    </w:pPr>
  </w:style>
  <w:style w:type="paragraph" w:styleId="Heading2">
    <w:name w:val="heading 2"/>
    <w:aliases w:val="سطح 2"/>
    <w:basedOn w:val="Normal"/>
    <w:next w:val="Normal"/>
    <w:link w:val="Heading2Char"/>
    <w:autoRedefine/>
    <w:uiPriority w:val="9"/>
    <w:unhideWhenUsed/>
    <w:qFormat/>
    <w:rsid w:val="007F345C"/>
    <w:pPr>
      <w:keepNext/>
      <w:keepLines/>
      <w:numPr>
        <w:ilvl w:val="1"/>
        <w:numId w:val="7"/>
      </w:numPr>
      <w:spacing w:before="200" w:line="360" w:lineRule="auto"/>
      <w:outlineLvl w:val="1"/>
    </w:pPr>
    <w:rPr>
      <w:rFonts w:cs="B Lotus"/>
      <w:b/>
      <w:bCs/>
      <w:color w:val="000000"/>
      <w:szCs w:val="28"/>
    </w:rPr>
  </w:style>
  <w:style w:type="paragraph" w:styleId="Heading3">
    <w:name w:val="heading 3"/>
    <w:aliases w:val="سطح 3"/>
    <w:basedOn w:val="Heading2"/>
    <w:next w:val="Normal"/>
    <w:link w:val="Heading3Char"/>
    <w:autoRedefine/>
    <w:uiPriority w:val="9"/>
    <w:unhideWhenUsed/>
    <w:qFormat/>
    <w:rsid w:val="007F345C"/>
    <w:pPr>
      <w:numPr>
        <w:ilvl w:val="0"/>
        <w:numId w:val="0"/>
      </w:numPr>
      <w:ind w:left="720"/>
      <w:outlineLvl w:val="2"/>
    </w:pPr>
  </w:style>
  <w:style w:type="paragraph" w:styleId="Heading4">
    <w:name w:val="heading 4"/>
    <w:basedOn w:val="Normal"/>
    <w:next w:val="Normal"/>
    <w:link w:val="Heading4Char"/>
    <w:uiPriority w:val="9"/>
    <w:unhideWhenUsed/>
    <w:rsid w:val="007F345C"/>
    <w:pPr>
      <w:keepNext/>
      <w:keepLines/>
      <w:numPr>
        <w:ilvl w:val="3"/>
        <w:numId w:val="5"/>
      </w:numPr>
      <w:spacing w:before="200" w:line="360" w:lineRule="auto"/>
      <w:jc w:val="lowKashida"/>
      <w:outlineLvl w:val="3"/>
    </w:pPr>
    <w:rPr>
      <w:rFonts w:ascii="Calibri Light" w:hAnsi="Calibri Light"/>
      <w:b/>
      <w:bCs/>
      <w:i/>
      <w:iCs/>
      <w:color w:val="5B9BD5"/>
      <w:szCs w:val="28"/>
    </w:rPr>
  </w:style>
  <w:style w:type="paragraph" w:styleId="Heading5">
    <w:name w:val="heading 5"/>
    <w:basedOn w:val="Normal"/>
    <w:next w:val="Normal"/>
    <w:link w:val="Heading5Char"/>
    <w:uiPriority w:val="9"/>
    <w:semiHidden/>
    <w:unhideWhenUsed/>
    <w:rsid w:val="007F345C"/>
    <w:pPr>
      <w:keepNext/>
      <w:keepLines/>
      <w:numPr>
        <w:ilvl w:val="4"/>
        <w:numId w:val="5"/>
      </w:numPr>
      <w:spacing w:before="200" w:line="360" w:lineRule="auto"/>
      <w:jc w:val="lowKashida"/>
      <w:outlineLvl w:val="4"/>
    </w:pPr>
    <w:rPr>
      <w:rFonts w:ascii="Calibri Light" w:hAnsi="Calibri Light"/>
      <w:color w:val="1F4D78"/>
      <w:szCs w:val="28"/>
    </w:rPr>
  </w:style>
  <w:style w:type="paragraph" w:styleId="Heading6">
    <w:name w:val="heading 6"/>
    <w:basedOn w:val="Normal"/>
    <w:next w:val="Normal"/>
    <w:link w:val="Heading6Char"/>
    <w:uiPriority w:val="9"/>
    <w:semiHidden/>
    <w:unhideWhenUsed/>
    <w:qFormat/>
    <w:rsid w:val="007F345C"/>
    <w:pPr>
      <w:keepNext/>
      <w:keepLines/>
      <w:numPr>
        <w:ilvl w:val="5"/>
        <w:numId w:val="5"/>
      </w:numPr>
      <w:spacing w:before="200" w:line="360" w:lineRule="auto"/>
      <w:jc w:val="lowKashida"/>
      <w:outlineLvl w:val="5"/>
    </w:pPr>
    <w:rPr>
      <w:rFonts w:ascii="Calibri Light" w:hAnsi="Calibri Light"/>
      <w:i/>
      <w:iCs/>
      <w:color w:val="1F4D78"/>
      <w:szCs w:val="28"/>
    </w:rPr>
  </w:style>
  <w:style w:type="paragraph" w:styleId="Heading7">
    <w:name w:val="heading 7"/>
    <w:basedOn w:val="Normal"/>
    <w:next w:val="Normal"/>
    <w:link w:val="Heading7Char"/>
    <w:uiPriority w:val="9"/>
    <w:semiHidden/>
    <w:unhideWhenUsed/>
    <w:qFormat/>
    <w:rsid w:val="007F345C"/>
    <w:pPr>
      <w:keepNext/>
      <w:keepLines/>
      <w:numPr>
        <w:ilvl w:val="6"/>
        <w:numId w:val="5"/>
      </w:numPr>
      <w:spacing w:before="200" w:line="360" w:lineRule="auto"/>
      <w:jc w:val="lowKashida"/>
      <w:outlineLvl w:val="6"/>
    </w:pPr>
    <w:rPr>
      <w:rFonts w:ascii="Calibri Light" w:hAnsi="Calibri Light"/>
      <w:i/>
      <w:iCs/>
      <w:color w:val="404040"/>
      <w:szCs w:val="28"/>
    </w:rPr>
  </w:style>
  <w:style w:type="paragraph" w:styleId="Heading8">
    <w:name w:val="heading 8"/>
    <w:basedOn w:val="Normal"/>
    <w:next w:val="Normal"/>
    <w:link w:val="Heading8Char"/>
    <w:uiPriority w:val="9"/>
    <w:semiHidden/>
    <w:unhideWhenUsed/>
    <w:qFormat/>
    <w:rsid w:val="007F345C"/>
    <w:pPr>
      <w:keepNext/>
      <w:keepLines/>
      <w:numPr>
        <w:ilvl w:val="7"/>
        <w:numId w:val="5"/>
      </w:numPr>
      <w:spacing w:before="200" w:line="360" w:lineRule="auto"/>
      <w:jc w:val="lowKashida"/>
      <w:outlineLvl w:val="7"/>
    </w:pPr>
    <w:rPr>
      <w:rFonts w:ascii="Calibri Light" w:hAnsi="Calibri Light"/>
      <w:color w:val="404040"/>
      <w:sz w:val="20"/>
      <w:szCs w:val="20"/>
    </w:rPr>
  </w:style>
  <w:style w:type="paragraph" w:styleId="Heading9">
    <w:name w:val="heading 9"/>
    <w:basedOn w:val="Normal"/>
    <w:next w:val="Normal"/>
    <w:link w:val="Heading9Char"/>
    <w:uiPriority w:val="9"/>
    <w:semiHidden/>
    <w:unhideWhenUsed/>
    <w:qFormat/>
    <w:rsid w:val="007F345C"/>
    <w:pPr>
      <w:keepNext/>
      <w:keepLines/>
      <w:numPr>
        <w:ilvl w:val="8"/>
        <w:numId w:val="5"/>
      </w:numPr>
      <w:spacing w:before="200" w:line="360" w:lineRule="auto"/>
      <w:jc w:val="lowKashida"/>
      <w:outlineLvl w:val="8"/>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سطح 1 Char"/>
    <w:link w:val="Heading1"/>
    <w:uiPriority w:val="9"/>
    <w:rsid w:val="0066736F"/>
    <w:rPr>
      <w:rFonts w:asciiTheme="majorBidi" w:hAnsiTheme="majorBidi" w:cstheme="majorBidi"/>
      <w:b/>
      <w:bCs/>
      <w:sz w:val="24"/>
      <w:szCs w:val="24"/>
      <w:lang w:bidi="fa-IR"/>
    </w:rPr>
  </w:style>
  <w:style w:type="character" w:customStyle="1" w:styleId="Heading2Char">
    <w:name w:val="Heading 2 Char"/>
    <w:aliases w:val="سطح 2 Char"/>
    <w:link w:val="Heading2"/>
    <w:uiPriority w:val="9"/>
    <w:rsid w:val="007F345C"/>
    <w:rPr>
      <w:rFonts w:ascii="Times New Roman" w:eastAsia="Times New Roman" w:hAnsi="Times New Roman" w:cs="B Lotus"/>
      <w:b/>
      <w:bCs/>
      <w:color w:val="000000"/>
      <w:sz w:val="24"/>
      <w:szCs w:val="28"/>
      <w:lang w:bidi="fa-IR"/>
    </w:rPr>
  </w:style>
  <w:style w:type="character" w:customStyle="1" w:styleId="Heading3Char">
    <w:name w:val="Heading 3 Char"/>
    <w:aliases w:val="سطح 3 Char"/>
    <w:link w:val="Heading3"/>
    <w:uiPriority w:val="9"/>
    <w:rsid w:val="007F345C"/>
    <w:rPr>
      <w:rFonts w:ascii="Times New Roman" w:eastAsia="Times New Roman" w:hAnsi="Times New Roman" w:cs="B Lotus"/>
      <w:b/>
      <w:bCs/>
      <w:color w:val="000000"/>
      <w:sz w:val="24"/>
      <w:szCs w:val="28"/>
      <w:lang w:bidi="fa-IR"/>
    </w:rPr>
  </w:style>
  <w:style w:type="character" w:customStyle="1" w:styleId="Heading4Char">
    <w:name w:val="Heading 4 Char"/>
    <w:link w:val="Heading4"/>
    <w:uiPriority w:val="9"/>
    <w:rsid w:val="007F345C"/>
    <w:rPr>
      <w:rFonts w:ascii="Calibri Light" w:eastAsia="Times New Roman" w:hAnsi="Calibri Light" w:cs="Times New Roman"/>
      <w:b/>
      <w:bCs/>
      <w:i/>
      <w:iCs/>
      <w:color w:val="5B9BD5"/>
      <w:sz w:val="24"/>
      <w:szCs w:val="28"/>
      <w:lang w:bidi="fa-IR"/>
    </w:rPr>
  </w:style>
  <w:style w:type="character" w:customStyle="1" w:styleId="Heading5Char">
    <w:name w:val="Heading 5 Char"/>
    <w:link w:val="Heading5"/>
    <w:uiPriority w:val="9"/>
    <w:semiHidden/>
    <w:rsid w:val="007F345C"/>
    <w:rPr>
      <w:rFonts w:ascii="Calibri Light" w:eastAsia="Times New Roman" w:hAnsi="Calibri Light" w:cs="Times New Roman"/>
      <w:color w:val="1F4D78"/>
      <w:sz w:val="24"/>
      <w:szCs w:val="28"/>
      <w:lang w:bidi="fa-IR"/>
    </w:rPr>
  </w:style>
  <w:style w:type="character" w:customStyle="1" w:styleId="Heading6Char">
    <w:name w:val="Heading 6 Char"/>
    <w:link w:val="Heading6"/>
    <w:uiPriority w:val="9"/>
    <w:semiHidden/>
    <w:rsid w:val="007F345C"/>
    <w:rPr>
      <w:rFonts w:ascii="Calibri Light" w:eastAsia="Times New Roman" w:hAnsi="Calibri Light" w:cs="Times New Roman"/>
      <w:i/>
      <w:iCs/>
      <w:color w:val="1F4D78"/>
      <w:sz w:val="24"/>
      <w:szCs w:val="28"/>
      <w:lang w:bidi="fa-IR"/>
    </w:rPr>
  </w:style>
  <w:style w:type="character" w:customStyle="1" w:styleId="Heading7Char">
    <w:name w:val="Heading 7 Char"/>
    <w:link w:val="Heading7"/>
    <w:uiPriority w:val="9"/>
    <w:semiHidden/>
    <w:rsid w:val="007F345C"/>
    <w:rPr>
      <w:rFonts w:ascii="Calibri Light" w:eastAsia="Times New Roman" w:hAnsi="Calibri Light" w:cs="Times New Roman"/>
      <w:i/>
      <w:iCs/>
      <w:color w:val="404040"/>
      <w:sz w:val="24"/>
      <w:szCs w:val="28"/>
      <w:lang w:bidi="fa-IR"/>
    </w:rPr>
  </w:style>
  <w:style w:type="character" w:customStyle="1" w:styleId="Heading8Char">
    <w:name w:val="Heading 8 Char"/>
    <w:link w:val="Heading8"/>
    <w:uiPriority w:val="9"/>
    <w:semiHidden/>
    <w:rsid w:val="007F345C"/>
    <w:rPr>
      <w:rFonts w:ascii="Calibri Light" w:eastAsia="Times New Roman" w:hAnsi="Calibri Light" w:cs="Times New Roman"/>
      <w:color w:val="404040"/>
      <w:sz w:val="20"/>
      <w:szCs w:val="20"/>
      <w:lang w:bidi="fa-IR"/>
    </w:rPr>
  </w:style>
  <w:style w:type="character" w:customStyle="1" w:styleId="Heading9Char">
    <w:name w:val="Heading 9 Char"/>
    <w:link w:val="Heading9"/>
    <w:uiPriority w:val="9"/>
    <w:semiHidden/>
    <w:rsid w:val="007F345C"/>
    <w:rPr>
      <w:rFonts w:ascii="Calibri Light" w:eastAsia="Times New Roman" w:hAnsi="Calibri Light" w:cs="Times New Roman"/>
      <w:i/>
      <w:iCs/>
      <w:color w:val="404040"/>
      <w:sz w:val="20"/>
      <w:szCs w:val="20"/>
      <w:lang w:bidi="fa-IR"/>
    </w:rPr>
  </w:style>
  <w:style w:type="paragraph" w:styleId="Title">
    <w:name w:val="Title"/>
    <w:basedOn w:val="Normal"/>
    <w:link w:val="TitleChar"/>
    <w:uiPriority w:val="10"/>
    <w:qFormat/>
    <w:rsid w:val="006B5D17"/>
    <w:rPr>
      <w:b/>
      <w:bCs/>
      <w:sz w:val="32"/>
      <w:szCs w:val="32"/>
    </w:rPr>
  </w:style>
  <w:style w:type="character" w:customStyle="1" w:styleId="TitleChar">
    <w:name w:val="Title Char"/>
    <w:link w:val="Title"/>
    <w:uiPriority w:val="10"/>
    <w:rsid w:val="006B5D17"/>
    <w:rPr>
      <w:rFonts w:ascii="Times New Roman" w:eastAsia="Times New Roman" w:hAnsi="Times New Roman" w:cs="Times New Roman"/>
      <w:b/>
      <w:bCs/>
      <w:sz w:val="32"/>
      <w:szCs w:val="32"/>
      <w:lang w:bidi="fa-IR"/>
    </w:rPr>
  </w:style>
  <w:style w:type="paragraph" w:styleId="Subtitle">
    <w:name w:val="Subtitle"/>
    <w:basedOn w:val="Normal"/>
    <w:link w:val="SubtitleChar"/>
    <w:qFormat/>
    <w:rsid w:val="006B5D17"/>
  </w:style>
  <w:style w:type="character" w:customStyle="1" w:styleId="SubtitleChar">
    <w:name w:val="Subtitle Char"/>
    <w:link w:val="Subtitle"/>
    <w:rsid w:val="006B5D17"/>
    <w:rPr>
      <w:rFonts w:ascii="Times New Roman" w:eastAsia="Times New Roman" w:hAnsi="Times New Roman" w:cs="Times New Roman"/>
      <w:sz w:val="24"/>
      <w:szCs w:val="24"/>
      <w:lang w:bidi="fa-IR"/>
    </w:rPr>
  </w:style>
  <w:style w:type="paragraph" w:styleId="ListParagraph">
    <w:name w:val="List Paragraph"/>
    <w:basedOn w:val="Normal"/>
    <w:link w:val="ListParagraphChar"/>
    <w:uiPriority w:val="34"/>
    <w:qFormat/>
    <w:rsid w:val="007F345C"/>
    <w:pPr>
      <w:spacing w:after="200" w:line="276" w:lineRule="auto"/>
      <w:ind w:left="720"/>
      <w:contextualSpacing/>
    </w:pPr>
    <w:rPr>
      <w:rFonts w:ascii="Calibri" w:hAnsi="Calibri" w:cs="Arial"/>
      <w:sz w:val="22"/>
      <w:szCs w:val="22"/>
    </w:rPr>
  </w:style>
  <w:style w:type="character" w:customStyle="1" w:styleId="ListParagraphChar">
    <w:name w:val="List Paragraph Char"/>
    <w:basedOn w:val="DefaultParagraphFont"/>
    <w:link w:val="ListParagraph"/>
    <w:uiPriority w:val="34"/>
    <w:rsid w:val="000376F3"/>
    <w:rPr>
      <w:rFonts w:eastAsia="Times New Roman"/>
      <w:sz w:val="22"/>
      <w:szCs w:val="22"/>
      <w:lang w:bidi="fa-IR"/>
    </w:rPr>
  </w:style>
  <w:style w:type="paragraph" w:styleId="NormalWeb">
    <w:name w:val="Normal (Web)"/>
    <w:basedOn w:val="Normal"/>
    <w:rsid w:val="007F345C"/>
    <w:pPr>
      <w:spacing w:before="100" w:beforeAutospacing="1" w:after="100" w:afterAutospacing="1" w:line="360" w:lineRule="auto"/>
      <w:ind w:firstLine="576"/>
      <w:jc w:val="lowKashida"/>
    </w:pPr>
    <w:rPr>
      <w:rFonts w:cs="B Lotus"/>
      <w:szCs w:val="28"/>
    </w:rPr>
  </w:style>
  <w:style w:type="paragraph" w:styleId="Header">
    <w:name w:val="header"/>
    <w:basedOn w:val="Normal"/>
    <w:link w:val="HeaderChar"/>
    <w:uiPriority w:val="99"/>
    <w:unhideWhenUsed/>
    <w:rsid w:val="007F345C"/>
    <w:pPr>
      <w:tabs>
        <w:tab w:val="center" w:pos="4680"/>
        <w:tab w:val="right" w:pos="9360"/>
      </w:tabs>
      <w:spacing w:line="360" w:lineRule="auto"/>
      <w:ind w:firstLine="576"/>
      <w:jc w:val="lowKashida"/>
    </w:pPr>
    <w:rPr>
      <w:rFonts w:cs="B Lotus"/>
      <w:szCs w:val="28"/>
    </w:rPr>
  </w:style>
  <w:style w:type="character" w:customStyle="1" w:styleId="HeaderChar">
    <w:name w:val="Header Char"/>
    <w:link w:val="Header"/>
    <w:uiPriority w:val="99"/>
    <w:rsid w:val="007F345C"/>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7F345C"/>
    <w:pPr>
      <w:tabs>
        <w:tab w:val="center" w:pos="4680"/>
        <w:tab w:val="right" w:pos="9360"/>
      </w:tabs>
      <w:spacing w:line="360" w:lineRule="auto"/>
      <w:ind w:firstLine="576"/>
      <w:jc w:val="lowKashida"/>
    </w:pPr>
    <w:rPr>
      <w:rFonts w:cs="B Lotus"/>
      <w:szCs w:val="28"/>
    </w:rPr>
  </w:style>
  <w:style w:type="character" w:customStyle="1" w:styleId="FooterChar">
    <w:name w:val="Footer Char"/>
    <w:link w:val="Footer"/>
    <w:uiPriority w:val="99"/>
    <w:rsid w:val="007F345C"/>
    <w:rPr>
      <w:rFonts w:ascii="Times New Roman" w:eastAsia="Times New Roman" w:hAnsi="Times New Roman" w:cs="B Lotus"/>
      <w:sz w:val="24"/>
      <w:szCs w:val="28"/>
      <w:lang w:bidi="fa-IR"/>
    </w:rPr>
  </w:style>
  <w:style w:type="paragraph" w:styleId="FootnoteText">
    <w:name w:val="footnote text"/>
    <w:basedOn w:val="Normal"/>
    <w:link w:val="FootnoteTextChar"/>
    <w:uiPriority w:val="99"/>
    <w:unhideWhenUsed/>
    <w:rsid w:val="007F345C"/>
    <w:pPr>
      <w:spacing w:line="360" w:lineRule="auto"/>
      <w:ind w:firstLine="576"/>
      <w:jc w:val="lowKashida"/>
    </w:pPr>
    <w:rPr>
      <w:rFonts w:cs="B Lotus"/>
      <w:sz w:val="20"/>
      <w:szCs w:val="20"/>
    </w:rPr>
  </w:style>
  <w:style w:type="character" w:customStyle="1" w:styleId="FootnoteTextChar">
    <w:name w:val="Footnote Text Char"/>
    <w:link w:val="FootnoteText"/>
    <w:uiPriority w:val="99"/>
    <w:rsid w:val="007F345C"/>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7F345C"/>
    <w:rPr>
      <w:vertAlign w:val="superscript"/>
    </w:rPr>
  </w:style>
  <w:style w:type="table" w:styleId="TableGrid">
    <w:name w:val="Table Grid"/>
    <w:basedOn w:val="TableNormal"/>
    <w:uiPriority w:val="39"/>
    <w:rsid w:val="007F3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معادلات متن"/>
    <w:basedOn w:val="Normal"/>
    <w:next w:val="Normal"/>
    <w:link w:val="CaptionChar"/>
    <w:uiPriority w:val="35"/>
    <w:unhideWhenUsed/>
    <w:qFormat/>
    <w:rsid w:val="00F7095A"/>
    <w:pPr>
      <w:spacing w:after="200"/>
      <w:ind w:firstLine="576"/>
      <w:jc w:val="center"/>
    </w:pPr>
    <w:rPr>
      <w:rFonts w:cs="B Lotus"/>
      <w:color w:val="000000"/>
      <w:sz w:val="18"/>
      <w:szCs w:val="18"/>
    </w:rPr>
  </w:style>
  <w:style w:type="character" w:customStyle="1" w:styleId="CaptionChar">
    <w:name w:val="Caption Char"/>
    <w:aliases w:val="معادلات متن Char"/>
    <w:link w:val="Caption"/>
    <w:uiPriority w:val="35"/>
    <w:rsid w:val="00F7095A"/>
    <w:rPr>
      <w:rFonts w:ascii="Times New Roman" w:eastAsia="Times New Roman" w:hAnsi="Times New Roman" w:cs="B Lotus"/>
      <w:color w:val="000000"/>
      <w:sz w:val="18"/>
      <w:szCs w:val="18"/>
      <w:lang w:bidi="fa-IR"/>
    </w:rPr>
  </w:style>
  <w:style w:type="character" w:customStyle="1" w:styleId="BalloonTextChar">
    <w:name w:val="Balloon Text Char"/>
    <w:link w:val="BalloonText"/>
    <w:uiPriority w:val="99"/>
    <w:semiHidden/>
    <w:rsid w:val="007F345C"/>
    <w:rPr>
      <w:rFonts w:ascii="Tahoma" w:eastAsia="Times New Roman" w:hAnsi="Tahoma" w:cs="Tahoma"/>
      <w:sz w:val="16"/>
      <w:szCs w:val="16"/>
      <w:lang w:bidi="fa-IR"/>
    </w:rPr>
  </w:style>
  <w:style w:type="paragraph" w:styleId="BalloonText">
    <w:name w:val="Balloon Text"/>
    <w:basedOn w:val="Normal"/>
    <w:link w:val="BalloonTextChar"/>
    <w:uiPriority w:val="99"/>
    <w:semiHidden/>
    <w:unhideWhenUsed/>
    <w:rsid w:val="007F345C"/>
    <w:pPr>
      <w:ind w:firstLine="576"/>
      <w:jc w:val="lowKashida"/>
    </w:pPr>
    <w:rPr>
      <w:rFonts w:ascii="Tahoma" w:hAnsi="Tahoma" w:cs="Tahoma"/>
      <w:sz w:val="16"/>
      <w:szCs w:val="16"/>
    </w:rPr>
  </w:style>
  <w:style w:type="paragraph" w:styleId="TableofFigures">
    <w:name w:val="table of figures"/>
    <w:basedOn w:val="Normal"/>
    <w:next w:val="Normal"/>
    <w:uiPriority w:val="99"/>
    <w:unhideWhenUsed/>
    <w:rsid w:val="007F345C"/>
    <w:pPr>
      <w:spacing w:line="360" w:lineRule="auto"/>
      <w:ind w:firstLine="576"/>
      <w:jc w:val="lowKashida"/>
    </w:pPr>
    <w:rPr>
      <w:rFonts w:cs="B Lotus"/>
      <w:szCs w:val="28"/>
    </w:rPr>
  </w:style>
  <w:style w:type="character" w:styleId="Hyperlink">
    <w:name w:val="Hyperlink"/>
    <w:uiPriority w:val="99"/>
    <w:unhideWhenUsed/>
    <w:rsid w:val="007F345C"/>
    <w:rPr>
      <w:color w:val="0563C1"/>
      <w:u w:val="single"/>
    </w:rPr>
  </w:style>
  <w:style w:type="paragraph" w:styleId="TOCHeading">
    <w:name w:val="TOC Heading"/>
    <w:basedOn w:val="Heading1"/>
    <w:next w:val="Normal"/>
    <w:uiPriority w:val="39"/>
    <w:unhideWhenUsed/>
    <w:qFormat/>
    <w:rsid w:val="007F345C"/>
    <w:pPr>
      <w:spacing w:after="0" w:line="276" w:lineRule="auto"/>
      <w:ind w:left="0" w:firstLine="0"/>
      <w:outlineLvl w:val="9"/>
    </w:pPr>
    <w:rPr>
      <w:rFonts w:ascii="Calibri Light" w:hAnsi="Calibri Light" w:cs="Times New Roman"/>
      <w:color w:val="2E74B5"/>
      <w:sz w:val="28"/>
      <w:lang w:eastAsia="ja-JP"/>
    </w:rPr>
  </w:style>
  <w:style w:type="paragraph" w:styleId="TOC1">
    <w:name w:val="toc 1"/>
    <w:basedOn w:val="NoSpacing"/>
    <w:next w:val="NoSpacing"/>
    <w:autoRedefine/>
    <w:uiPriority w:val="39"/>
    <w:unhideWhenUsed/>
    <w:qFormat/>
    <w:rsid w:val="007F345C"/>
    <w:pPr>
      <w:spacing w:after="100"/>
      <w:ind w:firstLine="0"/>
      <w:jc w:val="left"/>
    </w:pPr>
  </w:style>
  <w:style w:type="paragraph" w:styleId="NoSpacing">
    <w:name w:val="No Spacing"/>
    <w:uiPriority w:val="1"/>
    <w:qFormat/>
    <w:rsid w:val="007F345C"/>
    <w:pPr>
      <w:bidi/>
      <w:ind w:firstLine="576"/>
      <w:jc w:val="lowKashida"/>
    </w:pPr>
    <w:rPr>
      <w:rFonts w:ascii="Times New Roman" w:eastAsia="Times New Roman" w:hAnsi="Times New Roman" w:cs="B Nazanin"/>
      <w:sz w:val="24"/>
      <w:szCs w:val="28"/>
      <w:lang w:bidi="fa-IR"/>
    </w:rPr>
  </w:style>
  <w:style w:type="paragraph" w:styleId="TOC2">
    <w:name w:val="toc 2"/>
    <w:basedOn w:val="Normal"/>
    <w:next w:val="Normal"/>
    <w:autoRedefine/>
    <w:uiPriority w:val="39"/>
    <w:unhideWhenUsed/>
    <w:qFormat/>
    <w:rsid w:val="007F345C"/>
    <w:pPr>
      <w:tabs>
        <w:tab w:val="left" w:pos="1100"/>
        <w:tab w:val="right" w:leader="dot" w:pos="8494"/>
      </w:tabs>
      <w:spacing w:after="100" w:line="360" w:lineRule="auto"/>
      <w:ind w:left="216" w:firstLine="576"/>
    </w:pPr>
    <w:rPr>
      <w:rFonts w:cs="B Lotus"/>
      <w:szCs w:val="28"/>
    </w:rPr>
  </w:style>
  <w:style w:type="paragraph" w:customStyle="1" w:styleId="EndNoteBibliographyTitle">
    <w:name w:val="EndNote Bibliography Title"/>
    <w:basedOn w:val="Normal"/>
    <w:link w:val="EndNoteBibliographyTitleChar"/>
    <w:rsid w:val="007F345C"/>
    <w:pPr>
      <w:spacing w:line="360" w:lineRule="auto"/>
      <w:ind w:firstLine="576"/>
      <w:jc w:val="center"/>
    </w:pPr>
    <w:rPr>
      <w:noProof/>
      <w:color w:val="000000"/>
      <w:szCs w:val="28"/>
    </w:rPr>
  </w:style>
  <w:style w:type="character" w:customStyle="1" w:styleId="EndNoteBibliographyTitleChar">
    <w:name w:val="EndNote Bibliography Title Char"/>
    <w:link w:val="EndNoteBibliographyTitle"/>
    <w:rsid w:val="007F345C"/>
    <w:rPr>
      <w:rFonts w:ascii="Times New Roman" w:eastAsia="Times New Roman" w:hAnsi="Times New Roman" w:cs="Times New Roman"/>
      <w:noProof/>
      <w:color w:val="000000"/>
      <w:sz w:val="24"/>
      <w:szCs w:val="28"/>
      <w:lang w:bidi="fa-IR"/>
    </w:rPr>
  </w:style>
  <w:style w:type="paragraph" w:customStyle="1" w:styleId="EndNoteBibliography">
    <w:name w:val="EndNote Bibliography"/>
    <w:basedOn w:val="Normal"/>
    <w:link w:val="EndNoteBibliographyChar"/>
    <w:rsid w:val="007F345C"/>
    <w:pPr>
      <w:spacing w:line="240" w:lineRule="auto"/>
      <w:ind w:firstLine="576"/>
      <w:jc w:val="lowKashida"/>
    </w:pPr>
    <w:rPr>
      <w:noProof/>
      <w:color w:val="000000"/>
      <w:szCs w:val="28"/>
    </w:rPr>
  </w:style>
  <w:style w:type="character" w:customStyle="1" w:styleId="EndNoteBibliographyChar">
    <w:name w:val="EndNote Bibliography Char"/>
    <w:link w:val="EndNoteBibliography"/>
    <w:rsid w:val="007F345C"/>
    <w:rPr>
      <w:rFonts w:ascii="Times New Roman" w:eastAsia="Times New Roman" w:hAnsi="Times New Roman" w:cs="Times New Roman"/>
      <w:noProof/>
      <w:color w:val="000000"/>
      <w:sz w:val="24"/>
      <w:szCs w:val="28"/>
      <w:lang w:bidi="fa-IR"/>
    </w:rPr>
  </w:style>
  <w:style w:type="paragraph" w:customStyle="1" w:styleId="footnotes">
    <w:name w:val="footnotes"/>
    <w:basedOn w:val="Footer"/>
    <w:link w:val="footnotesChar"/>
    <w:qFormat/>
    <w:rsid w:val="00761CFD"/>
    <w:pPr>
      <w:spacing w:after="0" w:line="240" w:lineRule="auto"/>
      <w:jc w:val="center"/>
    </w:pPr>
    <w:rPr>
      <w:sz w:val="22"/>
      <w:szCs w:val="24"/>
    </w:rPr>
  </w:style>
  <w:style w:type="character" w:customStyle="1" w:styleId="footnotesChar">
    <w:name w:val="footnotes Char"/>
    <w:link w:val="footnotes"/>
    <w:rsid w:val="00761CFD"/>
    <w:rPr>
      <w:rFonts w:ascii="Times New Roman" w:eastAsia="Times New Roman" w:hAnsi="Times New Roman" w:cs="B Lotus"/>
      <w:sz w:val="22"/>
      <w:szCs w:val="24"/>
      <w:lang w:bidi="fa-IR"/>
    </w:rPr>
  </w:style>
  <w:style w:type="paragraph" w:styleId="Quote">
    <w:name w:val="Quote"/>
    <w:basedOn w:val="Normal"/>
    <w:next w:val="Normal"/>
    <w:link w:val="QuoteChar"/>
    <w:uiPriority w:val="29"/>
    <w:qFormat/>
    <w:rsid w:val="00B2454F"/>
    <w:pPr>
      <w:spacing w:line="240" w:lineRule="auto"/>
      <w:jc w:val="left"/>
    </w:pPr>
  </w:style>
  <w:style w:type="character" w:customStyle="1" w:styleId="QuoteChar">
    <w:name w:val="Quote Char"/>
    <w:basedOn w:val="DefaultParagraphFont"/>
    <w:link w:val="Quote"/>
    <w:uiPriority w:val="29"/>
    <w:rsid w:val="00B2454F"/>
    <w:rPr>
      <w:rFonts w:ascii="Times New Roman" w:eastAsia="Times New Roman" w:hAnsi="Times New Roman" w:cs="Times New Roman"/>
      <w:sz w:val="24"/>
      <w:szCs w:val="24"/>
      <w:lang w:bidi="fa-IR"/>
    </w:rPr>
  </w:style>
  <w:style w:type="table" w:customStyle="1" w:styleId="TableGrid1">
    <w:name w:val="Table Grid1"/>
    <w:basedOn w:val="TableNormal"/>
    <w:next w:val="TableGrid"/>
    <w:uiPriority w:val="59"/>
    <w:rsid w:val="00F7682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D27E50"/>
    <w:rPr>
      <w:b/>
      <w:bCs/>
    </w:rPr>
  </w:style>
  <w:style w:type="paragraph" w:customStyle="1" w:styleId="H1">
    <w:name w:val="H1"/>
    <w:basedOn w:val="ListParagraph"/>
    <w:link w:val="H1Char"/>
    <w:qFormat/>
    <w:rsid w:val="000376F3"/>
    <w:pPr>
      <w:numPr>
        <w:numId w:val="34"/>
      </w:numPr>
      <w:spacing w:line="480" w:lineRule="auto"/>
    </w:pPr>
    <w:rPr>
      <w:rFonts w:asciiTheme="majorBidi" w:eastAsia="Calibri" w:hAnsiTheme="majorBidi" w:cstheme="majorBidi"/>
      <w:b/>
      <w:bCs/>
      <w:sz w:val="24"/>
      <w:szCs w:val="24"/>
    </w:rPr>
  </w:style>
  <w:style w:type="character" w:customStyle="1" w:styleId="H1Char">
    <w:name w:val="H1 Char"/>
    <w:basedOn w:val="ListParagraphChar"/>
    <w:link w:val="H1"/>
    <w:rsid w:val="000376F3"/>
    <w:rPr>
      <w:rFonts w:asciiTheme="majorBidi" w:eastAsia="Times New Roman" w:hAnsiTheme="majorBidi" w:cstheme="majorBidi"/>
      <w:b/>
      <w:bCs/>
      <w:sz w:val="24"/>
      <w:szCs w:val="24"/>
      <w:lang w:bidi="fa-IR"/>
    </w:rPr>
  </w:style>
  <w:style w:type="paragraph" w:customStyle="1" w:styleId="TableFigure">
    <w:name w:val="TableFigure"/>
    <w:basedOn w:val="Caption"/>
    <w:link w:val="TableFigureChar"/>
    <w:qFormat/>
    <w:rsid w:val="00D35ABA"/>
    <w:pPr>
      <w:spacing w:after="0"/>
    </w:pPr>
    <w:rPr>
      <w:b/>
      <w:bCs/>
      <w:sz w:val="22"/>
      <w:szCs w:val="22"/>
    </w:rPr>
  </w:style>
  <w:style w:type="character" w:customStyle="1" w:styleId="TableFigureChar">
    <w:name w:val="TableFigure Char"/>
    <w:basedOn w:val="CaptionChar"/>
    <w:link w:val="TableFigure"/>
    <w:rsid w:val="00D35ABA"/>
    <w:rPr>
      <w:rFonts w:ascii="Times New Roman" w:eastAsia="Times New Roman" w:hAnsi="Times New Roman" w:cs="B Lotus"/>
      <w:b/>
      <w:bCs/>
      <w:color w:val="000000"/>
      <w:sz w:val="22"/>
      <w:szCs w:val="22"/>
      <w:lang w:bidi="fa-IR"/>
    </w:rPr>
  </w:style>
  <w:style w:type="paragraph" w:customStyle="1" w:styleId="H2">
    <w:name w:val="H2"/>
    <w:basedOn w:val="H1"/>
    <w:link w:val="H2Char"/>
    <w:qFormat/>
    <w:rsid w:val="002257CD"/>
    <w:pPr>
      <w:numPr>
        <w:ilvl w:val="1"/>
      </w:numPr>
    </w:pPr>
  </w:style>
  <w:style w:type="character" w:customStyle="1" w:styleId="H2Char">
    <w:name w:val="H2 Char"/>
    <w:basedOn w:val="H1Char"/>
    <w:link w:val="H2"/>
    <w:rsid w:val="002257CD"/>
    <w:rPr>
      <w:rFonts w:asciiTheme="majorBidi" w:eastAsia="Times New Roman" w:hAnsiTheme="majorBidi" w:cstheme="majorBidi"/>
      <w:b/>
      <w:bCs/>
      <w:sz w:val="24"/>
      <w:szCs w:val="24"/>
      <w:lang w:bidi="fa-IR"/>
    </w:rPr>
  </w:style>
  <w:style w:type="character" w:styleId="Strong">
    <w:name w:val="Strong"/>
    <w:uiPriority w:val="22"/>
    <w:qFormat/>
    <w:rsid w:val="00874FD9"/>
    <w:rPr>
      <w:b/>
      <w:bCs/>
    </w:rPr>
  </w:style>
  <w:style w:type="character" w:customStyle="1" w:styleId="apple-converted-space">
    <w:name w:val="apple-converted-space"/>
    <w:basedOn w:val="DefaultParagraphFont"/>
    <w:rsid w:val="00874FD9"/>
  </w:style>
  <w:style w:type="character" w:styleId="CommentReference">
    <w:name w:val="annotation reference"/>
    <w:basedOn w:val="DefaultParagraphFont"/>
    <w:uiPriority w:val="99"/>
    <w:semiHidden/>
    <w:unhideWhenUsed/>
    <w:rsid w:val="008B6300"/>
    <w:rPr>
      <w:sz w:val="16"/>
      <w:szCs w:val="16"/>
    </w:rPr>
  </w:style>
  <w:style w:type="paragraph" w:styleId="CommentText">
    <w:name w:val="annotation text"/>
    <w:basedOn w:val="Normal"/>
    <w:link w:val="CommentTextChar"/>
    <w:uiPriority w:val="99"/>
    <w:semiHidden/>
    <w:unhideWhenUsed/>
    <w:rsid w:val="008B6300"/>
    <w:pPr>
      <w:spacing w:after="200" w:line="240" w:lineRule="auto"/>
    </w:pPr>
    <w:rPr>
      <w:rFonts w:asciiTheme="majorBidi" w:eastAsiaTheme="minorHAnsi" w:hAnsiTheme="majorBidi" w:cstheme="majorBidi"/>
      <w:sz w:val="20"/>
      <w:szCs w:val="20"/>
      <w:lang w:bidi="ar-SA"/>
    </w:rPr>
  </w:style>
  <w:style w:type="character" w:customStyle="1" w:styleId="CommentTextChar">
    <w:name w:val="Comment Text Char"/>
    <w:basedOn w:val="DefaultParagraphFont"/>
    <w:link w:val="CommentText"/>
    <w:uiPriority w:val="99"/>
    <w:semiHidden/>
    <w:rsid w:val="008B6300"/>
    <w:rPr>
      <w:rFonts w:asciiTheme="majorBidi" w:eastAsiaTheme="minorHAnsi" w:hAnsiTheme="majorBidi" w:cstheme="majorBidi"/>
    </w:rPr>
  </w:style>
  <w:style w:type="paragraph" w:styleId="CommentSubject">
    <w:name w:val="annotation subject"/>
    <w:basedOn w:val="CommentText"/>
    <w:next w:val="CommentText"/>
    <w:link w:val="CommentSubjectChar"/>
    <w:uiPriority w:val="99"/>
    <w:semiHidden/>
    <w:unhideWhenUsed/>
    <w:rsid w:val="008B6300"/>
    <w:rPr>
      <w:b/>
      <w:bCs/>
    </w:rPr>
  </w:style>
  <w:style w:type="character" w:customStyle="1" w:styleId="CommentSubjectChar">
    <w:name w:val="Comment Subject Char"/>
    <w:basedOn w:val="CommentTextChar"/>
    <w:link w:val="CommentSubject"/>
    <w:uiPriority w:val="99"/>
    <w:semiHidden/>
    <w:rsid w:val="008B6300"/>
    <w:rPr>
      <w:rFonts w:asciiTheme="majorBidi" w:eastAsiaTheme="minorHAnsi" w:hAnsiTheme="majorBidi" w:cstheme="majorBidi"/>
      <w:b/>
      <w:bCs/>
    </w:rPr>
  </w:style>
  <w:style w:type="character" w:styleId="FollowedHyperlink">
    <w:name w:val="FollowedHyperlink"/>
    <w:basedOn w:val="DefaultParagraphFont"/>
    <w:uiPriority w:val="99"/>
    <w:semiHidden/>
    <w:unhideWhenUsed/>
    <w:rsid w:val="008B6300"/>
    <w:rPr>
      <w:color w:val="954F72" w:themeColor="followedHyperlink"/>
      <w:u w:val="single"/>
    </w:rPr>
  </w:style>
  <w:style w:type="character" w:customStyle="1" w:styleId="AuthorNameAffiliationsChar">
    <w:name w:val="Author Name &amp; Affiliations Char"/>
    <w:link w:val="AuthorNameAffiliations"/>
    <w:locked/>
    <w:rsid w:val="008B6300"/>
    <w:rPr>
      <w:rFonts w:asciiTheme="majorBidi" w:hAnsiTheme="majorBidi" w:cstheme="majorBidi"/>
      <w:sz w:val="24"/>
      <w:szCs w:val="24"/>
    </w:rPr>
  </w:style>
  <w:style w:type="paragraph" w:customStyle="1" w:styleId="AuthorNameAffiliations">
    <w:name w:val="Author Name &amp; Affiliations"/>
    <w:basedOn w:val="Normal"/>
    <w:link w:val="AuthorNameAffiliationsChar"/>
    <w:qFormat/>
    <w:rsid w:val="008B6300"/>
    <w:pPr>
      <w:spacing w:before="240" w:after="200" w:line="240" w:lineRule="auto"/>
    </w:pPr>
    <w:rPr>
      <w:rFonts w:asciiTheme="majorBidi" w:eastAsia="Calibri" w:hAnsiTheme="majorBidi" w:cstheme="majorBidi"/>
      <w:lang w:bidi="ar-SA"/>
    </w:rPr>
  </w:style>
  <w:style w:type="character" w:styleId="LineNumber">
    <w:name w:val="line number"/>
    <w:basedOn w:val="DefaultParagraphFont"/>
    <w:uiPriority w:val="99"/>
    <w:semiHidden/>
    <w:unhideWhenUsed/>
    <w:rsid w:val="00C120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801821">
      <w:bodyDiv w:val="1"/>
      <w:marLeft w:val="0"/>
      <w:marRight w:val="0"/>
      <w:marTop w:val="0"/>
      <w:marBottom w:val="0"/>
      <w:divBdr>
        <w:top w:val="none" w:sz="0" w:space="0" w:color="auto"/>
        <w:left w:val="none" w:sz="0" w:space="0" w:color="auto"/>
        <w:bottom w:val="none" w:sz="0" w:space="0" w:color="auto"/>
        <w:right w:val="none" w:sz="0" w:space="0" w:color="auto"/>
      </w:divBdr>
    </w:div>
    <w:div w:id="1120882531">
      <w:bodyDiv w:val="1"/>
      <w:marLeft w:val="0"/>
      <w:marRight w:val="0"/>
      <w:marTop w:val="0"/>
      <w:marBottom w:val="0"/>
      <w:divBdr>
        <w:top w:val="none" w:sz="0" w:space="0" w:color="auto"/>
        <w:left w:val="none" w:sz="0" w:space="0" w:color="auto"/>
        <w:bottom w:val="none" w:sz="0" w:space="0" w:color="auto"/>
        <w:right w:val="none" w:sz="0" w:space="0" w:color="auto"/>
      </w:divBdr>
    </w:div>
    <w:div w:id="119223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wmf"/><Relationship Id="rId47" Type="http://schemas.openxmlformats.org/officeDocument/2006/relationships/oleObject" Target="embeddings/oleObject7.bin"/><Relationship Id="rId50" Type="http://schemas.openxmlformats.org/officeDocument/2006/relationships/image" Target="media/image33.wmf"/><Relationship Id="rId55" Type="http://schemas.openxmlformats.org/officeDocument/2006/relationships/hyperlink" Target="http://dx.doi.org/10.1016/j.seppur.2015.06.042" TargetMode="External"/><Relationship Id="rId63" Type="http://schemas.openxmlformats.org/officeDocument/2006/relationships/hyperlink" Target="http://dx.doi.org/10.1063/1.169911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mediafire.com/folder/444nklrtuwjsy/Lignin-Ion-MD" TargetMode="External"/><Relationship Id="rId40" Type="http://schemas.openxmlformats.org/officeDocument/2006/relationships/image" Target="media/image28.wmf"/><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hyperlink" Target="http://dx.doi.org/10.1016/j.watres.2016.08.043" TargetMode="External"/><Relationship Id="rId5" Type="http://schemas.openxmlformats.org/officeDocument/2006/relationships/webSettings" Target="webSettings.xml"/><Relationship Id="rId61" Type="http://schemas.openxmlformats.org/officeDocument/2006/relationships/hyperlink" Target="http://dx.doi.org/10.1016/S0098-1354(96)00300-6"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5.bin"/><Relationship Id="rId48" Type="http://schemas.openxmlformats.org/officeDocument/2006/relationships/image" Target="media/image32.wmf"/><Relationship Id="rId56" Type="http://schemas.openxmlformats.org/officeDocument/2006/relationships/hyperlink" Target="http://dx.doi.org/10.1016/j.micromeso.2016.04.040"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wmf"/><Relationship Id="rId46" Type="http://schemas.openxmlformats.org/officeDocument/2006/relationships/image" Target="media/image31.wmf"/><Relationship Id="rId59" Type="http://schemas.openxmlformats.org/officeDocument/2006/relationships/hyperlink" Target="http://dx.doi.org/10.1016/j.seppur.2016.07.027" TargetMode="External"/><Relationship Id="rId20" Type="http://schemas.openxmlformats.org/officeDocument/2006/relationships/image" Target="media/image10.png"/><Relationship Id="rId41" Type="http://schemas.openxmlformats.org/officeDocument/2006/relationships/oleObject" Target="embeddings/oleObject4.bin"/><Relationship Id="rId54" Type="http://schemas.openxmlformats.org/officeDocument/2006/relationships/hyperlink" Target="http://dx.doi.org/10.1016/j.atmosres.2016.07.029" TargetMode="External"/><Relationship Id="rId62" Type="http://schemas.openxmlformats.org/officeDocument/2006/relationships/hyperlink" Target="http://dx.doi.org/10.1016/j.cherd.2013.08.01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oleObject" Target="embeddings/oleObject8.bin"/><Relationship Id="rId57" Type="http://schemas.openxmlformats.org/officeDocument/2006/relationships/hyperlink" Target="http://dx.doi.org/10.1016/j.ijhydene.2016.05.020" TargetMode="Externa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hyperlink" Target="http://dx.doi.org/10.1016/0098-1354(91)85020-U"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4DAC-3E94-4747-9430-4D720A53B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22</Pages>
  <Words>7719</Words>
  <Characters>43999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sadrarayaneh</dc:creator>
  <cp:keywords/>
  <dc:description/>
  <cp:lastModifiedBy>MAK</cp:lastModifiedBy>
  <cp:revision>150</cp:revision>
  <cp:lastPrinted>2017-04-04T23:08:00Z</cp:lastPrinted>
  <dcterms:created xsi:type="dcterms:W3CDTF">2015-03-29T14:57:00Z</dcterms:created>
  <dcterms:modified xsi:type="dcterms:W3CDTF">2020-04-07T13:03:00Z</dcterms:modified>
</cp:coreProperties>
</file>