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66BA1" w14:textId="4DD727FA" w:rsidR="007F5D93" w:rsidRPr="009C603C" w:rsidRDefault="0098685C" w:rsidP="00BE3D9A">
      <w:pPr>
        <w:jc w:val="both"/>
        <w:rPr>
          <w:rFonts w:asciiTheme="majorBidi" w:hAnsiTheme="majorBidi" w:cstheme="majorBidi"/>
          <w:b/>
          <w:bCs/>
        </w:rPr>
      </w:pPr>
      <w:r w:rsidRPr="009C603C">
        <w:rPr>
          <w:rFonts w:asciiTheme="majorBidi" w:hAnsiTheme="majorBidi" w:cstheme="majorBidi"/>
          <w:b/>
          <w:bCs/>
        </w:rPr>
        <w:t xml:space="preserve">Highlights </w:t>
      </w:r>
    </w:p>
    <w:p w14:paraId="02C0D72D" w14:textId="77777777" w:rsidR="0098685C" w:rsidRPr="0098685C" w:rsidRDefault="0098685C" w:rsidP="0098685C">
      <w:pPr>
        <w:ind w:left="720" w:hanging="360"/>
        <w:jc w:val="both"/>
        <w:rPr>
          <w:rFonts w:asciiTheme="majorBidi" w:hAnsiTheme="majorBidi" w:cstheme="majorBidi"/>
        </w:rPr>
      </w:pPr>
    </w:p>
    <w:p w14:paraId="7C907FE2" w14:textId="1C5EF1F4" w:rsidR="00281DC8" w:rsidRPr="0098685C" w:rsidRDefault="007F5D93" w:rsidP="0098685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</w:rPr>
      </w:pPr>
      <w:r w:rsidRPr="0098685C">
        <w:rPr>
          <w:rFonts w:asciiTheme="majorBidi" w:hAnsiTheme="majorBidi" w:cstheme="majorBidi"/>
        </w:rPr>
        <w:t>6:2 FTCA</w:t>
      </w:r>
      <w:r w:rsidR="00973DE1" w:rsidRPr="0098685C">
        <w:rPr>
          <w:rFonts w:asciiTheme="majorBidi" w:hAnsiTheme="majorBidi" w:cstheme="majorBidi"/>
        </w:rPr>
        <w:t xml:space="preserve"> Transformation</w:t>
      </w:r>
      <w:r w:rsidRPr="0098685C">
        <w:rPr>
          <w:rFonts w:asciiTheme="majorBidi" w:hAnsiTheme="majorBidi" w:cstheme="majorBidi"/>
        </w:rPr>
        <w:t xml:space="preserve"> to 6:2 FTUA in NaOH containing wastes </w:t>
      </w:r>
      <w:r w:rsidR="00973DE1" w:rsidRPr="0098685C">
        <w:rPr>
          <w:rFonts w:asciiTheme="majorBidi" w:hAnsiTheme="majorBidi" w:cstheme="majorBidi"/>
        </w:rPr>
        <w:t>affects defluorination</w:t>
      </w:r>
    </w:p>
    <w:p w14:paraId="7FF369A8" w14:textId="77777777" w:rsidR="007F5D93" w:rsidRPr="0098685C" w:rsidRDefault="007F5D93" w:rsidP="0098685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</w:rPr>
      </w:pPr>
      <w:r w:rsidRPr="0098685C">
        <w:rPr>
          <w:rFonts w:asciiTheme="majorBidi" w:hAnsiTheme="majorBidi" w:cstheme="majorBidi"/>
        </w:rPr>
        <w:t>100% defluorination of 6:2 FTUA in NaOH containing regeneration wastes using UV/S</w:t>
      </w:r>
    </w:p>
    <w:p w14:paraId="0BD1854C" w14:textId="4AE6DAED" w:rsidR="007F5D93" w:rsidRPr="0098685C" w:rsidRDefault="00973DE1" w:rsidP="0098685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</w:rPr>
      </w:pPr>
      <w:r w:rsidRPr="0098685C">
        <w:rPr>
          <w:rFonts w:asciiTheme="majorBidi" w:hAnsiTheme="majorBidi" w:cstheme="majorBidi"/>
        </w:rPr>
        <w:t xml:space="preserve">UV/PS outperforms UV/S for treating 6:2 FTCA in IEX regeneration wastes </w:t>
      </w:r>
    </w:p>
    <w:p w14:paraId="0C81CA59" w14:textId="5340158E" w:rsidR="00973DE1" w:rsidRPr="0098685C" w:rsidRDefault="0098685C" w:rsidP="0098685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</w:rPr>
      </w:pPr>
      <w:r w:rsidRPr="0098685C">
        <w:rPr>
          <w:rFonts w:asciiTheme="majorBidi" w:hAnsiTheme="majorBidi" w:cstheme="majorBidi"/>
        </w:rPr>
        <w:t xml:space="preserve">Substantial defluorination of </w:t>
      </w:r>
      <w:r>
        <w:rPr>
          <w:rFonts w:asciiTheme="majorBidi" w:hAnsiTheme="majorBidi" w:cstheme="majorBidi"/>
        </w:rPr>
        <w:t>PFAS</w:t>
      </w:r>
      <w:r w:rsidRPr="0098685C">
        <w:rPr>
          <w:rFonts w:asciiTheme="majorBidi" w:hAnsiTheme="majorBidi" w:cstheme="majorBidi"/>
        </w:rPr>
        <w:t xml:space="preserve"> triggered by interplay of </w:t>
      </w:r>
      <m:oMath>
        <m:sPre>
          <m:sPrePr>
            <m:ctrlPr>
              <w:rPr>
                <w:rFonts w:ascii="Cambria Math" w:hAnsi="Cambria Math" w:cstheme="majorBidi"/>
                <w:i/>
              </w:rPr>
            </m:ctrlPr>
          </m:sPrePr>
          <m:sub>
            <m:r>
              <w:rPr>
                <w:rFonts w:ascii="Cambria Math" w:hAnsi="Cambria Math" w:cstheme="majorBidi"/>
              </w:rPr>
              <m:t xml:space="preserve"> </m:t>
            </m:r>
          </m:sub>
          <m:sup>
            <m:r>
              <w:rPr>
                <w:rFonts w:ascii="Cambria Math" w:hAnsi="Cambria Math" w:cstheme="majorBidi"/>
              </w:rPr>
              <m:t>•</m:t>
            </m:r>
          </m:sup>
          <m:e>
            <m:r>
              <w:rPr>
                <w:rFonts w:ascii="Cambria Math" w:hAnsi="Cambria Math" w:cstheme="majorBidi"/>
              </w:rPr>
              <m:t>OH</m:t>
            </m:r>
          </m:e>
        </m:sPre>
      </m:oMath>
      <w:r w:rsidRPr="0098685C">
        <w:rPr>
          <w:rFonts w:asciiTheme="majorBidi" w:hAnsiTheme="majorBidi" w:cstheme="majorBidi"/>
        </w:rPr>
        <w:t xml:space="preserve"> and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e</m:t>
            </m:r>
          </m:e>
          <m:sub>
            <m:r>
              <w:rPr>
                <w:rFonts w:ascii="Cambria Math" w:hAnsi="Cambria Math" w:cstheme="majorBidi"/>
              </w:rPr>
              <m:t>aq</m:t>
            </m:r>
          </m:sub>
          <m:sup>
            <m:r>
              <w:rPr>
                <w:rFonts w:ascii="Cambria Math" w:hAnsi="Cambria Math" w:cstheme="majorBidi"/>
              </w:rPr>
              <m:t>-</m:t>
            </m:r>
          </m:sup>
        </m:sSubSup>
      </m:oMath>
    </w:p>
    <w:sectPr w:rsidR="00973DE1" w:rsidRPr="0098685C" w:rsidSect="00E20C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41D0D"/>
    <w:multiLevelType w:val="hybridMultilevel"/>
    <w:tmpl w:val="48E2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89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58"/>
    <w:rsid w:val="000609CE"/>
    <w:rsid w:val="00164667"/>
    <w:rsid w:val="00180754"/>
    <w:rsid w:val="00281DC8"/>
    <w:rsid w:val="00297E43"/>
    <w:rsid w:val="003B1455"/>
    <w:rsid w:val="003D409B"/>
    <w:rsid w:val="003D7997"/>
    <w:rsid w:val="00485803"/>
    <w:rsid w:val="004E7705"/>
    <w:rsid w:val="00571C58"/>
    <w:rsid w:val="00657E86"/>
    <w:rsid w:val="006B02F1"/>
    <w:rsid w:val="0071386A"/>
    <w:rsid w:val="00720320"/>
    <w:rsid w:val="00751E8E"/>
    <w:rsid w:val="00784E1C"/>
    <w:rsid w:val="007A187C"/>
    <w:rsid w:val="007F5D93"/>
    <w:rsid w:val="00834F02"/>
    <w:rsid w:val="00973DE1"/>
    <w:rsid w:val="0098685C"/>
    <w:rsid w:val="009C3920"/>
    <w:rsid w:val="009C603C"/>
    <w:rsid w:val="00A9694C"/>
    <w:rsid w:val="00B63B70"/>
    <w:rsid w:val="00B75444"/>
    <w:rsid w:val="00BD5231"/>
    <w:rsid w:val="00BE3D9A"/>
    <w:rsid w:val="00BF3E79"/>
    <w:rsid w:val="00C00010"/>
    <w:rsid w:val="00C63A0B"/>
    <w:rsid w:val="00C66C5C"/>
    <w:rsid w:val="00C70C56"/>
    <w:rsid w:val="00C73D79"/>
    <w:rsid w:val="00C90794"/>
    <w:rsid w:val="00D471C6"/>
    <w:rsid w:val="00DB49DB"/>
    <w:rsid w:val="00DC1D1C"/>
    <w:rsid w:val="00DF25AD"/>
    <w:rsid w:val="00E20C1B"/>
    <w:rsid w:val="00FB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83F2"/>
  <w15:chartTrackingRefBased/>
  <w15:docId w15:val="{5A5CA88F-5922-2646-A41D-636C7681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mahboubeh mirzaei</dc:creator>
  <cp:keywords/>
  <dc:description/>
  <cp:lastModifiedBy>Milad Asgarpour Khansary</cp:lastModifiedBy>
  <cp:revision>6</cp:revision>
  <dcterms:created xsi:type="dcterms:W3CDTF">2024-09-02T01:12:00Z</dcterms:created>
  <dcterms:modified xsi:type="dcterms:W3CDTF">2024-09-02T04:43:00Z</dcterms:modified>
</cp:coreProperties>
</file>