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F80AF7" w14:textId="6E9C78ED" w:rsidR="006E28B3" w:rsidRPr="006E28B3" w:rsidRDefault="006E28B3" w:rsidP="006E28B3">
      <w:pPr>
        <w:spacing w:line="360" w:lineRule="auto"/>
        <w:jc w:val="both"/>
        <w:rPr>
          <w:rFonts w:asciiTheme="majorBidi" w:hAnsiTheme="majorBidi" w:cstheme="majorBidi"/>
          <w:b/>
          <w:bCs/>
          <w:sz w:val="32"/>
          <w:szCs w:val="32"/>
        </w:rPr>
      </w:pPr>
      <w:bookmarkStart w:id="0" w:name="_Toc112433840"/>
      <w:r w:rsidRPr="006E28B3">
        <w:rPr>
          <w:rFonts w:asciiTheme="majorBidi" w:hAnsiTheme="majorBidi" w:cstheme="majorBidi"/>
          <w:b/>
          <w:bCs/>
          <w:sz w:val="32"/>
          <w:szCs w:val="32"/>
        </w:rPr>
        <w:t>Complete defluorination of 6:2 FTCA in IEX regeneration waste</w:t>
      </w:r>
      <w:r w:rsidR="00C70B32">
        <w:rPr>
          <w:rFonts w:asciiTheme="majorBidi" w:hAnsiTheme="majorBidi" w:cstheme="majorBidi"/>
          <w:b/>
          <w:bCs/>
          <w:sz w:val="32"/>
          <w:szCs w:val="32"/>
        </w:rPr>
        <w:t>water</w:t>
      </w:r>
      <w:r w:rsidRPr="006E28B3">
        <w:rPr>
          <w:rFonts w:asciiTheme="majorBidi" w:hAnsiTheme="majorBidi" w:cstheme="majorBidi"/>
          <w:b/>
          <w:bCs/>
          <w:sz w:val="32"/>
          <w:szCs w:val="32"/>
        </w:rPr>
        <w:t>: comprehensive comparison of UV/S and UV/PS</w:t>
      </w:r>
    </w:p>
    <w:p w14:paraId="21C96C2A" w14:textId="77777777" w:rsidR="006E28B3" w:rsidRPr="006E28B3" w:rsidRDefault="006E28B3" w:rsidP="006E28B3">
      <w:pPr>
        <w:spacing w:line="480" w:lineRule="auto"/>
        <w:jc w:val="both"/>
        <w:rPr>
          <w:rFonts w:asciiTheme="majorBidi" w:hAnsiTheme="majorBidi" w:cstheme="majorBidi"/>
        </w:rPr>
      </w:pPr>
      <w:r w:rsidRPr="006E28B3">
        <w:rPr>
          <w:rFonts w:asciiTheme="majorBidi" w:hAnsiTheme="majorBidi" w:cstheme="majorBidi"/>
        </w:rPr>
        <w:t xml:space="preserve">Mahboubeh Mirzaei, Milad Asgarpour Khansary and Madjid Mohseni </w:t>
      </w:r>
      <w:r w:rsidRPr="006E28B3">
        <w:rPr>
          <w:rFonts w:asciiTheme="majorBidi" w:hAnsiTheme="majorBidi" w:cstheme="majorBidi"/>
          <w:vertAlign w:val="superscript"/>
        </w:rPr>
        <w:t>*</w:t>
      </w:r>
      <w:r w:rsidRPr="006E28B3">
        <w:rPr>
          <w:rFonts w:asciiTheme="majorBidi" w:hAnsiTheme="majorBidi" w:cstheme="majorBidi"/>
        </w:rPr>
        <w:t xml:space="preserve"> </w:t>
      </w:r>
    </w:p>
    <w:p w14:paraId="16E95ED4" w14:textId="7B0DEBAC" w:rsidR="006E28B3" w:rsidRPr="0092746E" w:rsidRDefault="006E28B3" w:rsidP="0092746E">
      <w:pPr>
        <w:jc w:val="both"/>
        <w:rPr>
          <w:rFonts w:asciiTheme="majorBidi" w:hAnsiTheme="majorBidi" w:cstheme="majorBidi"/>
        </w:rPr>
      </w:pPr>
      <w:r w:rsidRPr="006E28B3">
        <w:rPr>
          <w:rFonts w:asciiTheme="majorBidi" w:hAnsiTheme="majorBidi" w:cstheme="majorBidi"/>
        </w:rPr>
        <w:t>Department of Chemical and Biological Engineering, University of British Columbia, Vancouver, British Columbia, Canada.</w:t>
      </w:r>
    </w:p>
    <w:sdt>
      <w:sdtPr>
        <w:rPr>
          <w:rFonts w:asciiTheme="minorHAnsi" w:eastAsiaTheme="minorHAnsi" w:hAnsiTheme="minorHAnsi" w:cstheme="minorBidi"/>
          <w:b w:val="0"/>
          <w:bCs w:val="0"/>
          <w:color w:val="auto"/>
          <w:sz w:val="24"/>
          <w:szCs w:val="24"/>
          <w:lang w:val="en-CA"/>
        </w:rPr>
        <w:id w:val="-607188716"/>
        <w:docPartObj>
          <w:docPartGallery w:val="Table of Contents"/>
          <w:docPartUnique/>
        </w:docPartObj>
      </w:sdtPr>
      <w:sdtEndPr>
        <w:rPr>
          <w:noProof/>
        </w:rPr>
      </w:sdtEndPr>
      <w:sdtContent>
        <w:p w14:paraId="6B95E8E7" w14:textId="7F97641B" w:rsidR="0092746E" w:rsidRPr="0092746E" w:rsidRDefault="0092746E">
          <w:pPr>
            <w:pStyle w:val="TOCHeading"/>
            <w:rPr>
              <w:rFonts w:ascii="Times New Roman" w:hAnsi="Times New Roman" w:cs="Times New Roman"/>
              <w:color w:val="000000" w:themeColor="text1"/>
            </w:rPr>
          </w:pPr>
          <w:r w:rsidRPr="0092746E">
            <w:rPr>
              <w:rFonts w:ascii="Times New Roman" w:hAnsi="Times New Roman" w:cs="Times New Roman"/>
              <w:color w:val="000000" w:themeColor="text1"/>
            </w:rPr>
            <w:t>Table of Contents</w:t>
          </w:r>
        </w:p>
        <w:p w14:paraId="4ED92FF2" w14:textId="5B8B1536" w:rsidR="00EA1728" w:rsidRDefault="0092746E">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75341126" w:history="1">
            <w:r w:rsidR="00EA1728" w:rsidRPr="00BF22C9">
              <w:rPr>
                <w:rStyle w:val="Hyperlink"/>
                <w:rFonts w:ascii="Times New Roman" w:hAnsi="Times New Roman" w:cs="Times New Roman"/>
                <w:noProof/>
              </w:rPr>
              <w:t>Experimental setup- Figure S.1</w:t>
            </w:r>
            <w:r w:rsidR="00EA1728">
              <w:rPr>
                <w:noProof/>
                <w:webHidden/>
              </w:rPr>
              <w:tab/>
            </w:r>
            <w:r w:rsidR="00EA1728">
              <w:rPr>
                <w:noProof/>
                <w:webHidden/>
              </w:rPr>
              <w:fldChar w:fldCharType="begin"/>
            </w:r>
            <w:r w:rsidR="00EA1728">
              <w:rPr>
                <w:noProof/>
                <w:webHidden/>
              </w:rPr>
              <w:instrText xml:space="preserve"> PAGEREF _Toc175341126 \h </w:instrText>
            </w:r>
            <w:r w:rsidR="00EA1728">
              <w:rPr>
                <w:noProof/>
                <w:webHidden/>
              </w:rPr>
            </w:r>
            <w:r w:rsidR="00EA1728">
              <w:rPr>
                <w:noProof/>
                <w:webHidden/>
              </w:rPr>
              <w:fldChar w:fldCharType="separate"/>
            </w:r>
            <w:r w:rsidR="00EA1728">
              <w:rPr>
                <w:noProof/>
                <w:webHidden/>
              </w:rPr>
              <w:t>2</w:t>
            </w:r>
            <w:r w:rsidR="00EA1728">
              <w:rPr>
                <w:noProof/>
                <w:webHidden/>
              </w:rPr>
              <w:fldChar w:fldCharType="end"/>
            </w:r>
          </w:hyperlink>
        </w:p>
        <w:p w14:paraId="7D113240" w14:textId="5A8469E3"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27" w:history="1">
            <w:r w:rsidRPr="00BF22C9">
              <w:rPr>
                <w:rStyle w:val="Hyperlink"/>
                <w:rFonts w:ascii="Times New Roman" w:hAnsi="Times New Roman" w:cs="Times New Roman"/>
                <w:noProof/>
              </w:rPr>
              <w:t>Matrix of regeneration wastes- Text S.1</w:t>
            </w:r>
            <w:r>
              <w:rPr>
                <w:noProof/>
                <w:webHidden/>
              </w:rPr>
              <w:tab/>
            </w:r>
            <w:r>
              <w:rPr>
                <w:noProof/>
                <w:webHidden/>
              </w:rPr>
              <w:fldChar w:fldCharType="begin"/>
            </w:r>
            <w:r>
              <w:rPr>
                <w:noProof/>
                <w:webHidden/>
              </w:rPr>
              <w:instrText xml:space="preserve"> PAGEREF _Toc175341127 \h </w:instrText>
            </w:r>
            <w:r>
              <w:rPr>
                <w:noProof/>
                <w:webHidden/>
              </w:rPr>
            </w:r>
            <w:r>
              <w:rPr>
                <w:noProof/>
                <w:webHidden/>
              </w:rPr>
              <w:fldChar w:fldCharType="separate"/>
            </w:r>
            <w:r>
              <w:rPr>
                <w:noProof/>
                <w:webHidden/>
              </w:rPr>
              <w:t>3</w:t>
            </w:r>
            <w:r>
              <w:rPr>
                <w:noProof/>
                <w:webHidden/>
              </w:rPr>
              <w:fldChar w:fldCharType="end"/>
            </w:r>
          </w:hyperlink>
        </w:p>
        <w:p w14:paraId="17C1AB34" w14:textId="2BC97E82"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28" w:history="1">
            <w:r w:rsidRPr="00BF22C9">
              <w:rPr>
                <w:rStyle w:val="Hyperlink"/>
                <w:rFonts w:ascii="Times New Roman" w:hAnsi="Times New Roman" w:cs="Times New Roman"/>
                <w:noProof/>
              </w:rPr>
              <w:t>Experimental procedure- Text S.2</w:t>
            </w:r>
            <w:r>
              <w:rPr>
                <w:noProof/>
                <w:webHidden/>
              </w:rPr>
              <w:tab/>
            </w:r>
            <w:r>
              <w:rPr>
                <w:noProof/>
                <w:webHidden/>
              </w:rPr>
              <w:fldChar w:fldCharType="begin"/>
            </w:r>
            <w:r>
              <w:rPr>
                <w:noProof/>
                <w:webHidden/>
              </w:rPr>
              <w:instrText xml:space="preserve"> PAGEREF _Toc175341128 \h </w:instrText>
            </w:r>
            <w:r>
              <w:rPr>
                <w:noProof/>
                <w:webHidden/>
              </w:rPr>
            </w:r>
            <w:r>
              <w:rPr>
                <w:noProof/>
                <w:webHidden/>
              </w:rPr>
              <w:fldChar w:fldCharType="separate"/>
            </w:r>
            <w:r>
              <w:rPr>
                <w:noProof/>
                <w:webHidden/>
              </w:rPr>
              <w:t>3</w:t>
            </w:r>
            <w:r>
              <w:rPr>
                <w:noProof/>
                <w:webHidden/>
              </w:rPr>
              <w:fldChar w:fldCharType="end"/>
            </w:r>
          </w:hyperlink>
        </w:p>
        <w:p w14:paraId="7BD1975E" w14:textId="363DEE1F"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29" w:history="1">
            <w:r w:rsidRPr="00BF22C9">
              <w:rPr>
                <w:rStyle w:val="Hyperlink"/>
                <w:rFonts w:ascii="Times New Roman" w:hAnsi="Times New Roman" w:cs="Times New Roman"/>
                <w:noProof/>
              </w:rPr>
              <w:t>UV Fluence Measurement- Text S.3</w:t>
            </w:r>
            <w:r>
              <w:rPr>
                <w:noProof/>
                <w:webHidden/>
              </w:rPr>
              <w:tab/>
            </w:r>
            <w:r>
              <w:rPr>
                <w:noProof/>
                <w:webHidden/>
              </w:rPr>
              <w:fldChar w:fldCharType="begin"/>
            </w:r>
            <w:r>
              <w:rPr>
                <w:noProof/>
                <w:webHidden/>
              </w:rPr>
              <w:instrText xml:space="preserve"> PAGEREF _Toc175341129 \h </w:instrText>
            </w:r>
            <w:r>
              <w:rPr>
                <w:noProof/>
                <w:webHidden/>
              </w:rPr>
            </w:r>
            <w:r>
              <w:rPr>
                <w:noProof/>
                <w:webHidden/>
              </w:rPr>
              <w:fldChar w:fldCharType="separate"/>
            </w:r>
            <w:r>
              <w:rPr>
                <w:noProof/>
                <w:webHidden/>
              </w:rPr>
              <w:t>4</w:t>
            </w:r>
            <w:r>
              <w:rPr>
                <w:noProof/>
                <w:webHidden/>
              </w:rPr>
              <w:fldChar w:fldCharType="end"/>
            </w:r>
          </w:hyperlink>
        </w:p>
        <w:p w14:paraId="32A8FB2B" w14:textId="388E3633"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0" w:history="1">
            <w:r w:rsidRPr="00BF22C9">
              <w:rPr>
                <w:rStyle w:val="Hyperlink"/>
                <w:rFonts w:asciiTheme="majorBidi" w:hAnsiTheme="majorBidi"/>
                <w:noProof/>
              </w:rPr>
              <w:t>SPE purification- Text S.4</w:t>
            </w:r>
            <w:r>
              <w:rPr>
                <w:noProof/>
                <w:webHidden/>
              </w:rPr>
              <w:tab/>
            </w:r>
            <w:r>
              <w:rPr>
                <w:noProof/>
                <w:webHidden/>
              </w:rPr>
              <w:fldChar w:fldCharType="begin"/>
            </w:r>
            <w:r>
              <w:rPr>
                <w:noProof/>
                <w:webHidden/>
              </w:rPr>
              <w:instrText xml:space="preserve"> PAGEREF _Toc175341130 \h </w:instrText>
            </w:r>
            <w:r>
              <w:rPr>
                <w:noProof/>
                <w:webHidden/>
              </w:rPr>
            </w:r>
            <w:r>
              <w:rPr>
                <w:noProof/>
                <w:webHidden/>
              </w:rPr>
              <w:fldChar w:fldCharType="separate"/>
            </w:r>
            <w:r>
              <w:rPr>
                <w:noProof/>
                <w:webHidden/>
              </w:rPr>
              <w:t>5</w:t>
            </w:r>
            <w:r>
              <w:rPr>
                <w:noProof/>
                <w:webHidden/>
              </w:rPr>
              <w:fldChar w:fldCharType="end"/>
            </w:r>
          </w:hyperlink>
        </w:p>
        <w:p w14:paraId="17B86A94" w14:textId="3545DA7F"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1" w:history="1">
            <w:r w:rsidRPr="00BF22C9">
              <w:rPr>
                <w:rStyle w:val="Hyperlink"/>
                <w:rFonts w:asciiTheme="majorBidi" w:hAnsiTheme="majorBidi"/>
                <w:noProof/>
              </w:rPr>
              <w:t>PFAS Measurement- Text S.5</w:t>
            </w:r>
            <w:r>
              <w:rPr>
                <w:noProof/>
                <w:webHidden/>
              </w:rPr>
              <w:tab/>
            </w:r>
            <w:r>
              <w:rPr>
                <w:noProof/>
                <w:webHidden/>
              </w:rPr>
              <w:fldChar w:fldCharType="begin"/>
            </w:r>
            <w:r>
              <w:rPr>
                <w:noProof/>
                <w:webHidden/>
              </w:rPr>
              <w:instrText xml:space="preserve"> PAGEREF _Toc175341131 \h </w:instrText>
            </w:r>
            <w:r>
              <w:rPr>
                <w:noProof/>
                <w:webHidden/>
              </w:rPr>
            </w:r>
            <w:r>
              <w:rPr>
                <w:noProof/>
                <w:webHidden/>
              </w:rPr>
              <w:fldChar w:fldCharType="separate"/>
            </w:r>
            <w:r>
              <w:rPr>
                <w:noProof/>
                <w:webHidden/>
              </w:rPr>
              <w:t>6</w:t>
            </w:r>
            <w:r>
              <w:rPr>
                <w:noProof/>
                <w:webHidden/>
              </w:rPr>
              <w:fldChar w:fldCharType="end"/>
            </w:r>
          </w:hyperlink>
        </w:p>
        <w:p w14:paraId="18DD6DF5" w14:textId="118B3242"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2" w:history="1">
            <w:r w:rsidRPr="00BF22C9">
              <w:rPr>
                <w:rStyle w:val="Hyperlink"/>
                <w:rFonts w:asciiTheme="majorBidi" w:hAnsiTheme="majorBidi"/>
                <w:noProof/>
              </w:rPr>
              <w:t>Ions Measurement- Text S.6</w:t>
            </w:r>
            <w:r>
              <w:rPr>
                <w:noProof/>
                <w:webHidden/>
              </w:rPr>
              <w:tab/>
            </w:r>
            <w:r>
              <w:rPr>
                <w:noProof/>
                <w:webHidden/>
              </w:rPr>
              <w:fldChar w:fldCharType="begin"/>
            </w:r>
            <w:r>
              <w:rPr>
                <w:noProof/>
                <w:webHidden/>
              </w:rPr>
              <w:instrText xml:space="preserve"> PAGEREF _Toc175341132 \h </w:instrText>
            </w:r>
            <w:r>
              <w:rPr>
                <w:noProof/>
                <w:webHidden/>
              </w:rPr>
            </w:r>
            <w:r>
              <w:rPr>
                <w:noProof/>
                <w:webHidden/>
              </w:rPr>
              <w:fldChar w:fldCharType="separate"/>
            </w:r>
            <w:r>
              <w:rPr>
                <w:noProof/>
                <w:webHidden/>
              </w:rPr>
              <w:t>6</w:t>
            </w:r>
            <w:r>
              <w:rPr>
                <w:noProof/>
                <w:webHidden/>
              </w:rPr>
              <w:fldChar w:fldCharType="end"/>
            </w:r>
          </w:hyperlink>
        </w:p>
        <w:p w14:paraId="01D020B5" w14:textId="3F22B460"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3" w:history="1">
            <w:r w:rsidRPr="00BF22C9">
              <w:rPr>
                <w:rStyle w:val="Hyperlink"/>
                <w:rFonts w:asciiTheme="majorBidi" w:hAnsiTheme="majorBidi"/>
                <w:noProof/>
              </w:rPr>
              <w:t>Quality Assurance/ Quality Control (QA/QC)- Text S.7</w:t>
            </w:r>
            <w:r>
              <w:rPr>
                <w:noProof/>
                <w:webHidden/>
              </w:rPr>
              <w:tab/>
            </w:r>
            <w:r>
              <w:rPr>
                <w:noProof/>
                <w:webHidden/>
              </w:rPr>
              <w:fldChar w:fldCharType="begin"/>
            </w:r>
            <w:r>
              <w:rPr>
                <w:noProof/>
                <w:webHidden/>
              </w:rPr>
              <w:instrText xml:space="preserve"> PAGEREF _Toc175341133 \h </w:instrText>
            </w:r>
            <w:r>
              <w:rPr>
                <w:noProof/>
                <w:webHidden/>
              </w:rPr>
            </w:r>
            <w:r>
              <w:rPr>
                <w:noProof/>
                <w:webHidden/>
              </w:rPr>
              <w:fldChar w:fldCharType="separate"/>
            </w:r>
            <w:r>
              <w:rPr>
                <w:noProof/>
                <w:webHidden/>
              </w:rPr>
              <w:t>7</w:t>
            </w:r>
            <w:r>
              <w:rPr>
                <w:noProof/>
                <w:webHidden/>
              </w:rPr>
              <w:fldChar w:fldCharType="end"/>
            </w:r>
          </w:hyperlink>
        </w:p>
        <w:p w14:paraId="288364EC" w14:textId="095DD79D"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4" w:history="1">
            <w:r w:rsidRPr="00BF22C9">
              <w:rPr>
                <w:rStyle w:val="Hyperlink"/>
                <w:rFonts w:asciiTheme="majorBidi" w:hAnsiTheme="majorBidi"/>
                <w:noProof/>
              </w:rPr>
              <w:t>Free energy calculation- Text S.8</w:t>
            </w:r>
            <w:r>
              <w:rPr>
                <w:noProof/>
                <w:webHidden/>
              </w:rPr>
              <w:tab/>
            </w:r>
            <w:r>
              <w:rPr>
                <w:noProof/>
                <w:webHidden/>
              </w:rPr>
              <w:fldChar w:fldCharType="begin"/>
            </w:r>
            <w:r>
              <w:rPr>
                <w:noProof/>
                <w:webHidden/>
              </w:rPr>
              <w:instrText xml:space="preserve"> PAGEREF _Toc175341134 \h </w:instrText>
            </w:r>
            <w:r>
              <w:rPr>
                <w:noProof/>
                <w:webHidden/>
              </w:rPr>
            </w:r>
            <w:r>
              <w:rPr>
                <w:noProof/>
                <w:webHidden/>
              </w:rPr>
              <w:fldChar w:fldCharType="separate"/>
            </w:r>
            <w:r>
              <w:rPr>
                <w:noProof/>
                <w:webHidden/>
              </w:rPr>
              <w:t>7</w:t>
            </w:r>
            <w:r>
              <w:rPr>
                <w:noProof/>
                <w:webHidden/>
              </w:rPr>
              <w:fldChar w:fldCharType="end"/>
            </w:r>
          </w:hyperlink>
        </w:p>
        <w:p w14:paraId="53C368CF" w14:textId="48940CE5"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5" w:history="1">
            <w:r w:rsidRPr="00BF22C9">
              <w:rPr>
                <w:rStyle w:val="Hyperlink"/>
                <w:rFonts w:asciiTheme="majorBidi" w:hAnsiTheme="majorBidi"/>
                <w:noProof/>
              </w:rPr>
              <w:t>List of associated reactions- Text S.9</w:t>
            </w:r>
            <w:r>
              <w:rPr>
                <w:noProof/>
                <w:webHidden/>
              </w:rPr>
              <w:tab/>
            </w:r>
            <w:r>
              <w:rPr>
                <w:noProof/>
                <w:webHidden/>
              </w:rPr>
              <w:fldChar w:fldCharType="begin"/>
            </w:r>
            <w:r>
              <w:rPr>
                <w:noProof/>
                <w:webHidden/>
              </w:rPr>
              <w:instrText xml:space="preserve"> PAGEREF _Toc175341135 \h </w:instrText>
            </w:r>
            <w:r>
              <w:rPr>
                <w:noProof/>
                <w:webHidden/>
              </w:rPr>
            </w:r>
            <w:r>
              <w:rPr>
                <w:noProof/>
                <w:webHidden/>
              </w:rPr>
              <w:fldChar w:fldCharType="separate"/>
            </w:r>
            <w:r>
              <w:rPr>
                <w:noProof/>
                <w:webHidden/>
              </w:rPr>
              <w:t>8</w:t>
            </w:r>
            <w:r>
              <w:rPr>
                <w:noProof/>
                <w:webHidden/>
              </w:rPr>
              <w:fldChar w:fldCharType="end"/>
            </w:r>
          </w:hyperlink>
        </w:p>
        <w:p w14:paraId="0A98AB17" w14:textId="3D6806F9"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6" w:history="1">
            <w:r w:rsidRPr="00BF22C9">
              <w:rPr>
                <w:rStyle w:val="Hyperlink"/>
                <w:rFonts w:asciiTheme="majorBidi" w:hAnsiTheme="majorBidi"/>
                <w:noProof/>
              </w:rPr>
              <w:t>PSO algorithm- Text S.10</w:t>
            </w:r>
            <w:r>
              <w:rPr>
                <w:noProof/>
                <w:webHidden/>
              </w:rPr>
              <w:tab/>
            </w:r>
            <w:r>
              <w:rPr>
                <w:noProof/>
                <w:webHidden/>
              </w:rPr>
              <w:fldChar w:fldCharType="begin"/>
            </w:r>
            <w:r>
              <w:rPr>
                <w:noProof/>
                <w:webHidden/>
              </w:rPr>
              <w:instrText xml:space="preserve"> PAGEREF _Toc175341136 \h </w:instrText>
            </w:r>
            <w:r>
              <w:rPr>
                <w:noProof/>
                <w:webHidden/>
              </w:rPr>
            </w:r>
            <w:r>
              <w:rPr>
                <w:noProof/>
                <w:webHidden/>
              </w:rPr>
              <w:fldChar w:fldCharType="separate"/>
            </w:r>
            <w:r>
              <w:rPr>
                <w:noProof/>
                <w:webHidden/>
              </w:rPr>
              <w:t>14</w:t>
            </w:r>
            <w:r>
              <w:rPr>
                <w:noProof/>
                <w:webHidden/>
              </w:rPr>
              <w:fldChar w:fldCharType="end"/>
            </w:r>
          </w:hyperlink>
        </w:p>
        <w:p w14:paraId="1DE83553" w14:textId="66D88700"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7" w:history="1">
            <w:r w:rsidRPr="00BF22C9">
              <w:rPr>
                <w:rStyle w:val="Hyperlink"/>
                <w:rFonts w:asciiTheme="majorBidi" w:hAnsiTheme="majorBidi"/>
                <w:noProof/>
              </w:rPr>
              <w:t>Gibbs free energy landscape- Figure S. 2</w:t>
            </w:r>
            <w:r>
              <w:rPr>
                <w:noProof/>
                <w:webHidden/>
              </w:rPr>
              <w:tab/>
            </w:r>
            <w:r>
              <w:rPr>
                <w:noProof/>
                <w:webHidden/>
              </w:rPr>
              <w:fldChar w:fldCharType="begin"/>
            </w:r>
            <w:r>
              <w:rPr>
                <w:noProof/>
                <w:webHidden/>
              </w:rPr>
              <w:instrText xml:space="preserve"> PAGEREF _Toc175341137 \h </w:instrText>
            </w:r>
            <w:r>
              <w:rPr>
                <w:noProof/>
                <w:webHidden/>
              </w:rPr>
            </w:r>
            <w:r>
              <w:rPr>
                <w:noProof/>
                <w:webHidden/>
              </w:rPr>
              <w:fldChar w:fldCharType="separate"/>
            </w:r>
            <w:r>
              <w:rPr>
                <w:noProof/>
                <w:webHidden/>
              </w:rPr>
              <w:t>15</w:t>
            </w:r>
            <w:r>
              <w:rPr>
                <w:noProof/>
                <w:webHidden/>
              </w:rPr>
              <w:fldChar w:fldCharType="end"/>
            </w:r>
          </w:hyperlink>
        </w:p>
        <w:p w14:paraId="70526BD2" w14:textId="6FAA5FB0"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8" w:history="1">
            <w:r w:rsidRPr="00BF22C9">
              <w:rPr>
                <w:rStyle w:val="Hyperlink"/>
                <w:rFonts w:asciiTheme="majorBidi" w:hAnsiTheme="majorBidi"/>
                <w:noProof/>
              </w:rPr>
              <w:t xml:space="preserve">Radical distribution in UV/PS and UV/S treatment of 6:2 FTCA in NaOH containing regeneration waste – </w:t>
            </w:r>
            <w:r w:rsidRPr="00BF22C9">
              <w:rPr>
                <w:rStyle w:val="Hyperlink"/>
                <w:rFonts w:ascii="Times New Roman" w:hAnsi="Times New Roman" w:cs="Times New Roman"/>
                <w:noProof/>
              </w:rPr>
              <w:t>Figure S.3-7</w:t>
            </w:r>
            <w:r>
              <w:rPr>
                <w:noProof/>
                <w:webHidden/>
              </w:rPr>
              <w:tab/>
            </w:r>
            <w:r>
              <w:rPr>
                <w:noProof/>
                <w:webHidden/>
              </w:rPr>
              <w:fldChar w:fldCharType="begin"/>
            </w:r>
            <w:r>
              <w:rPr>
                <w:noProof/>
                <w:webHidden/>
              </w:rPr>
              <w:instrText xml:space="preserve"> PAGEREF _Toc175341138 \h </w:instrText>
            </w:r>
            <w:r>
              <w:rPr>
                <w:noProof/>
                <w:webHidden/>
              </w:rPr>
            </w:r>
            <w:r>
              <w:rPr>
                <w:noProof/>
                <w:webHidden/>
              </w:rPr>
              <w:fldChar w:fldCharType="separate"/>
            </w:r>
            <w:r>
              <w:rPr>
                <w:noProof/>
                <w:webHidden/>
              </w:rPr>
              <w:t>17</w:t>
            </w:r>
            <w:r>
              <w:rPr>
                <w:noProof/>
                <w:webHidden/>
              </w:rPr>
              <w:fldChar w:fldCharType="end"/>
            </w:r>
          </w:hyperlink>
        </w:p>
        <w:p w14:paraId="24FF39BF" w14:textId="67E4E228"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39" w:history="1">
            <w:r w:rsidRPr="00BF22C9">
              <w:rPr>
                <w:rStyle w:val="Hyperlink"/>
                <w:rFonts w:asciiTheme="majorBidi" w:hAnsiTheme="majorBidi"/>
                <w:noProof/>
              </w:rPr>
              <w:t>Effect of operational parameter on UV/S defluorination of 6:2 FTCA in NaOH containing regeneration waste – Text S. 11</w:t>
            </w:r>
            <w:r>
              <w:rPr>
                <w:noProof/>
                <w:webHidden/>
              </w:rPr>
              <w:tab/>
            </w:r>
            <w:r>
              <w:rPr>
                <w:noProof/>
                <w:webHidden/>
              </w:rPr>
              <w:fldChar w:fldCharType="begin"/>
            </w:r>
            <w:r>
              <w:rPr>
                <w:noProof/>
                <w:webHidden/>
              </w:rPr>
              <w:instrText xml:space="preserve"> PAGEREF _Toc175341139 \h </w:instrText>
            </w:r>
            <w:r>
              <w:rPr>
                <w:noProof/>
                <w:webHidden/>
              </w:rPr>
            </w:r>
            <w:r>
              <w:rPr>
                <w:noProof/>
                <w:webHidden/>
              </w:rPr>
              <w:fldChar w:fldCharType="separate"/>
            </w:r>
            <w:r>
              <w:rPr>
                <w:noProof/>
                <w:webHidden/>
              </w:rPr>
              <w:t>20</w:t>
            </w:r>
            <w:r>
              <w:rPr>
                <w:noProof/>
                <w:webHidden/>
              </w:rPr>
              <w:fldChar w:fldCharType="end"/>
            </w:r>
          </w:hyperlink>
        </w:p>
        <w:p w14:paraId="6E5721EF" w14:textId="2B86C107"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0" w:history="1">
            <w:r w:rsidRPr="00BF22C9">
              <w:rPr>
                <w:rStyle w:val="Hyperlink"/>
                <w:rFonts w:asciiTheme="majorBidi" w:hAnsiTheme="majorBidi"/>
                <w:noProof/>
              </w:rPr>
              <w:t>Performance of different regeneration wastes under UV/S – Text S. 12</w:t>
            </w:r>
            <w:r>
              <w:rPr>
                <w:noProof/>
                <w:webHidden/>
              </w:rPr>
              <w:tab/>
            </w:r>
            <w:r>
              <w:rPr>
                <w:noProof/>
                <w:webHidden/>
              </w:rPr>
              <w:fldChar w:fldCharType="begin"/>
            </w:r>
            <w:r>
              <w:rPr>
                <w:noProof/>
                <w:webHidden/>
              </w:rPr>
              <w:instrText xml:space="preserve"> PAGEREF _Toc175341140 \h </w:instrText>
            </w:r>
            <w:r>
              <w:rPr>
                <w:noProof/>
                <w:webHidden/>
              </w:rPr>
            </w:r>
            <w:r>
              <w:rPr>
                <w:noProof/>
                <w:webHidden/>
              </w:rPr>
              <w:fldChar w:fldCharType="separate"/>
            </w:r>
            <w:r>
              <w:rPr>
                <w:noProof/>
                <w:webHidden/>
              </w:rPr>
              <w:t>23</w:t>
            </w:r>
            <w:r>
              <w:rPr>
                <w:noProof/>
                <w:webHidden/>
              </w:rPr>
              <w:fldChar w:fldCharType="end"/>
            </w:r>
          </w:hyperlink>
        </w:p>
        <w:p w14:paraId="1FBDCDF4" w14:textId="2AA528A5"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1" w:history="1">
            <w:r w:rsidRPr="00BF22C9">
              <w:rPr>
                <w:rStyle w:val="Hyperlink"/>
                <w:rFonts w:asciiTheme="majorBidi" w:hAnsiTheme="majorBidi"/>
                <w:noProof/>
              </w:rPr>
              <w:t>Chemical scavenging analysis in UV/PS treatment – Figure S.11</w:t>
            </w:r>
            <w:r>
              <w:rPr>
                <w:noProof/>
                <w:webHidden/>
              </w:rPr>
              <w:tab/>
            </w:r>
            <w:r>
              <w:rPr>
                <w:noProof/>
                <w:webHidden/>
              </w:rPr>
              <w:fldChar w:fldCharType="begin"/>
            </w:r>
            <w:r>
              <w:rPr>
                <w:noProof/>
                <w:webHidden/>
              </w:rPr>
              <w:instrText xml:space="preserve"> PAGEREF _Toc175341141 \h </w:instrText>
            </w:r>
            <w:r>
              <w:rPr>
                <w:noProof/>
                <w:webHidden/>
              </w:rPr>
            </w:r>
            <w:r>
              <w:rPr>
                <w:noProof/>
                <w:webHidden/>
              </w:rPr>
              <w:fldChar w:fldCharType="separate"/>
            </w:r>
            <w:r>
              <w:rPr>
                <w:noProof/>
                <w:webHidden/>
              </w:rPr>
              <w:t>27</w:t>
            </w:r>
            <w:r>
              <w:rPr>
                <w:noProof/>
                <w:webHidden/>
              </w:rPr>
              <w:fldChar w:fldCharType="end"/>
            </w:r>
          </w:hyperlink>
        </w:p>
        <w:p w14:paraId="4F92D47E" w14:textId="048F2FF5"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2" w:history="1">
            <w:r w:rsidRPr="00BF22C9">
              <w:rPr>
                <w:rStyle w:val="Hyperlink"/>
                <w:rFonts w:asciiTheme="majorBidi" w:hAnsiTheme="majorBidi"/>
                <w:noProof/>
              </w:rPr>
              <w:t>Role of reactive species at different pH – Figure S.12</w:t>
            </w:r>
            <w:r>
              <w:rPr>
                <w:noProof/>
                <w:webHidden/>
              </w:rPr>
              <w:tab/>
            </w:r>
            <w:r>
              <w:rPr>
                <w:noProof/>
                <w:webHidden/>
              </w:rPr>
              <w:fldChar w:fldCharType="begin"/>
            </w:r>
            <w:r>
              <w:rPr>
                <w:noProof/>
                <w:webHidden/>
              </w:rPr>
              <w:instrText xml:space="preserve"> PAGEREF _Toc175341142 \h </w:instrText>
            </w:r>
            <w:r>
              <w:rPr>
                <w:noProof/>
                <w:webHidden/>
              </w:rPr>
            </w:r>
            <w:r>
              <w:rPr>
                <w:noProof/>
                <w:webHidden/>
              </w:rPr>
              <w:fldChar w:fldCharType="separate"/>
            </w:r>
            <w:r>
              <w:rPr>
                <w:noProof/>
                <w:webHidden/>
              </w:rPr>
              <w:t>28</w:t>
            </w:r>
            <w:r>
              <w:rPr>
                <w:noProof/>
                <w:webHidden/>
              </w:rPr>
              <w:fldChar w:fldCharType="end"/>
            </w:r>
          </w:hyperlink>
        </w:p>
        <w:p w14:paraId="4EEED138" w14:textId="17069BA3"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3" w:history="1">
            <w:r w:rsidRPr="00BF22C9">
              <w:rPr>
                <w:rStyle w:val="Hyperlink"/>
                <w:rFonts w:asciiTheme="majorBidi" w:hAnsiTheme="majorBidi"/>
                <w:noProof/>
              </w:rPr>
              <w:t>Impact of key parameters on distribution of radicals in UV/PS treatment of 6:2 FTCA in Na</w:t>
            </w:r>
            <w:r w:rsidRPr="00BF22C9">
              <w:rPr>
                <w:rStyle w:val="Hyperlink"/>
                <w:rFonts w:asciiTheme="majorBidi" w:hAnsiTheme="majorBidi"/>
                <w:noProof/>
                <w:vertAlign w:val="subscript"/>
              </w:rPr>
              <w:t>2</w:t>
            </w:r>
            <w:r w:rsidRPr="00BF22C9">
              <w:rPr>
                <w:rStyle w:val="Hyperlink"/>
                <w:rFonts w:asciiTheme="majorBidi" w:hAnsiTheme="majorBidi"/>
                <w:noProof/>
              </w:rPr>
              <w:t>SO</w:t>
            </w:r>
            <w:r w:rsidRPr="00BF22C9">
              <w:rPr>
                <w:rStyle w:val="Hyperlink"/>
                <w:rFonts w:asciiTheme="majorBidi" w:hAnsiTheme="majorBidi"/>
                <w:noProof/>
                <w:vertAlign w:val="subscript"/>
              </w:rPr>
              <w:t>4</w:t>
            </w:r>
            <w:r w:rsidRPr="00BF22C9">
              <w:rPr>
                <w:rStyle w:val="Hyperlink"/>
                <w:rFonts w:asciiTheme="majorBidi" w:hAnsiTheme="majorBidi"/>
                <w:noProof/>
              </w:rPr>
              <w:t xml:space="preserve"> containing regeneration wastes – </w:t>
            </w:r>
            <w:r w:rsidRPr="00BF22C9">
              <w:rPr>
                <w:rStyle w:val="Hyperlink"/>
                <w:rFonts w:ascii="Times New Roman" w:hAnsi="Times New Roman" w:cs="Times New Roman"/>
                <w:noProof/>
              </w:rPr>
              <w:t>Figure S.13-16</w:t>
            </w:r>
            <w:r>
              <w:rPr>
                <w:noProof/>
                <w:webHidden/>
              </w:rPr>
              <w:tab/>
            </w:r>
            <w:r>
              <w:rPr>
                <w:noProof/>
                <w:webHidden/>
              </w:rPr>
              <w:fldChar w:fldCharType="begin"/>
            </w:r>
            <w:r>
              <w:rPr>
                <w:noProof/>
                <w:webHidden/>
              </w:rPr>
              <w:instrText xml:space="preserve"> PAGEREF _Toc175341143 \h </w:instrText>
            </w:r>
            <w:r>
              <w:rPr>
                <w:noProof/>
                <w:webHidden/>
              </w:rPr>
            </w:r>
            <w:r>
              <w:rPr>
                <w:noProof/>
                <w:webHidden/>
              </w:rPr>
              <w:fldChar w:fldCharType="separate"/>
            </w:r>
            <w:r>
              <w:rPr>
                <w:noProof/>
                <w:webHidden/>
              </w:rPr>
              <w:t>28</w:t>
            </w:r>
            <w:r>
              <w:rPr>
                <w:noProof/>
                <w:webHidden/>
              </w:rPr>
              <w:fldChar w:fldCharType="end"/>
            </w:r>
          </w:hyperlink>
        </w:p>
        <w:p w14:paraId="3ADD3D51" w14:textId="7A1639D2"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4" w:history="1">
            <w:r w:rsidRPr="00BF22C9">
              <w:rPr>
                <w:rStyle w:val="Hyperlink"/>
                <w:rFonts w:asciiTheme="majorBidi" w:hAnsiTheme="majorBidi"/>
                <w:noProof/>
              </w:rPr>
              <w:t>Abundance of non-quantified intermediates in UV/PS treatment of 6:2 FTCA in Na</w:t>
            </w:r>
            <w:r w:rsidRPr="00BF22C9">
              <w:rPr>
                <w:rStyle w:val="Hyperlink"/>
                <w:rFonts w:asciiTheme="majorBidi" w:hAnsiTheme="majorBidi"/>
                <w:noProof/>
                <w:vertAlign w:val="subscript"/>
              </w:rPr>
              <w:t>2</w:t>
            </w:r>
            <w:r w:rsidRPr="00BF22C9">
              <w:rPr>
                <w:rStyle w:val="Hyperlink"/>
                <w:rFonts w:asciiTheme="majorBidi" w:hAnsiTheme="majorBidi"/>
                <w:noProof/>
              </w:rPr>
              <w:t>SO</w:t>
            </w:r>
            <w:r w:rsidRPr="00BF22C9">
              <w:rPr>
                <w:rStyle w:val="Hyperlink"/>
                <w:rFonts w:asciiTheme="majorBidi" w:hAnsiTheme="majorBidi"/>
                <w:noProof/>
                <w:vertAlign w:val="subscript"/>
              </w:rPr>
              <w:t>4</w:t>
            </w:r>
            <w:r w:rsidRPr="00BF22C9">
              <w:rPr>
                <w:rStyle w:val="Hyperlink"/>
                <w:rFonts w:asciiTheme="majorBidi" w:hAnsiTheme="majorBidi"/>
                <w:noProof/>
              </w:rPr>
              <w:t xml:space="preserve"> containing regeneration wastes – </w:t>
            </w:r>
            <w:r w:rsidRPr="00BF22C9">
              <w:rPr>
                <w:rStyle w:val="Hyperlink"/>
                <w:rFonts w:ascii="Times New Roman" w:hAnsi="Times New Roman" w:cs="Times New Roman"/>
                <w:noProof/>
              </w:rPr>
              <w:t>Figure S.17</w:t>
            </w:r>
            <w:r>
              <w:rPr>
                <w:noProof/>
                <w:webHidden/>
              </w:rPr>
              <w:tab/>
            </w:r>
            <w:r>
              <w:rPr>
                <w:noProof/>
                <w:webHidden/>
              </w:rPr>
              <w:fldChar w:fldCharType="begin"/>
            </w:r>
            <w:r>
              <w:rPr>
                <w:noProof/>
                <w:webHidden/>
              </w:rPr>
              <w:instrText xml:space="preserve"> PAGEREF _Toc175341144 \h </w:instrText>
            </w:r>
            <w:r>
              <w:rPr>
                <w:noProof/>
                <w:webHidden/>
              </w:rPr>
            </w:r>
            <w:r>
              <w:rPr>
                <w:noProof/>
                <w:webHidden/>
              </w:rPr>
              <w:fldChar w:fldCharType="separate"/>
            </w:r>
            <w:r>
              <w:rPr>
                <w:noProof/>
                <w:webHidden/>
              </w:rPr>
              <w:t>31</w:t>
            </w:r>
            <w:r>
              <w:rPr>
                <w:noProof/>
                <w:webHidden/>
              </w:rPr>
              <w:fldChar w:fldCharType="end"/>
            </w:r>
          </w:hyperlink>
        </w:p>
        <w:p w14:paraId="54861C73" w14:textId="429B92C4"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5" w:history="1">
            <w:r w:rsidRPr="00BF22C9">
              <w:rPr>
                <w:rStyle w:val="Hyperlink"/>
                <w:rFonts w:asciiTheme="majorBidi" w:hAnsiTheme="majorBidi"/>
                <w:noProof/>
              </w:rPr>
              <w:t xml:space="preserve">Gibbs free energy landscape for 6:2 FTCA by </w:t>
            </w:r>
            <w:r w:rsidRPr="00BF22C9">
              <w:rPr>
                <w:rStyle w:val="Hyperlink"/>
                <w:rFonts w:ascii="Times New Roman" w:hAnsi="Times New Roman" w:cs="Times New Roman"/>
                <w:noProof/>
              </w:rPr>
              <w:t>·</w:t>
            </w:r>
            <m:oMath>
              <m:r>
                <m:rPr>
                  <m:sty m:val="bi"/>
                </m:rPr>
                <w:rPr>
                  <w:rStyle w:val="Hyperlink"/>
                  <w:rFonts w:ascii="Cambria Math" w:hAnsi="Cambria Math" w:cs="Times New Roman"/>
                  <w:noProof/>
                </w:rPr>
                <m:t>OH</m:t>
              </m:r>
            </m:oMath>
            <w:r w:rsidRPr="00BF22C9">
              <w:rPr>
                <w:rStyle w:val="Hyperlink"/>
                <w:rFonts w:ascii="Times New Roman" w:hAnsi="Times New Roman" w:cs="Times New Roman"/>
                <w:noProof/>
              </w:rPr>
              <w:t xml:space="preserve"> attack – Figure S.18</w:t>
            </w:r>
            <w:r>
              <w:rPr>
                <w:noProof/>
                <w:webHidden/>
              </w:rPr>
              <w:tab/>
            </w:r>
            <w:r>
              <w:rPr>
                <w:noProof/>
                <w:webHidden/>
              </w:rPr>
              <w:fldChar w:fldCharType="begin"/>
            </w:r>
            <w:r>
              <w:rPr>
                <w:noProof/>
                <w:webHidden/>
              </w:rPr>
              <w:instrText xml:space="preserve"> PAGEREF _Toc175341145 \h </w:instrText>
            </w:r>
            <w:r>
              <w:rPr>
                <w:noProof/>
                <w:webHidden/>
              </w:rPr>
            </w:r>
            <w:r>
              <w:rPr>
                <w:noProof/>
                <w:webHidden/>
              </w:rPr>
              <w:fldChar w:fldCharType="separate"/>
            </w:r>
            <w:r>
              <w:rPr>
                <w:noProof/>
                <w:webHidden/>
              </w:rPr>
              <w:t>32</w:t>
            </w:r>
            <w:r>
              <w:rPr>
                <w:noProof/>
                <w:webHidden/>
              </w:rPr>
              <w:fldChar w:fldCharType="end"/>
            </w:r>
          </w:hyperlink>
        </w:p>
        <w:p w14:paraId="37FE4151" w14:textId="315D7BAD" w:rsidR="00EA1728" w:rsidRDefault="00EA1728">
          <w:pPr>
            <w:pStyle w:val="TOC1"/>
            <w:tabs>
              <w:tab w:val="right" w:leader="dot" w:pos="9350"/>
            </w:tabs>
            <w:rPr>
              <w:rFonts w:eastAsiaTheme="minorEastAsia" w:cstheme="minorBidi"/>
              <w:b w:val="0"/>
              <w:bCs w:val="0"/>
              <w:i w:val="0"/>
              <w:iCs w:val="0"/>
              <w:noProof/>
              <w:kern w:val="2"/>
              <w:szCs w:val="24"/>
              <w:lang w:val="en-GB" w:eastAsia="en-GB"/>
              <w14:ligatures w14:val="standardContextual"/>
            </w:rPr>
          </w:pPr>
          <w:hyperlink w:anchor="_Toc175341146" w:history="1">
            <w:r w:rsidRPr="00BF22C9">
              <w:rPr>
                <w:rStyle w:val="Hyperlink"/>
                <w:rFonts w:asciiTheme="majorBidi" w:hAnsiTheme="majorBidi"/>
                <w:noProof/>
              </w:rPr>
              <w:t xml:space="preserve">Species distribution for S (IV) at different pH – </w:t>
            </w:r>
            <w:r w:rsidRPr="00BF22C9">
              <w:rPr>
                <w:rStyle w:val="Hyperlink"/>
                <w:rFonts w:ascii="Times New Roman" w:hAnsi="Times New Roman" w:cs="Times New Roman"/>
                <w:noProof/>
              </w:rPr>
              <w:t>Figure S.19</w:t>
            </w:r>
            <w:r>
              <w:rPr>
                <w:noProof/>
                <w:webHidden/>
              </w:rPr>
              <w:tab/>
            </w:r>
            <w:r>
              <w:rPr>
                <w:noProof/>
                <w:webHidden/>
              </w:rPr>
              <w:fldChar w:fldCharType="begin"/>
            </w:r>
            <w:r>
              <w:rPr>
                <w:noProof/>
                <w:webHidden/>
              </w:rPr>
              <w:instrText xml:space="preserve"> PAGEREF _Toc175341146 \h </w:instrText>
            </w:r>
            <w:r>
              <w:rPr>
                <w:noProof/>
                <w:webHidden/>
              </w:rPr>
            </w:r>
            <w:r>
              <w:rPr>
                <w:noProof/>
                <w:webHidden/>
              </w:rPr>
              <w:fldChar w:fldCharType="separate"/>
            </w:r>
            <w:r>
              <w:rPr>
                <w:noProof/>
                <w:webHidden/>
              </w:rPr>
              <w:t>33</w:t>
            </w:r>
            <w:r>
              <w:rPr>
                <w:noProof/>
                <w:webHidden/>
              </w:rPr>
              <w:fldChar w:fldCharType="end"/>
            </w:r>
          </w:hyperlink>
        </w:p>
        <w:p w14:paraId="3CF52FA6" w14:textId="301C9C97" w:rsidR="006E28B3" w:rsidRDefault="0092746E" w:rsidP="0053069E">
          <w:r>
            <w:rPr>
              <w:b/>
              <w:bCs/>
              <w:noProof/>
            </w:rPr>
            <w:lastRenderedPageBreak/>
            <w:fldChar w:fldCharType="end"/>
          </w:r>
        </w:p>
      </w:sdtContent>
    </w:sdt>
    <w:p w14:paraId="6358BA67" w14:textId="77777777" w:rsidR="008E23FC" w:rsidRPr="008C248A" w:rsidRDefault="008E23FC" w:rsidP="008C248A">
      <w:pPr>
        <w:pStyle w:val="Heading1"/>
        <w:rPr>
          <w:rFonts w:ascii="Times New Roman" w:hAnsi="Times New Roman" w:cs="Times New Roman"/>
          <w:b/>
          <w:bCs/>
          <w:color w:val="000000" w:themeColor="text1"/>
        </w:rPr>
      </w:pPr>
      <w:bookmarkStart w:id="1" w:name="_Toc175341126"/>
      <w:bookmarkEnd w:id="0"/>
      <w:r w:rsidRPr="00D338F4">
        <w:rPr>
          <w:rFonts w:ascii="Times New Roman" w:hAnsi="Times New Roman" w:cs="Times New Roman"/>
          <w:b/>
          <w:bCs/>
          <w:color w:val="000000" w:themeColor="text1"/>
        </w:rPr>
        <w:t>Experimental set</w:t>
      </w:r>
      <w:r>
        <w:rPr>
          <w:rFonts w:ascii="Times New Roman" w:hAnsi="Times New Roman" w:cs="Times New Roman"/>
          <w:b/>
          <w:bCs/>
          <w:color w:val="000000" w:themeColor="text1"/>
        </w:rPr>
        <w:t>u</w:t>
      </w:r>
      <w:r w:rsidRPr="00D338F4">
        <w:rPr>
          <w:rFonts w:ascii="Times New Roman" w:hAnsi="Times New Roman" w:cs="Times New Roman"/>
          <w:b/>
          <w:bCs/>
          <w:color w:val="000000" w:themeColor="text1"/>
        </w:rPr>
        <w:t>p</w:t>
      </w:r>
      <w:r>
        <w:rPr>
          <w:rFonts w:ascii="Times New Roman" w:hAnsi="Times New Roman" w:cs="Times New Roman"/>
          <w:b/>
          <w:bCs/>
          <w:color w:val="000000" w:themeColor="text1"/>
        </w:rPr>
        <w:t>- Figure S.1</w:t>
      </w:r>
      <w:bookmarkEnd w:id="1"/>
    </w:p>
    <w:p w14:paraId="5DF3EA8A" w14:textId="13FFD0D8" w:rsidR="008E23FC" w:rsidRDefault="008E23FC" w:rsidP="008E23FC">
      <w:pPr>
        <w:pStyle w:val="Caption"/>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Figure S.1 demonstrates a collimated beam reactor(a) and a flow through reactor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E23FC" w:rsidRPr="00616A8C" w14:paraId="6385CF63" w14:textId="77777777" w:rsidTr="00230BDF">
        <w:tc>
          <w:tcPr>
            <w:tcW w:w="9360" w:type="dxa"/>
          </w:tcPr>
          <w:p w14:paraId="7179AA43" w14:textId="77777777" w:rsidR="008E23FC" w:rsidRPr="00616A8C" w:rsidRDefault="008E23FC" w:rsidP="00230BDF">
            <w:pPr>
              <w:spacing w:line="276" w:lineRule="auto"/>
              <w:jc w:val="center"/>
              <w:rPr>
                <w:rFonts w:ascii="Times New Roman" w:hAnsi="Times New Roman" w:cs="Times New Roman"/>
              </w:rPr>
            </w:pPr>
            <w:r w:rsidRPr="00616A8C">
              <w:rPr>
                <w:rFonts w:ascii="Times New Roman" w:hAnsi="Times New Roman" w:cs="Times New Roman"/>
                <w:noProof/>
              </w:rPr>
              <w:drawing>
                <wp:inline distT="0" distB="0" distL="0" distR="0" wp14:anchorId="59BC0B5F" wp14:editId="1E0D247D">
                  <wp:extent cx="4397959" cy="29160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a:stretch>
                            <a:fillRect/>
                          </a:stretch>
                        </pic:blipFill>
                        <pic:spPr>
                          <a:xfrm>
                            <a:off x="0" y="0"/>
                            <a:ext cx="4397959" cy="2916000"/>
                          </a:xfrm>
                          <a:prstGeom prst="rect">
                            <a:avLst/>
                          </a:prstGeom>
                        </pic:spPr>
                      </pic:pic>
                    </a:graphicData>
                  </a:graphic>
                </wp:inline>
              </w:drawing>
            </w:r>
            <w:r w:rsidRPr="00616A8C">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93D953D" wp14:editId="4A935074">
                      <wp:simplePos x="0" y="0"/>
                      <wp:positionH relativeFrom="column">
                        <wp:posOffset>218587</wp:posOffset>
                      </wp:positionH>
                      <wp:positionV relativeFrom="paragraph">
                        <wp:posOffset>160435</wp:posOffset>
                      </wp:positionV>
                      <wp:extent cx="665018" cy="536548"/>
                      <wp:effectExtent l="0" t="0" r="0" b="0"/>
                      <wp:wrapNone/>
                      <wp:docPr id="3" name="Text Box 3"/>
                      <wp:cNvGraphicFramePr/>
                      <a:graphic xmlns:a="http://schemas.openxmlformats.org/drawingml/2006/main">
                        <a:graphicData uri="http://schemas.microsoft.com/office/word/2010/wordprocessingShape">
                          <wps:wsp>
                            <wps:cNvSpPr txBox="1"/>
                            <wps:spPr>
                              <a:xfrm>
                                <a:off x="0" y="0"/>
                                <a:ext cx="665018" cy="536548"/>
                              </a:xfrm>
                              <a:prstGeom prst="rect">
                                <a:avLst/>
                              </a:prstGeom>
                              <a:solidFill>
                                <a:schemeClr val="lt1"/>
                              </a:solidFill>
                              <a:ln w="6350">
                                <a:noFill/>
                              </a:ln>
                            </wps:spPr>
                            <wps:txbx>
                              <w:txbxContent>
                                <w:p w14:paraId="50FC3EB1" w14:textId="77777777" w:rsidR="008E23FC" w:rsidRPr="00A54C68" w:rsidRDefault="008E23FC" w:rsidP="008E23FC">
                                  <w:pPr>
                                    <w:rPr>
                                      <w:rFonts w:ascii="Times New Roman" w:hAnsi="Times New Roman" w:cs="Times New Roman"/>
                                      <w:b/>
                                      <w:bCs/>
                                      <w:sz w:val="32"/>
                                      <w:szCs w:val="32"/>
                                    </w:rPr>
                                  </w:pPr>
                                  <w:r w:rsidRPr="00A54C68">
                                    <w:rPr>
                                      <w:rFonts w:ascii="Times New Roman" w:hAnsi="Times New Roman" w:cs="Times New Roman"/>
                                      <w:b/>
                                      <w:bCs/>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3D953D" id="_x0000_t202" coordsize="21600,21600" o:spt="202" path="m,l,21600r21600,l21600,xe">
                      <v:stroke joinstyle="miter"/>
                      <v:path gradientshapeok="t" o:connecttype="rect"/>
                    </v:shapetype>
                    <v:shape id="Text Box 3" o:spid="_x0000_s1026" type="#_x0000_t202" style="position:absolute;left:0;text-align:left;margin-left:17.2pt;margin-top:12.65pt;width:52.35pt;height:4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KLAIAAFMEAAAOAAAAZHJzL2Uyb0RvYy54bWysVE1v2zAMvQ/YfxB0X+ykSdYacYosRYYB&#10;QVsgHXpWZCk2IIuapMTOfv0o2flY29Owi0yK1BPJ9+TZfVsrchDWVaBzOhyklAjNoaj0Lqc/X1Zf&#10;bilxnumCKdAip0fh6P3886dZYzIxghJUISxBEO2yxuS09N5kSeJ4KWrmBmCExqAEWzOPrt0lhWUN&#10;otcqGaXpNGnAFsYCF87h7kMXpPOIL6Xg/klKJzxROcXafFxtXLdhTeYzlu0sM2XF+zLYP1RRs0rj&#10;pWeoB+YZ2dvqHVRdcQsOpB9wqBOQsuIi9oDdDNM33WxKZkTsBYfjzHlM7v/B8sfDxjxb4ttv0CKB&#10;YSCNcZnDzdBPK20dvlgpwTiO8Hgem2g94bg5nU7SIfLMMTS5mU7GtwEluRw21vnvAmoSjJxaZCUO&#10;ix3Wznepp5RwlwNVFatKqegEJYilsuTAkEPlY4kI/leW0qTBQm4maQTWEI53yEpjLZeWguXbbdv3&#10;uYXiiO1b6JThDF9VWOSaOf/MLEoBO0Z5+ydcpAK8BHqLkhLs74/2Qz4yhFFKGpRWTt2vPbOCEvVD&#10;I3d3w/E4aDE648nXETr2OrK9juh9vQTsfIgPyfBohnyvTqa0UL/iK1iEWzHENMe7c+pP5tJ3gsdX&#10;xMViEZNQfYb5td4YHqDDpAMFL+0rs6bnySPBj3ASIcve0NXlhpMaFnsPsopchgF3U+3njsqNauhf&#10;WXga137MuvwL5n8AAAD//wMAUEsDBBQABgAIAAAAIQAWSu0R4QAAAAkBAAAPAAAAZHJzL2Rvd25y&#10;ZXYueG1sTI9LT8MwEITvSPwHa5G4IOq0bqENcSqEeEjcaHiI2zZekoh4HcVuEv497glus5rRzLfZ&#10;drKtGKj3jWMN81kCgrh0puFKw2vxcLkG4QOywdYxafghD9v89CTD1LiRX2jYhUrEEvYpaqhD6FIp&#10;fVmTRT9zHXH0vlxvMcSzr6TpcYzltpWLJLmSFhuOCzV2dFdT+b07WA2fF9XHs58e30a1Ut3901Bc&#10;v5tC6/Oz6fYGRKAp/IXhiB/RIY9Me3dg40WrQS2XMalhsVIgjr7azEHso0g2a5B5Jv9/kP8CAAD/&#10;/wMAUEsBAi0AFAAGAAgAAAAhALaDOJL+AAAA4QEAABMAAAAAAAAAAAAAAAAAAAAAAFtDb250ZW50&#10;X1R5cGVzXS54bWxQSwECLQAUAAYACAAAACEAOP0h/9YAAACUAQAACwAAAAAAAAAAAAAAAAAvAQAA&#10;X3JlbHMvLnJlbHNQSwECLQAUAAYACAAAACEAoPJPiiwCAABTBAAADgAAAAAAAAAAAAAAAAAuAgAA&#10;ZHJzL2Uyb0RvYy54bWxQSwECLQAUAAYACAAAACEAFkrtEeEAAAAJAQAADwAAAAAAAAAAAAAAAACG&#10;BAAAZHJzL2Rvd25yZXYueG1sUEsFBgAAAAAEAAQA8wAAAJQFAAAAAA==&#10;" fillcolor="white [3201]" stroked="f" strokeweight=".5pt">
                      <v:textbox>
                        <w:txbxContent>
                          <w:p w14:paraId="50FC3EB1" w14:textId="77777777" w:rsidR="008E23FC" w:rsidRPr="00A54C68" w:rsidRDefault="008E23FC" w:rsidP="008E23FC">
                            <w:pPr>
                              <w:rPr>
                                <w:rFonts w:ascii="Times New Roman" w:hAnsi="Times New Roman" w:cs="Times New Roman"/>
                                <w:b/>
                                <w:bCs/>
                                <w:sz w:val="32"/>
                                <w:szCs w:val="32"/>
                              </w:rPr>
                            </w:pPr>
                            <w:r w:rsidRPr="00A54C68">
                              <w:rPr>
                                <w:rFonts w:ascii="Times New Roman" w:hAnsi="Times New Roman" w:cs="Times New Roman"/>
                                <w:b/>
                                <w:bCs/>
                                <w:sz w:val="32"/>
                                <w:szCs w:val="32"/>
                              </w:rPr>
                              <w:t>(a)</w:t>
                            </w:r>
                          </w:p>
                        </w:txbxContent>
                      </v:textbox>
                    </v:shape>
                  </w:pict>
                </mc:Fallback>
              </mc:AlternateContent>
            </w:r>
          </w:p>
        </w:tc>
      </w:tr>
      <w:tr w:rsidR="008E23FC" w:rsidRPr="00616A8C" w14:paraId="73105CB9" w14:textId="77777777" w:rsidTr="00230BDF">
        <w:tc>
          <w:tcPr>
            <w:tcW w:w="9360" w:type="dxa"/>
          </w:tcPr>
          <w:p w14:paraId="1F71FD55" w14:textId="77777777" w:rsidR="008E23FC" w:rsidRPr="00616A8C" w:rsidRDefault="008E23FC" w:rsidP="00230BDF">
            <w:pPr>
              <w:keepNext/>
              <w:spacing w:line="276" w:lineRule="auto"/>
              <w:jc w:val="center"/>
              <w:rPr>
                <w:rFonts w:ascii="Times New Roman" w:hAnsi="Times New Roman" w:cs="Times New Roman"/>
              </w:rPr>
            </w:pPr>
            <w:r w:rsidRPr="00616A8C">
              <w:rPr>
                <w:rFonts w:ascii="Times New Roman" w:hAnsi="Times New Roman" w:cs="Times New Roman"/>
                <w:noProof/>
              </w:rPr>
              <w:drawing>
                <wp:inline distT="0" distB="0" distL="0" distR="0" wp14:anchorId="10823F65" wp14:editId="6FC6C394">
                  <wp:extent cx="4401427" cy="2915004"/>
                  <wp:effectExtent l="0" t="0" r="571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416685" cy="2925109"/>
                          </a:xfrm>
                          <a:prstGeom prst="rect">
                            <a:avLst/>
                          </a:prstGeom>
                        </pic:spPr>
                      </pic:pic>
                    </a:graphicData>
                  </a:graphic>
                </wp:inline>
              </w:drawing>
            </w:r>
            <w:r w:rsidRPr="00616A8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74A0651" wp14:editId="2DE12D84">
                      <wp:simplePos x="0" y="0"/>
                      <wp:positionH relativeFrom="column">
                        <wp:posOffset>218587</wp:posOffset>
                      </wp:positionH>
                      <wp:positionV relativeFrom="paragraph">
                        <wp:posOffset>239573</wp:posOffset>
                      </wp:positionV>
                      <wp:extent cx="816159" cy="702804"/>
                      <wp:effectExtent l="0" t="0" r="0" b="0"/>
                      <wp:wrapNone/>
                      <wp:docPr id="6" name="Rectangle 6"/>
                      <wp:cNvGraphicFramePr/>
                      <a:graphic xmlns:a="http://schemas.openxmlformats.org/drawingml/2006/main">
                        <a:graphicData uri="http://schemas.microsoft.com/office/word/2010/wordprocessingShape">
                          <wps:wsp>
                            <wps:cNvSpPr/>
                            <wps:spPr>
                              <a:xfrm>
                                <a:off x="0" y="0"/>
                                <a:ext cx="816159" cy="7028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DEC22" w14:textId="77777777" w:rsidR="008E23FC" w:rsidRPr="00A54C68" w:rsidRDefault="008E23FC" w:rsidP="008E23FC">
                                  <w:pPr>
                                    <w:jc w:val="center"/>
                                    <w:rPr>
                                      <w:rFonts w:ascii="Times New Roman" w:hAnsi="Times New Roman" w:cs="Times New Roman"/>
                                      <w:b/>
                                      <w:bCs/>
                                      <w:color w:val="000000" w:themeColor="text1"/>
                                      <w:sz w:val="32"/>
                                      <w:szCs w:val="32"/>
                                    </w:rPr>
                                  </w:pPr>
                                  <w:r w:rsidRPr="00A54C68">
                                    <w:rPr>
                                      <w:rFonts w:ascii="Times New Roman" w:hAnsi="Times New Roman" w:cs="Times New Roman"/>
                                      <w:b/>
                                      <w:bCs/>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A0651" id="Rectangle 6" o:spid="_x0000_s1027" style="position:absolute;left:0;text-align:left;margin-left:17.2pt;margin-top:18.85pt;width:64.25pt;height:55.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cVdAIAAEcFAAAOAAAAZHJzL2Uyb0RvYy54bWysVEtv2zAMvg/YfxB0X20H6SuoUwQtOgwo&#10;2mLt0LMiS7UBWdQoJXb260fJjtO1xQ7DfJAlPj6Sn0hdXPatYVuFvgFb8uIo50xZCVVjX0r+4+nm&#10;yxlnPghbCQNWlXynPL9cfv500bmFmkENplLICMT6RedKXofgFlnmZa1a4Y/AKUtKDdiKQEd8ySoU&#10;HaG3Jpvl+UnWAVYOQSrvSXo9KPky4WutZLjX2qvATMkpt5BWTOs6rtnyQixeULi6kWMa4h+yaEVj&#10;KegEdS2CYBts3kG1jUTwoMORhDYDrRupUg1UTZG/qeaxFk6lWogc7yaa/P+DlXfbR/eAREPn/MLT&#10;NlbRa2zjn/JjfSJrN5Gl+sAkCc+Kk+L4nDNJqtN8dpbPI5nZwdmhD18VtCxuSo50F4kisb31YTDd&#10;m8RYFm4aY9J9GPuHgDCjJDtkmHZhZ1S0M/a70qypKKdZCpCaR10ZZFtB1y6kVDYUg6oWlRrExzl9&#10;Y8qTRyogAUZkTQlN2CNAbMz32EM5o310Van3Juf8b4kNzpNHigw2TM5tYwE/AjBU1Rh5sN+TNFAT&#10;WQr9uiduaDSjZZSsodo9IEMYZsE7edPQBd0KHx4EUvPTmNBAh3tatIGu5DDuOKsBf30kj/bUk6Tl&#10;rKNhKrn/uRGoODPfLHXreTGfx+lLh/nx6YwO+Fqzfq2xm/YK6OIKejqcTNtoH8x+qxHaZ5r7VYxK&#10;KmElxS65DLg/XIVhyOnlkGq1SmY0cU6EW/voZASPPMcGfOqfBbqxSwO19x3sB08s3jTrYBs9Law2&#10;AXSTOvnA63gDNK2plcaXJT4Hr8/J6vD+LX8DAAD//wMAUEsDBBQABgAIAAAAIQClZCNi3gAAAAkB&#10;AAAPAAAAZHJzL2Rvd25yZXYueG1sTI/NTsMwEITvSLyDtUjcqEOJ2hDiVICEEOoBUeDu2NskIl5H&#10;sfPTt2d7gtPuakaz3xS7xXViwiG0nhTcrhIQSMbblmoFX58vNxmIEDVZ3XlCBScMsCsvLwqdWz/T&#10;B06HWAsOoZBrBU2MfS5lMA06HVa+R2Lt6AenI59DLe2gZw53nVwnyUY63RJ/aHSPzw2an8PoFHz7&#10;49PsTEVv0+m9HV/3gzHZXqnrq+XxAUTEJf6Z4YzP6FAyU+VHskF0Cu7SlJ08t1sQZ32zvgdR8ZJm&#10;KciykP8blL8AAAD//wMAUEsBAi0AFAAGAAgAAAAhALaDOJL+AAAA4QEAABMAAAAAAAAAAAAAAAAA&#10;AAAAAFtDb250ZW50X1R5cGVzXS54bWxQSwECLQAUAAYACAAAACEAOP0h/9YAAACUAQAACwAAAAAA&#10;AAAAAAAAAAAvAQAAX3JlbHMvLnJlbHNQSwECLQAUAAYACAAAACEAsK0XFXQCAABHBQAADgAAAAAA&#10;AAAAAAAAAAAuAgAAZHJzL2Uyb0RvYy54bWxQSwECLQAUAAYACAAAACEApWQjYt4AAAAJAQAADwAA&#10;AAAAAAAAAAAAAADOBAAAZHJzL2Rvd25yZXYueG1sUEsFBgAAAAAEAAQA8wAAANkFAAAAAA==&#10;" filled="f" stroked="f" strokeweight="1pt">
                      <v:textbox>
                        <w:txbxContent>
                          <w:p w14:paraId="77FDEC22" w14:textId="77777777" w:rsidR="008E23FC" w:rsidRPr="00A54C68" w:rsidRDefault="008E23FC" w:rsidP="008E23FC">
                            <w:pPr>
                              <w:jc w:val="center"/>
                              <w:rPr>
                                <w:rFonts w:ascii="Times New Roman" w:hAnsi="Times New Roman" w:cs="Times New Roman"/>
                                <w:b/>
                                <w:bCs/>
                                <w:color w:val="000000" w:themeColor="text1"/>
                                <w:sz w:val="32"/>
                                <w:szCs w:val="32"/>
                              </w:rPr>
                            </w:pPr>
                            <w:r w:rsidRPr="00A54C68">
                              <w:rPr>
                                <w:rFonts w:ascii="Times New Roman" w:hAnsi="Times New Roman" w:cs="Times New Roman"/>
                                <w:b/>
                                <w:bCs/>
                                <w:color w:val="000000" w:themeColor="text1"/>
                                <w:sz w:val="32"/>
                                <w:szCs w:val="32"/>
                              </w:rPr>
                              <w:t>(b)</w:t>
                            </w:r>
                          </w:p>
                        </w:txbxContent>
                      </v:textbox>
                    </v:rect>
                  </w:pict>
                </mc:Fallback>
              </mc:AlternateContent>
            </w:r>
          </w:p>
        </w:tc>
      </w:tr>
    </w:tbl>
    <w:p w14:paraId="55C223E9" w14:textId="507F25FE" w:rsidR="008E23FC" w:rsidRDefault="008E23FC" w:rsidP="008E23FC">
      <w:pPr>
        <w:pStyle w:val="Caption"/>
        <w:jc w:val="center"/>
        <w:rPr>
          <w:rFonts w:ascii="Times New Roman" w:hAnsi="Times New Roman" w:cs="Times New Roman"/>
          <w:b/>
          <w:bCs/>
          <w:i w:val="0"/>
          <w:iCs w:val="0"/>
          <w:color w:val="000000" w:themeColor="text1"/>
        </w:rPr>
      </w:pPr>
      <w:r w:rsidRPr="00D338F4">
        <w:rPr>
          <w:rFonts w:ascii="Times New Roman" w:hAnsi="Times New Roman" w:cs="Times New Roman"/>
          <w:b/>
          <w:bCs/>
          <w:i w:val="0"/>
          <w:iCs w:val="0"/>
          <w:color w:val="000000" w:themeColor="text1"/>
        </w:rPr>
        <w:t xml:space="preserve">Figure S. </w:t>
      </w:r>
      <w:r w:rsidRPr="00D338F4">
        <w:rPr>
          <w:rFonts w:ascii="Times New Roman" w:hAnsi="Times New Roman" w:cs="Times New Roman"/>
          <w:b/>
          <w:bCs/>
          <w:i w:val="0"/>
          <w:iCs w:val="0"/>
          <w:color w:val="000000" w:themeColor="text1"/>
        </w:rPr>
        <w:fldChar w:fldCharType="begin"/>
      </w:r>
      <w:r w:rsidRPr="00D338F4">
        <w:rPr>
          <w:rFonts w:ascii="Times New Roman" w:hAnsi="Times New Roman" w:cs="Times New Roman"/>
          <w:b/>
          <w:bCs/>
          <w:i w:val="0"/>
          <w:iCs w:val="0"/>
          <w:color w:val="000000" w:themeColor="text1"/>
        </w:rPr>
        <w:instrText xml:space="preserve"> SEQ Figure_S. \* ARABIC </w:instrText>
      </w:r>
      <w:r w:rsidRPr="00D338F4">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w:t>
      </w:r>
      <w:r w:rsidRPr="00D338F4">
        <w:rPr>
          <w:rFonts w:ascii="Times New Roman" w:hAnsi="Times New Roman" w:cs="Times New Roman"/>
          <w:b/>
          <w:bCs/>
          <w:i w:val="0"/>
          <w:iCs w:val="0"/>
          <w:color w:val="000000" w:themeColor="text1"/>
        </w:rPr>
        <w:fldChar w:fldCharType="end"/>
      </w:r>
      <w:r w:rsidRPr="00D338F4">
        <w:rPr>
          <w:rFonts w:ascii="Times New Roman" w:hAnsi="Times New Roman" w:cs="Times New Roman"/>
          <w:b/>
          <w:bCs/>
          <w:i w:val="0"/>
          <w:iCs w:val="0"/>
          <w:color w:val="000000" w:themeColor="text1"/>
        </w:rPr>
        <w:t xml:space="preserve"> </w:t>
      </w:r>
      <w:r w:rsidR="00547339">
        <w:rPr>
          <w:rFonts w:ascii="Times New Roman" w:hAnsi="Times New Roman" w:cs="Times New Roman"/>
          <w:b/>
          <w:bCs/>
          <w:i w:val="0"/>
          <w:iCs w:val="0"/>
          <w:color w:val="000000" w:themeColor="text1"/>
        </w:rPr>
        <w:t>Schematic diagram of e</w:t>
      </w:r>
      <w:r w:rsidRPr="00D338F4">
        <w:rPr>
          <w:rFonts w:ascii="Times New Roman" w:hAnsi="Times New Roman" w:cs="Times New Roman"/>
          <w:b/>
          <w:bCs/>
          <w:i w:val="0"/>
          <w:iCs w:val="0"/>
          <w:color w:val="000000" w:themeColor="text1"/>
        </w:rPr>
        <w:t>xperimental setup (a) collimated beam reactor, (b) flow through reactor</w:t>
      </w:r>
      <w:r>
        <w:rPr>
          <w:rFonts w:ascii="Times New Roman" w:hAnsi="Times New Roman" w:cs="Times New Roman"/>
          <w:b/>
          <w:bCs/>
          <w:i w:val="0"/>
          <w:iCs w:val="0"/>
          <w:color w:val="000000" w:themeColor="text1"/>
        </w:rPr>
        <w:t xml:space="preserve"> (1: feed reservoir, 2: pump, 3: flowmeter and 4: photoreactor)</w:t>
      </w:r>
      <w:r w:rsidRPr="00D338F4">
        <w:rPr>
          <w:rFonts w:ascii="Times New Roman" w:hAnsi="Times New Roman" w:cs="Times New Roman"/>
          <w:b/>
          <w:bCs/>
          <w:i w:val="0"/>
          <w:iCs w:val="0"/>
          <w:color w:val="000000" w:themeColor="text1"/>
        </w:rPr>
        <w:t>.</w:t>
      </w:r>
    </w:p>
    <w:p w14:paraId="621CE808" w14:textId="4BC3316E" w:rsidR="00547339" w:rsidRDefault="00547339" w:rsidP="00547339"/>
    <w:p w14:paraId="1A4C1697" w14:textId="740B5939" w:rsidR="00547339" w:rsidRDefault="00547339" w:rsidP="00547339"/>
    <w:p w14:paraId="726ACCA6" w14:textId="063A00B5" w:rsidR="00547339" w:rsidRDefault="00547339" w:rsidP="00547339"/>
    <w:p w14:paraId="7A39D1BA" w14:textId="172FD2B2" w:rsidR="00547339" w:rsidRDefault="00547339" w:rsidP="00547339"/>
    <w:p w14:paraId="20B2AF89" w14:textId="0204EF71" w:rsidR="00547339" w:rsidRDefault="00547339" w:rsidP="00547339"/>
    <w:p w14:paraId="12627F45" w14:textId="67B93CE7" w:rsidR="00547339" w:rsidRDefault="00547339" w:rsidP="00547339"/>
    <w:p w14:paraId="138B4DCE" w14:textId="2C9E852E" w:rsidR="00547339" w:rsidRPr="009B732C" w:rsidRDefault="00547339" w:rsidP="00547339">
      <w:pPr>
        <w:pStyle w:val="Heading1"/>
        <w:rPr>
          <w:rFonts w:ascii="Times New Roman" w:hAnsi="Times New Roman" w:cs="Times New Roman"/>
          <w:b/>
          <w:bCs/>
          <w:color w:val="000000" w:themeColor="text1"/>
        </w:rPr>
      </w:pPr>
      <w:bookmarkStart w:id="2" w:name="_Toc175341127"/>
      <w:r>
        <w:rPr>
          <w:rFonts w:ascii="Times New Roman" w:hAnsi="Times New Roman" w:cs="Times New Roman"/>
          <w:b/>
          <w:bCs/>
          <w:color w:val="000000" w:themeColor="text1"/>
        </w:rPr>
        <w:t>Matrix of regeneration wastes- Text S.1</w:t>
      </w:r>
      <w:bookmarkEnd w:id="2"/>
    </w:p>
    <w:p w14:paraId="62348C5C" w14:textId="77777777" w:rsidR="00547339" w:rsidRDefault="00547339" w:rsidP="00547339">
      <w:pPr>
        <w:spacing w:line="276" w:lineRule="auto"/>
        <w:jc w:val="both"/>
        <w:rPr>
          <w:rFonts w:asciiTheme="majorBidi" w:hAnsiTheme="majorBidi" w:cstheme="majorBidi"/>
        </w:rPr>
      </w:pPr>
    </w:p>
    <w:p w14:paraId="23A683C5" w14:textId="2702D4F4" w:rsidR="00ED27E2" w:rsidRDefault="00ED27E2" w:rsidP="00ED27E2">
      <w:pPr>
        <w:spacing w:line="480" w:lineRule="auto"/>
        <w:jc w:val="both"/>
        <w:rPr>
          <w:rFonts w:ascii="Times New Roman" w:hAnsi="Times New Roman" w:cs="Times New Roman"/>
          <w:lang w:val="en-US"/>
        </w:rPr>
      </w:pPr>
      <w:r w:rsidRPr="00ED27E2">
        <w:rPr>
          <w:rFonts w:ascii="Times New Roman" w:hAnsi="Times New Roman" w:cs="Times New Roman"/>
          <w:lang w:val="en-US"/>
        </w:rPr>
        <w:fldChar w:fldCharType="begin"/>
      </w:r>
      <w:r w:rsidRPr="00ED27E2">
        <w:rPr>
          <w:rFonts w:ascii="Times New Roman" w:hAnsi="Times New Roman" w:cs="Times New Roman"/>
          <w:lang w:val="en-US"/>
        </w:rPr>
        <w:instrText xml:space="preserve"> REF _Ref175340596 \h </w:instrText>
      </w:r>
      <w:r w:rsidRPr="00ED27E2">
        <w:rPr>
          <w:rFonts w:ascii="Times New Roman" w:hAnsi="Times New Roman" w:cs="Times New Roman"/>
          <w:lang w:val="en-US"/>
        </w:rPr>
      </w:r>
      <w:r w:rsidRPr="00ED27E2">
        <w:rPr>
          <w:rFonts w:ascii="Times New Roman" w:hAnsi="Times New Roman" w:cs="Times New Roman"/>
          <w:lang w:val="en-US"/>
        </w:rPr>
        <w:instrText xml:space="preserve"> \* MERGEFORMAT </w:instrText>
      </w:r>
      <w:r w:rsidRPr="00ED27E2">
        <w:rPr>
          <w:rFonts w:ascii="Times New Roman" w:hAnsi="Times New Roman" w:cs="Times New Roman"/>
          <w:lang w:val="en-US"/>
        </w:rPr>
        <w:fldChar w:fldCharType="separate"/>
      </w:r>
      <w:r w:rsidR="00EA1728" w:rsidRPr="00EA1728">
        <w:rPr>
          <w:rFonts w:ascii="Times New Roman" w:hAnsi="Times New Roman" w:cs="Times New Roman"/>
          <w:lang w:val="en-US"/>
        </w:rPr>
        <w:t>Table S. 1</w:t>
      </w:r>
      <w:r w:rsidRPr="00ED27E2">
        <w:rPr>
          <w:rFonts w:ascii="Times New Roman" w:hAnsi="Times New Roman" w:cs="Times New Roman"/>
          <w:lang w:val="en-US"/>
        </w:rPr>
        <w:fldChar w:fldCharType="end"/>
      </w:r>
      <w:r w:rsidRPr="00ED27E2">
        <w:rPr>
          <w:rFonts w:ascii="Times New Roman" w:hAnsi="Times New Roman" w:cs="Times New Roman"/>
          <w:lang w:val="en-US"/>
        </w:rPr>
        <w:t xml:space="preserve"> </w:t>
      </w:r>
      <w:r w:rsidR="008E0207" w:rsidRPr="00ED27E2">
        <w:rPr>
          <w:rFonts w:ascii="Times New Roman" w:hAnsi="Times New Roman" w:cs="Times New Roman"/>
          <w:lang w:val="en-US"/>
        </w:rPr>
        <w:t xml:space="preserve">indicates regenerants with various composition for regeneration of PFAS- saturated resin. </w:t>
      </w:r>
      <w:r w:rsidR="006A4509" w:rsidRPr="00ED27E2">
        <w:rPr>
          <w:rFonts w:ascii="Times New Roman" w:hAnsi="Times New Roman" w:cs="Times New Roman"/>
          <w:lang w:val="en-US"/>
        </w:rPr>
        <w:t>Type and concentration</w:t>
      </w:r>
      <w:r w:rsidR="00036AC0" w:rsidRPr="00ED27E2">
        <w:rPr>
          <w:rFonts w:ascii="Times New Roman" w:hAnsi="Times New Roman" w:cs="Times New Roman"/>
          <w:lang w:val="en-US"/>
        </w:rPr>
        <w:t>s</w:t>
      </w:r>
      <w:r w:rsidR="006A4509" w:rsidRPr="00ED27E2">
        <w:rPr>
          <w:rFonts w:ascii="Times New Roman" w:hAnsi="Times New Roman" w:cs="Times New Roman"/>
          <w:lang w:val="en-US"/>
        </w:rPr>
        <w:t xml:space="preserve"> of selected regenerants was selected based on previous studies on regeneration of saturated resins</w:t>
      </w:r>
      <w:r w:rsidR="001E2EBE">
        <w:rPr>
          <w:rFonts w:ascii="Times New Roman" w:hAnsi="Times New Roman" w:cs="Times New Roman"/>
          <w:lang w:val="en-US"/>
        </w:rPr>
        <w:t xml:space="preserve"> </w:t>
      </w:r>
      <w:r w:rsidR="001E2EBE">
        <w:rPr>
          <w:rFonts w:ascii="Times New Roman" w:hAnsi="Times New Roman" w:cs="Times New Roman"/>
          <w:lang w:val="en-US"/>
        </w:rPr>
        <w:fldChar w:fldCharType="begin">
          <w:fldData xml:space="preserve">PEVuZE5vdGU+PENpdGU+PEF1dGhvcj5Cb3llcjwvQXV0aG9yPjxZZWFyPjIwMjE8L1llYXI+PFJl
Y051bT41PC9SZWNOdW0+PERpc3BsYXlUZXh0PjxzdHlsZSBmYWNlPSJzdXBlcnNjcmlwdCI+MS03
PC9zdHlsZT48L0Rpc3BsYXlUZXh0PjxyZWNvcmQ+PHJlYy1udW1iZXI+NTwvcmVjLW51bWJlcj48
Zm9yZWlnbi1rZXlzPjxrZXkgYXBwPSJFTiIgZGItaWQ9IjlzcDJzd3c1MnZlcHNhZTVlZnVweGFl
ZHN3ZDJyMGFkenhkeiIgdGltZXN0YW1wPSIxNzI0NDc0NzgyIj41PC9rZXk+PC9mb3JlaWduLWtl
eXM+PHJlZi10eXBlIG5hbWU9IkpvdXJuYWwgQXJ0aWNsZSI+MTc8L3JlZi10eXBlPjxjb250cmli
dXRvcnM+PGF1dGhvcnM+PGF1dGhvcj5Cb3llciwgVHJlYXZvciBILjwvYXV0aG9yPjxhdXRob3I+
RmFuZywgWWlkYTwvYXV0aG9yPjxhdXRob3I+RWxsaXMsIEFuZGVyc29uPC9hdXRob3I+PGF1dGhv
cj5EaWV0eiwgUmViZWNjYTwvYXV0aG9yPjxhdXRob3I+Q2hvaSwgWW91biBKZW9uZzwvYXV0aG9y
PjxhdXRob3I+U2NoYWVmZXIsIENoYXJsZXMgRS48L2F1dGhvcj48YXV0aG9yPkhpZ2dpbnMsIENo
cmlzdG9waGVyIFAuPC9hdXRob3I+PGF1dGhvcj5TdHJhdGhtYW5uLCBUaW1vdGh5IEouPC9hdXRo
b3I+PC9hdXRob3JzPjwvY29udHJpYnV0b3JzPjx0aXRsZXM+PHRpdGxlPkFuaW9uIGV4Y2hhbmdl
IHJlc2luIHJlbW92YWwgb2YgcGVyLSBhbmQgcG9seWZsdW9yb2Fsa3lsIHN1YnN0YW5jZXMgKFBG
QVMpIGZyb20gaW1wYWN0ZWQgd2F0ZXI6IEEgY3JpdGljYWwgcmV2aWV3PC90aXRsZT48c2Vjb25k
YXJ5LXRpdGxlPldhdGVyIFJlc2VhcmNoPC9zZWNvbmRhcnktdGl0bGU+PC90aXRsZXM+PHBlcmlv
ZGljYWw+PGZ1bGwtdGl0bGU+V2F0ZXIgUmVzZWFyY2g8L2Z1bGwtdGl0bGU+PC9wZXJpb2RpY2Fs
PjxwYWdlcz4xMTcyNDQ8L3BhZ2VzPjx2b2x1bWU+MjAwPC92b2x1bWU+PGtleXdvcmRzPjxrZXl3
b3JkPk5hdHVyYWwgb3JnYW5pYyBtYXR0ZXI8L2tleXdvcmQ+PGtleXdvcmQ+UGVyZmx1b3Jvb2N0
YW5vaWMgYWNpZCAoUEZPQSk8L2tleXdvcmQ+PGtleXdvcmQ+UGVyZmx1b3Jvb2N0YW5lc3VsZm9u
YXRlIChQRk9TKTwva2V5d29yZD48a2V5d29yZD5Qb2x5YWNyeWxpYyByZXNpbjwva2V5d29yZD48
a2V5d29yZD5Qb2x5c3R5cmVuZSByZXNpbjwva2V5d29yZD48a2V5d29yZD5SZWdlbmVyYXRpb248
L2tleXdvcmQ+PC9rZXl3b3Jkcz48ZGF0ZXM+PHllYXI+MjAyMTwveWVhcj48cHViLWRhdGVzPjxk
YXRlPjIwMjEvMDcvMTUvPC9kYXRlPjwvcHViLWRhdGVzPjwvZGF0ZXM+PGlzYm4+MDA0My0xMzU0
PC9pc2JuPjx1cmxzPjxyZWxhdGVkLXVybHM+PHVybD5odHRwczovL3d3dy5zY2llbmNlZGlyZWN0
LmNvbS9zY2llbmNlL2FydGljbGUvcGlpL1MwMDQzMTM1NDIxMDA0NDI1PC91cmw+PC9yZWxhdGVk
LXVybHM+PC91cmxzPjxlbGVjdHJvbmljLXJlc291cmNlLW51bT5odHRwczovL2RvaS5vcmcvMTAu
MTAxNi9qLndhdHJlcy4yMDIxLjExNzI0NDwvZWxlY3Ryb25pYy1yZXNvdXJjZS1udW0+PC9yZWNv
cmQ+PC9DaXRlPjxDaXRlPjxBdXRob3I+RGVuZzwvQXV0aG9yPjxZZWFyPjIwMTA8L1llYXI+PFJl
Y051bT43PC9SZWNOdW0+PHJlY29yZD48cmVjLW51bWJlcj43PC9yZWMtbnVtYmVyPjxmb3JlaWdu
LWtleXM+PGtleSBhcHA9IkVOIiBkYi1pZD0iOXNwMnN3dzUydmVwc2FlNWVmdXB4YWVkc3dkMnIw
YWR6eGR6IiB0aW1lc3RhbXA9IjE3MjQ0NzQ4MzQiPjc8L2tleT48L2ZvcmVpZ24ta2V5cz48cmVm
LXR5cGUgbmFtZT0iSm91cm5hbCBBcnRpY2xlIj4xNzwvcmVmLXR5cGU+PGNvbnRyaWJ1dG9ycz48
YXV0aG9ycz48YXV0aG9yPkRlbmcsIFNodWJvPC9hdXRob3I+PGF1dGhvcj5ZdSwgUWlhbmc8L2F1
dGhvcj48YXV0aG9yPkh1YW5nLCBKdW48L2F1dGhvcj48YXV0aG9yPll1LCBHYW5nPC9hdXRob3I+
PC9hdXRob3JzPjwvY29udHJpYnV0b3JzPjx0aXRsZXM+PHRpdGxlPlJlbW92YWwgb2YgcGVyZmx1
b3Jvb2N0YW5lIHN1bGZvbmF0ZSBmcm9tIHdhc3Rld2F0ZXIgYnkgYW5pb24gZXhjaGFuZ2UgcmVz
aW5zOiBFZmZlY3RzIG9mIHJlc2luIHByb3BlcnRpZXMgYW5kIHNvbHV0aW9uIGNoZW1pc3RyeTwv
dGl0bGU+PHNlY29uZGFyeS10aXRsZT5XYXRlciBSZXNlYXJjaDwvc2Vjb25kYXJ5LXRpdGxlPjwv
dGl0bGVzPjxwZXJpb2RpY2FsPjxmdWxsLXRpdGxlPldhdGVyIFJlc2VhcmNoPC9mdWxsLXRpdGxl
PjwvcGVyaW9kaWNhbD48cGFnZXM+NTE4OC01MTk1PC9wYWdlcz48dm9sdW1lPjQ0PC92b2x1bWU+
PG51bWJlcj4xODwvbnVtYmVyPjxrZXl3b3Jkcz48a2V5d29yZD5QRk9TPC9rZXl3b3JkPjxrZXl3
b3JkPkFuaW9uIGV4Y2hhbmdlPC9rZXl3b3JkPjxrZXl3b3JkPlBvbHlhY3J5bGljIHJlc2luPC9r
ZXl3b3JkPjxrZXl3b3JkPlNvcnB0aW9uIGNhcGFjaXR5PC9rZXl3b3JkPjxrZXl3b3JkPldhc3Rl
d2F0ZXI8L2tleXdvcmQ+PC9rZXl3b3Jkcz48ZGF0ZXM+PHllYXI+MjAxMDwveWVhcj48cHViLWRh
dGVzPjxkYXRlPjIwMTAvMTAvMDEvPC9kYXRlPjwvcHViLWRhdGVzPjwvZGF0ZXM+PGlzYm4+MDA0
My0xMzU0PC9pc2JuPjx1cmxzPjxyZWxhdGVkLXVybHM+PHVybD5odHRwczovL3d3dy5zY2llbmNl
ZGlyZWN0LmNvbS9zY2llbmNlL2FydGljbGUvcGlpL1MwMDQzMTM1NDEwMDA0MjUyPC91cmw+PC9y
ZWxhdGVkLXVybHM+PC91cmxzPjxlbGVjdHJvbmljLXJlc291cmNlLW51bT5odHRwczovL2RvaS5v
cmcvMTAuMTAxNi9qLndhdHJlcy4yMDEwLjA2LjAzODwvZWxlY3Ryb25pYy1yZXNvdXJjZS1udW0+
PC9yZWNvcmQ+PC9DaXRlPjxDaXRlPjxBdXRob3I+RGl4aXQ8L0F1dGhvcj48WWVhcj4yMDIxPC9Z
ZWFyPjxSZWNOdW0+NDwvUmVjTnVtPjxyZWNvcmQ+PHJlYy1udW1iZXI+NDwvcmVjLW51bWJlcj48
Zm9yZWlnbi1rZXlzPjxrZXkgYXBwPSJFTiIgZGItaWQ9IjlzcDJzd3c1MnZlcHNhZTVlZnVweGFl
ZHN3ZDJyMGFkenhkeiIgdGltZXN0YW1wPSIxNzI0NDc0NzYyIj40PC9rZXk+PC9mb3JlaWduLWtl
eXM+PHJlZi10eXBlIG5hbWU9IkpvdXJuYWwgQXJ0aWNsZSI+MTc8L3JlZi10eXBlPjxjb250cmli
dXRvcnM+PGF1dGhvcnM+PGF1dGhvcj5EaXhpdCwgRnVoYXI8L2F1dGhvcj48YXV0aG9yPkJhcmJl
YXUsIEJlbm9pdDwvYXV0aG9yPjxhdXRob3I+TW9zdGFmYXZpLCBTaGFkYW4gR2hhdmFtPC9hdXRo
b3I+PGF1dGhvcj5Nb2hzZW5pLCBNYWRqaWQ8L2F1dGhvcj48L2F1dGhvcnM+PC9jb250cmlidXRv
cnM+PHRpdGxlcz48dGl0bGU+UEZBUyBhbmQgRE9NIHJlbW92YWwgdXNpbmcgYW4gb3JnYW5pYyBz
Y2F2ZW5nZXIgYW5kIFBGQVMtc3BlY2lmaWMgcmVzaW46IFRyYWRlLW9mZiBiZXR3ZWVuIHJlZ2Vu
ZXJhdGlvbiBhbmQgZmFzdGVyIGtpbmV0aWNzPC90aXRsZT48c2Vjb25kYXJ5LXRpdGxlPlNjaWVu
Y2Ugb2YgVGhlIFRvdGFsIEVudmlyb25tZW50PC9zZWNvbmRhcnktdGl0bGU+PC90aXRsZXM+PHBl
cmlvZGljYWw+PGZ1bGwtdGl0bGU+U2NpZW5jZSBvZiBUaGUgVG90YWwgRW52aXJvbm1lbnQ8L2Z1
bGwtdGl0bGU+PC9wZXJpb2RpY2FsPjxwYWdlcz4xNDIxMDc8L3BhZ2VzPjx2b2x1bWU+NzU0PC92
b2x1bWU+PGtleXdvcmRzPjxrZXl3b3JkPkdlblg8L2tleXdvcmQ+PGtleXdvcmQ+U2hvcnQtY2hh
aW4gUEZBUzwva2V5d29yZD48a2V5d29yZD5SZWdlbmVyYXRpb248L2tleXdvcmQ+PGtleXdvcmQ+
TmF0dXJhbCBvcmdhbmljIG1hdHRlcjwva2V5d29yZD48a2V5d29yZD5QcmVjdXJzb3IgUEZBUzwv
a2V5d29yZD48a2V5d29yZD5IdW1pYyBhY2lkczwva2V5d29yZD48L2tleXdvcmRzPjxkYXRlcz48
eWVhcj4yMDIxPC95ZWFyPjxwdWItZGF0ZXM+PGRhdGU+MjAyMS8wMi8wMS88L2RhdGU+PC9wdWIt
ZGF0ZXM+PC9kYXRlcz48aXNibj4wMDQ4LTk2OTc8L2lzYm4+PHVybHM+PHJlbGF0ZWQtdXJscz48
dXJsPmh0dHBzOi8vd3d3LnNjaWVuY2VkaXJlY3QuY29tL3NjaWVuY2UvYXJ0aWNsZS9waWkvUzAw
NDg5Njk3MjAzNTYzNjk8L3VybD48L3JlbGF0ZWQtdXJscz48L3VybHM+PGVsZWN0cm9uaWMtcmVz
b3VyY2UtbnVtPmh0dHBzOi8vZG9pLm9yZy8xMC4xMDE2L2ouc2NpdG90ZW52LjIwMjAuMTQyMTA3
PC9lbGVjdHJvbmljLXJlc291cmNlLW51bT48L3JlY29yZD48L0NpdGU+PENpdGU+PEF1dGhvcj5E
aXhpdDwvQXV0aG9yPjxZZWFyPjIwMjI8L1llYXI+PFJlY051bT4yPC9SZWNOdW0+PHJlY29yZD48
cmVjLW51bWJlcj4yPC9yZWMtbnVtYmVyPjxmb3JlaWduLWtleXM+PGtleSBhcHA9IkVOIiBkYi1p
ZD0iOXNwMnN3dzUydmVwc2FlNWVmdXB4YWVkc3dkMnIwYWR6eGR6IiB0aW1lc3RhbXA9IjE3MjQ0
NzQ3MDQiPjI8L2tleT48L2ZvcmVpZ24ta2V5cz48cmVmLXR5cGUgbmFtZT0iSm91cm5hbCBBcnRp
Y2xlIj4xNzwvcmVmLXR5cGU+PGNvbnRyaWJ1dG9ycz48YXV0aG9ycz48YXV0aG9yPkRpeGl0LCBG
dWhhcjwvYXV0aG9yPjxhdXRob3I+TXVub3osIEdhYnJpZWw8L2F1dGhvcj48YXV0aG9yPk1pcnph
ZWksIE1haGJvdWJlaDwvYXV0aG9yPjxhdXRob3I+QmFyYmVhdSwgQmVub2l0PC9hdXRob3I+PGF1
dGhvcj5MaXUsIEppbnhpYTwvYXV0aG9yPjxhdXRob3I+RHV5LCBTdW5nIFZvPC9hdXRob3I+PGF1
dGhvcj5TYXV2w6ksIFPDqWJhc3RpZW48L2F1dGhvcj48YXV0aG9yPkthbmRhc3VicmFtYW5pYW4s
IEJhbGFzdWJyYW1hbmlhbjwvYXV0aG9yPjxhdXRob3I+TW9oc2VuaSwgTWFkamlkPC9hdXRob3I+
PC9hdXRob3JzPjwvY29udHJpYnV0b3JzPjx0aXRsZXM+PHRpdGxlPlJlbW92YWwgb2YgWndpdHRl
cmlvbmljIFBGQVMgYnkgTVhlbmVzOiBDb21wYXJpc29ucyB3aXRoIEFuaW9uaWMsIE5vbmlvbmlj
LCBhbmQgUEZBUy1TcGVjaWZpYyBSZXNpbnM8L3RpdGxlPjxzZWNvbmRhcnktdGl0bGU+RW52aXJv
bm1lbnRhbCBTY2llbmNlICZhbXA7IFRlY2hub2xvZ3k8L3NlY29uZGFyeS10aXRsZT48L3RpdGxl
cz48cGVyaW9kaWNhbD48ZnVsbC10aXRsZT5FbnZpcm9ubWVudGFsIFNjaWVuY2UgJmFtcDsgVGVj
aG5vbG9neTwvZnVsbC10aXRsZT48L3BlcmlvZGljYWw+PHBhZ2VzPjYyMTItNjIyMjwvcGFnZXM+
PHZvbHVtZT41Njwvdm9sdW1lPjxudW1iZXI+MTA8L251bWJlcj48ZGF0ZXM+PHllYXI+MjAyMjwv
eWVhcj48cHViLWRhdGVzPjxkYXRlPjIwMjIvMDUvMTc8L2RhdGU+PC9wdWItZGF0ZXM+PC9kYXRl
cz48cHVibGlzaGVyPkFtZXJpY2FuIENoZW1pY2FsIFNvY2lldHk8L3B1Ymxpc2hlcj48aXNibj4w
MDEzLTkzNlg8L2lzYm4+PHVybHM+PHJlbGF0ZWQtdXJscz48dXJsPmh0dHBzOi8vZG9pLm9yZy8x
MC4xMDIxL2Fjcy5lc3QuMWMwMzc4MDwvdXJsPjwvcmVsYXRlZC11cmxzPjwvdXJscz48ZWxlY3Ry
b25pYy1yZXNvdXJjZS1udW0+MTAuMTAyMS9hY3MuZXN0LjFjMDM3ODA8L2VsZWN0cm9uaWMtcmVz
b3VyY2UtbnVtPjwvcmVjb3JkPjwvQ2l0ZT48Q2l0ZT48QXV0aG9yPkR1PC9BdXRob3I+PFllYXI+
MjAxNTwvWWVhcj48UmVjTnVtPjY8L1JlY051bT48cmVjb3JkPjxyZWMtbnVtYmVyPjY8L3JlYy1u
dW1iZXI+PGZvcmVpZ24ta2V5cz48a2V5IGFwcD0iRU4iIGRiLWlkPSI5c3Ayc3d3NTJ2ZXBzYWU1
ZWZ1cHhhZWRzd2QycjBhZHp4ZHoiIHRpbWVzdGFtcD0iMTcyNDQ3NDgxNCI+Njwva2V5PjwvZm9y
ZWlnbi1rZXlzPjxyZWYtdHlwZSBuYW1lPSJKb3VybmFsIEFydGljbGUiPjE3PC9yZWYtdHlwZT48
Y29udHJpYnV0b3JzPjxhdXRob3JzPjxhdXRob3I+RHUsIFppd2VuPC9hdXRob3I+PGF1dGhvcj5E
ZW5nLCBTaHVibzwvYXV0aG9yPjxhdXRob3I+Q2hlbiwgWW91Z3Vhbmc8L2F1dGhvcj48YXV0aG9y
PldhbmcsIEJpbjwvYXV0aG9yPjxhdXRob3I+SHVhbmcsIEp1bjwvYXV0aG9yPjxhdXRob3I+V2Fu
ZywgWXVqdWU8L2F1dGhvcj48YXV0aG9yPll1LCBHYW5nPC9hdXRob3I+PC9hdXRob3JzPjwvY29u
dHJpYnV0b3JzPjx0aXRsZXM+PHRpdGxlPlJlbW92YWwgb2YgcGVyZmx1b3JpbmF0ZWQgY2FyYm94
eWxhdGVzIGZyb20gd2FzaGluZyB3YXN0ZXdhdGVyIG9mIHBlcmZsdW9yb29jdGFuZXN1bGZvbnls
IGZsdW9yaWRlIHVzaW5nIGFjdGl2YXRlZCBjYXJib25zIGFuZCByZXNpbnM8L3RpdGxlPjxzZWNv
bmRhcnktdGl0bGU+Sm91cm5hbCBvZiBIYXphcmRvdXMgTWF0ZXJpYWxzPC9zZWNvbmRhcnktdGl0
bGU+PC90aXRsZXM+PHBlcmlvZGljYWw+PGZ1bGwtdGl0bGU+Sm91cm5hbCBvZiBIYXphcmRvdXMg
TWF0ZXJpYWxzPC9mdWxsLXRpdGxlPjwvcGVyaW9kaWNhbD48cGFnZXM+MTM2LTE0MzwvcGFnZXM+
PHZvbHVtZT4yODY8L3ZvbHVtZT48a2V5d29yZHM+PGtleXdvcmQ+UEZPQTwva2V5d29yZD48a2V5
d29yZD5QRk9TRiB3YXNoaW5nIHdhc3Rld2F0ZXI8L2tleXdvcmQ+PGtleXdvcmQ+Q29tcGV0aXRp
dmUgYWRzb3JwdGlvbjwva2V5d29yZD48a2V5d29yZD5BY3RpdmF0ZWQgY2FyYm9uPC9rZXl3b3Jk
PjxrZXl3b3JkPlJlc2luPC9rZXl3b3JkPjwva2V5d29yZHM+PGRhdGVzPjx5ZWFyPjIwMTU8L3ll
YXI+PHB1Yi1kYXRlcz48ZGF0ZT4yMDE1LzA0LzA5LzwvZGF0ZT48L3B1Yi1kYXRlcz48L2RhdGVz
Pjxpc2JuPjAzMDQtMzg5NDwvaXNibj48dXJscz48cmVsYXRlZC11cmxzPjx1cmw+aHR0cHM6Ly93
d3cuc2NpZW5jZWRpcmVjdC5jb20vc2NpZW5jZS9hcnRpY2xlL3BpaS9TMDMwNDM4OTQxNDAxMDIx
ODwvdXJsPjwvcmVsYXRlZC11cmxzPjwvdXJscz48ZWxlY3Ryb25pYy1yZXNvdXJjZS1udW0+aHR0
cHM6Ly9kb2kub3JnLzEwLjEwMTYvai5qaGF6bWF0LjIwMTQuMTIuMDM3PC9lbGVjdHJvbmljLXJl
c291cmNlLW51bT48L3JlY29yZD48L0NpdGU+PENpdGU+PEF1dGhvcj5XYW5nPC9BdXRob3I+PFll
YXI+MjAxOTwvWWVhcj48UmVjTnVtPjM8L1JlY051bT48cmVjb3JkPjxyZWMtbnVtYmVyPjM8L3Jl
Yy1udW1iZXI+PGZvcmVpZ24ta2V5cz48a2V5IGFwcD0iRU4iIGRiLWlkPSI5c3Ayc3d3NTJ2ZXBz
YWU1ZWZ1cHhhZWRzd2QycjBhZHp4ZHoiIHRpbWVzdGFtcD0iMTcyNDQ3NDczNiI+Mzwva2V5Pjwv
Zm9yZWlnbi1rZXlzPjxyZWYtdHlwZSBuYW1lPSJKb3VybmFsIEFydGljbGUiPjE3PC9yZWYtdHlw
ZT48Y29udHJpYnV0b3JzPjxhdXRob3JzPjxhdXRob3I+V2FuZywgV2VpPC9hdXRob3I+PGF1dGhv
cj5NYWltYWl0aSwgQXlpZ3VsaTwvYXV0aG9yPjxhdXRob3I+U2hpLCBIdWlsYW48L2F1dGhvcj48
YXV0aG9yPld1LCBSb25ncm9uZzwvYXV0aG9yPjxhdXRob3I+V2FuZywgUnVuPC9hdXRob3I+PGF1
dGhvcj5MaSwgWmVsdW48L2F1dGhvcj48YXV0aG9yPlFpLCBEZWxpbjwvYXV0aG9yPjxhdXRob3I+
WXUsIEdhbmc8L2F1dGhvcj48YXV0aG9yPkRlbmcsIFNodWJvPC9hdXRob3I+PC9hdXRob3JzPjwv
Y29udHJpYnV0b3JzPjx0aXRsZXM+PHRpdGxlPkFkc29ycHRpb24gYmVoYXZpb3IgYW5kIG1lY2hh
bmlzbSBvZiBlbWVyZ2luZyBwZXJmbHVvcm8tMi1wcm9wb3h5cHJvcGFub2ljIGFjaWQgKEdlblgp
IG9uIGFjdGl2YXRlZCBjYXJib25zIGFuZCByZXNpbnM8L3RpdGxlPjxzZWNvbmRhcnktdGl0bGU+
Q2hlbWljYWwgRW5naW5lZXJpbmcgSm91cm5hbDwvc2Vjb25kYXJ5LXRpdGxlPjwvdGl0bGVzPjxw
ZXJpb2RpY2FsPjxmdWxsLXRpdGxlPkNoZW1pY2FsIEVuZ2luZWVyaW5nIEpvdXJuYWw8L2Z1bGwt
dGl0bGU+PC9wZXJpb2RpY2FsPjxwYWdlcz4xMzItMTM4PC9wYWdlcz48dm9sdW1lPjM2NDwvdm9s
dW1lPjxrZXl3b3Jkcz48a2V5d29yZD5HZW5YPC9rZXl3b3JkPjxrZXl3b3JkPkFjdGl2YXRlZCBj
YXJib248L2tleXdvcmQ+PGtleXdvcmQ+QW5pb24tZXhjaGFuZ2UgcmVzaW48L2tleXdvcmQ+PGtl
eXdvcmQ+QWRzb3JwdGlvbjwva2V5d29yZD48a2V5d29yZD5Db21wZXRpdGl2ZSBhZHNvcnB0aW9u
PC9rZXl3b3JkPjxrZXl3b3JkPkFkc29ycHRpb24gbWVjaGFuaXNtPC9rZXl3b3JkPjwva2V5d29y
ZHM+PGRhdGVzPjx5ZWFyPjIwMTk8L3llYXI+PHB1Yi1kYXRlcz48ZGF0ZT4yMDE5LzA1LzE1Lzwv
ZGF0ZT48L3B1Yi1kYXRlcz48L2RhdGVzPjxpc2JuPjEzODUtODk0NzwvaXNibj48dXJscz48cmVs
YXRlZC11cmxzPjx1cmw+aHR0cHM6Ly93d3cuc2NpZW5jZWRpcmVjdC5jb20vc2NpZW5jZS9hcnRp
Y2xlL3BpaS9TMTM4NTg5NDcxOTMwMTcwNjwvdXJsPjwvcmVsYXRlZC11cmxzPjwvdXJscz48ZWxl
Y3Ryb25pYy1yZXNvdXJjZS1udW0+aHR0cHM6Ly9kb2kub3JnLzEwLjEwMTYvai5jZWouMjAxOS4w
MS4xNTM8L2VsZWN0cm9uaWMtcmVzb3VyY2UtbnVtPjwvcmVjb3JkPjwvQ2l0ZT48Q2l0ZT48QXV0
aG9yPlphZ2dpYTwvQXV0aG9yPjxZZWFyPjIwMTY8L1llYXI+PFJlY051bT44PC9SZWNOdW0+PHJl
Y29yZD48cmVjLW51bWJlcj44PC9yZWMtbnVtYmVyPjxmb3JlaWduLWtleXM+PGtleSBhcHA9IkVO
IiBkYi1pZD0iOXNwMnN3dzUydmVwc2FlNWVmdXB4YWVkc3dkMnIwYWR6eGR6IiB0aW1lc3RhbXA9
IjE3MjQ0NzQ4NTEiPjg8L2tleT48L2ZvcmVpZ24ta2V5cz48cmVmLXR5cGUgbmFtZT0iSm91cm5h
bCBBcnRpY2xlIj4xNzwvcmVmLXR5cGU+PGNvbnRyaWJ1dG9ycz48YXV0aG9ycz48YXV0aG9yPlph
Z2dpYSwgQWxlc3NhbmRybzwvYXV0aG9yPjxhdXRob3I+Q29udGUsIExpbm88L2F1dGhvcj48YXV0
aG9yPkZhbGxldHRpLCBMdWlnaTwvYXV0aG9yPjxhdXRob3I+RmFudCwgTWFzc2ltbzwvYXV0aG9y
PjxhdXRob3I+Q2hpb3Jib2xpLCBBbmRyZWE8L2F1dGhvcj48L2F1dGhvcnM+PC9jb250cmlidXRv
cnM+PHRpdGxlcz48dGl0bGU+VXNlIG9mIHN0cm9uZyBhbmlvbiBleGNoYW5nZSByZXNpbnMgZm9y
IHRoZSByZW1vdmFsIG9mIHBlcmZsdW9yb2Fsa3lsYXRlZCBzdWJzdGFuY2VzIGZyb20gY29udGFt
aW5hdGVkIGRyaW5raW5nIHdhdGVyIGluIGJhdGNoIGFuZCBjb250aW51b3VzIHBpbG90IHBsYW50
czwvdGl0bGU+PHNlY29uZGFyeS10aXRsZT5XYXRlciBSZXNlYXJjaDwvc2Vjb25kYXJ5LXRpdGxl
PjwvdGl0bGVzPjxwZXJpb2RpY2FsPjxmdWxsLXRpdGxlPldhdGVyIFJlc2VhcmNoPC9mdWxsLXRp
dGxlPjwvcGVyaW9kaWNhbD48cGFnZXM+MTM3LTE0NjwvcGFnZXM+PHZvbHVtZT45MTwvdm9sdW1l
PjxrZXl3b3Jkcz48a2V5d29yZD5QRkFTPC9rZXl3b3JkPjxrZXl3b3JkPlJlbW92YWw8L2tleXdv
cmQ+PGtleXdvcmQ+SW9uIGV4Y2hhbmdlPC9rZXl3b3JkPjxrZXl3b3JkPkFuaW9uIGV4Y2hhbmdl
IHJlc2luPC9rZXl3b3JkPjxrZXl3b3JkPkdyYW51bGFyIGFjdGl2YXRlZCBjYXJib248L2tleXdv
cmQ+PC9rZXl3b3Jkcz48ZGF0ZXM+PHllYXI+MjAxNjwveWVhcj48cHViLWRhdGVzPjxkYXRlPjIw
MTYvMDMvMTUvPC9kYXRlPjwvcHViLWRhdGVzPjwvZGF0ZXM+PGlzYm4+MDA0My0xMzU0PC9pc2Ju
Pjx1cmxzPjxyZWxhdGVkLXVybHM+PHVybD5odHRwczovL3d3dy5zY2llbmNlZGlyZWN0LmNvbS9z
Y2llbmNlL2FydGljbGUvcGlpL1MwMDQzMTM1NDE1MzA0MzcxPC91cmw+PC9yZWxhdGVkLXVybHM+
PC91cmxzPjxlbGVjdHJvbmljLXJlc291cmNlLW51bT5odHRwczovL2RvaS5vcmcvMTAuMTAxNi9q
LndhdHJlcy4yMDE1LjEyLjAzOTwvZWxlY3Ryb25pYy1yZXNvdXJjZS1udW0+PC9yZWNvcmQ+PC9D
aXRlPjwvRW5kTm90ZT5=
</w:fldData>
        </w:fldChar>
      </w:r>
      <w:r w:rsidR="00AD5AF7">
        <w:rPr>
          <w:rFonts w:ascii="Times New Roman" w:hAnsi="Times New Roman" w:cs="Times New Roman"/>
          <w:lang w:val="en-US"/>
        </w:rPr>
        <w:instrText xml:space="preserve"> ADDIN EN.CITE </w:instrText>
      </w:r>
      <w:r w:rsidR="00AD5AF7">
        <w:rPr>
          <w:rFonts w:ascii="Times New Roman" w:hAnsi="Times New Roman" w:cs="Times New Roman"/>
          <w:lang w:val="en-US"/>
        </w:rPr>
        <w:fldChar w:fldCharType="begin">
          <w:fldData xml:space="preserve">PEVuZE5vdGU+PENpdGU+PEF1dGhvcj5Cb3llcjwvQXV0aG9yPjxZZWFyPjIwMjE8L1llYXI+PFJl
Y051bT41PC9SZWNOdW0+PERpc3BsYXlUZXh0PjxzdHlsZSBmYWNlPSJzdXBlcnNjcmlwdCI+MS03
PC9zdHlsZT48L0Rpc3BsYXlUZXh0PjxyZWNvcmQ+PHJlYy1udW1iZXI+NTwvcmVjLW51bWJlcj48
Zm9yZWlnbi1rZXlzPjxrZXkgYXBwPSJFTiIgZGItaWQ9IjlzcDJzd3c1MnZlcHNhZTVlZnVweGFl
ZHN3ZDJyMGFkenhkeiIgdGltZXN0YW1wPSIxNzI0NDc0NzgyIj41PC9rZXk+PC9mb3JlaWduLWtl
eXM+PHJlZi10eXBlIG5hbWU9IkpvdXJuYWwgQXJ0aWNsZSI+MTc8L3JlZi10eXBlPjxjb250cmli
dXRvcnM+PGF1dGhvcnM+PGF1dGhvcj5Cb3llciwgVHJlYXZvciBILjwvYXV0aG9yPjxhdXRob3I+
RmFuZywgWWlkYTwvYXV0aG9yPjxhdXRob3I+RWxsaXMsIEFuZGVyc29uPC9hdXRob3I+PGF1dGhv
cj5EaWV0eiwgUmViZWNjYTwvYXV0aG9yPjxhdXRob3I+Q2hvaSwgWW91biBKZW9uZzwvYXV0aG9y
PjxhdXRob3I+U2NoYWVmZXIsIENoYXJsZXMgRS48L2F1dGhvcj48YXV0aG9yPkhpZ2dpbnMsIENo
cmlzdG9waGVyIFAuPC9hdXRob3I+PGF1dGhvcj5TdHJhdGhtYW5uLCBUaW1vdGh5IEouPC9hdXRo
b3I+PC9hdXRob3JzPjwvY29udHJpYnV0b3JzPjx0aXRsZXM+PHRpdGxlPkFuaW9uIGV4Y2hhbmdl
IHJlc2luIHJlbW92YWwgb2YgcGVyLSBhbmQgcG9seWZsdW9yb2Fsa3lsIHN1YnN0YW5jZXMgKFBG
QVMpIGZyb20gaW1wYWN0ZWQgd2F0ZXI6IEEgY3JpdGljYWwgcmV2aWV3PC90aXRsZT48c2Vjb25k
YXJ5LXRpdGxlPldhdGVyIFJlc2VhcmNoPC9zZWNvbmRhcnktdGl0bGU+PC90aXRsZXM+PHBlcmlv
ZGljYWw+PGZ1bGwtdGl0bGU+V2F0ZXIgUmVzZWFyY2g8L2Z1bGwtdGl0bGU+PC9wZXJpb2RpY2Fs
PjxwYWdlcz4xMTcyNDQ8L3BhZ2VzPjx2b2x1bWU+MjAwPC92b2x1bWU+PGtleXdvcmRzPjxrZXl3
b3JkPk5hdHVyYWwgb3JnYW5pYyBtYXR0ZXI8L2tleXdvcmQ+PGtleXdvcmQ+UGVyZmx1b3Jvb2N0
YW5vaWMgYWNpZCAoUEZPQSk8L2tleXdvcmQ+PGtleXdvcmQ+UGVyZmx1b3Jvb2N0YW5lc3VsZm9u
YXRlIChQRk9TKTwva2V5d29yZD48a2V5d29yZD5Qb2x5YWNyeWxpYyByZXNpbjwva2V5d29yZD48
a2V5d29yZD5Qb2x5c3R5cmVuZSByZXNpbjwva2V5d29yZD48a2V5d29yZD5SZWdlbmVyYXRpb248
L2tleXdvcmQ+PC9rZXl3b3Jkcz48ZGF0ZXM+PHllYXI+MjAyMTwveWVhcj48cHViLWRhdGVzPjxk
YXRlPjIwMjEvMDcvMTUvPC9kYXRlPjwvcHViLWRhdGVzPjwvZGF0ZXM+PGlzYm4+MDA0My0xMzU0
PC9pc2JuPjx1cmxzPjxyZWxhdGVkLXVybHM+PHVybD5odHRwczovL3d3dy5zY2llbmNlZGlyZWN0
LmNvbS9zY2llbmNlL2FydGljbGUvcGlpL1MwMDQzMTM1NDIxMDA0NDI1PC91cmw+PC9yZWxhdGVk
LXVybHM+PC91cmxzPjxlbGVjdHJvbmljLXJlc291cmNlLW51bT5odHRwczovL2RvaS5vcmcvMTAu
MTAxNi9qLndhdHJlcy4yMDIxLjExNzI0NDwvZWxlY3Ryb25pYy1yZXNvdXJjZS1udW0+PC9yZWNv
cmQ+PC9DaXRlPjxDaXRlPjxBdXRob3I+RGVuZzwvQXV0aG9yPjxZZWFyPjIwMTA8L1llYXI+PFJl
Y051bT43PC9SZWNOdW0+PHJlY29yZD48cmVjLW51bWJlcj43PC9yZWMtbnVtYmVyPjxmb3JlaWdu
LWtleXM+PGtleSBhcHA9IkVOIiBkYi1pZD0iOXNwMnN3dzUydmVwc2FlNWVmdXB4YWVkc3dkMnIw
YWR6eGR6IiB0aW1lc3RhbXA9IjE3MjQ0NzQ4MzQiPjc8L2tleT48L2ZvcmVpZ24ta2V5cz48cmVm
LXR5cGUgbmFtZT0iSm91cm5hbCBBcnRpY2xlIj4xNzwvcmVmLXR5cGU+PGNvbnRyaWJ1dG9ycz48
YXV0aG9ycz48YXV0aG9yPkRlbmcsIFNodWJvPC9hdXRob3I+PGF1dGhvcj5ZdSwgUWlhbmc8L2F1
dGhvcj48YXV0aG9yPkh1YW5nLCBKdW48L2F1dGhvcj48YXV0aG9yPll1LCBHYW5nPC9hdXRob3I+
PC9hdXRob3JzPjwvY29udHJpYnV0b3JzPjx0aXRsZXM+PHRpdGxlPlJlbW92YWwgb2YgcGVyZmx1
b3Jvb2N0YW5lIHN1bGZvbmF0ZSBmcm9tIHdhc3Rld2F0ZXIgYnkgYW5pb24gZXhjaGFuZ2UgcmVz
aW5zOiBFZmZlY3RzIG9mIHJlc2luIHByb3BlcnRpZXMgYW5kIHNvbHV0aW9uIGNoZW1pc3RyeTwv
dGl0bGU+PHNlY29uZGFyeS10aXRsZT5XYXRlciBSZXNlYXJjaDwvc2Vjb25kYXJ5LXRpdGxlPjwv
dGl0bGVzPjxwZXJpb2RpY2FsPjxmdWxsLXRpdGxlPldhdGVyIFJlc2VhcmNoPC9mdWxsLXRpdGxl
PjwvcGVyaW9kaWNhbD48cGFnZXM+NTE4OC01MTk1PC9wYWdlcz48dm9sdW1lPjQ0PC92b2x1bWU+
PG51bWJlcj4xODwvbnVtYmVyPjxrZXl3b3Jkcz48a2V5d29yZD5QRk9TPC9rZXl3b3JkPjxrZXl3
b3JkPkFuaW9uIGV4Y2hhbmdlPC9rZXl3b3JkPjxrZXl3b3JkPlBvbHlhY3J5bGljIHJlc2luPC9r
ZXl3b3JkPjxrZXl3b3JkPlNvcnB0aW9uIGNhcGFjaXR5PC9rZXl3b3JkPjxrZXl3b3JkPldhc3Rl
d2F0ZXI8L2tleXdvcmQ+PC9rZXl3b3Jkcz48ZGF0ZXM+PHllYXI+MjAxMDwveWVhcj48cHViLWRh
dGVzPjxkYXRlPjIwMTAvMTAvMDEvPC9kYXRlPjwvcHViLWRhdGVzPjwvZGF0ZXM+PGlzYm4+MDA0
My0xMzU0PC9pc2JuPjx1cmxzPjxyZWxhdGVkLXVybHM+PHVybD5odHRwczovL3d3dy5zY2llbmNl
ZGlyZWN0LmNvbS9zY2llbmNlL2FydGljbGUvcGlpL1MwMDQzMTM1NDEwMDA0MjUyPC91cmw+PC9y
ZWxhdGVkLXVybHM+PC91cmxzPjxlbGVjdHJvbmljLXJlc291cmNlLW51bT5odHRwczovL2RvaS5v
cmcvMTAuMTAxNi9qLndhdHJlcy4yMDEwLjA2LjAzODwvZWxlY3Ryb25pYy1yZXNvdXJjZS1udW0+
PC9yZWNvcmQ+PC9DaXRlPjxDaXRlPjxBdXRob3I+RGl4aXQ8L0F1dGhvcj48WWVhcj4yMDIxPC9Z
ZWFyPjxSZWNOdW0+NDwvUmVjTnVtPjxyZWNvcmQ+PHJlYy1udW1iZXI+NDwvcmVjLW51bWJlcj48
Zm9yZWlnbi1rZXlzPjxrZXkgYXBwPSJFTiIgZGItaWQ9IjlzcDJzd3c1MnZlcHNhZTVlZnVweGFl
ZHN3ZDJyMGFkenhkeiIgdGltZXN0YW1wPSIxNzI0NDc0NzYyIj40PC9rZXk+PC9mb3JlaWduLWtl
eXM+PHJlZi10eXBlIG5hbWU9IkpvdXJuYWwgQXJ0aWNsZSI+MTc8L3JlZi10eXBlPjxjb250cmli
dXRvcnM+PGF1dGhvcnM+PGF1dGhvcj5EaXhpdCwgRnVoYXI8L2F1dGhvcj48YXV0aG9yPkJhcmJl
YXUsIEJlbm9pdDwvYXV0aG9yPjxhdXRob3I+TW9zdGFmYXZpLCBTaGFkYW4gR2hhdmFtPC9hdXRo
b3I+PGF1dGhvcj5Nb2hzZW5pLCBNYWRqaWQ8L2F1dGhvcj48L2F1dGhvcnM+PC9jb250cmlidXRv
cnM+PHRpdGxlcz48dGl0bGU+UEZBUyBhbmQgRE9NIHJlbW92YWwgdXNpbmcgYW4gb3JnYW5pYyBz
Y2F2ZW5nZXIgYW5kIFBGQVMtc3BlY2lmaWMgcmVzaW46IFRyYWRlLW9mZiBiZXR3ZWVuIHJlZ2Vu
ZXJhdGlvbiBhbmQgZmFzdGVyIGtpbmV0aWNzPC90aXRsZT48c2Vjb25kYXJ5LXRpdGxlPlNjaWVu
Y2Ugb2YgVGhlIFRvdGFsIEVudmlyb25tZW50PC9zZWNvbmRhcnktdGl0bGU+PC90aXRsZXM+PHBl
cmlvZGljYWw+PGZ1bGwtdGl0bGU+U2NpZW5jZSBvZiBUaGUgVG90YWwgRW52aXJvbm1lbnQ8L2Z1
bGwtdGl0bGU+PC9wZXJpb2RpY2FsPjxwYWdlcz4xNDIxMDc8L3BhZ2VzPjx2b2x1bWU+NzU0PC92
b2x1bWU+PGtleXdvcmRzPjxrZXl3b3JkPkdlblg8L2tleXdvcmQ+PGtleXdvcmQ+U2hvcnQtY2hh
aW4gUEZBUzwva2V5d29yZD48a2V5d29yZD5SZWdlbmVyYXRpb248L2tleXdvcmQ+PGtleXdvcmQ+
TmF0dXJhbCBvcmdhbmljIG1hdHRlcjwva2V5d29yZD48a2V5d29yZD5QcmVjdXJzb3IgUEZBUzwv
a2V5d29yZD48a2V5d29yZD5IdW1pYyBhY2lkczwva2V5d29yZD48L2tleXdvcmRzPjxkYXRlcz48
eWVhcj4yMDIxPC95ZWFyPjxwdWItZGF0ZXM+PGRhdGU+MjAyMS8wMi8wMS88L2RhdGU+PC9wdWIt
ZGF0ZXM+PC9kYXRlcz48aXNibj4wMDQ4LTk2OTc8L2lzYm4+PHVybHM+PHJlbGF0ZWQtdXJscz48
dXJsPmh0dHBzOi8vd3d3LnNjaWVuY2VkaXJlY3QuY29tL3NjaWVuY2UvYXJ0aWNsZS9waWkvUzAw
NDg5Njk3MjAzNTYzNjk8L3VybD48L3JlbGF0ZWQtdXJscz48L3VybHM+PGVsZWN0cm9uaWMtcmVz
b3VyY2UtbnVtPmh0dHBzOi8vZG9pLm9yZy8xMC4xMDE2L2ouc2NpdG90ZW52LjIwMjAuMTQyMTA3
PC9lbGVjdHJvbmljLXJlc291cmNlLW51bT48L3JlY29yZD48L0NpdGU+PENpdGU+PEF1dGhvcj5E
aXhpdDwvQXV0aG9yPjxZZWFyPjIwMjI8L1llYXI+PFJlY051bT4yPC9SZWNOdW0+PHJlY29yZD48
cmVjLW51bWJlcj4yPC9yZWMtbnVtYmVyPjxmb3JlaWduLWtleXM+PGtleSBhcHA9IkVOIiBkYi1p
ZD0iOXNwMnN3dzUydmVwc2FlNWVmdXB4YWVkc3dkMnIwYWR6eGR6IiB0aW1lc3RhbXA9IjE3MjQ0
NzQ3MDQiPjI8L2tleT48L2ZvcmVpZ24ta2V5cz48cmVmLXR5cGUgbmFtZT0iSm91cm5hbCBBcnRp
Y2xlIj4xNzwvcmVmLXR5cGU+PGNvbnRyaWJ1dG9ycz48YXV0aG9ycz48YXV0aG9yPkRpeGl0LCBG
dWhhcjwvYXV0aG9yPjxhdXRob3I+TXVub3osIEdhYnJpZWw8L2F1dGhvcj48YXV0aG9yPk1pcnph
ZWksIE1haGJvdWJlaDwvYXV0aG9yPjxhdXRob3I+QmFyYmVhdSwgQmVub2l0PC9hdXRob3I+PGF1
dGhvcj5MaXUsIEppbnhpYTwvYXV0aG9yPjxhdXRob3I+RHV5LCBTdW5nIFZvPC9hdXRob3I+PGF1
dGhvcj5TYXV2w6ksIFPDqWJhc3RpZW48L2F1dGhvcj48YXV0aG9yPkthbmRhc3VicmFtYW5pYW4s
IEJhbGFzdWJyYW1hbmlhbjwvYXV0aG9yPjxhdXRob3I+TW9oc2VuaSwgTWFkamlkPC9hdXRob3I+
PC9hdXRob3JzPjwvY29udHJpYnV0b3JzPjx0aXRsZXM+PHRpdGxlPlJlbW92YWwgb2YgWndpdHRl
cmlvbmljIFBGQVMgYnkgTVhlbmVzOiBDb21wYXJpc29ucyB3aXRoIEFuaW9uaWMsIE5vbmlvbmlj
LCBhbmQgUEZBUy1TcGVjaWZpYyBSZXNpbnM8L3RpdGxlPjxzZWNvbmRhcnktdGl0bGU+RW52aXJv
bm1lbnRhbCBTY2llbmNlICZhbXA7IFRlY2hub2xvZ3k8L3NlY29uZGFyeS10aXRsZT48L3RpdGxl
cz48cGVyaW9kaWNhbD48ZnVsbC10aXRsZT5FbnZpcm9ubWVudGFsIFNjaWVuY2UgJmFtcDsgVGVj
aG5vbG9neTwvZnVsbC10aXRsZT48L3BlcmlvZGljYWw+PHBhZ2VzPjYyMTItNjIyMjwvcGFnZXM+
PHZvbHVtZT41Njwvdm9sdW1lPjxudW1iZXI+MTA8L251bWJlcj48ZGF0ZXM+PHllYXI+MjAyMjwv
eWVhcj48cHViLWRhdGVzPjxkYXRlPjIwMjIvMDUvMTc8L2RhdGU+PC9wdWItZGF0ZXM+PC9kYXRl
cz48cHVibGlzaGVyPkFtZXJpY2FuIENoZW1pY2FsIFNvY2lldHk8L3B1Ymxpc2hlcj48aXNibj4w
MDEzLTkzNlg8L2lzYm4+PHVybHM+PHJlbGF0ZWQtdXJscz48dXJsPmh0dHBzOi8vZG9pLm9yZy8x
MC4xMDIxL2Fjcy5lc3QuMWMwMzc4MDwvdXJsPjwvcmVsYXRlZC11cmxzPjwvdXJscz48ZWxlY3Ry
b25pYy1yZXNvdXJjZS1udW0+MTAuMTAyMS9hY3MuZXN0LjFjMDM3ODA8L2VsZWN0cm9uaWMtcmVz
b3VyY2UtbnVtPjwvcmVjb3JkPjwvQ2l0ZT48Q2l0ZT48QXV0aG9yPkR1PC9BdXRob3I+PFllYXI+
MjAxNTwvWWVhcj48UmVjTnVtPjY8L1JlY051bT48cmVjb3JkPjxyZWMtbnVtYmVyPjY8L3JlYy1u
dW1iZXI+PGZvcmVpZ24ta2V5cz48a2V5IGFwcD0iRU4iIGRiLWlkPSI5c3Ayc3d3NTJ2ZXBzYWU1
ZWZ1cHhhZWRzd2QycjBhZHp4ZHoiIHRpbWVzdGFtcD0iMTcyNDQ3NDgxNCI+Njwva2V5PjwvZm9y
ZWlnbi1rZXlzPjxyZWYtdHlwZSBuYW1lPSJKb3VybmFsIEFydGljbGUiPjE3PC9yZWYtdHlwZT48
Y29udHJpYnV0b3JzPjxhdXRob3JzPjxhdXRob3I+RHUsIFppd2VuPC9hdXRob3I+PGF1dGhvcj5E
ZW5nLCBTaHVibzwvYXV0aG9yPjxhdXRob3I+Q2hlbiwgWW91Z3Vhbmc8L2F1dGhvcj48YXV0aG9y
PldhbmcsIEJpbjwvYXV0aG9yPjxhdXRob3I+SHVhbmcsIEp1bjwvYXV0aG9yPjxhdXRob3I+V2Fu
ZywgWXVqdWU8L2F1dGhvcj48YXV0aG9yPll1LCBHYW5nPC9hdXRob3I+PC9hdXRob3JzPjwvY29u
dHJpYnV0b3JzPjx0aXRsZXM+PHRpdGxlPlJlbW92YWwgb2YgcGVyZmx1b3JpbmF0ZWQgY2FyYm94
eWxhdGVzIGZyb20gd2FzaGluZyB3YXN0ZXdhdGVyIG9mIHBlcmZsdW9yb29jdGFuZXN1bGZvbnls
IGZsdW9yaWRlIHVzaW5nIGFjdGl2YXRlZCBjYXJib25zIGFuZCByZXNpbnM8L3RpdGxlPjxzZWNv
bmRhcnktdGl0bGU+Sm91cm5hbCBvZiBIYXphcmRvdXMgTWF0ZXJpYWxzPC9zZWNvbmRhcnktdGl0
bGU+PC90aXRsZXM+PHBlcmlvZGljYWw+PGZ1bGwtdGl0bGU+Sm91cm5hbCBvZiBIYXphcmRvdXMg
TWF0ZXJpYWxzPC9mdWxsLXRpdGxlPjwvcGVyaW9kaWNhbD48cGFnZXM+MTM2LTE0MzwvcGFnZXM+
PHZvbHVtZT4yODY8L3ZvbHVtZT48a2V5d29yZHM+PGtleXdvcmQ+UEZPQTwva2V5d29yZD48a2V5
d29yZD5QRk9TRiB3YXNoaW5nIHdhc3Rld2F0ZXI8L2tleXdvcmQ+PGtleXdvcmQ+Q29tcGV0aXRp
dmUgYWRzb3JwdGlvbjwva2V5d29yZD48a2V5d29yZD5BY3RpdmF0ZWQgY2FyYm9uPC9rZXl3b3Jk
PjxrZXl3b3JkPlJlc2luPC9rZXl3b3JkPjwva2V5d29yZHM+PGRhdGVzPjx5ZWFyPjIwMTU8L3ll
YXI+PHB1Yi1kYXRlcz48ZGF0ZT4yMDE1LzA0LzA5LzwvZGF0ZT48L3B1Yi1kYXRlcz48L2RhdGVz
Pjxpc2JuPjAzMDQtMzg5NDwvaXNibj48dXJscz48cmVsYXRlZC11cmxzPjx1cmw+aHR0cHM6Ly93
d3cuc2NpZW5jZWRpcmVjdC5jb20vc2NpZW5jZS9hcnRpY2xlL3BpaS9TMDMwNDM4OTQxNDAxMDIx
ODwvdXJsPjwvcmVsYXRlZC11cmxzPjwvdXJscz48ZWxlY3Ryb25pYy1yZXNvdXJjZS1udW0+aHR0
cHM6Ly9kb2kub3JnLzEwLjEwMTYvai5qaGF6bWF0LjIwMTQuMTIuMDM3PC9lbGVjdHJvbmljLXJl
c291cmNlLW51bT48L3JlY29yZD48L0NpdGU+PENpdGU+PEF1dGhvcj5XYW5nPC9BdXRob3I+PFll
YXI+MjAxOTwvWWVhcj48UmVjTnVtPjM8L1JlY051bT48cmVjb3JkPjxyZWMtbnVtYmVyPjM8L3Jl
Yy1udW1iZXI+PGZvcmVpZ24ta2V5cz48a2V5IGFwcD0iRU4iIGRiLWlkPSI5c3Ayc3d3NTJ2ZXBz
YWU1ZWZ1cHhhZWRzd2QycjBhZHp4ZHoiIHRpbWVzdGFtcD0iMTcyNDQ3NDczNiI+Mzwva2V5Pjwv
Zm9yZWlnbi1rZXlzPjxyZWYtdHlwZSBuYW1lPSJKb3VybmFsIEFydGljbGUiPjE3PC9yZWYtdHlw
ZT48Y29udHJpYnV0b3JzPjxhdXRob3JzPjxhdXRob3I+V2FuZywgV2VpPC9hdXRob3I+PGF1dGhv
cj5NYWltYWl0aSwgQXlpZ3VsaTwvYXV0aG9yPjxhdXRob3I+U2hpLCBIdWlsYW48L2F1dGhvcj48
YXV0aG9yPld1LCBSb25ncm9uZzwvYXV0aG9yPjxhdXRob3I+V2FuZywgUnVuPC9hdXRob3I+PGF1
dGhvcj5MaSwgWmVsdW48L2F1dGhvcj48YXV0aG9yPlFpLCBEZWxpbjwvYXV0aG9yPjxhdXRob3I+
WXUsIEdhbmc8L2F1dGhvcj48YXV0aG9yPkRlbmcsIFNodWJvPC9hdXRob3I+PC9hdXRob3JzPjwv
Y29udHJpYnV0b3JzPjx0aXRsZXM+PHRpdGxlPkFkc29ycHRpb24gYmVoYXZpb3IgYW5kIG1lY2hh
bmlzbSBvZiBlbWVyZ2luZyBwZXJmbHVvcm8tMi1wcm9wb3h5cHJvcGFub2ljIGFjaWQgKEdlblgp
IG9uIGFjdGl2YXRlZCBjYXJib25zIGFuZCByZXNpbnM8L3RpdGxlPjxzZWNvbmRhcnktdGl0bGU+
Q2hlbWljYWwgRW5naW5lZXJpbmcgSm91cm5hbDwvc2Vjb25kYXJ5LXRpdGxlPjwvdGl0bGVzPjxw
ZXJpb2RpY2FsPjxmdWxsLXRpdGxlPkNoZW1pY2FsIEVuZ2luZWVyaW5nIEpvdXJuYWw8L2Z1bGwt
dGl0bGU+PC9wZXJpb2RpY2FsPjxwYWdlcz4xMzItMTM4PC9wYWdlcz48dm9sdW1lPjM2NDwvdm9s
dW1lPjxrZXl3b3Jkcz48a2V5d29yZD5HZW5YPC9rZXl3b3JkPjxrZXl3b3JkPkFjdGl2YXRlZCBj
YXJib248L2tleXdvcmQ+PGtleXdvcmQ+QW5pb24tZXhjaGFuZ2UgcmVzaW48L2tleXdvcmQ+PGtl
eXdvcmQ+QWRzb3JwdGlvbjwva2V5d29yZD48a2V5d29yZD5Db21wZXRpdGl2ZSBhZHNvcnB0aW9u
PC9rZXl3b3JkPjxrZXl3b3JkPkFkc29ycHRpb24gbWVjaGFuaXNtPC9rZXl3b3JkPjwva2V5d29y
ZHM+PGRhdGVzPjx5ZWFyPjIwMTk8L3llYXI+PHB1Yi1kYXRlcz48ZGF0ZT4yMDE5LzA1LzE1Lzwv
ZGF0ZT48L3B1Yi1kYXRlcz48L2RhdGVzPjxpc2JuPjEzODUtODk0NzwvaXNibj48dXJscz48cmVs
YXRlZC11cmxzPjx1cmw+aHR0cHM6Ly93d3cuc2NpZW5jZWRpcmVjdC5jb20vc2NpZW5jZS9hcnRp
Y2xlL3BpaS9TMTM4NTg5NDcxOTMwMTcwNjwvdXJsPjwvcmVsYXRlZC11cmxzPjwvdXJscz48ZWxl
Y3Ryb25pYy1yZXNvdXJjZS1udW0+aHR0cHM6Ly9kb2kub3JnLzEwLjEwMTYvai5jZWouMjAxOS4w
MS4xNTM8L2VsZWN0cm9uaWMtcmVzb3VyY2UtbnVtPjwvcmVjb3JkPjwvQ2l0ZT48Q2l0ZT48QXV0
aG9yPlphZ2dpYTwvQXV0aG9yPjxZZWFyPjIwMTY8L1llYXI+PFJlY051bT44PC9SZWNOdW0+PHJl
Y29yZD48cmVjLW51bWJlcj44PC9yZWMtbnVtYmVyPjxmb3JlaWduLWtleXM+PGtleSBhcHA9IkVO
IiBkYi1pZD0iOXNwMnN3dzUydmVwc2FlNWVmdXB4YWVkc3dkMnIwYWR6eGR6IiB0aW1lc3RhbXA9
IjE3MjQ0NzQ4NTEiPjg8L2tleT48L2ZvcmVpZ24ta2V5cz48cmVmLXR5cGUgbmFtZT0iSm91cm5h
bCBBcnRpY2xlIj4xNzwvcmVmLXR5cGU+PGNvbnRyaWJ1dG9ycz48YXV0aG9ycz48YXV0aG9yPlph
Z2dpYSwgQWxlc3NhbmRybzwvYXV0aG9yPjxhdXRob3I+Q29udGUsIExpbm88L2F1dGhvcj48YXV0
aG9yPkZhbGxldHRpLCBMdWlnaTwvYXV0aG9yPjxhdXRob3I+RmFudCwgTWFzc2ltbzwvYXV0aG9y
PjxhdXRob3I+Q2hpb3Jib2xpLCBBbmRyZWE8L2F1dGhvcj48L2F1dGhvcnM+PC9jb250cmlidXRv
cnM+PHRpdGxlcz48dGl0bGU+VXNlIG9mIHN0cm9uZyBhbmlvbiBleGNoYW5nZSByZXNpbnMgZm9y
IHRoZSByZW1vdmFsIG9mIHBlcmZsdW9yb2Fsa3lsYXRlZCBzdWJzdGFuY2VzIGZyb20gY29udGFt
aW5hdGVkIGRyaW5raW5nIHdhdGVyIGluIGJhdGNoIGFuZCBjb250aW51b3VzIHBpbG90IHBsYW50
czwvdGl0bGU+PHNlY29uZGFyeS10aXRsZT5XYXRlciBSZXNlYXJjaDwvc2Vjb25kYXJ5LXRpdGxl
PjwvdGl0bGVzPjxwZXJpb2RpY2FsPjxmdWxsLXRpdGxlPldhdGVyIFJlc2VhcmNoPC9mdWxsLXRp
dGxlPjwvcGVyaW9kaWNhbD48cGFnZXM+MTM3LTE0NjwvcGFnZXM+PHZvbHVtZT45MTwvdm9sdW1l
PjxrZXl3b3Jkcz48a2V5d29yZD5QRkFTPC9rZXl3b3JkPjxrZXl3b3JkPlJlbW92YWw8L2tleXdv
cmQ+PGtleXdvcmQ+SW9uIGV4Y2hhbmdlPC9rZXl3b3JkPjxrZXl3b3JkPkFuaW9uIGV4Y2hhbmdl
IHJlc2luPC9rZXl3b3JkPjxrZXl3b3JkPkdyYW51bGFyIGFjdGl2YXRlZCBjYXJib248L2tleXdv
cmQ+PC9rZXl3b3Jkcz48ZGF0ZXM+PHllYXI+MjAxNjwveWVhcj48cHViLWRhdGVzPjxkYXRlPjIw
MTYvMDMvMTUvPC9kYXRlPjwvcHViLWRhdGVzPjwvZGF0ZXM+PGlzYm4+MDA0My0xMzU0PC9pc2Ju
Pjx1cmxzPjxyZWxhdGVkLXVybHM+PHVybD5odHRwczovL3d3dy5zY2llbmNlZGlyZWN0LmNvbS9z
Y2llbmNlL2FydGljbGUvcGlpL1MwMDQzMTM1NDE1MzA0MzcxPC91cmw+PC9yZWxhdGVkLXVybHM+
PC91cmxzPjxlbGVjdHJvbmljLXJlc291cmNlLW51bT5odHRwczovL2RvaS5vcmcvMTAuMTAxNi9q
LndhdHJlcy4yMDE1LjEyLjAzOTwvZWxlY3Ryb25pYy1yZXNvdXJjZS1udW0+PC9yZWNvcmQ+PC9D
aXRlPjwvRW5kTm90ZT5=
</w:fldData>
        </w:fldChar>
      </w:r>
      <w:r w:rsidR="00AD5AF7">
        <w:rPr>
          <w:rFonts w:ascii="Times New Roman" w:hAnsi="Times New Roman" w:cs="Times New Roman"/>
          <w:lang w:val="en-US"/>
        </w:rPr>
        <w:instrText xml:space="preserve"> ADDIN EN.CITE.DATA </w:instrText>
      </w:r>
      <w:r w:rsidR="00AD5AF7">
        <w:rPr>
          <w:rFonts w:ascii="Times New Roman" w:hAnsi="Times New Roman" w:cs="Times New Roman"/>
          <w:lang w:val="en-US"/>
        </w:rPr>
      </w:r>
      <w:r w:rsidR="00AD5AF7">
        <w:rPr>
          <w:rFonts w:ascii="Times New Roman" w:hAnsi="Times New Roman" w:cs="Times New Roman"/>
          <w:lang w:val="en-US"/>
        </w:rPr>
        <w:fldChar w:fldCharType="end"/>
      </w:r>
      <w:r w:rsidR="001E2EBE">
        <w:rPr>
          <w:rFonts w:ascii="Times New Roman" w:hAnsi="Times New Roman" w:cs="Times New Roman"/>
          <w:lang w:val="en-US"/>
        </w:rPr>
        <w:fldChar w:fldCharType="separate"/>
      </w:r>
      <w:r w:rsidR="00AD5AF7" w:rsidRPr="00AD5AF7">
        <w:rPr>
          <w:rFonts w:ascii="Times New Roman" w:hAnsi="Times New Roman" w:cs="Times New Roman"/>
          <w:noProof/>
          <w:vertAlign w:val="superscript"/>
          <w:lang w:val="en-US"/>
        </w:rPr>
        <w:t>1-7</w:t>
      </w:r>
      <w:r w:rsidR="001E2EBE">
        <w:rPr>
          <w:rFonts w:ascii="Times New Roman" w:hAnsi="Times New Roman" w:cs="Times New Roman"/>
          <w:lang w:val="en-US"/>
        </w:rPr>
        <w:fldChar w:fldCharType="end"/>
      </w:r>
      <w:r w:rsidR="006A4509" w:rsidRPr="00ED27E2">
        <w:rPr>
          <w:rFonts w:ascii="Times New Roman" w:hAnsi="Times New Roman" w:cs="Times New Roman"/>
          <w:lang w:val="en-US"/>
        </w:rPr>
        <w:t>.</w:t>
      </w:r>
      <w:r w:rsidR="00EA1728">
        <w:rPr>
          <w:rFonts w:ascii="Times New Roman" w:hAnsi="Times New Roman" w:cs="Times New Roman"/>
          <w:lang w:val="en-US"/>
        </w:rPr>
        <w:t xml:space="preserve"> </w:t>
      </w:r>
      <w:r w:rsidR="001E2EBE">
        <w:rPr>
          <w:rFonts w:ascii="Times New Roman" w:hAnsi="Times New Roman" w:cs="Times New Roman"/>
          <w:lang w:val="en-US"/>
        </w:rPr>
        <w:t xml:space="preserve"> </w:t>
      </w:r>
    </w:p>
    <w:p w14:paraId="7A6351DE" w14:textId="2CDA56E4" w:rsidR="00547339" w:rsidRPr="008E0207" w:rsidRDefault="00547339" w:rsidP="008E0207">
      <w:pPr>
        <w:pStyle w:val="Caption"/>
        <w:keepNext/>
        <w:jc w:val="center"/>
        <w:rPr>
          <w:rFonts w:ascii="Times New Roman" w:hAnsi="Times New Roman" w:cs="Times New Roman"/>
          <w:b/>
          <w:bCs/>
          <w:i w:val="0"/>
          <w:iCs w:val="0"/>
          <w:color w:val="000000" w:themeColor="text1"/>
        </w:rPr>
      </w:pPr>
      <w:bookmarkStart w:id="3" w:name="_Ref175340596"/>
      <w:r w:rsidRPr="008E0207">
        <w:rPr>
          <w:rFonts w:ascii="Times New Roman" w:hAnsi="Times New Roman" w:cs="Times New Roman"/>
          <w:b/>
          <w:bCs/>
          <w:i w:val="0"/>
          <w:iCs w:val="0"/>
          <w:color w:val="000000" w:themeColor="text1"/>
        </w:rPr>
        <w:t xml:space="preserve">Table S. </w:t>
      </w:r>
      <w:r w:rsidRPr="008E0207">
        <w:rPr>
          <w:rFonts w:ascii="Times New Roman" w:hAnsi="Times New Roman" w:cs="Times New Roman"/>
          <w:b/>
          <w:bCs/>
          <w:i w:val="0"/>
          <w:iCs w:val="0"/>
          <w:color w:val="000000" w:themeColor="text1"/>
        </w:rPr>
        <w:fldChar w:fldCharType="begin"/>
      </w:r>
      <w:r w:rsidRPr="008E0207">
        <w:rPr>
          <w:rFonts w:ascii="Times New Roman" w:hAnsi="Times New Roman" w:cs="Times New Roman"/>
          <w:b/>
          <w:bCs/>
          <w:i w:val="0"/>
          <w:iCs w:val="0"/>
          <w:color w:val="000000" w:themeColor="text1"/>
        </w:rPr>
        <w:instrText xml:space="preserve"> SEQ Table_S. \* ARABIC </w:instrText>
      </w:r>
      <w:r w:rsidRPr="008E0207">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w:t>
      </w:r>
      <w:r w:rsidRPr="008E0207">
        <w:rPr>
          <w:rFonts w:ascii="Times New Roman" w:hAnsi="Times New Roman" w:cs="Times New Roman"/>
          <w:b/>
          <w:bCs/>
          <w:i w:val="0"/>
          <w:iCs w:val="0"/>
          <w:color w:val="000000" w:themeColor="text1"/>
        </w:rPr>
        <w:fldChar w:fldCharType="end"/>
      </w:r>
      <w:bookmarkEnd w:id="3"/>
      <w:r w:rsidRPr="008E0207">
        <w:rPr>
          <w:rFonts w:ascii="Times New Roman" w:hAnsi="Times New Roman" w:cs="Times New Roman"/>
          <w:b/>
          <w:bCs/>
          <w:i w:val="0"/>
          <w:iCs w:val="0"/>
          <w:color w:val="000000" w:themeColor="text1"/>
        </w:rPr>
        <w:t xml:space="preserve"> </w:t>
      </w:r>
      <w:r w:rsidR="008E0207" w:rsidRPr="008E0207">
        <w:rPr>
          <w:rFonts w:ascii="Times New Roman" w:hAnsi="Times New Roman" w:cs="Times New Roman"/>
          <w:b/>
          <w:bCs/>
          <w:i w:val="0"/>
          <w:iCs w:val="0"/>
          <w:color w:val="000000" w:themeColor="text1"/>
        </w:rPr>
        <w:t>composition of regenerants for regeneration of PFAS- saturated IEX resin</w:t>
      </w:r>
    </w:p>
    <w:tbl>
      <w:tblPr>
        <w:tblStyle w:val="TableGrid"/>
        <w:tblW w:w="7513" w:type="dxa"/>
        <w:jc w:val="center"/>
        <w:tblLook w:val="04A0" w:firstRow="1" w:lastRow="0" w:firstColumn="1" w:lastColumn="0" w:noHBand="0" w:noVBand="1"/>
      </w:tblPr>
      <w:tblGrid>
        <w:gridCol w:w="3119"/>
        <w:gridCol w:w="1559"/>
        <w:gridCol w:w="1559"/>
        <w:gridCol w:w="1276"/>
      </w:tblGrid>
      <w:tr w:rsidR="00547339" w:rsidRPr="006E28B3" w14:paraId="5720BD34" w14:textId="77777777" w:rsidTr="00230BDF">
        <w:trPr>
          <w:trHeight w:val="254"/>
          <w:jc w:val="center"/>
        </w:trPr>
        <w:tc>
          <w:tcPr>
            <w:tcW w:w="3119" w:type="dxa"/>
            <w:vMerge w:val="restart"/>
            <w:shd w:val="clear" w:color="auto" w:fill="D0CECE" w:themeFill="background2" w:themeFillShade="E6"/>
          </w:tcPr>
          <w:p w14:paraId="3CCCBDDA" w14:textId="77777777" w:rsidR="00547339" w:rsidRPr="006E28B3" w:rsidRDefault="00547339" w:rsidP="00230BDF">
            <w:pPr>
              <w:spacing w:line="360" w:lineRule="auto"/>
              <w:jc w:val="center"/>
              <w:rPr>
                <w:rFonts w:asciiTheme="majorBidi" w:hAnsiTheme="majorBidi" w:cstheme="majorBidi"/>
                <w:sz w:val="20"/>
                <w:szCs w:val="20"/>
              </w:rPr>
            </w:pPr>
          </w:p>
          <w:p w14:paraId="159C2964"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Regeneration Solution</w:t>
            </w:r>
          </w:p>
        </w:tc>
        <w:tc>
          <w:tcPr>
            <w:tcW w:w="4394" w:type="dxa"/>
            <w:gridSpan w:val="3"/>
            <w:shd w:val="clear" w:color="auto" w:fill="D0CECE" w:themeFill="background2" w:themeFillShade="E6"/>
          </w:tcPr>
          <w:p w14:paraId="22ECA8F6"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Concentration (%V/W)</w:t>
            </w:r>
          </w:p>
          <w:p w14:paraId="6C1AB1B7" w14:textId="77777777" w:rsidR="00547339" w:rsidRPr="006E28B3" w:rsidRDefault="00547339" w:rsidP="00230BDF">
            <w:pPr>
              <w:spacing w:line="360" w:lineRule="auto"/>
              <w:jc w:val="center"/>
              <w:rPr>
                <w:rFonts w:asciiTheme="majorBidi" w:hAnsiTheme="majorBidi" w:cstheme="majorBidi"/>
                <w:sz w:val="20"/>
                <w:szCs w:val="20"/>
              </w:rPr>
            </w:pPr>
          </w:p>
        </w:tc>
      </w:tr>
      <w:tr w:rsidR="00547339" w:rsidRPr="006E28B3" w14:paraId="0AFE575C" w14:textId="77777777" w:rsidTr="00230BDF">
        <w:trPr>
          <w:trHeight w:val="253"/>
          <w:jc w:val="center"/>
        </w:trPr>
        <w:tc>
          <w:tcPr>
            <w:tcW w:w="3119" w:type="dxa"/>
            <w:vMerge/>
            <w:shd w:val="clear" w:color="auto" w:fill="D0CECE" w:themeFill="background2" w:themeFillShade="E6"/>
          </w:tcPr>
          <w:p w14:paraId="1E075A52" w14:textId="77777777" w:rsidR="00547339" w:rsidRPr="006E28B3" w:rsidRDefault="00547339" w:rsidP="00230BDF">
            <w:pPr>
              <w:spacing w:line="360" w:lineRule="auto"/>
              <w:jc w:val="center"/>
              <w:rPr>
                <w:rFonts w:asciiTheme="majorBidi" w:hAnsiTheme="majorBidi" w:cstheme="majorBidi"/>
                <w:sz w:val="20"/>
                <w:szCs w:val="20"/>
              </w:rPr>
            </w:pPr>
          </w:p>
        </w:tc>
        <w:tc>
          <w:tcPr>
            <w:tcW w:w="1559" w:type="dxa"/>
            <w:shd w:val="clear" w:color="auto" w:fill="D0CECE" w:themeFill="background2" w:themeFillShade="E6"/>
          </w:tcPr>
          <w:p w14:paraId="1B20BAE2" w14:textId="77777777" w:rsidR="00547339" w:rsidRPr="006E28B3" w:rsidRDefault="00547339" w:rsidP="00230BDF">
            <w:pPr>
              <w:tabs>
                <w:tab w:val="left" w:pos="293"/>
              </w:tabs>
              <w:spacing w:line="360" w:lineRule="auto"/>
              <w:jc w:val="center"/>
              <w:rPr>
                <w:rFonts w:asciiTheme="majorBidi" w:hAnsiTheme="majorBidi" w:cstheme="majorBidi"/>
                <w:sz w:val="20"/>
                <w:szCs w:val="20"/>
              </w:rPr>
            </w:pPr>
            <w:r w:rsidRPr="006E28B3">
              <w:rPr>
                <w:rFonts w:asciiTheme="majorBidi" w:hAnsiTheme="majorBidi" w:cstheme="majorBidi"/>
                <w:sz w:val="20"/>
                <w:szCs w:val="20"/>
              </w:rPr>
              <w:t>Level (1)</w:t>
            </w:r>
          </w:p>
        </w:tc>
        <w:tc>
          <w:tcPr>
            <w:tcW w:w="1559" w:type="dxa"/>
            <w:shd w:val="clear" w:color="auto" w:fill="D0CECE" w:themeFill="background2" w:themeFillShade="E6"/>
          </w:tcPr>
          <w:p w14:paraId="51AE2154" w14:textId="77777777" w:rsidR="00547339" w:rsidRPr="006E28B3" w:rsidDel="003C0BBC"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Level (2)</w:t>
            </w:r>
          </w:p>
        </w:tc>
        <w:tc>
          <w:tcPr>
            <w:tcW w:w="1276" w:type="dxa"/>
            <w:shd w:val="clear" w:color="auto" w:fill="D0CECE" w:themeFill="background2" w:themeFillShade="E6"/>
          </w:tcPr>
          <w:p w14:paraId="20417A52" w14:textId="77777777" w:rsidR="00547339" w:rsidRPr="006E28B3" w:rsidDel="003C0BBC"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Level (3)</w:t>
            </w:r>
          </w:p>
        </w:tc>
      </w:tr>
      <w:tr w:rsidR="00547339" w:rsidRPr="006E28B3" w14:paraId="7C5D80DA" w14:textId="77777777" w:rsidTr="00230BDF">
        <w:trPr>
          <w:jc w:val="center"/>
        </w:trPr>
        <w:tc>
          <w:tcPr>
            <w:tcW w:w="3119" w:type="dxa"/>
            <w:shd w:val="clear" w:color="auto" w:fill="auto"/>
          </w:tcPr>
          <w:p w14:paraId="5A6A2768"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NaCl</w:t>
            </w:r>
          </w:p>
        </w:tc>
        <w:tc>
          <w:tcPr>
            <w:tcW w:w="1559" w:type="dxa"/>
            <w:shd w:val="clear" w:color="auto" w:fill="auto"/>
          </w:tcPr>
          <w:p w14:paraId="3576A975"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w:t>
            </w:r>
          </w:p>
        </w:tc>
        <w:tc>
          <w:tcPr>
            <w:tcW w:w="1559" w:type="dxa"/>
            <w:shd w:val="clear" w:color="auto" w:fill="auto"/>
          </w:tcPr>
          <w:p w14:paraId="244FBDD4"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5.5</w:t>
            </w:r>
          </w:p>
        </w:tc>
        <w:tc>
          <w:tcPr>
            <w:tcW w:w="1276" w:type="dxa"/>
            <w:shd w:val="clear" w:color="auto" w:fill="auto"/>
          </w:tcPr>
          <w:p w14:paraId="22323D11"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10</w:t>
            </w:r>
          </w:p>
        </w:tc>
      </w:tr>
      <w:tr w:rsidR="00547339" w:rsidRPr="006E28B3" w14:paraId="7D8536AA" w14:textId="77777777" w:rsidTr="00230BDF">
        <w:trPr>
          <w:jc w:val="center"/>
        </w:trPr>
        <w:tc>
          <w:tcPr>
            <w:tcW w:w="3119" w:type="dxa"/>
            <w:shd w:val="clear" w:color="auto" w:fill="auto"/>
          </w:tcPr>
          <w:p w14:paraId="2A251692" w14:textId="77777777" w:rsidR="00547339" w:rsidRPr="006E28B3" w:rsidRDefault="00547339" w:rsidP="00230BDF">
            <w:pPr>
              <w:spacing w:line="360" w:lineRule="auto"/>
              <w:jc w:val="center"/>
              <w:rPr>
                <w:rFonts w:asciiTheme="majorBidi" w:hAnsiTheme="majorBidi" w:cstheme="majorBidi"/>
                <w:sz w:val="20"/>
                <w:szCs w:val="20"/>
                <w:vertAlign w:val="subscript"/>
              </w:rPr>
            </w:pPr>
            <w:r w:rsidRPr="006E28B3">
              <w:rPr>
                <w:rFonts w:asciiTheme="majorBidi" w:hAnsiTheme="majorBidi" w:cstheme="majorBidi"/>
                <w:sz w:val="20"/>
                <w:szCs w:val="20"/>
              </w:rPr>
              <w:t>Na</w:t>
            </w:r>
            <w:r w:rsidRPr="006E28B3">
              <w:rPr>
                <w:rFonts w:asciiTheme="majorBidi" w:hAnsiTheme="majorBidi" w:cstheme="majorBidi"/>
                <w:sz w:val="20"/>
                <w:szCs w:val="20"/>
                <w:vertAlign w:val="subscript"/>
              </w:rPr>
              <w:t>2</w:t>
            </w:r>
            <w:r w:rsidRPr="006E28B3">
              <w:rPr>
                <w:rFonts w:asciiTheme="majorBidi" w:hAnsiTheme="majorBidi" w:cstheme="majorBidi"/>
                <w:sz w:val="20"/>
                <w:szCs w:val="20"/>
              </w:rPr>
              <w:t>SO</w:t>
            </w:r>
            <w:r w:rsidRPr="006E28B3">
              <w:rPr>
                <w:rFonts w:asciiTheme="majorBidi" w:hAnsiTheme="majorBidi" w:cstheme="majorBidi"/>
                <w:sz w:val="20"/>
                <w:szCs w:val="20"/>
                <w:vertAlign w:val="subscript"/>
              </w:rPr>
              <w:t>4</w:t>
            </w:r>
          </w:p>
        </w:tc>
        <w:tc>
          <w:tcPr>
            <w:tcW w:w="1559" w:type="dxa"/>
            <w:shd w:val="clear" w:color="auto" w:fill="auto"/>
          </w:tcPr>
          <w:p w14:paraId="6BDF9DC0"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w:t>
            </w:r>
          </w:p>
        </w:tc>
        <w:tc>
          <w:tcPr>
            <w:tcW w:w="1559" w:type="dxa"/>
            <w:shd w:val="clear" w:color="auto" w:fill="auto"/>
          </w:tcPr>
          <w:p w14:paraId="7CB3D039"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5.5</w:t>
            </w:r>
          </w:p>
        </w:tc>
        <w:tc>
          <w:tcPr>
            <w:tcW w:w="1276" w:type="dxa"/>
            <w:shd w:val="clear" w:color="auto" w:fill="auto"/>
          </w:tcPr>
          <w:p w14:paraId="1948161E"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10</w:t>
            </w:r>
          </w:p>
        </w:tc>
      </w:tr>
      <w:tr w:rsidR="00547339" w:rsidRPr="006E28B3" w14:paraId="58DD3C51" w14:textId="77777777" w:rsidTr="00230BDF">
        <w:trPr>
          <w:jc w:val="center"/>
        </w:trPr>
        <w:tc>
          <w:tcPr>
            <w:tcW w:w="3119" w:type="dxa"/>
            <w:shd w:val="clear" w:color="auto" w:fill="auto"/>
          </w:tcPr>
          <w:p w14:paraId="7A8F19AE" w14:textId="77777777" w:rsidR="00547339" w:rsidRPr="006E28B3" w:rsidRDefault="00547339" w:rsidP="00230BDF">
            <w:pPr>
              <w:spacing w:line="360" w:lineRule="auto"/>
              <w:jc w:val="center"/>
              <w:rPr>
                <w:rFonts w:asciiTheme="majorBidi" w:hAnsiTheme="majorBidi" w:cstheme="majorBidi"/>
                <w:sz w:val="20"/>
                <w:szCs w:val="20"/>
                <w:vertAlign w:val="subscript"/>
              </w:rPr>
            </w:pPr>
            <w:r w:rsidRPr="006E28B3">
              <w:rPr>
                <w:rFonts w:asciiTheme="majorBidi" w:hAnsiTheme="majorBidi" w:cstheme="majorBidi"/>
                <w:sz w:val="20"/>
                <w:szCs w:val="20"/>
              </w:rPr>
              <w:t>Na</w:t>
            </w:r>
            <w:r w:rsidRPr="006E28B3">
              <w:rPr>
                <w:rFonts w:asciiTheme="majorBidi" w:hAnsiTheme="majorBidi" w:cstheme="majorBidi"/>
                <w:sz w:val="20"/>
                <w:szCs w:val="20"/>
                <w:vertAlign w:val="subscript"/>
              </w:rPr>
              <w:t>2</w:t>
            </w:r>
            <w:r w:rsidRPr="006E28B3">
              <w:rPr>
                <w:rFonts w:asciiTheme="majorBidi" w:hAnsiTheme="majorBidi" w:cstheme="majorBidi"/>
                <w:sz w:val="20"/>
                <w:szCs w:val="20"/>
              </w:rPr>
              <w:t>SO</w:t>
            </w:r>
            <w:r w:rsidRPr="006E28B3">
              <w:rPr>
                <w:rFonts w:asciiTheme="majorBidi" w:hAnsiTheme="majorBidi" w:cstheme="majorBidi"/>
                <w:sz w:val="20"/>
                <w:szCs w:val="20"/>
                <w:vertAlign w:val="subscript"/>
              </w:rPr>
              <w:t>3</w:t>
            </w:r>
          </w:p>
        </w:tc>
        <w:tc>
          <w:tcPr>
            <w:tcW w:w="1559" w:type="dxa"/>
            <w:shd w:val="clear" w:color="auto" w:fill="auto"/>
          </w:tcPr>
          <w:p w14:paraId="5ED92736"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w:t>
            </w:r>
          </w:p>
        </w:tc>
        <w:tc>
          <w:tcPr>
            <w:tcW w:w="1559" w:type="dxa"/>
            <w:shd w:val="clear" w:color="auto" w:fill="auto"/>
          </w:tcPr>
          <w:p w14:paraId="4BC23E53"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5.5</w:t>
            </w:r>
          </w:p>
        </w:tc>
        <w:tc>
          <w:tcPr>
            <w:tcW w:w="1276" w:type="dxa"/>
            <w:shd w:val="clear" w:color="auto" w:fill="auto"/>
          </w:tcPr>
          <w:p w14:paraId="75DDCBB8"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10</w:t>
            </w:r>
          </w:p>
        </w:tc>
      </w:tr>
      <w:tr w:rsidR="00547339" w:rsidRPr="006E28B3" w14:paraId="7D72C69D" w14:textId="77777777" w:rsidTr="00230BDF">
        <w:trPr>
          <w:jc w:val="center"/>
        </w:trPr>
        <w:tc>
          <w:tcPr>
            <w:tcW w:w="3119" w:type="dxa"/>
            <w:shd w:val="clear" w:color="auto" w:fill="auto"/>
          </w:tcPr>
          <w:p w14:paraId="3A5FCD9C"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NaHCO</w:t>
            </w:r>
            <w:r w:rsidRPr="006E28B3">
              <w:rPr>
                <w:rFonts w:asciiTheme="majorBidi" w:hAnsiTheme="majorBidi" w:cstheme="majorBidi"/>
                <w:sz w:val="20"/>
                <w:szCs w:val="20"/>
                <w:vertAlign w:val="subscript"/>
              </w:rPr>
              <w:t>3</w:t>
            </w:r>
          </w:p>
        </w:tc>
        <w:tc>
          <w:tcPr>
            <w:tcW w:w="1559" w:type="dxa"/>
            <w:shd w:val="clear" w:color="auto" w:fill="auto"/>
          </w:tcPr>
          <w:p w14:paraId="085FBFE1"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w:t>
            </w:r>
          </w:p>
        </w:tc>
        <w:tc>
          <w:tcPr>
            <w:tcW w:w="1559" w:type="dxa"/>
            <w:shd w:val="clear" w:color="auto" w:fill="auto"/>
          </w:tcPr>
          <w:p w14:paraId="5C50C4EC"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4.5</w:t>
            </w:r>
          </w:p>
        </w:tc>
        <w:tc>
          <w:tcPr>
            <w:tcW w:w="1276" w:type="dxa"/>
            <w:shd w:val="clear" w:color="auto" w:fill="auto"/>
          </w:tcPr>
          <w:p w14:paraId="219F75B1"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8</w:t>
            </w:r>
          </w:p>
        </w:tc>
      </w:tr>
      <w:tr w:rsidR="00547339" w:rsidRPr="006E28B3" w14:paraId="6B1C4E73" w14:textId="77777777" w:rsidTr="00230BDF">
        <w:trPr>
          <w:jc w:val="center"/>
        </w:trPr>
        <w:tc>
          <w:tcPr>
            <w:tcW w:w="3119" w:type="dxa"/>
            <w:shd w:val="clear" w:color="auto" w:fill="auto"/>
          </w:tcPr>
          <w:p w14:paraId="373A6188"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NaOH</w:t>
            </w:r>
          </w:p>
        </w:tc>
        <w:tc>
          <w:tcPr>
            <w:tcW w:w="1559" w:type="dxa"/>
            <w:shd w:val="clear" w:color="auto" w:fill="auto"/>
          </w:tcPr>
          <w:p w14:paraId="55BC78D8"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0.5</w:t>
            </w:r>
          </w:p>
        </w:tc>
        <w:tc>
          <w:tcPr>
            <w:tcW w:w="1559" w:type="dxa"/>
            <w:shd w:val="clear" w:color="auto" w:fill="auto"/>
          </w:tcPr>
          <w:p w14:paraId="3A74D986"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1.5</w:t>
            </w:r>
          </w:p>
        </w:tc>
        <w:tc>
          <w:tcPr>
            <w:tcW w:w="1276" w:type="dxa"/>
            <w:shd w:val="clear" w:color="auto" w:fill="auto"/>
          </w:tcPr>
          <w:p w14:paraId="2FC9C877"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2.5</w:t>
            </w:r>
          </w:p>
        </w:tc>
      </w:tr>
      <w:tr w:rsidR="00547339" w:rsidRPr="006E28B3" w14:paraId="14220AA2" w14:textId="77777777" w:rsidTr="00230BDF">
        <w:trPr>
          <w:jc w:val="center"/>
        </w:trPr>
        <w:tc>
          <w:tcPr>
            <w:tcW w:w="3119" w:type="dxa"/>
            <w:shd w:val="clear" w:color="auto" w:fill="auto"/>
          </w:tcPr>
          <w:p w14:paraId="37FA8E16"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NH</w:t>
            </w:r>
            <w:r w:rsidRPr="006E28B3">
              <w:rPr>
                <w:rFonts w:asciiTheme="majorBidi" w:hAnsiTheme="majorBidi" w:cstheme="majorBidi"/>
                <w:sz w:val="20"/>
                <w:szCs w:val="20"/>
                <w:vertAlign w:val="subscript"/>
              </w:rPr>
              <w:t>4</w:t>
            </w:r>
            <w:r w:rsidRPr="006E28B3">
              <w:rPr>
                <w:rFonts w:asciiTheme="majorBidi" w:hAnsiTheme="majorBidi" w:cstheme="majorBidi"/>
                <w:sz w:val="20"/>
                <w:szCs w:val="20"/>
              </w:rPr>
              <w:t>Cl</w:t>
            </w:r>
          </w:p>
        </w:tc>
        <w:tc>
          <w:tcPr>
            <w:tcW w:w="1559" w:type="dxa"/>
            <w:shd w:val="clear" w:color="auto" w:fill="auto"/>
          </w:tcPr>
          <w:p w14:paraId="2229A2A8"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w:t>
            </w:r>
          </w:p>
        </w:tc>
        <w:tc>
          <w:tcPr>
            <w:tcW w:w="1559" w:type="dxa"/>
            <w:shd w:val="clear" w:color="auto" w:fill="auto"/>
          </w:tcPr>
          <w:p w14:paraId="3251D781"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5.5</w:t>
            </w:r>
          </w:p>
        </w:tc>
        <w:tc>
          <w:tcPr>
            <w:tcW w:w="1276" w:type="dxa"/>
            <w:shd w:val="clear" w:color="auto" w:fill="auto"/>
          </w:tcPr>
          <w:p w14:paraId="08C54CDA"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10</w:t>
            </w:r>
          </w:p>
        </w:tc>
      </w:tr>
      <w:tr w:rsidR="00547339" w:rsidRPr="006E28B3" w14:paraId="1B71D518" w14:textId="77777777" w:rsidTr="00230BDF">
        <w:trPr>
          <w:jc w:val="center"/>
        </w:trPr>
        <w:tc>
          <w:tcPr>
            <w:tcW w:w="3119" w:type="dxa"/>
            <w:shd w:val="clear" w:color="auto" w:fill="auto"/>
          </w:tcPr>
          <w:p w14:paraId="78FEAE9B"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NH</w:t>
            </w:r>
            <w:r w:rsidRPr="006E28B3">
              <w:rPr>
                <w:rFonts w:asciiTheme="majorBidi" w:hAnsiTheme="majorBidi" w:cstheme="majorBidi"/>
                <w:sz w:val="20"/>
                <w:szCs w:val="20"/>
                <w:vertAlign w:val="subscript"/>
              </w:rPr>
              <w:t>4</w:t>
            </w:r>
            <w:r w:rsidRPr="006E28B3">
              <w:rPr>
                <w:rFonts w:asciiTheme="majorBidi" w:hAnsiTheme="majorBidi" w:cstheme="majorBidi"/>
                <w:sz w:val="20"/>
                <w:szCs w:val="20"/>
              </w:rPr>
              <w:t>OH</w:t>
            </w:r>
          </w:p>
        </w:tc>
        <w:tc>
          <w:tcPr>
            <w:tcW w:w="1559" w:type="dxa"/>
            <w:shd w:val="clear" w:color="auto" w:fill="auto"/>
          </w:tcPr>
          <w:p w14:paraId="5D7D74A1"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0.5</w:t>
            </w:r>
          </w:p>
        </w:tc>
        <w:tc>
          <w:tcPr>
            <w:tcW w:w="1559" w:type="dxa"/>
            <w:shd w:val="clear" w:color="auto" w:fill="auto"/>
          </w:tcPr>
          <w:p w14:paraId="30F03C4D"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1.5</w:t>
            </w:r>
          </w:p>
        </w:tc>
        <w:tc>
          <w:tcPr>
            <w:tcW w:w="1276" w:type="dxa"/>
            <w:shd w:val="clear" w:color="auto" w:fill="auto"/>
          </w:tcPr>
          <w:p w14:paraId="0B461A76" w14:textId="77777777" w:rsidR="00547339" w:rsidRPr="006E28B3" w:rsidRDefault="00547339" w:rsidP="00230BDF">
            <w:pPr>
              <w:spacing w:line="360" w:lineRule="auto"/>
              <w:jc w:val="center"/>
              <w:rPr>
                <w:rFonts w:asciiTheme="majorBidi" w:hAnsiTheme="majorBidi" w:cstheme="majorBidi"/>
                <w:sz w:val="20"/>
                <w:szCs w:val="20"/>
              </w:rPr>
            </w:pPr>
            <w:r w:rsidRPr="006E28B3">
              <w:rPr>
                <w:rFonts w:asciiTheme="majorBidi" w:hAnsiTheme="majorBidi" w:cstheme="majorBidi"/>
                <w:sz w:val="20"/>
                <w:szCs w:val="20"/>
              </w:rPr>
              <w:t>2.5</w:t>
            </w:r>
          </w:p>
        </w:tc>
      </w:tr>
    </w:tbl>
    <w:p w14:paraId="0A0D50C9" w14:textId="6A7CA329" w:rsidR="00083A45" w:rsidRPr="009B732C" w:rsidRDefault="00083A45" w:rsidP="00083A45">
      <w:pPr>
        <w:pStyle w:val="Heading1"/>
        <w:rPr>
          <w:rFonts w:ascii="Times New Roman" w:hAnsi="Times New Roman" w:cs="Times New Roman"/>
          <w:b/>
          <w:bCs/>
          <w:color w:val="000000" w:themeColor="text1"/>
        </w:rPr>
      </w:pPr>
      <w:bookmarkStart w:id="4" w:name="_Toc175341128"/>
      <w:r>
        <w:rPr>
          <w:rFonts w:ascii="Times New Roman" w:hAnsi="Times New Roman" w:cs="Times New Roman"/>
          <w:b/>
          <w:bCs/>
          <w:color w:val="000000" w:themeColor="text1"/>
        </w:rPr>
        <w:t>Experimental procedure- Text S.2</w:t>
      </w:r>
      <w:bookmarkEnd w:id="4"/>
    </w:p>
    <w:p w14:paraId="78E6C2B2" w14:textId="77777777" w:rsidR="00784E3E" w:rsidRDefault="00784E3E" w:rsidP="00525AF2"/>
    <w:p w14:paraId="373D7074" w14:textId="21838ACF" w:rsidR="00784E3E" w:rsidRPr="00083A45" w:rsidRDefault="00784E3E" w:rsidP="00083A45">
      <w:pPr>
        <w:spacing w:line="480" w:lineRule="auto"/>
        <w:jc w:val="both"/>
        <w:rPr>
          <w:rFonts w:ascii="Times New Roman" w:hAnsi="Times New Roman" w:cs="Times New Roman"/>
          <w:lang w:val="en-US"/>
        </w:rPr>
      </w:pPr>
      <w:r w:rsidRPr="00784E3E">
        <w:rPr>
          <w:rFonts w:ascii="Times New Roman" w:hAnsi="Times New Roman" w:cs="Times New Roman"/>
          <w:lang w:val="en-US"/>
        </w:rPr>
        <w:t>Then, 17 mL of waste was irradiated in a circular petri-dish (diameter: 47 mm) serving as a stirred reactor chamber in the CBR. Samples were collected for analysis at set int</w:t>
      </w:r>
      <w:r w:rsidRPr="001E2EBE">
        <w:rPr>
          <w:rFonts w:ascii="Times New Roman" w:hAnsi="Times New Roman" w:cs="Times New Roman"/>
          <w:lang w:val="en-US"/>
        </w:rPr>
        <w:t>ervals</w:t>
      </w:r>
      <w:r w:rsidR="00115709" w:rsidRPr="001E2EBE">
        <w:rPr>
          <w:rFonts w:ascii="Times New Roman" w:hAnsi="Times New Roman" w:cs="Times New Roman"/>
          <w:lang w:val="en-US"/>
        </w:rPr>
        <w:t>. To avoid further reaction of residual PS, it was quenched by 0.1 M sodium thiosulfate</w:t>
      </w:r>
      <w:r w:rsidRPr="001E2EBE">
        <w:rPr>
          <w:rFonts w:ascii="Times New Roman" w:hAnsi="Times New Roman" w:cs="Times New Roman"/>
          <w:lang w:val="en-US"/>
        </w:rPr>
        <w:t>.</w:t>
      </w:r>
      <w:r w:rsidRPr="00784E3E">
        <w:rPr>
          <w:rFonts w:ascii="Times New Roman" w:hAnsi="Times New Roman" w:cs="Times New Roman"/>
          <w:lang w:val="en-US"/>
        </w:rPr>
        <w:t xml:space="preserve"> The low-pressure lamp emitting light at 254 nm </w:t>
      </w:r>
      <w:r w:rsidRPr="00784E3E">
        <w:rPr>
          <w:rFonts w:ascii="Times New Roman" w:hAnsi="Times New Roman" w:cs="Times New Roman"/>
        </w:rPr>
        <w:t>(Light Source Inc. HVA357T5L) was located 29 cm above the waste sample, and the delivered fluence rate was calculated as ~ 0.42 mW.cm</w:t>
      </w:r>
      <w:r w:rsidRPr="00784E3E">
        <w:rPr>
          <w:rFonts w:ascii="Times New Roman" w:hAnsi="Times New Roman" w:cs="Times New Roman"/>
          <w:vertAlign w:val="superscript"/>
        </w:rPr>
        <w:t>-2</w:t>
      </w:r>
      <w:r w:rsidRPr="00784E3E">
        <w:rPr>
          <w:rFonts w:ascii="Times New Roman" w:hAnsi="Times New Roman" w:cs="Times New Roman"/>
        </w:rPr>
        <w:t xml:space="preserve"> using the iodide/iodate actinometry method described by Bolton and Linden (Text S</w:t>
      </w:r>
      <w:r w:rsidR="00083A45">
        <w:rPr>
          <w:rFonts w:ascii="Times New Roman" w:hAnsi="Times New Roman" w:cs="Times New Roman"/>
        </w:rPr>
        <w:t>3</w:t>
      </w:r>
      <w:r w:rsidRPr="00784E3E">
        <w:rPr>
          <w:rFonts w:ascii="Times New Roman" w:hAnsi="Times New Roman" w:cs="Times New Roman"/>
        </w:rPr>
        <w:t xml:space="preserve">) </w:t>
      </w:r>
      <w:r w:rsidRPr="00784E3E">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&lt;EndNote&gt;&lt;Cite&gt;&lt;Author&gt;Bolton&lt;/Author&gt;&lt;Year&gt;2003&lt;/Year&gt;&lt;RecNum&gt;32&lt;/RecNum&gt;&lt;DisplayText&gt;&lt;style face="superscript"&gt;8&lt;/style&gt;&lt;/DisplayText&gt;&lt;record&gt;&lt;rec-number&gt;32&lt;/rec-number&gt;&lt;foreign-keys&gt;&lt;key app="EN" db-id="9s0zewteq0aff6e9rs9va2flr5d0sr9twfe0" timestamp="1688353606"&gt;32&lt;/key&gt;&lt;/foreign-keys&gt;&lt;ref-type name="Journal Article"&gt;17&lt;/ref-type&gt;&lt;contributors&gt;&lt;authors&gt;&lt;author&gt;James R. Bolton&lt;/author&gt;&lt;author&gt;Karl G. Linden&lt;/author&gt;&lt;/authors&gt;&lt;/contributors&gt;&lt;titles&gt;&lt;title&gt;Standardization of Methods for Fluence (UV Dose) Determination in Bench-Scale UV Experiments&lt;/title&gt;&lt;/titles&gt;&lt;pages&gt;209-215&lt;/pages&gt;&lt;volume&gt;129&lt;/volume&gt;&lt;number&gt;3&lt;/number&gt;&lt;dates&gt;&lt;year&gt;2003&lt;/year&gt;&lt;/dates&gt;&lt;label&gt;34&lt;/label&gt;&lt;urls&gt;&lt;related-urls&gt;&lt;url&gt;https://ascelibrary.org/doi/abs/10.1061/%28ASCE%290733-9372%282003%29129%3A3%28209%29&lt;/url&gt;&lt;/related-urls&gt;&lt;/urls&gt;&lt;electronic-resource-num&gt;doi:10.1061/(ASCE)0733-9372(2003)129:3(209)&lt;/electronic-resource-num&gt;&lt;/record&gt;&lt;/Cite&gt;&lt;/EndNote&gt;</w:instrText>
      </w:r>
      <w:r w:rsidRPr="00784E3E">
        <w:rPr>
          <w:rFonts w:ascii="Times New Roman" w:hAnsi="Times New Roman" w:cs="Times New Roman"/>
        </w:rPr>
        <w:fldChar w:fldCharType="separate"/>
      </w:r>
      <w:r w:rsidR="00AD5AF7" w:rsidRPr="00AD5AF7">
        <w:rPr>
          <w:rFonts w:ascii="Times New Roman" w:hAnsi="Times New Roman" w:cs="Times New Roman"/>
          <w:noProof/>
          <w:vertAlign w:val="superscript"/>
        </w:rPr>
        <w:t>8</w:t>
      </w:r>
      <w:r w:rsidRPr="00784E3E">
        <w:rPr>
          <w:rFonts w:ascii="Times New Roman" w:hAnsi="Times New Roman" w:cs="Times New Roman"/>
        </w:rPr>
        <w:fldChar w:fldCharType="end"/>
      </w:r>
      <w:r w:rsidRPr="00784E3E">
        <w:rPr>
          <w:rFonts w:ascii="Times New Roman" w:hAnsi="Times New Roman" w:cs="Times New Roman"/>
        </w:rPr>
        <w:t xml:space="preserve">. In addition to the CBR, </w:t>
      </w:r>
      <w:r w:rsidRPr="00784E3E">
        <w:rPr>
          <w:rFonts w:ascii="Times New Roman" w:hAnsi="Times New Roman" w:cs="Times New Roman"/>
          <w:lang w:val="en-US"/>
        </w:rPr>
        <w:t xml:space="preserve">a flow through reactor (FTR, Fig S1(b)) with an average fluence rate of </w:t>
      </w:r>
      <w:r w:rsidRPr="00784E3E">
        <w:rPr>
          <w:rFonts w:ascii="Times New Roman" w:hAnsi="Times New Roman" w:cs="Times New Roman"/>
        </w:rPr>
        <w:t>~ 17.2 mW.cm</w:t>
      </w:r>
      <w:r w:rsidRPr="00784E3E">
        <w:rPr>
          <w:rFonts w:ascii="Times New Roman" w:hAnsi="Times New Roman" w:cs="Times New Roman"/>
          <w:vertAlign w:val="superscript"/>
        </w:rPr>
        <w:t>-2</w:t>
      </w:r>
      <w:r w:rsidRPr="00784E3E">
        <w:rPr>
          <w:rFonts w:ascii="Times New Roman" w:hAnsi="Times New Roman" w:cs="Times New Roman"/>
          <w:lang w:val="en-US"/>
        </w:rPr>
        <w:t xml:space="preserve"> was employed when a relatively high UV fluence was required for degradation. The average fluence rate was quantified using degradation of CBZ (as a model compound) in both CBR and FTR, resulted in </w:t>
      </w:r>
      <w:r w:rsidRPr="00784E3E">
        <w:rPr>
          <w:rFonts w:ascii="Times New Roman" w:hAnsi="Times New Roman" w:cs="Times New Roman"/>
          <w:lang w:val="en-US"/>
        </w:rPr>
        <w:lastRenderedPageBreak/>
        <w:t xml:space="preserve">creation of a dose-response curve. The average fluence was then determined through back calculation or reduction equivalent fluence (REF) </w:t>
      </w:r>
      <w:r w:rsidRPr="00784E3E">
        <w:rPr>
          <w:rFonts w:ascii="Times New Roman" w:hAnsi="Times New Roman" w:cs="Times New Roman"/>
          <w:lang w:val="en-US"/>
        </w:rPr>
        <w:fldChar w:fldCharType="begin"/>
      </w:r>
      <w:r w:rsidR="00AD5AF7">
        <w:rPr>
          <w:rFonts w:ascii="Times New Roman" w:hAnsi="Times New Roman" w:cs="Times New Roman"/>
          <w:lang w:val="en-US"/>
        </w:rPr>
        <w:instrText xml:space="preserve"> ADDIN EN.CITE &lt;EndNote&gt;&lt;Cite&gt;&lt;Author&gt;Visentin&lt;/Author&gt;&lt;Year&gt;2020&lt;/Year&gt;&lt;RecNum&gt;33&lt;/RecNum&gt;&lt;DisplayText&gt;&lt;style face="superscript"&gt;9&lt;/style&gt;&lt;/DisplayText&gt;&lt;record&gt;&lt;rec-number&gt;33&lt;/rec-number&gt;&lt;foreign-keys&gt;&lt;key app="EN" db-id="9s0zewteq0aff6e9rs9va2flr5d0sr9twfe0" timestamp="1688353664"&gt;33&lt;/key&gt;&lt;/foreign-keys&gt;&lt;ref-type name="Journal Article"&gt;17&lt;/ref-type&gt;&lt;contributors&gt;&lt;authors&gt;&lt;author&gt;Visentin, Flavia&lt;/author&gt;&lt;author&gt;Bhartia, Siddharth&lt;/author&gt;&lt;author&gt;Mohseni, Madjid&lt;/author&gt;&lt;author&gt;Peldszus, Sigrid&lt;/author&gt;&lt;author&gt;Dorner, Sarah&lt;/author&gt;&lt;author&gt;Barbeau, Benoit&lt;/author&gt;&lt;/authors&gt;&lt;/contributors&gt;&lt;titles&gt;&lt;title&gt;Impact of vacuum UV on natural and algal organic matter from cyanobacterial impacted waters&lt;/title&gt;&lt;secondary-title&gt;Environmental Science: Water Research &amp;amp; Technology&lt;/secondary-title&gt;&lt;/titles&gt;&lt;periodical&gt;&lt;full-title&gt;Environmental Science: Water Research &amp;amp; Technology&lt;/full-title&gt;&lt;/periodical&gt;&lt;pages&gt;829-838&lt;/pages&gt;&lt;volume&gt;6&lt;/volume&gt;&lt;number&gt;3&lt;/number&gt;&lt;dates&gt;&lt;year&gt;2020&lt;/year&gt;&lt;/dates&gt;&lt;publisher&gt;The Royal Society of Chemistry&lt;/publisher&gt;&lt;isbn&gt;2053-1400&lt;/isbn&gt;&lt;label&gt;35&lt;/label&gt;&lt;work-type&gt;10.1039/C9EW01068H&lt;/work-type&gt;&lt;urls&gt;&lt;related-urls&gt;&lt;url&gt;http://dx.doi.org/10.1039/C9EW01068H&lt;/url&gt;&lt;/related-urls&gt;&lt;/urls&gt;&lt;electronic-resource-num&gt;10.1039/C9EW01068H&lt;/electronic-resource-num&gt;&lt;/record&gt;&lt;/Cite&gt;&lt;/EndNote&gt;</w:instrText>
      </w:r>
      <w:r w:rsidRPr="00784E3E">
        <w:rPr>
          <w:rFonts w:ascii="Times New Roman" w:hAnsi="Times New Roman" w:cs="Times New Roman"/>
          <w:lang w:val="en-US"/>
        </w:rPr>
        <w:fldChar w:fldCharType="separate"/>
      </w:r>
      <w:r w:rsidR="00AD5AF7" w:rsidRPr="00AD5AF7">
        <w:rPr>
          <w:rFonts w:ascii="Times New Roman" w:hAnsi="Times New Roman" w:cs="Times New Roman"/>
          <w:noProof/>
          <w:vertAlign w:val="superscript"/>
          <w:lang w:val="en-US"/>
        </w:rPr>
        <w:t>9</w:t>
      </w:r>
      <w:r w:rsidRPr="00784E3E">
        <w:rPr>
          <w:rFonts w:ascii="Times New Roman" w:hAnsi="Times New Roman" w:cs="Times New Roman"/>
          <w:lang w:val="en-US"/>
        </w:rPr>
        <w:fldChar w:fldCharType="end"/>
      </w:r>
      <w:r w:rsidRPr="00784E3E">
        <w:rPr>
          <w:rFonts w:ascii="Times New Roman" w:hAnsi="Times New Roman" w:cs="Times New Roman"/>
          <w:lang w:val="en-US"/>
        </w:rPr>
        <w:t>. For experiments in the FTR, 1L of prepared waste was irradiated and recirculated with a flow rate of 3L.min</w:t>
      </w:r>
      <w:r w:rsidRPr="00784E3E">
        <w:rPr>
          <w:rFonts w:ascii="Times New Roman" w:hAnsi="Times New Roman" w:cs="Times New Roman"/>
          <w:vertAlign w:val="superscript"/>
          <w:lang w:val="en-US"/>
        </w:rPr>
        <w:t>-1</w:t>
      </w:r>
      <w:r w:rsidRPr="00784E3E">
        <w:rPr>
          <w:rFonts w:ascii="Times New Roman" w:hAnsi="Times New Roman" w:cs="Times New Roman"/>
          <w:lang w:val="en-US"/>
        </w:rPr>
        <w:t xml:space="preserve">, and samples were taken at specific time </w:t>
      </w:r>
      <w:r w:rsidRPr="001E2EBE">
        <w:rPr>
          <w:rFonts w:ascii="Times New Roman" w:hAnsi="Times New Roman" w:cs="Times New Roman"/>
          <w:lang w:val="en-US"/>
        </w:rPr>
        <w:t>intervals.</w:t>
      </w:r>
      <w:r w:rsidR="00115709" w:rsidRPr="001E2EBE">
        <w:rPr>
          <w:rFonts w:ascii="Times New Roman" w:hAnsi="Times New Roman" w:cs="Times New Roman"/>
          <w:lang w:val="en-US"/>
        </w:rPr>
        <w:t xml:space="preserve"> As described earlier, PS quenching was performed in UV/PS experiments.</w:t>
      </w:r>
      <w:r w:rsidRPr="001E2EBE">
        <w:rPr>
          <w:rFonts w:ascii="Times New Roman" w:hAnsi="Times New Roman" w:cs="Times New Roman"/>
          <w:lang w:val="en-US"/>
        </w:rPr>
        <w:t xml:space="preserve"> The external diameter, length, and volume</w:t>
      </w:r>
      <w:r w:rsidRPr="00784E3E">
        <w:rPr>
          <w:rFonts w:ascii="Times New Roman" w:hAnsi="Times New Roman" w:cs="Times New Roman"/>
          <w:lang w:val="en-US"/>
        </w:rPr>
        <w:t xml:space="preserve"> of the FTR were measured as 5.5 cm, 50 cm and 0.3L, respectively, and source of radiation was a 24 W low pressure lamp, emitting UV at 254 nm at the axial center of the reactor.</w:t>
      </w:r>
    </w:p>
    <w:p w14:paraId="13E8817B" w14:textId="06D9E965" w:rsidR="008E23FC" w:rsidRPr="009B732C" w:rsidRDefault="008E23FC" w:rsidP="008E23FC">
      <w:pPr>
        <w:pStyle w:val="Heading1"/>
        <w:rPr>
          <w:rFonts w:ascii="Times New Roman" w:hAnsi="Times New Roman" w:cs="Times New Roman"/>
          <w:b/>
          <w:bCs/>
          <w:color w:val="000000" w:themeColor="text1"/>
        </w:rPr>
      </w:pPr>
      <w:bookmarkStart w:id="5" w:name="_Toc175341129"/>
      <w:r w:rsidRPr="009B732C">
        <w:rPr>
          <w:rFonts w:ascii="Times New Roman" w:hAnsi="Times New Roman" w:cs="Times New Roman"/>
          <w:b/>
          <w:bCs/>
          <w:color w:val="000000" w:themeColor="text1"/>
        </w:rPr>
        <w:t>UV Fluence Measurement</w:t>
      </w:r>
      <w:r>
        <w:rPr>
          <w:rFonts w:ascii="Times New Roman" w:hAnsi="Times New Roman" w:cs="Times New Roman"/>
          <w:b/>
          <w:bCs/>
          <w:color w:val="000000" w:themeColor="text1"/>
        </w:rPr>
        <w:t>- Text S.</w:t>
      </w:r>
      <w:r w:rsidR="00083A45">
        <w:rPr>
          <w:rFonts w:ascii="Times New Roman" w:hAnsi="Times New Roman" w:cs="Times New Roman"/>
          <w:b/>
          <w:bCs/>
          <w:color w:val="000000" w:themeColor="text1"/>
        </w:rPr>
        <w:t>3</w:t>
      </w:r>
      <w:bookmarkEnd w:id="5"/>
    </w:p>
    <w:p w14:paraId="101EFE21" w14:textId="77777777" w:rsidR="008E23FC" w:rsidRDefault="008E23FC" w:rsidP="00DC19B2">
      <w:pPr>
        <w:spacing w:line="276" w:lineRule="auto"/>
        <w:jc w:val="both"/>
        <w:rPr>
          <w:rFonts w:asciiTheme="majorBidi" w:hAnsiTheme="majorBidi" w:cstheme="majorBidi"/>
        </w:rPr>
      </w:pPr>
    </w:p>
    <w:p w14:paraId="429EF7A4" w14:textId="3ACB7B6E" w:rsidR="00DC19B2" w:rsidRPr="006E28B3" w:rsidRDefault="00DC19B2" w:rsidP="008E23FC">
      <w:pPr>
        <w:spacing w:line="480" w:lineRule="auto"/>
        <w:jc w:val="both"/>
        <w:rPr>
          <w:rFonts w:asciiTheme="majorBidi" w:hAnsiTheme="majorBidi" w:cstheme="majorBidi"/>
        </w:rPr>
      </w:pPr>
      <w:r w:rsidRPr="006E28B3">
        <w:rPr>
          <w:rFonts w:asciiTheme="majorBidi" w:hAnsiTheme="majorBidi" w:cstheme="majorBidi"/>
        </w:rPr>
        <w:t>To calculate the fluence applied in the flow-through reactor, degradation of CBZ (as a model compound) employing UV/PS treatment was studied in the flow through reactor. In parallel, CBZ destruction was investigated in the UV- collimated beam reactor. Calculating UV dose in the collimated beam reactor using following procedure, a dose- response curve was conducted for CBZ decomposition. Then, the dose-response curve was applied as a standard curve for back calculation of the UV dose or reduction equivalent fluence (REF) in the flow-through reactor.</w:t>
      </w:r>
    </w:p>
    <w:p w14:paraId="7BBD8F24" w14:textId="77777777" w:rsidR="00DC19B2" w:rsidRPr="006E28B3" w:rsidRDefault="00DC19B2" w:rsidP="008E23FC">
      <w:pPr>
        <w:spacing w:line="480" w:lineRule="auto"/>
        <w:jc w:val="both"/>
        <w:rPr>
          <w:rFonts w:asciiTheme="majorBidi" w:hAnsiTheme="majorBidi" w:cstheme="majorBidi"/>
        </w:rPr>
      </w:pPr>
      <w:r w:rsidRPr="006E28B3">
        <w:rPr>
          <w:rFonts w:asciiTheme="majorBidi" w:hAnsiTheme="majorBidi" w:cstheme="majorBidi"/>
        </w:rPr>
        <w:t>To measure photon energy, iodide/iodate actinometry technique was used. In this method, a standard solution, containing 0.6 M KI, 0.1 M KIO</w:t>
      </w:r>
      <w:r w:rsidRPr="006E28B3">
        <w:rPr>
          <w:rFonts w:asciiTheme="majorBidi" w:hAnsiTheme="majorBidi" w:cstheme="majorBidi"/>
          <w:position w:val="-2"/>
          <w:vertAlign w:val="subscript"/>
        </w:rPr>
        <w:t>3</w:t>
      </w:r>
      <w:r w:rsidRPr="006E28B3">
        <w:rPr>
          <w:rFonts w:asciiTheme="majorBidi" w:hAnsiTheme="majorBidi" w:cstheme="majorBidi"/>
          <w:position w:val="-2"/>
        </w:rPr>
        <w:t xml:space="preserve"> </w:t>
      </w:r>
      <w:r w:rsidRPr="006E28B3">
        <w:rPr>
          <w:rFonts w:asciiTheme="majorBidi" w:hAnsiTheme="majorBidi" w:cstheme="majorBidi"/>
        </w:rPr>
        <w:t>and 0.01 M Na</w:t>
      </w:r>
      <w:r w:rsidRPr="006E28B3">
        <w:rPr>
          <w:rFonts w:asciiTheme="majorBidi" w:hAnsiTheme="majorBidi" w:cstheme="majorBidi"/>
          <w:position w:val="-2"/>
          <w:vertAlign w:val="subscript"/>
        </w:rPr>
        <w:t>2</w:t>
      </w:r>
      <w:r w:rsidRPr="006E28B3">
        <w:rPr>
          <w:rFonts w:asciiTheme="majorBidi" w:hAnsiTheme="majorBidi" w:cstheme="majorBidi"/>
        </w:rPr>
        <w:t>B</w:t>
      </w:r>
      <w:r w:rsidRPr="006E28B3">
        <w:rPr>
          <w:rFonts w:asciiTheme="majorBidi" w:hAnsiTheme="majorBidi" w:cstheme="majorBidi"/>
          <w:position w:val="-2"/>
          <w:vertAlign w:val="subscript"/>
        </w:rPr>
        <w:t>4</w:t>
      </w:r>
      <w:r w:rsidRPr="006E28B3">
        <w:rPr>
          <w:rFonts w:asciiTheme="majorBidi" w:hAnsiTheme="majorBidi" w:cstheme="majorBidi"/>
        </w:rPr>
        <w:t>O</w:t>
      </w:r>
      <w:r w:rsidRPr="006E28B3">
        <w:rPr>
          <w:rFonts w:asciiTheme="majorBidi" w:hAnsiTheme="majorBidi" w:cstheme="majorBidi"/>
          <w:position w:val="-2"/>
          <w:vertAlign w:val="subscript"/>
        </w:rPr>
        <w:t>7</w:t>
      </w:r>
      <w:r w:rsidRPr="006E28B3">
        <w:rPr>
          <w:rFonts w:asciiTheme="majorBidi" w:hAnsiTheme="majorBidi" w:cstheme="majorBidi"/>
        </w:rPr>
        <w:t>· 10 H</w:t>
      </w:r>
      <w:r w:rsidRPr="006E28B3">
        <w:rPr>
          <w:rFonts w:asciiTheme="majorBidi" w:hAnsiTheme="majorBidi" w:cstheme="majorBidi"/>
          <w:position w:val="-2"/>
          <w:vertAlign w:val="subscript"/>
        </w:rPr>
        <w:t>2</w:t>
      </w:r>
      <w:r w:rsidRPr="006E28B3">
        <w:rPr>
          <w:rFonts w:asciiTheme="majorBidi" w:hAnsiTheme="majorBidi" w:cstheme="majorBidi"/>
        </w:rPr>
        <w:t xml:space="preserve">O (borax) at pH 9.25, exposes to UV irradiation which results in generation of triiodide (eq. S1).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C19B2" w:rsidRPr="006E28B3" w14:paraId="72986C45" w14:textId="77777777">
        <w:tc>
          <w:tcPr>
            <w:tcW w:w="4675" w:type="dxa"/>
          </w:tcPr>
          <w:p w14:paraId="3229537C" w14:textId="77777777" w:rsidR="00DC19B2" w:rsidRPr="006E28B3" w:rsidRDefault="00DC19B2" w:rsidP="008E23FC">
            <w:pPr>
              <w:spacing w:line="480" w:lineRule="auto"/>
              <w:jc w:val="both"/>
              <w:rPr>
                <w:rFonts w:asciiTheme="majorBidi" w:hAnsiTheme="majorBidi" w:cstheme="majorBidi"/>
              </w:rPr>
            </w:pPr>
            <m:oMathPara>
              <m:oMath>
                <m:r>
                  <w:rPr>
                    <w:rFonts w:ascii="Cambria Math" w:hAnsi="Cambria Math" w:cstheme="majorBidi"/>
                  </w:rPr>
                  <m:t>8KI+KI</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3</m:t>
                    </m:r>
                  </m:sub>
                </m:sSub>
                <m:r>
                  <w:rPr>
                    <w:rFonts w:ascii="Cambria Math" w:hAnsi="Cambria Math" w:cstheme="majorBidi"/>
                  </w:rPr>
                  <m:t>+3</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box>
                  <m:boxPr>
                    <m:opEmu m:val="1"/>
                    <m:ctrlPr>
                      <w:rPr>
                        <w:rFonts w:ascii="Cambria Math" w:hAnsi="Cambria Math" w:cstheme="majorBidi"/>
                        <w:i/>
                      </w:rPr>
                    </m:ctrlPr>
                  </m:boxPr>
                  <m:e>
                    <m:groupChr>
                      <m:groupChrPr>
                        <m:chr m:val="⇒"/>
                        <m:vertJc m:val="bot"/>
                        <m:ctrlPr>
                          <w:rPr>
                            <w:rFonts w:ascii="Cambria Math" w:hAnsi="Cambria Math" w:cstheme="majorBidi"/>
                            <w:i/>
                          </w:rPr>
                        </m:ctrlPr>
                      </m:groupChrPr>
                      <m:e>
                        <m:r>
                          <w:rPr>
                            <w:rFonts w:ascii="Cambria Math" w:hAnsi="Cambria Math" w:cstheme="majorBidi"/>
                          </w:rPr>
                          <m:t>hv</m:t>
                        </m:r>
                      </m:e>
                    </m:groupChr>
                  </m:e>
                </m:box>
                <m:r>
                  <w:rPr>
                    <w:rFonts w:ascii="Cambria Math" w:hAnsi="Cambria Math" w:cstheme="majorBidi"/>
                  </w:rPr>
                  <m:t>3</m:t>
                </m:r>
                <m:sSubSup>
                  <m:sSubSupPr>
                    <m:ctrlPr>
                      <w:rPr>
                        <w:rFonts w:ascii="Cambria Math" w:hAnsi="Cambria Math" w:cstheme="majorBidi"/>
                        <w:i/>
                      </w:rPr>
                    </m:ctrlPr>
                  </m:sSubSupPr>
                  <m:e>
                    <m:r>
                      <w:rPr>
                        <w:rFonts w:ascii="Cambria Math" w:hAnsi="Cambria Math" w:cstheme="majorBidi"/>
                      </w:rPr>
                      <m:t>I</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+6</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+9</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m:t>
                    </m:r>
                  </m:sup>
                </m:sSup>
              </m:oMath>
            </m:oMathPara>
          </w:p>
        </w:tc>
        <w:tc>
          <w:tcPr>
            <w:tcW w:w="4675" w:type="dxa"/>
          </w:tcPr>
          <w:p w14:paraId="76749C2D" w14:textId="77777777" w:rsidR="00DC19B2" w:rsidRPr="006E28B3" w:rsidRDefault="00DC19B2" w:rsidP="008E23FC">
            <w:pPr>
              <w:spacing w:line="480" w:lineRule="auto"/>
              <w:jc w:val="right"/>
              <w:rPr>
                <w:rFonts w:asciiTheme="majorBidi" w:hAnsiTheme="majorBidi" w:cstheme="majorBidi"/>
              </w:rPr>
            </w:pPr>
            <w:r w:rsidRPr="006E28B3">
              <w:rPr>
                <w:rFonts w:asciiTheme="majorBidi" w:hAnsiTheme="majorBidi" w:cstheme="majorBidi"/>
              </w:rPr>
              <w:t>(eq. S1)</w:t>
            </w:r>
          </w:p>
        </w:tc>
      </w:tr>
    </w:tbl>
    <w:p w14:paraId="7EB691E1" w14:textId="77777777" w:rsidR="00DC19B2" w:rsidRPr="006E28B3" w:rsidRDefault="00DC19B2" w:rsidP="008E23FC">
      <w:pPr>
        <w:spacing w:line="480" w:lineRule="auto"/>
        <w:jc w:val="both"/>
        <w:rPr>
          <w:rFonts w:asciiTheme="majorBidi" w:hAnsiTheme="majorBidi" w:cstheme="majorBidi"/>
        </w:rPr>
      </w:pPr>
      <w:r w:rsidRPr="006E28B3">
        <w:rPr>
          <w:rFonts w:asciiTheme="majorBidi" w:hAnsiTheme="majorBidi" w:cstheme="majorBidi"/>
        </w:rPr>
        <w:t>To calculate UV fluence, absorbance of triiodide was measured spectrophotometrically (eq. S2).</w:t>
      </w:r>
    </w:p>
    <w:tbl>
      <w:tblPr>
        <w:tblStyle w:val="TableGrid"/>
        <w:tblW w:w="0" w:type="auto"/>
        <w:tblLook w:val="04A0" w:firstRow="1" w:lastRow="0" w:firstColumn="1" w:lastColumn="0" w:noHBand="0" w:noVBand="1"/>
      </w:tblPr>
      <w:tblGrid>
        <w:gridCol w:w="6941"/>
        <w:gridCol w:w="2409"/>
      </w:tblGrid>
      <w:tr w:rsidR="00DC19B2" w:rsidRPr="006E28B3" w14:paraId="2D4FE712" w14:textId="77777777">
        <w:tc>
          <w:tcPr>
            <w:tcW w:w="6941" w:type="dxa"/>
            <w:tcBorders>
              <w:top w:val="nil"/>
              <w:left w:val="nil"/>
              <w:bottom w:val="nil"/>
              <w:right w:val="nil"/>
            </w:tcBorders>
          </w:tcPr>
          <w:p w14:paraId="3D0760AC" w14:textId="77777777" w:rsidR="00DC19B2" w:rsidRPr="006E28B3" w:rsidRDefault="00000000" w:rsidP="008E23FC">
            <w:pPr>
              <w:spacing w:line="480" w:lineRule="auto"/>
              <w:jc w:val="both"/>
              <w:rPr>
                <w:rFonts w:asciiTheme="majorBidi" w:hAnsiTheme="majorBidi" w:cstheme="majorBidi"/>
              </w:rPr>
            </w:pPr>
            <m:oMathPara>
              <m:oMath>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m:t>
                    </m:r>
                  </m:sup>
                </m:sSup>
                <m:r>
                  <w:rPr>
                    <w:rFonts w:ascii="Cambria Math" w:hAnsi="Cambria Math" w:cstheme="majorBidi"/>
                  </w:rPr>
                  <m:t>=23.373</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352</m:t>
                        </m:r>
                      </m:sub>
                    </m:sSub>
                    <m:r>
                      <w:rPr>
                        <w:rFonts w:ascii="Cambria Math" w:hAnsi="Cambria Math" w:cstheme="majorBidi"/>
                      </w:rPr>
                      <m:t>(Sample)-</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352</m:t>
                        </m:r>
                      </m:sub>
                    </m:sSub>
                    <m:r>
                      <w:rPr>
                        <w:rFonts w:ascii="Cambria Math" w:hAnsi="Cambria Math" w:cstheme="majorBidi"/>
                      </w:rPr>
                      <m:t>(Blank)]</m:t>
                    </m:r>
                  </m:num>
                  <m:den>
                    <m:r>
                      <w:rPr>
                        <w:rFonts w:ascii="Cambria Math" w:hAnsi="Cambria Math" w:cstheme="majorBidi"/>
                      </w:rPr>
                      <m:t xml:space="preserve">[Area </m:t>
                    </m:r>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cm</m:t>
                            </m:r>
                          </m:e>
                          <m:sup>
                            <m:r>
                              <w:rPr>
                                <w:rFonts w:ascii="Cambria Math" w:hAnsi="Cambria Math" w:cstheme="majorBidi"/>
                              </w:rPr>
                              <m:t>2</m:t>
                            </m:r>
                          </m:sup>
                        </m:sSup>
                      </m:e>
                    </m:d>
                    <m:r>
                      <w:rPr>
                        <w:rFonts w:ascii="Cambria Math" w:hAnsi="Cambria Math" w:cstheme="majorBidi"/>
                      </w:rPr>
                      <m:t xml:space="preserve">×Exposure time </m:t>
                    </m:r>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m:t>
                    </m:r>
                  </m:den>
                </m:f>
                <m:r>
                  <w:rPr>
                    <w:rFonts w:ascii="Cambria Math" w:hAnsi="Cambria Math" w:cstheme="majorBidi"/>
                  </w:rPr>
                  <m:t>×Volume (mL)</m:t>
                </m:r>
              </m:oMath>
            </m:oMathPara>
          </w:p>
        </w:tc>
        <w:tc>
          <w:tcPr>
            <w:tcW w:w="2409" w:type="dxa"/>
            <w:tcBorders>
              <w:top w:val="nil"/>
              <w:left w:val="nil"/>
              <w:bottom w:val="nil"/>
              <w:right w:val="nil"/>
            </w:tcBorders>
          </w:tcPr>
          <w:p w14:paraId="5F146ABE" w14:textId="77777777" w:rsidR="00DC19B2" w:rsidRPr="006E28B3" w:rsidRDefault="00DC19B2" w:rsidP="008E23FC">
            <w:pPr>
              <w:spacing w:line="480" w:lineRule="auto"/>
              <w:jc w:val="right"/>
              <w:rPr>
                <w:rFonts w:asciiTheme="majorBidi" w:hAnsiTheme="majorBidi" w:cstheme="majorBidi"/>
              </w:rPr>
            </w:pPr>
            <w:r w:rsidRPr="006E28B3">
              <w:rPr>
                <w:rFonts w:asciiTheme="majorBidi" w:hAnsiTheme="majorBidi" w:cstheme="majorBidi"/>
              </w:rPr>
              <w:t>(eq. S2)</w:t>
            </w:r>
          </w:p>
        </w:tc>
      </w:tr>
    </w:tbl>
    <w:p w14:paraId="6D607487" w14:textId="77777777" w:rsidR="00DC19B2" w:rsidRPr="006E28B3" w:rsidRDefault="00DC19B2" w:rsidP="008E23FC">
      <w:pPr>
        <w:spacing w:line="480" w:lineRule="auto"/>
        <w:jc w:val="both"/>
        <w:rPr>
          <w:rFonts w:asciiTheme="majorBidi" w:hAnsiTheme="majorBidi" w:cstheme="majorBidi"/>
        </w:rPr>
      </w:pPr>
    </w:p>
    <w:p w14:paraId="28635AD4" w14:textId="77777777" w:rsidR="00DC19B2" w:rsidRPr="006E28B3" w:rsidRDefault="00DC19B2" w:rsidP="008E23FC">
      <w:pPr>
        <w:spacing w:line="480" w:lineRule="auto"/>
        <w:jc w:val="both"/>
        <w:rPr>
          <w:rFonts w:asciiTheme="majorBidi" w:hAnsiTheme="majorBidi" w:cstheme="majorBidi"/>
        </w:rPr>
      </w:pPr>
      <w:r w:rsidRPr="006E28B3">
        <w:rPr>
          <w:rFonts w:asciiTheme="majorBidi" w:hAnsiTheme="majorBidi" w:cstheme="majorBidi"/>
        </w:rPr>
        <w:lastRenderedPageBreak/>
        <w:t>Where A</w:t>
      </w:r>
      <w:r w:rsidRPr="006E28B3">
        <w:rPr>
          <w:rFonts w:asciiTheme="majorBidi" w:hAnsiTheme="majorBidi" w:cstheme="majorBidi"/>
          <w:position w:val="-2"/>
        </w:rPr>
        <w:t>352</w:t>
      </w:r>
      <w:r w:rsidRPr="006E28B3">
        <w:rPr>
          <w:rFonts w:asciiTheme="majorBidi" w:hAnsiTheme="majorBidi" w:cstheme="majorBidi"/>
        </w:rPr>
        <w:t>(blank) and A</w:t>
      </w:r>
      <w:r w:rsidRPr="006E28B3">
        <w:rPr>
          <w:rFonts w:asciiTheme="majorBidi" w:hAnsiTheme="majorBidi" w:cstheme="majorBidi"/>
          <w:position w:val="-2"/>
        </w:rPr>
        <w:t>352</w:t>
      </w:r>
      <w:r w:rsidRPr="006E28B3">
        <w:rPr>
          <w:rFonts w:asciiTheme="majorBidi" w:hAnsiTheme="majorBidi" w:cstheme="majorBidi"/>
        </w:rPr>
        <w:t>(sample) are absorbance of the standard solution at 352 nm before and after irradiation, respectively. The constant of 23.373 is obtained by dividing the energy of a mole of photons at 254 nm (4.716 x 10</w:t>
      </w:r>
      <w:r w:rsidRPr="006E28B3">
        <w:rPr>
          <w:rFonts w:asciiTheme="majorBidi" w:hAnsiTheme="majorBidi" w:cstheme="majorBidi"/>
          <w:position w:val="10"/>
        </w:rPr>
        <w:t xml:space="preserve">5 </w:t>
      </w:r>
      <w:r w:rsidRPr="006E28B3">
        <w:rPr>
          <w:rFonts w:asciiTheme="majorBidi" w:hAnsiTheme="majorBidi" w:cstheme="majorBidi"/>
        </w:rPr>
        <w:t>J Einstein</w:t>
      </w:r>
      <w:r w:rsidRPr="006E28B3">
        <w:rPr>
          <w:rFonts w:asciiTheme="majorBidi" w:hAnsiTheme="majorBidi" w:cstheme="majorBidi"/>
          <w:position w:val="10"/>
        </w:rPr>
        <w:t>-1</w:t>
      </w:r>
      <w:r w:rsidRPr="006E28B3">
        <w:rPr>
          <w:rFonts w:asciiTheme="majorBidi" w:hAnsiTheme="majorBidi" w:cstheme="majorBidi"/>
        </w:rPr>
        <w:t>) over the product of the quantum yield (0.73) at 254 nm and molar absorption coefficient of triiodide (27600 M</w:t>
      </w:r>
      <w:r w:rsidRPr="006E28B3">
        <w:rPr>
          <w:rFonts w:asciiTheme="majorBidi" w:hAnsiTheme="majorBidi" w:cstheme="majorBidi"/>
          <w:position w:val="10"/>
        </w:rPr>
        <w:t xml:space="preserve">-1 </w:t>
      </w:r>
      <w:r w:rsidRPr="006E28B3">
        <w:rPr>
          <w:rFonts w:asciiTheme="majorBidi" w:hAnsiTheme="majorBidi" w:cstheme="majorBidi"/>
        </w:rPr>
        <w:t>cm</w:t>
      </w:r>
      <w:r w:rsidRPr="006E28B3">
        <w:rPr>
          <w:rFonts w:asciiTheme="majorBidi" w:hAnsiTheme="majorBidi" w:cstheme="majorBidi"/>
          <w:position w:val="10"/>
        </w:rPr>
        <w:t>-1</w:t>
      </w:r>
      <w:r w:rsidRPr="006E28B3">
        <w:rPr>
          <w:rFonts w:asciiTheme="majorBidi" w:hAnsiTheme="majorBidi" w:cstheme="majorBidi"/>
        </w:rPr>
        <w:t xml:space="preserve">) at 352 nm. </w:t>
      </w:r>
    </w:p>
    <w:p w14:paraId="06A02D31" w14:textId="77777777" w:rsidR="00DC19B2" w:rsidRPr="006E28B3" w:rsidRDefault="00DC19B2" w:rsidP="008E23FC">
      <w:pPr>
        <w:spacing w:line="480" w:lineRule="auto"/>
        <w:jc w:val="both"/>
        <w:rPr>
          <w:rFonts w:asciiTheme="majorBidi" w:hAnsiTheme="majorBidi" w:cstheme="majorBidi"/>
        </w:rPr>
      </w:pPr>
    </w:p>
    <w:p w14:paraId="49F270CA" w14:textId="77777777" w:rsidR="00DC19B2" w:rsidRPr="006E28B3" w:rsidRDefault="00DC19B2" w:rsidP="008E23FC">
      <w:pPr>
        <w:spacing w:line="480" w:lineRule="auto"/>
        <w:jc w:val="both"/>
        <w:rPr>
          <w:rFonts w:asciiTheme="majorBidi" w:hAnsiTheme="majorBidi" w:cstheme="majorBidi"/>
        </w:rPr>
      </w:pPr>
      <w:r w:rsidRPr="006E28B3">
        <w:rPr>
          <w:rFonts w:asciiTheme="majorBidi" w:hAnsiTheme="majorBidi" w:cstheme="majorBidi"/>
        </w:rPr>
        <w:t>The average fluence delivered to the sample in the collimated beam system, was calculated as following (eq. S3).</w:t>
      </w:r>
    </w:p>
    <w:p w14:paraId="74DDD3DD" w14:textId="77777777" w:rsidR="00DC19B2" w:rsidRPr="006E28B3" w:rsidRDefault="00DC19B2" w:rsidP="00DC19B2">
      <w:pPr>
        <w:spacing w:line="276" w:lineRule="auto"/>
        <w:jc w:val="both"/>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8"/>
      </w:tblGrid>
      <w:tr w:rsidR="00DC19B2" w:rsidRPr="006E28B3" w14:paraId="2CDD3C5D" w14:textId="77777777">
        <w:tc>
          <w:tcPr>
            <w:tcW w:w="8222" w:type="dxa"/>
          </w:tcPr>
          <w:p w14:paraId="7D15C75B" w14:textId="77777777" w:rsidR="00DC19B2" w:rsidRPr="006E28B3" w:rsidRDefault="00000000">
            <w:pPr>
              <w:spacing w:line="276" w:lineRule="auto"/>
              <w:jc w:val="both"/>
              <w:rPr>
                <w:rFonts w:asciiTheme="majorBidi" w:hAnsiTheme="majorBidi" w:cstheme="majorBidi"/>
              </w:rPr>
            </w:pPr>
            <m:oMathPara>
              <m:oMathParaPr>
                <m:jc m:val="left"/>
              </m:oMathParaP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E</m:t>
                    </m:r>
                  </m:e>
                  <m:sub>
                    <m:r>
                      <w:rPr>
                        <w:rFonts w:ascii="Cambria Math" w:hAnsi="Cambria Math" w:cstheme="majorBidi"/>
                        <w:color w:val="000000" w:themeColor="text1"/>
                      </w:rPr>
                      <m:t>avg</m:t>
                    </m:r>
                  </m:sub>
                  <m:sup>
                    <m:r>
                      <w:rPr>
                        <w:rFonts w:ascii="Cambria Math" w:hAnsi="Cambria Math" w:cstheme="majorBidi"/>
                        <w:color w:val="000000" w:themeColor="text1"/>
                      </w:rPr>
                      <m:t>'</m:t>
                    </m:r>
                  </m:sup>
                </m:sSubSup>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E</m:t>
                    </m:r>
                  </m:e>
                  <m:sup>
                    <m:r>
                      <w:rPr>
                        <w:rFonts w:ascii="Cambria Math" w:hAnsi="Cambria Math" w:cstheme="majorBidi"/>
                        <w:color w:val="000000" w:themeColor="text1"/>
                      </w:rPr>
                      <m:t>'</m:t>
                    </m:r>
                  </m:sup>
                </m:sSup>
                <m:r>
                  <w:rPr>
                    <w:rFonts w:ascii="Cambria Math" w:hAnsi="Cambria Math" w:cstheme="majorBidi"/>
                    <w:color w:val="000000" w:themeColor="text1"/>
                  </w:rPr>
                  <m:t>×Water Factor×Divergence Factor</m:t>
                </m:r>
              </m:oMath>
            </m:oMathPara>
          </w:p>
        </w:tc>
        <w:tc>
          <w:tcPr>
            <w:tcW w:w="1128" w:type="dxa"/>
          </w:tcPr>
          <w:p w14:paraId="478DFAD9" w14:textId="77777777" w:rsidR="00DC19B2" w:rsidRPr="006E28B3" w:rsidRDefault="00DC19B2">
            <w:pPr>
              <w:spacing w:line="276" w:lineRule="auto"/>
              <w:jc w:val="both"/>
              <w:rPr>
                <w:rFonts w:asciiTheme="majorBidi" w:hAnsiTheme="majorBidi" w:cstheme="majorBidi"/>
              </w:rPr>
            </w:pPr>
            <w:r w:rsidRPr="006E28B3">
              <w:rPr>
                <w:rFonts w:asciiTheme="majorBidi" w:hAnsiTheme="majorBidi" w:cstheme="majorBidi"/>
              </w:rPr>
              <w:t>(eq. S3)</w:t>
            </w:r>
          </w:p>
        </w:tc>
      </w:tr>
    </w:tbl>
    <w:p w14:paraId="485F2DA2" w14:textId="77777777" w:rsidR="00525AF2" w:rsidRPr="00525AF2" w:rsidRDefault="00525AF2" w:rsidP="00525AF2">
      <w:bookmarkStart w:id="6" w:name="_Toc112433841"/>
    </w:p>
    <w:p w14:paraId="7FAD1C5F" w14:textId="7BDA741F" w:rsidR="002E2BFC" w:rsidRPr="006E28B3" w:rsidRDefault="002E2BFC" w:rsidP="002E2BFC">
      <w:pPr>
        <w:pStyle w:val="Heading1"/>
        <w:rPr>
          <w:rFonts w:asciiTheme="majorBidi" w:hAnsiTheme="majorBidi"/>
          <w:b/>
          <w:bCs/>
          <w:color w:val="000000" w:themeColor="text1"/>
        </w:rPr>
      </w:pPr>
      <w:bookmarkStart w:id="7" w:name="_Toc175341130"/>
      <w:r>
        <w:rPr>
          <w:rFonts w:asciiTheme="majorBidi" w:hAnsiTheme="majorBidi"/>
          <w:b/>
          <w:bCs/>
          <w:color w:val="000000" w:themeColor="text1"/>
        </w:rPr>
        <w:t xml:space="preserve">SPE purification- </w:t>
      </w:r>
      <w:r w:rsidRPr="006E28B3">
        <w:rPr>
          <w:rFonts w:asciiTheme="majorBidi" w:hAnsiTheme="majorBidi"/>
          <w:b/>
          <w:bCs/>
          <w:color w:val="000000" w:themeColor="text1"/>
        </w:rPr>
        <w:t>Text S</w:t>
      </w:r>
      <w:r>
        <w:rPr>
          <w:rFonts w:asciiTheme="majorBidi" w:hAnsiTheme="majorBidi"/>
          <w:b/>
          <w:bCs/>
          <w:color w:val="000000" w:themeColor="text1"/>
        </w:rPr>
        <w:t>.4</w:t>
      </w:r>
      <w:bookmarkEnd w:id="7"/>
    </w:p>
    <w:p w14:paraId="04CB0045" w14:textId="77777777" w:rsidR="0053069E" w:rsidRDefault="0053069E" w:rsidP="0053069E">
      <w:pPr>
        <w:spacing w:line="480" w:lineRule="auto"/>
        <w:rPr>
          <w:rFonts w:asciiTheme="majorBidi" w:hAnsiTheme="majorBidi" w:cstheme="majorBidi"/>
          <w:lang w:bidi="fa-IR"/>
        </w:rPr>
      </w:pPr>
    </w:p>
    <w:p w14:paraId="56AEB278" w14:textId="561CFD4D" w:rsidR="00F00E10" w:rsidRPr="0053069E" w:rsidRDefault="00F00E10" w:rsidP="0053069E">
      <w:pPr>
        <w:spacing w:line="480" w:lineRule="auto"/>
        <w:jc w:val="both"/>
        <w:rPr>
          <w:rFonts w:asciiTheme="majorBidi" w:hAnsiTheme="majorBidi" w:cstheme="majorBidi"/>
          <w:lang w:bidi="fa-IR"/>
        </w:rPr>
      </w:pPr>
      <w:r w:rsidRPr="0053069E">
        <w:rPr>
          <w:rFonts w:asciiTheme="majorBidi" w:hAnsiTheme="majorBidi" w:cstheme="majorBidi"/>
          <w:lang w:bidi="fa-IR"/>
        </w:rPr>
        <w:t>Weak-ion-exchange SPE cartridges (Waters Oasis Wax, 3mL, 60 mg sorbent) were</w:t>
      </w:r>
      <w:r w:rsidR="00B11864">
        <w:rPr>
          <w:rFonts w:asciiTheme="majorBidi" w:hAnsiTheme="majorBidi" w:cstheme="majorBidi"/>
          <w:lang w:bidi="fa-IR"/>
        </w:rPr>
        <w:t xml:space="preserve"> used with injection of internal standard.</w:t>
      </w:r>
      <w:r w:rsidRPr="0053069E">
        <w:rPr>
          <w:rFonts w:asciiTheme="majorBidi" w:hAnsiTheme="majorBidi" w:cstheme="majorBidi"/>
          <w:lang w:bidi="fa-IR"/>
        </w:rPr>
        <w:t xml:space="preserve"> </w:t>
      </w:r>
      <w:r w:rsidR="00B11864">
        <w:rPr>
          <w:rFonts w:asciiTheme="majorBidi" w:hAnsiTheme="majorBidi" w:cstheme="majorBidi"/>
          <w:lang w:bidi="fa-IR"/>
        </w:rPr>
        <w:t>F</w:t>
      </w:r>
      <w:r w:rsidRPr="0053069E">
        <w:rPr>
          <w:rFonts w:asciiTheme="majorBidi" w:hAnsiTheme="majorBidi" w:cstheme="majorBidi"/>
          <w:lang w:bidi="fa-IR"/>
        </w:rPr>
        <w:t>irst</w:t>
      </w:r>
      <w:r w:rsidR="00B11864">
        <w:rPr>
          <w:rFonts w:asciiTheme="majorBidi" w:hAnsiTheme="majorBidi" w:cstheme="majorBidi"/>
          <w:lang w:bidi="fa-IR"/>
        </w:rPr>
        <w:t>, cartridges were</w:t>
      </w:r>
      <w:r w:rsidRPr="0053069E">
        <w:rPr>
          <w:rFonts w:asciiTheme="majorBidi" w:hAnsiTheme="majorBidi" w:cstheme="majorBidi"/>
          <w:lang w:bidi="fa-IR"/>
        </w:rPr>
        <w:t xml:space="preserve"> conditioned with 5mL 0.1% NH</w:t>
      </w:r>
      <w:r w:rsidRPr="00B11864">
        <w:rPr>
          <w:rFonts w:asciiTheme="majorBidi" w:hAnsiTheme="majorBidi" w:cstheme="majorBidi"/>
          <w:vertAlign w:val="subscript"/>
          <w:lang w:bidi="fa-IR"/>
        </w:rPr>
        <w:t>4</w:t>
      </w:r>
      <w:r w:rsidRPr="0053069E">
        <w:rPr>
          <w:rFonts w:asciiTheme="majorBidi" w:hAnsiTheme="majorBidi" w:cstheme="majorBidi"/>
          <w:lang w:bidi="fa-IR"/>
        </w:rPr>
        <w:t>OH in MeOH, followed by 5 mL MeOH and 5 mL Milli-Q water. Upon conditioning, 10 mL of well-shaken samples were loaded onto the cartridges with a flow rate of 2 drops.sec</w:t>
      </w:r>
      <w:r w:rsidRPr="00B11864">
        <w:rPr>
          <w:rFonts w:asciiTheme="majorBidi" w:hAnsiTheme="majorBidi" w:cstheme="majorBidi"/>
          <w:vertAlign w:val="superscript"/>
          <w:lang w:bidi="fa-IR"/>
        </w:rPr>
        <w:t>-1</w:t>
      </w:r>
      <w:r w:rsidRPr="0053069E">
        <w:rPr>
          <w:rFonts w:asciiTheme="majorBidi" w:hAnsiTheme="majorBidi" w:cstheme="majorBidi"/>
          <w:lang w:bidi="fa-IR"/>
        </w:rPr>
        <w:t>, and then cartridges were washed with 10 mL 25mM sodium acetate. The cartridges were finally eluted in sequence with 5mL MeOH and 5mL 0.1% NH</w:t>
      </w:r>
      <w:r w:rsidRPr="00B11864">
        <w:rPr>
          <w:rFonts w:asciiTheme="majorBidi" w:hAnsiTheme="majorBidi" w:cstheme="majorBidi"/>
          <w:vertAlign w:val="subscript"/>
          <w:lang w:bidi="fa-IR"/>
        </w:rPr>
        <w:t>4</w:t>
      </w:r>
      <w:r w:rsidRPr="0053069E">
        <w:rPr>
          <w:rFonts w:asciiTheme="majorBidi" w:hAnsiTheme="majorBidi" w:cstheme="majorBidi"/>
          <w:lang w:bidi="fa-IR"/>
        </w:rPr>
        <w:t>OH in MeOH.</w:t>
      </w:r>
    </w:p>
    <w:p w14:paraId="3BAB46DD" w14:textId="3141941D" w:rsidR="00DC19B2" w:rsidRDefault="00DC19B2" w:rsidP="00DC19B2">
      <w:pPr>
        <w:pStyle w:val="Heading1"/>
        <w:rPr>
          <w:rFonts w:asciiTheme="majorBidi" w:hAnsiTheme="majorBidi"/>
          <w:b/>
          <w:bCs/>
          <w:color w:val="000000" w:themeColor="text1"/>
        </w:rPr>
      </w:pPr>
      <w:bookmarkStart w:id="8" w:name="_Toc175341131"/>
      <w:r w:rsidRPr="006E28B3">
        <w:rPr>
          <w:rFonts w:asciiTheme="majorBidi" w:hAnsiTheme="majorBidi"/>
          <w:b/>
          <w:bCs/>
          <w:color w:val="000000" w:themeColor="text1"/>
        </w:rPr>
        <w:t>PFAS Measurement</w:t>
      </w:r>
      <w:bookmarkEnd w:id="6"/>
      <w:r w:rsidR="008E23FC">
        <w:rPr>
          <w:rFonts w:asciiTheme="majorBidi" w:hAnsiTheme="majorBidi"/>
          <w:b/>
          <w:bCs/>
          <w:color w:val="000000" w:themeColor="text1"/>
        </w:rPr>
        <w:t xml:space="preserve">- </w:t>
      </w:r>
      <w:r w:rsidR="008E23FC" w:rsidRPr="006E28B3">
        <w:rPr>
          <w:rFonts w:asciiTheme="majorBidi" w:hAnsiTheme="majorBidi"/>
          <w:b/>
          <w:bCs/>
          <w:color w:val="000000" w:themeColor="text1"/>
        </w:rPr>
        <w:t>Text S</w:t>
      </w:r>
      <w:r w:rsidR="008E23FC">
        <w:rPr>
          <w:rFonts w:asciiTheme="majorBidi" w:hAnsiTheme="majorBidi"/>
          <w:b/>
          <w:bCs/>
          <w:color w:val="000000" w:themeColor="text1"/>
        </w:rPr>
        <w:t>.</w:t>
      </w:r>
      <w:r w:rsidR="002E2BFC">
        <w:rPr>
          <w:rFonts w:asciiTheme="majorBidi" w:hAnsiTheme="majorBidi"/>
          <w:b/>
          <w:bCs/>
          <w:color w:val="000000" w:themeColor="text1"/>
        </w:rPr>
        <w:t>5</w:t>
      </w:r>
      <w:bookmarkEnd w:id="8"/>
    </w:p>
    <w:p w14:paraId="5BFF6F14" w14:textId="77777777" w:rsidR="002E2BFC" w:rsidRPr="002E2BFC" w:rsidRDefault="002E2BFC" w:rsidP="002E2BFC"/>
    <w:p w14:paraId="34CA6E98" w14:textId="3AE66C99" w:rsidR="00DC19B2" w:rsidRPr="006E28B3" w:rsidRDefault="00DC19B2" w:rsidP="008E23FC">
      <w:pPr>
        <w:spacing w:line="480" w:lineRule="auto"/>
        <w:jc w:val="both"/>
        <w:rPr>
          <w:rFonts w:asciiTheme="majorBidi" w:hAnsiTheme="majorBidi" w:cstheme="majorBidi"/>
          <w:lang w:bidi="fa-IR"/>
        </w:rPr>
      </w:pPr>
      <w:r w:rsidRPr="006E28B3">
        <w:rPr>
          <w:rFonts w:asciiTheme="majorBidi" w:hAnsiTheme="majorBidi" w:cstheme="majorBidi"/>
          <w:lang w:bidi="fa-IR"/>
        </w:rPr>
        <w:t xml:space="preserve">Samples were analysed using an Agilent 1200 series HPLC system. 20 </w:t>
      </w:r>
      <m:oMath>
        <m:r>
          <w:rPr>
            <w:rFonts w:ascii="Cambria Math" w:hAnsi="Cambria Math" w:cstheme="majorBidi"/>
            <w:lang w:bidi="fa-IR"/>
          </w:rPr>
          <m:t>μL</m:t>
        </m:r>
      </m:oMath>
      <w:r w:rsidRPr="006E28B3">
        <w:rPr>
          <w:rFonts w:asciiTheme="majorBidi" w:hAnsiTheme="majorBidi" w:cstheme="majorBidi"/>
          <w:lang w:bidi="fa-IR"/>
        </w:rPr>
        <w:t xml:space="preserve"> of samples was loaded into Waters Xterra MS C18 column (100 </w:t>
      </w:r>
      <m:oMath>
        <m:r>
          <w:rPr>
            <w:rFonts w:ascii="Cambria Math" w:hAnsi="Cambria Math" w:cstheme="majorBidi"/>
            <w:lang w:bidi="fa-IR"/>
          </w:rPr>
          <m:t>×</m:t>
        </m:r>
      </m:oMath>
      <w:r w:rsidRPr="006E28B3">
        <w:rPr>
          <w:rFonts w:asciiTheme="majorBidi" w:hAnsiTheme="majorBidi" w:cstheme="majorBidi"/>
          <w:lang w:bidi="fa-IR"/>
        </w:rPr>
        <w:t xml:space="preserve"> 2.1 mm, 3.5</w:t>
      </w:r>
      <m:oMath>
        <m:r>
          <w:rPr>
            <w:rFonts w:ascii="Cambria Math" w:hAnsi="Cambria Math" w:cstheme="majorBidi"/>
            <w:lang w:bidi="fa-IR"/>
          </w:rPr>
          <m:t>μ</m:t>
        </m:r>
      </m:oMath>
      <w:r w:rsidRPr="006E28B3">
        <w:rPr>
          <w:rFonts w:asciiTheme="majorBidi" w:hAnsiTheme="majorBidi" w:cstheme="majorBidi"/>
          <w:lang w:bidi="fa-IR"/>
        </w:rPr>
        <w:t xml:space="preserve">m particle size; Waters Corporation, Milford, MA), connected to a guard column C18 guard column (30 </w:t>
      </w:r>
      <m:oMath>
        <m:r>
          <w:rPr>
            <w:rFonts w:ascii="Cambria Math" w:hAnsi="Cambria Math" w:cstheme="majorBidi"/>
            <w:lang w:bidi="fa-IR"/>
          </w:rPr>
          <m:t>×</m:t>
        </m:r>
      </m:oMath>
      <w:r w:rsidRPr="006E28B3">
        <w:rPr>
          <w:rFonts w:asciiTheme="majorBidi" w:hAnsiTheme="majorBidi" w:cstheme="majorBidi"/>
          <w:lang w:bidi="fa-IR"/>
        </w:rPr>
        <w:t xml:space="preserve"> 2.1 mm, 3.5 </w:t>
      </w:r>
      <m:oMath>
        <m:r>
          <w:rPr>
            <w:rFonts w:ascii="Cambria Math" w:hAnsi="Cambria Math" w:cstheme="majorBidi"/>
            <w:lang w:bidi="fa-IR"/>
          </w:rPr>
          <m:t>μ</m:t>
        </m:r>
      </m:oMath>
      <w:r w:rsidRPr="006E28B3">
        <w:rPr>
          <w:rFonts w:asciiTheme="majorBidi" w:hAnsiTheme="majorBidi" w:cstheme="majorBidi"/>
          <w:lang w:bidi="fa-IR"/>
        </w:rPr>
        <w:t xml:space="preserve">m particle size) from the same manufacturer. For both column, temperature was set at 50 </w:t>
      </w:r>
      <m:oMath>
        <m:r>
          <w:rPr>
            <w:rFonts w:ascii="Cambria Math" w:hAnsi="Cambria Math" w:cstheme="majorBidi"/>
            <w:lang w:bidi="fa-IR"/>
          </w:rPr>
          <m:t>°C</m:t>
        </m:r>
      </m:oMath>
      <w:r w:rsidRPr="006E28B3">
        <w:rPr>
          <w:rFonts w:asciiTheme="majorBidi" w:hAnsiTheme="majorBidi" w:cstheme="majorBidi"/>
          <w:lang w:bidi="fa-IR"/>
        </w:rPr>
        <w:t xml:space="preserve">. Mobile phase consists of 20 mM ammonium acetate (A) and acetonitrile (B) with flow rate of 0.7 mL/min. </w:t>
      </w:r>
      <w:r w:rsidRPr="006E28B3">
        <w:rPr>
          <w:rFonts w:asciiTheme="majorBidi" w:hAnsiTheme="majorBidi" w:cstheme="majorBidi"/>
          <w:lang w:bidi="fa-IR"/>
        </w:rPr>
        <w:lastRenderedPageBreak/>
        <w:t xml:space="preserve">Elution gradient (A: B) was 50:50 (0 min), 10:90 (0- 5 min), 50:50 (5- 5.5 min) and was held for 2.5 min (5.5- 8 min). An Agilent mass spectrometer (Agilent Technologies, CA, USA) in electrospray negative ionization and multiple reaction monitoring (MRM) modes were employed for mass spectrophotometric analysis. </w:t>
      </w:r>
      <w:r w:rsidR="00084D06" w:rsidRPr="006E28B3">
        <w:rPr>
          <w:rFonts w:asciiTheme="majorBidi" w:hAnsiTheme="majorBidi" w:cstheme="majorBidi"/>
          <w:lang w:bidi="fa-IR"/>
        </w:rPr>
        <w:t>Concentration of target PFAS was quantified using 10-points calibration curve. Table S1 summarizes</w:t>
      </w:r>
      <w:r w:rsidR="00055F62" w:rsidRPr="006E28B3">
        <w:rPr>
          <w:rFonts w:asciiTheme="majorBidi" w:hAnsiTheme="majorBidi" w:cstheme="majorBidi"/>
          <w:lang w:bidi="fa-IR"/>
        </w:rPr>
        <w:t xml:space="preserve"> limit of detection (LOD) and limit of quantification (LOQ) for</w:t>
      </w:r>
      <w:r w:rsidR="00084D06" w:rsidRPr="006E28B3">
        <w:rPr>
          <w:rFonts w:asciiTheme="majorBidi" w:hAnsiTheme="majorBidi" w:cstheme="majorBidi"/>
          <w:lang w:bidi="fa-IR"/>
        </w:rPr>
        <w:t xml:space="preserve"> calibration </w:t>
      </w:r>
      <w:r w:rsidR="00055F62" w:rsidRPr="006E28B3">
        <w:rPr>
          <w:rFonts w:asciiTheme="majorBidi" w:hAnsiTheme="majorBidi" w:cstheme="majorBidi"/>
          <w:lang w:bidi="fa-IR"/>
        </w:rPr>
        <w:t>curve</w:t>
      </w:r>
      <w:r w:rsidR="00084D06" w:rsidRPr="006E28B3">
        <w:rPr>
          <w:rFonts w:asciiTheme="majorBidi" w:hAnsiTheme="majorBidi" w:cstheme="majorBidi"/>
          <w:lang w:bidi="fa-IR"/>
        </w:rPr>
        <w:t xml:space="preserve"> </w:t>
      </w:r>
      <w:r w:rsidR="00055F62" w:rsidRPr="006E28B3">
        <w:rPr>
          <w:rFonts w:asciiTheme="majorBidi" w:hAnsiTheme="majorBidi" w:cstheme="majorBidi"/>
          <w:lang w:bidi="fa-IR"/>
        </w:rPr>
        <w:t>of</w:t>
      </w:r>
      <w:r w:rsidR="00084D06" w:rsidRPr="006E28B3">
        <w:rPr>
          <w:rFonts w:asciiTheme="majorBidi" w:hAnsiTheme="majorBidi" w:cstheme="majorBidi"/>
          <w:lang w:bidi="fa-IR"/>
        </w:rPr>
        <w:t xml:space="preserve"> different PFAS</w:t>
      </w:r>
      <w:r w:rsidR="00055F62" w:rsidRPr="006E28B3">
        <w:rPr>
          <w:rFonts w:asciiTheme="majorBidi" w:hAnsiTheme="majorBidi" w:cstheme="majorBidi"/>
          <w:lang w:bidi="fa-IR"/>
        </w:rPr>
        <w:t xml:space="preserve"> with concentration ranges up to 2 ppm.  </w:t>
      </w:r>
    </w:p>
    <w:p w14:paraId="6A00AAB8" w14:textId="2327DD52" w:rsidR="006E28B3" w:rsidRDefault="006E28B3" w:rsidP="006E28B3">
      <w:pPr>
        <w:pStyle w:val="Caption"/>
        <w:keepNext/>
        <w:jc w:val="center"/>
      </w:pPr>
      <w:r w:rsidRPr="006E28B3">
        <w:rPr>
          <w:rFonts w:ascii="Times New Roman" w:hAnsi="Times New Roman" w:cs="Times New Roman"/>
          <w:b/>
          <w:bCs/>
          <w:i w:val="0"/>
          <w:iCs w:val="0"/>
          <w:color w:val="000000" w:themeColor="text1"/>
        </w:rPr>
        <w:t xml:space="preserve">Table S. </w:t>
      </w:r>
      <w:r w:rsidRPr="006E28B3">
        <w:rPr>
          <w:rFonts w:ascii="Times New Roman" w:hAnsi="Times New Roman" w:cs="Times New Roman"/>
          <w:b/>
          <w:bCs/>
          <w:i w:val="0"/>
          <w:iCs w:val="0"/>
          <w:color w:val="000000" w:themeColor="text1"/>
        </w:rPr>
        <w:fldChar w:fldCharType="begin"/>
      </w:r>
      <w:r w:rsidRPr="006E28B3">
        <w:rPr>
          <w:rFonts w:ascii="Times New Roman" w:hAnsi="Times New Roman" w:cs="Times New Roman"/>
          <w:b/>
          <w:bCs/>
          <w:i w:val="0"/>
          <w:iCs w:val="0"/>
          <w:color w:val="000000" w:themeColor="text1"/>
        </w:rPr>
        <w:instrText xml:space="preserve"> SEQ Table_S. \* ARABIC </w:instrText>
      </w:r>
      <w:r w:rsidRPr="006E28B3">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2</w:t>
      </w:r>
      <w:r w:rsidRPr="006E28B3">
        <w:rPr>
          <w:rFonts w:ascii="Times New Roman" w:hAnsi="Times New Roman" w:cs="Times New Roman"/>
          <w:b/>
          <w:bCs/>
          <w:i w:val="0"/>
          <w:iCs w:val="0"/>
          <w:color w:val="000000" w:themeColor="text1"/>
        </w:rPr>
        <w:fldChar w:fldCharType="end"/>
      </w:r>
      <w:r w:rsidRPr="006E28B3">
        <w:rPr>
          <w:rFonts w:ascii="Times New Roman" w:hAnsi="Times New Roman" w:cs="Times New Roman"/>
          <w:b/>
          <w:bCs/>
          <w:i w:val="0"/>
          <w:iCs w:val="0"/>
          <w:color w:val="000000" w:themeColor="text1"/>
        </w:rPr>
        <w:t xml:space="preserve"> Studied PFAS with their corresponding calibration curve information.</w:t>
      </w:r>
    </w:p>
    <w:tbl>
      <w:tblPr>
        <w:tblW w:w="8081" w:type="dxa"/>
        <w:jc w:val="center"/>
        <w:tblCellMar>
          <w:left w:w="0" w:type="dxa"/>
          <w:right w:w="0" w:type="dxa"/>
        </w:tblCellMar>
        <w:tblLook w:val="0420" w:firstRow="1" w:lastRow="0" w:firstColumn="0" w:lastColumn="0" w:noHBand="0" w:noVBand="1"/>
      </w:tblPr>
      <w:tblGrid>
        <w:gridCol w:w="1251"/>
        <w:gridCol w:w="3165"/>
        <w:gridCol w:w="618"/>
        <w:gridCol w:w="1523"/>
        <w:gridCol w:w="1524"/>
      </w:tblGrid>
      <w:tr w:rsidR="00055F62" w:rsidRPr="006E28B3" w14:paraId="52F5930E"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7B3793"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Name</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0FF2F2" w14:textId="6CBEA723"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rPr>
              <w:t>Chemical structure</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E80103"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m/z</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F9E640" w14:textId="328CDFC2"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LOD (ppb)</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02F81E" w14:textId="20F910FF"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LOQ (ppb)</w:t>
            </w:r>
          </w:p>
        </w:tc>
      </w:tr>
      <w:tr w:rsidR="00055F62" w:rsidRPr="006E28B3" w14:paraId="4E7CDED8"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7592D" w14:textId="30269E73" w:rsidR="00055F62" w:rsidRPr="006E28B3" w:rsidRDefault="00055F62" w:rsidP="00FF126D">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6:2 FTCA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C4EC10" w14:textId="5C1A6426" w:rsidR="00055F62" w:rsidRPr="006E28B3" w:rsidRDefault="00000000" w:rsidP="00FF126D">
            <w:pPr>
              <w:rPr>
                <w:rFonts w:asciiTheme="majorBidi" w:hAnsiTheme="majorBidi" w:cstheme="majorBidi"/>
                <w:color w:val="000000" w:themeColor="text1"/>
                <w:sz w:val="22"/>
                <w:szCs w:val="22"/>
              </w:rPr>
            </w:pPr>
            <m:oMathPara>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5</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11</m:t>
                    </m:r>
                  </m:sub>
                </m:sSub>
                <m:r>
                  <w:rPr>
                    <w:rFonts w:ascii="Cambria Math" w:eastAsiaTheme="minorEastAsia" w:hAnsi="Cambria Math" w:cstheme="majorBidi"/>
                    <w:color w:val="000000" w:themeColor="text1"/>
                  </w:rPr>
                  <m:t>-</m:t>
                </m:r>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CF</m:t>
                    </m:r>
                  </m:e>
                  <m:sub>
                    <m:r>
                      <w:rPr>
                        <w:rFonts w:ascii="Cambria Math" w:eastAsiaTheme="minorEastAsia" w:hAnsi="Cambria Math" w:cstheme="majorBidi"/>
                        <w:color w:val="000000" w:themeColor="text1"/>
                      </w:rPr>
                      <m:t>2</m:t>
                    </m:r>
                  </m:sub>
                </m:sSub>
                <m:r>
                  <w:rPr>
                    <w:rFonts w:ascii="Cambria Math" w:eastAsiaTheme="minorEastAsia" w:hAnsi="Cambria Math" w:cstheme="majorBidi"/>
                    <w:color w:val="000000" w:themeColor="text1"/>
                  </w:rPr>
                  <m:t>-</m:t>
                </m:r>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CH</m:t>
                    </m:r>
                  </m:e>
                  <m:sub>
                    <m:r>
                      <w:rPr>
                        <w:rFonts w:ascii="Cambria Math" w:eastAsiaTheme="minorEastAsia" w:hAnsi="Cambria Math" w:cstheme="majorBidi"/>
                        <w:color w:val="000000" w:themeColor="text1"/>
                      </w:rPr>
                      <m:t>2</m:t>
                    </m:r>
                  </m:sub>
                </m:sSub>
                <m:r>
                  <w:rPr>
                    <w:rFonts w:ascii="Cambria Math" w:eastAsiaTheme="minorEastAsia" w:hAnsi="Cambria Math" w:cstheme="majorBidi"/>
                    <w:color w:val="000000" w:themeColor="text1"/>
                  </w:rPr>
                  <m:t>-COOH</m:t>
                </m:r>
              </m:oMath>
            </m:oMathPara>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A0FE0C" w14:textId="162294D2" w:rsidR="00055F62" w:rsidRPr="006E28B3" w:rsidRDefault="00055F62" w:rsidP="00FF126D">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377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6AAA80" w14:textId="086A1271" w:rsidR="00055F62" w:rsidRPr="006E28B3" w:rsidRDefault="00055F62" w:rsidP="00FF126D">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rPr>
              <w:t>4</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1BA459" w14:textId="10D40241" w:rsidR="00055F62" w:rsidRPr="006E28B3" w:rsidRDefault="00055F62" w:rsidP="00FF126D">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5.2</w:t>
            </w:r>
          </w:p>
        </w:tc>
      </w:tr>
      <w:tr w:rsidR="00924CF8" w:rsidRPr="006E28B3" w14:paraId="3D29745B"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3C7F995" w14:textId="30856C79" w:rsidR="00924CF8" w:rsidRPr="006E28B3" w:rsidRDefault="00924CF8" w:rsidP="00FF126D">
            <w:pPr>
              <w:rPr>
                <w:rFonts w:asciiTheme="majorBidi" w:hAnsiTheme="majorBidi" w:cstheme="majorBidi"/>
                <w:color w:val="000000" w:themeColor="text1"/>
                <w:sz w:val="22"/>
                <w:szCs w:val="22"/>
                <w:lang w:val="en-US"/>
              </w:rPr>
            </w:pPr>
            <w:r>
              <w:rPr>
                <w:rFonts w:asciiTheme="majorBidi" w:hAnsiTheme="majorBidi" w:cstheme="majorBidi"/>
                <w:color w:val="000000" w:themeColor="text1"/>
                <w:sz w:val="22"/>
                <w:szCs w:val="22"/>
                <w:lang w:val="en-US"/>
              </w:rPr>
              <w:t>6:2 FTUA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9BEB5D9" w14:textId="35325CB9" w:rsidR="00924CF8" w:rsidRPr="006E28B3" w:rsidRDefault="00000000" w:rsidP="00FF126D">
            <w:pPr>
              <w:rPr>
                <w:rFonts w:asciiTheme="majorBidi" w:hAnsiTheme="majorBidi" w:cstheme="majorBidi"/>
                <w:color w:val="000000" w:themeColor="text1"/>
                <w:sz w:val="22"/>
                <w:szCs w:val="22"/>
                <w:lang w:val="en-US"/>
              </w:rPr>
            </w:pPr>
            <m:oMathPara>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5</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11</m:t>
                    </m:r>
                  </m:sub>
                </m:sSub>
                <m:r>
                  <w:rPr>
                    <w:rFonts w:ascii="Cambria Math" w:eastAsiaTheme="minorEastAsia" w:hAnsi="Cambria Math" w:cstheme="majorBidi"/>
                    <w:color w:val="000000" w:themeColor="text1"/>
                  </w:rPr>
                  <m:t>-CF=CH-COOH</m:t>
                </m:r>
              </m:oMath>
            </m:oMathPara>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4533541" w14:textId="51C76133" w:rsidR="00924CF8" w:rsidRPr="006E28B3" w:rsidRDefault="00AC6B37" w:rsidP="00FF126D">
            <w:pPr>
              <w:rPr>
                <w:rFonts w:asciiTheme="majorBidi" w:hAnsiTheme="majorBidi" w:cstheme="majorBidi"/>
                <w:color w:val="000000" w:themeColor="text1"/>
                <w:sz w:val="22"/>
                <w:szCs w:val="22"/>
                <w:lang w:val="en-US"/>
              </w:rPr>
            </w:pPr>
            <w:r>
              <w:rPr>
                <w:rFonts w:asciiTheme="majorBidi" w:hAnsiTheme="majorBidi" w:cstheme="majorBidi"/>
                <w:color w:val="000000" w:themeColor="text1"/>
                <w:sz w:val="22"/>
                <w:szCs w:val="22"/>
                <w:lang w:val="en-US"/>
              </w:rPr>
              <w:t>357</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72EB5EA" w14:textId="0505631B" w:rsidR="00924CF8" w:rsidRPr="006E28B3" w:rsidRDefault="00AC6B37" w:rsidP="00FF126D">
            <w:pPr>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2.32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605876F" w14:textId="277F858E" w:rsidR="00924CF8" w:rsidRPr="006E28B3" w:rsidRDefault="00AC6B37" w:rsidP="00FF126D">
            <w:pPr>
              <w:rPr>
                <w:rFonts w:asciiTheme="majorBidi" w:hAnsiTheme="majorBidi" w:cstheme="majorBidi"/>
                <w:color w:val="000000" w:themeColor="text1"/>
                <w:sz w:val="22"/>
                <w:szCs w:val="22"/>
                <w:lang w:val="en-US"/>
              </w:rPr>
            </w:pPr>
            <w:r>
              <w:rPr>
                <w:rFonts w:asciiTheme="majorBidi" w:hAnsiTheme="majorBidi" w:cstheme="majorBidi"/>
                <w:color w:val="000000" w:themeColor="text1"/>
                <w:sz w:val="22"/>
                <w:szCs w:val="22"/>
                <w:lang w:val="en-US"/>
              </w:rPr>
              <w:t>3.81</w:t>
            </w:r>
          </w:p>
        </w:tc>
      </w:tr>
      <w:tr w:rsidR="00055F62" w:rsidRPr="006E28B3" w14:paraId="4E8251A4" w14:textId="77777777" w:rsidTr="00E37FD3">
        <w:trPr>
          <w:trHeight w:val="428"/>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7DEF9E"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PFHpA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5E5080" w14:textId="6156A319" w:rsidR="00055F62" w:rsidRPr="006E28B3" w:rsidRDefault="00000000">
            <w:pPr>
              <w:rPr>
                <w:rFonts w:asciiTheme="majorBidi" w:hAnsiTheme="majorBidi" w:cstheme="majorBidi"/>
                <w:color w:val="000000" w:themeColor="text1"/>
                <w:sz w:val="22"/>
                <w:szCs w:val="22"/>
              </w:rPr>
            </w:pPr>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6</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13</m:t>
                  </m:r>
                </m:sub>
              </m:sSub>
              <m:r>
                <w:rPr>
                  <w:rFonts w:ascii="Cambria Math" w:eastAsiaTheme="minorEastAsia" w:hAnsi="Cambria Math" w:cstheme="majorBidi"/>
                  <w:color w:val="000000" w:themeColor="text1"/>
                </w:rPr>
                <m:t>-COOH</m:t>
              </m:r>
            </m:oMath>
            <w:r w:rsidR="00E37FD3">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42F8A5"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363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0AEC6E"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1D2787"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0.21</w:t>
            </w:r>
          </w:p>
        </w:tc>
      </w:tr>
      <w:tr w:rsidR="00055F62" w:rsidRPr="006E28B3" w14:paraId="06A7C23E"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2D41F"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PFHxA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09768" w14:textId="36B3D3FB" w:rsidR="00055F62" w:rsidRPr="006E28B3" w:rsidRDefault="00000000">
            <w:pPr>
              <w:rPr>
                <w:rFonts w:asciiTheme="majorBidi" w:hAnsiTheme="majorBidi" w:cstheme="majorBidi"/>
                <w:color w:val="000000" w:themeColor="text1"/>
                <w:sz w:val="22"/>
                <w:szCs w:val="22"/>
              </w:rPr>
            </w:pPr>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5</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11</m:t>
                  </m:r>
                </m:sub>
              </m:sSub>
              <m:r>
                <w:rPr>
                  <w:rFonts w:ascii="Cambria Math" w:eastAsiaTheme="minorEastAsia" w:hAnsi="Cambria Math" w:cstheme="majorBidi"/>
                  <w:color w:val="000000" w:themeColor="text1"/>
                </w:rPr>
                <m:t>-COOH</m:t>
              </m:r>
            </m:oMath>
            <w:r w:rsidR="00E37FD3">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8D4B38"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313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AFD5FD"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0.33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B12A11"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0.58</w:t>
            </w:r>
          </w:p>
        </w:tc>
      </w:tr>
      <w:tr w:rsidR="00055F62" w:rsidRPr="006E28B3" w14:paraId="63103CD8"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D385EF"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PFPeA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C6119F" w14:textId="5DBF5DE5" w:rsidR="00055F62" w:rsidRPr="006E28B3" w:rsidRDefault="00000000">
            <w:pPr>
              <w:rPr>
                <w:rFonts w:asciiTheme="majorBidi" w:hAnsiTheme="majorBidi" w:cstheme="majorBidi"/>
                <w:color w:val="000000" w:themeColor="text1"/>
                <w:sz w:val="22"/>
                <w:szCs w:val="22"/>
              </w:rPr>
            </w:pPr>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4</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9</m:t>
                  </m:r>
                </m:sub>
              </m:sSub>
              <m:r>
                <w:rPr>
                  <w:rFonts w:ascii="Cambria Math" w:eastAsiaTheme="minorEastAsia" w:hAnsi="Cambria Math" w:cstheme="majorBidi"/>
                  <w:color w:val="000000" w:themeColor="text1"/>
                </w:rPr>
                <m:t>-COOH</m:t>
              </m:r>
            </m:oMath>
            <w:r w:rsidR="00E37FD3">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9EB48A"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263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1DC154"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0.35</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8EA9AE" w14:textId="4DBC11C8"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w:t>
            </w:r>
            <w:r w:rsidR="008430AD" w:rsidRPr="006E28B3">
              <w:rPr>
                <w:rFonts w:asciiTheme="majorBidi" w:hAnsiTheme="majorBidi" w:cstheme="majorBidi"/>
                <w:color w:val="000000" w:themeColor="text1"/>
                <w:sz w:val="22"/>
                <w:szCs w:val="22"/>
                <w:lang w:val="en-US"/>
              </w:rPr>
              <w:t>8</w:t>
            </w:r>
          </w:p>
        </w:tc>
      </w:tr>
      <w:tr w:rsidR="00055F62" w:rsidRPr="006E28B3" w14:paraId="1D60B142"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FB12FF"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PFBA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148306" w14:textId="634C4B8C" w:rsidR="00055F62" w:rsidRPr="006E28B3" w:rsidRDefault="00000000">
            <w:pPr>
              <w:rPr>
                <w:rFonts w:asciiTheme="majorBidi" w:hAnsiTheme="majorBidi" w:cstheme="majorBidi"/>
                <w:color w:val="000000" w:themeColor="text1"/>
                <w:sz w:val="22"/>
                <w:szCs w:val="22"/>
              </w:rPr>
            </w:pPr>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3</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7</m:t>
                  </m:r>
                </m:sub>
              </m:sSub>
              <m:r>
                <w:rPr>
                  <w:rFonts w:ascii="Cambria Math" w:eastAsiaTheme="minorEastAsia" w:hAnsi="Cambria Math" w:cstheme="majorBidi"/>
                  <w:color w:val="000000" w:themeColor="text1"/>
                </w:rPr>
                <m:t>-COOH</m:t>
              </m:r>
            </m:oMath>
            <w:r w:rsidR="00AC6B37">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F3547A"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213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3B4CBC"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0.61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FB7913" w14:textId="7FBD0483" w:rsidR="00055F62" w:rsidRPr="006E28B3" w:rsidRDefault="008430AD">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rPr>
              <w:t>1.8</w:t>
            </w:r>
          </w:p>
        </w:tc>
      </w:tr>
      <w:tr w:rsidR="00055F62" w:rsidRPr="006E28B3" w14:paraId="1694BB69"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7D056C"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PFPrA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45CEE8" w14:textId="0A1E982B" w:rsidR="00055F62" w:rsidRPr="006E28B3" w:rsidRDefault="00000000">
            <w:pPr>
              <w:rPr>
                <w:rFonts w:asciiTheme="majorBidi" w:hAnsiTheme="majorBidi" w:cstheme="majorBidi"/>
                <w:color w:val="000000" w:themeColor="text1"/>
                <w:sz w:val="22"/>
                <w:szCs w:val="22"/>
              </w:rPr>
            </w:pPr>
            <m:oMath>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C</m:t>
                  </m:r>
                </m:e>
                <m:sub>
                  <m:r>
                    <w:rPr>
                      <w:rFonts w:ascii="Cambria Math" w:eastAsiaTheme="minorEastAsia" w:hAnsi="Cambria Math" w:cstheme="majorBidi"/>
                      <w:color w:val="000000" w:themeColor="text1"/>
                    </w:rPr>
                    <m:t>2</m:t>
                  </m:r>
                </m:sub>
              </m:sSub>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5</m:t>
                  </m:r>
                </m:sub>
              </m:sSub>
              <m:r>
                <w:rPr>
                  <w:rFonts w:ascii="Cambria Math" w:eastAsiaTheme="minorEastAsia" w:hAnsi="Cambria Math" w:cstheme="majorBidi"/>
                  <w:color w:val="000000" w:themeColor="text1"/>
                </w:rPr>
                <m:t>-COOH</m:t>
              </m:r>
            </m:oMath>
            <w:r w:rsidR="00AC6B37">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1F8FD9"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163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27A7C2"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0.20</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5BA34E"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0.48</w:t>
            </w:r>
          </w:p>
        </w:tc>
      </w:tr>
      <w:tr w:rsidR="00055F62" w:rsidRPr="006E28B3" w14:paraId="5389E604" w14:textId="77777777" w:rsidTr="00E37FD3">
        <w:trPr>
          <w:trHeight w:val="283"/>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2E656FA"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TFA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A398A0" w14:textId="716F2CEB" w:rsidR="00055F62" w:rsidRPr="006E28B3" w:rsidRDefault="00AC6B37">
            <w:pPr>
              <w:rPr>
                <w:rFonts w:asciiTheme="majorBidi" w:hAnsiTheme="majorBidi" w:cstheme="majorBidi"/>
                <w:color w:val="000000" w:themeColor="text1"/>
                <w:sz w:val="22"/>
                <w:szCs w:val="22"/>
              </w:rPr>
            </w:pPr>
            <m:oMath>
              <m:r>
                <w:rPr>
                  <w:rFonts w:ascii="Cambria Math" w:eastAsiaTheme="minorEastAsia" w:hAnsi="Cambria Math" w:cstheme="majorBidi"/>
                  <w:color w:val="000000" w:themeColor="text1"/>
                </w:rPr>
                <m:t>C</m:t>
              </m:r>
              <m:sSub>
                <m:sSubPr>
                  <m:ctrlPr>
                    <w:rPr>
                      <w:rFonts w:ascii="Cambria Math" w:eastAsiaTheme="minorEastAsia" w:hAnsi="Cambria Math" w:cstheme="majorBidi"/>
                      <w:i/>
                      <w:iCs/>
                      <w:color w:val="000000" w:themeColor="text1"/>
                    </w:rPr>
                  </m:ctrlPr>
                </m:sSubPr>
                <m:e>
                  <m:r>
                    <w:rPr>
                      <w:rFonts w:ascii="Cambria Math" w:eastAsiaTheme="minorEastAsia" w:hAnsi="Cambria Math" w:cstheme="majorBidi"/>
                      <w:color w:val="000000" w:themeColor="text1"/>
                    </w:rPr>
                    <m:t>F</m:t>
                  </m:r>
                </m:e>
                <m:sub>
                  <m:r>
                    <w:rPr>
                      <w:rFonts w:ascii="Cambria Math" w:eastAsiaTheme="minorEastAsia" w:hAnsi="Cambria Math" w:cstheme="majorBidi"/>
                      <w:color w:val="000000" w:themeColor="text1"/>
                    </w:rPr>
                    <m:t>3</m:t>
                  </m:r>
                </m:sub>
              </m:sSub>
              <m:r>
                <w:rPr>
                  <w:rFonts w:ascii="Cambria Math" w:eastAsiaTheme="minorEastAsia" w:hAnsi="Cambria Math" w:cstheme="majorBidi"/>
                  <w:color w:val="000000" w:themeColor="text1"/>
                </w:rPr>
                <m:t>-COOH</m:t>
              </m:r>
            </m:oMath>
            <w:r>
              <w:rPr>
                <w:rFonts w:asciiTheme="majorBidi" w:eastAsiaTheme="minorEastAsia" w:hAnsiTheme="majorBidi" w:cstheme="majorBidi"/>
                <w:color w:val="000000" w:themeColor="text1"/>
              </w:rPr>
              <w:t xml:space="preserve"> </w:t>
            </w:r>
          </w:p>
        </w:tc>
        <w:tc>
          <w:tcPr>
            <w:tcW w:w="4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2309DD"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113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C3B7DE" w14:textId="77777777"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lang w:val="en-US"/>
              </w:rPr>
              <w:t>16</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71A9BF" w14:textId="6A5B0C11" w:rsidR="00055F62" w:rsidRPr="006E28B3" w:rsidRDefault="00055F62">
            <w:pPr>
              <w:rPr>
                <w:rFonts w:asciiTheme="majorBidi" w:hAnsiTheme="majorBidi" w:cstheme="majorBidi"/>
                <w:color w:val="000000" w:themeColor="text1"/>
                <w:sz w:val="22"/>
                <w:szCs w:val="22"/>
              </w:rPr>
            </w:pPr>
            <w:r w:rsidRPr="006E28B3">
              <w:rPr>
                <w:rFonts w:asciiTheme="majorBidi" w:hAnsiTheme="majorBidi" w:cstheme="majorBidi"/>
                <w:color w:val="000000" w:themeColor="text1"/>
                <w:sz w:val="22"/>
                <w:szCs w:val="22"/>
              </w:rPr>
              <w:t>35.3</w:t>
            </w:r>
          </w:p>
        </w:tc>
      </w:tr>
    </w:tbl>
    <w:p w14:paraId="6546C187" w14:textId="77777777" w:rsidR="00FF126D" w:rsidRDefault="00FF126D" w:rsidP="00DC19B2">
      <w:pPr>
        <w:spacing w:line="276" w:lineRule="auto"/>
        <w:jc w:val="both"/>
        <w:rPr>
          <w:rFonts w:asciiTheme="majorBidi" w:hAnsiTheme="majorBidi" w:cstheme="majorBidi"/>
          <w:lang w:bidi="fa-IR"/>
        </w:rPr>
      </w:pPr>
    </w:p>
    <w:p w14:paraId="71553E29" w14:textId="4F86FE47" w:rsidR="002E2BFC" w:rsidRPr="006E28B3" w:rsidRDefault="002E2BFC" w:rsidP="002E2BFC">
      <w:pPr>
        <w:pStyle w:val="Heading1"/>
        <w:rPr>
          <w:rFonts w:asciiTheme="majorBidi" w:hAnsiTheme="majorBidi"/>
          <w:b/>
          <w:bCs/>
          <w:color w:val="000000" w:themeColor="text1"/>
        </w:rPr>
      </w:pPr>
      <w:bookmarkStart w:id="9" w:name="_Toc175341132"/>
      <w:r>
        <w:rPr>
          <w:rFonts w:asciiTheme="majorBidi" w:hAnsiTheme="majorBidi"/>
          <w:b/>
          <w:bCs/>
          <w:color w:val="000000" w:themeColor="text1"/>
        </w:rPr>
        <w:t>Ions</w:t>
      </w:r>
      <w:r w:rsidRPr="006E28B3">
        <w:rPr>
          <w:rFonts w:asciiTheme="majorBidi" w:hAnsiTheme="majorBidi"/>
          <w:b/>
          <w:bCs/>
          <w:color w:val="000000" w:themeColor="text1"/>
        </w:rPr>
        <w:t xml:space="preserve"> Measurement</w:t>
      </w:r>
      <w:r>
        <w:rPr>
          <w:rFonts w:asciiTheme="majorBidi" w:hAnsiTheme="majorBidi"/>
          <w:b/>
          <w:bCs/>
          <w:color w:val="000000" w:themeColor="text1"/>
        </w:rPr>
        <w:t xml:space="preserve">- </w:t>
      </w:r>
      <w:r w:rsidRPr="006E28B3">
        <w:rPr>
          <w:rFonts w:asciiTheme="majorBidi" w:hAnsiTheme="majorBidi"/>
          <w:b/>
          <w:bCs/>
          <w:color w:val="000000" w:themeColor="text1"/>
        </w:rPr>
        <w:t>Text S</w:t>
      </w:r>
      <w:r>
        <w:rPr>
          <w:rFonts w:asciiTheme="majorBidi" w:hAnsiTheme="majorBidi"/>
          <w:b/>
          <w:bCs/>
          <w:color w:val="000000" w:themeColor="text1"/>
        </w:rPr>
        <w:t>.6</w:t>
      </w:r>
      <w:bookmarkEnd w:id="9"/>
    </w:p>
    <w:p w14:paraId="7C85940B" w14:textId="77777777" w:rsidR="00F00E10" w:rsidRDefault="00F00E10" w:rsidP="00DC19B2">
      <w:pPr>
        <w:spacing w:line="276" w:lineRule="auto"/>
        <w:jc w:val="both"/>
        <w:rPr>
          <w:rFonts w:asciiTheme="majorBidi" w:hAnsiTheme="majorBidi" w:cstheme="majorBidi"/>
          <w:lang w:bidi="fa-IR"/>
        </w:rPr>
      </w:pPr>
    </w:p>
    <w:p w14:paraId="676DC390" w14:textId="1E5B2E62" w:rsidR="00F00E10" w:rsidRDefault="00F00E10" w:rsidP="00F00E10">
      <w:pPr>
        <w:spacing w:line="480" w:lineRule="auto"/>
        <w:jc w:val="both"/>
        <w:rPr>
          <w:rFonts w:ascii="Times New Roman" w:hAnsi="Times New Roman" w:cs="Times New Roman"/>
        </w:rPr>
      </w:pPr>
      <w:r w:rsidRPr="00F00E10">
        <w:rPr>
          <w:rFonts w:ascii="Times New Roman" w:hAnsi="Times New Roman" w:cs="Times New Roman"/>
        </w:rPr>
        <w:t xml:space="preserve">The concentration of persulfate was determined using a spectrophotometric technique described by Liang et al. </w:t>
      </w:r>
      <w:r w:rsidRPr="00F00E10">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&lt;EndNote&gt;&lt;Cite&gt;&lt;Author&gt;Liang&lt;/Author&gt;&lt;Year&gt;2008&lt;/Year&gt;&lt;RecNum&gt;37&lt;/RecNum&gt;&lt;DisplayText&gt;&lt;style face="superscript"&gt;10&lt;/style&gt;&lt;/DisplayText&gt;&lt;record&gt;&lt;rec-number&gt;37&lt;/rec-number&gt;&lt;foreign-keys&gt;&lt;key app="EN" db-id="9s0zewteq0aff6e9rs9va2flr5d0sr9twfe0" timestamp="1688354001"&gt;37&lt;/key&gt;&lt;/foreign-keys&gt;&lt;ref-type name="Journal Article"&gt;17&lt;/ref-type&gt;&lt;contributors&gt;&lt;authors&gt;&lt;author&gt;Liang, Chenju&lt;/author&gt;&lt;author&gt;Huang, Chiu-Fen&lt;/author&gt;&lt;author&gt;Mohanty, Nihar&lt;/author&gt;&lt;author&gt;Kurakalva, Rama Mohan&lt;/author&gt;&lt;/authors&gt;&lt;/contributors&gt;&lt;titles&gt;&lt;title&gt;A rapid spectrophotometric determination of persulfate anion in ISCO&lt;/title&gt;&lt;secondary-title&gt;Chemosphere&lt;/secondary-title&gt;&lt;/titles&gt;&lt;periodical&gt;&lt;full-title&gt;Chemosphere&lt;/full-title&gt;&lt;/periodical&gt;&lt;pages&gt;1540-1543&lt;/pages&gt;&lt;volume&gt;73&lt;/volume&gt;&lt;number&gt;9&lt;/number&gt;&lt;keywords&gt;&lt;keyword&gt;Sodium persulfate&lt;/keyword&gt;&lt;keyword&gt;Spectrophotometry&lt;/keyword&gt;&lt;keyword&gt;Groundwater&lt;/keyword&gt;&lt;keyword&gt;Remediation&lt;/keyword&gt;&lt;keyword&gt;Iodometric titration&lt;/keyword&gt;&lt;/keywords&gt;&lt;dates&gt;&lt;year&gt;2008&lt;/year&gt;&lt;pub-dates&gt;&lt;date&gt;2008/11/01/&lt;/date&gt;&lt;/pub-dates&gt;&lt;/dates&gt;&lt;isbn&gt;0045-6535&lt;/isbn&gt;&lt;label&gt;39&lt;/label&gt;&lt;urls&gt;&lt;related-urls&gt;&lt;url&gt;https://www.sciencedirect.com/science/article/pii/S004565350801093X&lt;/url&gt;&lt;/related-urls&gt;&lt;/urls&gt;&lt;electronic-resource-num&gt;https://doi.org/10.1016/j.chemosphere.2008.08.043&lt;/electronic-resource-num&gt;&lt;/record&gt;&lt;/Cite&gt;&lt;/EndNote&gt;</w:instrText>
      </w:r>
      <w:r w:rsidRPr="00F00E10">
        <w:rPr>
          <w:rFonts w:ascii="Times New Roman" w:hAnsi="Times New Roman" w:cs="Times New Roman"/>
        </w:rPr>
        <w:fldChar w:fldCharType="separate"/>
      </w:r>
      <w:r w:rsidR="00AD5AF7" w:rsidRPr="00AD5AF7">
        <w:rPr>
          <w:rFonts w:ascii="Times New Roman" w:hAnsi="Times New Roman" w:cs="Times New Roman"/>
          <w:noProof/>
          <w:vertAlign w:val="superscript"/>
        </w:rPr>
        <w:t>10</w:t>
      </w:r>
      <w:r w:rsidRPr="00F00E10">
        <w:rPr>
          <w:rFonts w:ascii="Times New Roman" w:hAnsi="Times New Roman" w:cs="Times New Roman"/>
        </w:rPr>
        <w:fldChar w:fldCharType="end"/>
      </w:r>
      <w:r w:rsidRPr="00F00E10">
        <w:rPr>
          <w:rFonts w:ascii="Times New Roman" w:hAnsi="Times New Roman" w:cs="Times New Roman"/>
        </w:rPr>
        <w:t xml:space="preserve">. The sulfite concentration during the reaction was investigated using a Hanna sulfite test kit based on iodometric titration </w:t>
      </w:r>
      <w:r w:rsidRPr="00F00E10">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&lt;EndNote&gt;&lt;Cite&gt;&lt;Author&gt;Li&lt;/Author&gt;&lt;Year&gt;2006&lt;/Year&gt;&lt;RecNum&gt;38&lt;/RecNum&gt;&lt;DisplayText&gt;&lt;style face="superscript"&gt;11&lt;/style&gt;&lt;/DisplayText&gt;&lt;record&gt;&lt;rec-number&gt;38&lt;/rec-number&gt;&lt;foreign-keys&gt;&lt;key app="EN" db-id="9s0zewteq0aff6e9rs9va2flr5d0sr9twfe0" timestamp="1688354063"&gt;38&lt;/key&gt;&lt;/foreign-keys&gt;&lt;ref-type name="Journal Article"&gt;17&lt;/ref-type&gt;&lt;contributors&gt;&lt;authors&gt;&lt;author&gt;Li, Yongjie&lt;/author&gt;&lt;author&gt;Zhao, Meiping&lt;/author&gt;&lt;/authors&gt;&lt;/contributors&gt;&lt;titles&gt;&lt;title&gt;Simple methods for rapid determination of sulfite in food products&lt;/title&gt;&lt;secondary-title&gt;Food Control&lt;/secondary-title&gt;&lt;/titles&gt;&lt;periodical&gt;&lt;full-title&gt;Food Control&lt;/full-title&gt;&lt;/periodical&gt;&lt;pages&gt;975-980&lt;/pages&gt;&lt;volume&gt;17&lt;/volume&gt;&lt;number&gt;12&lt;/number&gt;&lt;keywords&gt;&lt;keyword&gt;Sulfite&lt;/keyword&gt;&lt;keyword&gt;Rapid determination&lt;/keyword&gt;&lt;keyword&gt;Food additive&lt;/keyword&gt;&lt;keyword&gt;Para-rosaniline&lt;/keyword&gt;&lt;keyword&gt;DTNB&lt;/keyword&gt;&lt;/keywords&gt;&lt;dates&gt;&lt;year&gt;2006&lt;/year&gt;&lt;pub-dates&gt;&lt;date&gt;2006/12/01/&lt;/date&gt;&lt;/pub-dates&gt;&lt;/dates&gt;&lt;isbn&gt;0956-7135&lt;/isbn&gt;&lt;label&gt;40&lt;/label&gt;&lt;urls&gt;&lt;related-urls&gt;&lt;url&gt;https://www.sciencedirect.com/science/article/pii/S0956713505001672&lt;/url&gt;&lt;/related-urls&gt;&lt;/urls&gt;&lt;electronic-resource-num&gt;https://doi.org/10.1016/j.foodcont.2005.07.008&lt;/electronic-resource-num&gt;&lt;/record&gt;&lt;/Cite&gt;&lt;/EndNote&gt;</w:instrText>
      </w:r>
      <w:r w:rsidRPr="00F00E10">
        <w:rPr>
          <w:rFonts w:ascii="Times New Roman" w:hAnsi="Times New Roman" w:cs="Times New Roman"/>
        </w:rPr>
        <w:fldChar w:fldCharType="separate"/>
      </w:r>
      <w:r w:rsidR="00AD5AF7" w:rsidRPr="00AD5AF7">
        <w:rPr>
          <w:rFonts w:ascii="Times New Roman" w:hAnsi="Times New Roman" w:cs="Times New Roman"/>
          <w:noProof/>
          <w:vertAlign w:val="superscript"/>
        </w:rPr>
        <w:t>11</w:t>
      </w:r>
      <w:r w:rsidRPr="00F00E10">
        <w:rPr>
          <w:rFonts w:ascii="Times New Roman" w:hAnsi="Times New Roman" w:cs="Times New Roman"/>
        </w:rPr>
        <w:fldChar w:fldCharType="end"/>
      </w:r>
      <w:r w:rsidRPr="00F00E10">
        <w:rPr>
          <w:rFonts w:ascii="Times New Roman" w:hAnsi="Times New Roman" w:cs="Times New Roman"/>
        </w:rPr>
        <w:t>. The concentration of inorganic ions in the extracted samples was also measured using an ion chromatograph instrument (Dionex ICS-1100), to ensure their residual concentration is negligible and is not negatively impacting the ionization efficiency and therefore PFAS detection.</w:t>
      </w:r>
    </w:p>
    <w:p w14:paraId="2C3137E9" w14:textId="77777777" w:rsidR="00925B4F" w:rsidRDefault="00925B4F" w:rsidP="00F00E10">
      <w:pPr>
        <w:spacing w:line="480" w:lineRule="auto"/>
        <w:jc w:val="both"/>
        <w:rPr>
          <w:rFonts w:ascii="Times New Roman" w:hAnsi="Times New Roman" w:cs="Times New Roman"/>
        </w:rPr>
      </w:pPr>
    </w:p>
    <w:p w14:paraId="080C103E" w14:textId="3FD64D1B" w:rsidR="00925B4F" w:rsidRPr="006E28B3" w:rsidRDefault="00925B4F" w:rsidP="00925B4F">
      <w:pPr>
        <w:pStyle w:val="Heading1"/>
        <w:rPr>
          <w:rFonts w:asciiTheme="majorBidi" w:hAnsiTheme="majorBidi"/>
          <w:b/>
          <w:bCs/>
          <w:color w:val="000000" w:themeColor="text1"/>
        </w:rPr>
      </w:pPr>
      <w:bookmarkStart w:id="10" w:name="_Toc175341133"/>
      <w:r>
        <w:rPr>
          <w:rFonts w:asciiTheme="majorBidi" w:hAnsiTheme="majorBidi"/>
          <w:b/>
          <w:bCs/>
          <w:color w:val="000000" w:themeColor="text1"/>
        </w:rPr>
        <w:lastRenderedPageBreak/>
        <w:t xml:space="preserve">Quality Assurance/ Quality Control (QA/QC)- </w:t>
      </w:r>
      <w:r w:rsidRPr="006E28B3">
        <w:rPr>
          <w:rFonts w:asciiTheme="majorBidi" w:hAnsiTheme="majorBidi"/>
          <w:b/>
          <w:bCs/>
          <w:color w:val="000000" w:themeColor="text1"/>
        </w:rPr>
        <w:t>Text S</w:t>
      </w:r>
      <w:r>
        <w:rPr>
          <w:rFonts w:asciiTheme="majorBidi" w:hAnsiTheme="majorBidi"/>
          <w:b/>
          <w:bCs/>
          <w:color w:val="000000" w:themeColor="text1"/>
        </w:rPr>
        <w:t>.</w:t>
      </w:r>
      <w:r w:rsidR="00E606A6">
        <w:rPr>
          <w:rFonts w:asciiTheme="majorBidi" w:hAnsiTheme="majorBidi"/>
          <w:b/>
          <w:bCs/>
          <w:color w:val="000000" w:themeColor="text1"/>
        </w:rPr>
        <w:t>7</w:t>
      </w:r>
      <w:bookmarkEnd w:id="10"/>
    </w:p>
    <w:p w14:paraId="245503C6" w14:textId="77777777" w:rsidR="00925B4F" w:rsidRDefault="00925B4F" w:rsidP="00F00E10">
      <w:pPr>
        <w:spacing w:line="480" w:lineRule="auto"/>
        <w:jc w:val="both"/>
        <w:rPr>
          <w:rFonts w:ascii="Times New Roman" w:hAnsi="Times New Roman" w:cs="Times New Roman"/>
        </w:rPr>
      </w:pPr>
    </w:p>
    <w:p w14:paraId="2976019B" w14:textId="44968C4F" w:rsidR="00925B4F" w:rsidRPr="00F00E10" w:rsidRDefault="00925B4F" w:rsidP="009E0866">
      <w:pPr>
        <w:spacing w:line="480" w:lineRule="auto"/>
        <w:jc w:val="both"/>
        <w:rPr>
          <w:rFonts w:ascii="Times New Roman" w:hAnsi="Times New Roman" w:cs="Times New Roman"/>
        </w:rPr>
      </w:pPr>
      <w:r w:rsidRPr="00925B4F">
        <w:rPr>
          <w:rFonts w:ascii="Times New Roman" w:hAnsi="Times New Roman" w:cs="Times New Roman"/>
        </w:rPr>
        <w:t>In all experiments, synthetic wastewaters were reproduced and irradiated three times, and associated errors are reported as standard deviation. Instrumental errors for uHPLC/MS including errors arising from different injections of one sample and data processing were calculated to be less than 3.7%. Instrumental errors for the ion selective electrode in fluoride measurement were less than 2.14%</w:t>
      </w:r>
      <w:r w:rsidR="009E0866">
        <w:rPr>
          <w:rFonts w:ascii="Times New Roman" w:hAnsi="Times New Roman" w:cs="Times New Roman"/>
        </w:rPr>
        <w:t xml:space="preserve">, and difference in quantification of fluoride concentration using IC and the ion selective electrode was 5.1%. </w:t>
      </w:r>
      <w:r w:rsidRPr="00925B4F">
        <w:rPr>
          <w:rFonts w:ascii="Times New Roman" w:hAnsi="Times New Roman" w:cs="Times New Roman"/>
        </w:rPr>
        <w:t xml:space="preserve">SPE recovery was assessed through analysis of samples spiked with known concentrations of </w:t>
      </w:r>
      <w:r>
        <w:rPr>
          <w:rFonts w:ascii="Times New Roman" w:hAnsi="Times New Roman" w:cs="Times New Roman"/>
        </w:rPr>
        <w:t>6:2 FTCA/ 6:2 FTUA</w:t>
      </w:r>
      <w:r w:rsidRPr="00925B4F">
        <w:rPr>
          <w:rFonts w:ascii="Times New Roman" w:hAnsi="Times New Roman" w:cs="Times New Roman"/>
        </w:rPr>
        <w:t xml:space="preserve"> and subsequently comparing the detected analyte concentrations in the extracted samples to the known spiked concentrations. For all wastewaters with different compositions, SPE recovery was determined to be above 9</w:t>
      </w:r>
      <w:r>
        <w:rPr>
          <w:rFonts w:ascii="Times New Roman" w:hAnsi="Times New Roman" w:cs="Times New Roman"/>
        </w:rPr>
        <w:t>5.2</w:t>
      </w:r>
      <w:r w:rsidRPr="00925B4F">
        <w:rPr>
          <w:rFonts w:ascii="Times New Roman" w:hAnsi="Times New Roman" w:cs="Times New Roman"/>
        </w:rPr>
        <w:t>%.</w:t>
      </w:r>
    </w:p>
    <w:p w14:paraId="2F272CB5" w14:textId="3D2E4349" w:rsidR="00F00E10" w:rsidRPr="002E2BFC" w:rsidRDefault="002E2BFC" w:rsidP="002E2BFC">
      <w:pPr>
        <w:pStyle w:val="Heading1"/>
        <w:rPr>
          <w:rFonts w:asciiTheme="majorBidi" w:hAnsiTheme="majorBidi"/>
          <w:b/>
          <w:bCs/>
          <w:color w:val="000000" w:themeColor="text1"/>
        </w:rPr>
      </w:pPr>
      <w:bookmarkStart w:id="11" w:name="_Toc175341134"/>
      <w:r>
        <w:rPr>
          <w:rFonts w:asciiTheme="majorBidi" w:hAnsiTheme="majorBidi"/>
          <w:b/>
          <w:bCs/>
          <w:color w:val="000000" w:themeColor="text1"/>
        </w:rPr>
        <w:t xml:space="preserve">Free energy calculation- </w:t>
      </w:r>
      <w:r w:rsidRPr="006E28B3">
        <w:rPr>
          <w:rFonts w:asciiTheme="majorBidi" w:hAnsiTheme="majorBidi"/>
          <w:b/>
          <w:bCs/>
          <w:color w:val="000000" w:themeColor="text1"/>
        </w:rPr>
        <w:t>Text S</w:t>
      </w:r>
      <w:r>
        <w:rPr>
          <w:rFonts w:asciiTheme="majorBidi" w:hAnsiTheme="majorBidi"/>
          <w:b/>
          <w:bCs/>
          <w:color w:val="000000" w:themeColor="text1"/>
        </w:rPr>
        <w:t>.</w:t>
      </w:r>
      <w:r w:rsidR="00E606A6">
        <w:rPr>
          <w:rFonts w:asciiTheme="majorBidi" w:hAnsiTheme="majorBidi"/>
          <w:b/>
          <w:bCs/>
          <w:color w:val="000000" w:themeColor="text1"/>
        </w:rPr>
        <w:t>8</w:t>
      </w:r>
      <w:bookmarkEnd w:id="11"/>
    </w:p>
    <w:p w14:paraId="2C94BD20" w14:textId="77777777" w:rsidR="00F00E10" w:rsidRDefault="00F00E10" w:rsidP="00DC19B2">
      <w:pPr>
        <w:spacing w:line="276" w:lineRule="auto"/>
        <w:jc w:val="both"/>
        <w:rPr>
          <w:rFonts w:asciiTheme="majorBidi" w:hAnsiTheme="majorBidi" w:cstheme="majorBidi"/>
          <w:lang w:bidi="fa-IR"/>
        </w:rPr>
      </w:pPr>
    </w:p>
    <w:p w14:paraId="5FB1E54B" w14:textId="7932F4DF" w:rsidR="00F00E10" w:rsidRPr="00F00E10" w:rsidRDefault="00F00E10" w:rsidP="00F00E10">
      <w:pPr>
        <w:spacing w:line="480" w:lineRule="auto"/>
        <w:jc w:val="both"/>
        <w:rPr>
          <w:rFonts w:ascii="Times New Roman" w:hAnsi="Times New Roman" w:cs="Times New Roman"/>
        </w:rPr>
      </w:pPr>
      <w:r w:rsidRPr="00F00E10">
        <w:rPr>
          <w:rFonts w:ascii="Times New Roman" w:hAnsi="Times New Roman" w:cs="Times New Roman"/>
        </w:rPr>
        <w:t xml:space="preserve">The reason to utilize the PBE was its superiority and reliability in dealing with processes involving electron transfer. To enhance the self-consistent field calculations </w:t>
      </w:r>
      <w:r w:rsidRPr="00F00E10">
        <w:rPr>
          <w:rFonts w:ascii="Times New Roman" w:hAnsi="Times New Roman" w:cs="Times New Roman"/>
          <w:color w:val="000000" w:themeColor="text1"/>
        </w:rPr>
        <w:fldChar w:fldCharType="begin"/>
      </w:r>
      <w:r w:rsidR="00AD5AF7">
        <w:rPr>
          <w:rFonts w:ascii="Times New Roman" w:hAnsi="Times New Roman" w:cs="Times New Roman"/>
          <w:color w:val="000000" w:themeColor="text1"/>
        </w:rPr>
        <w:instrText xml:space="preserve"> ADDIN EN.CITE &lt;EndNote&gt;&lt;Cite&gt;&lt;Author&gt;Rabuck&lt;/Author&gt;&lt;Year&gt;1999&lt;/Year&gt;&lt;RecNum&gt;45&lt;/RecNum&gt;&lt;DisplayText&gt;&lt;style face="superscript"&gt;12, 13&lt;/style&gt;&lt;/DisplayText&gt;&lt;record&gt;&lt;rec-number&gt;45&lt;/rec-number&gt;&lt;foreign-keys&gt;&lt;key app="EN" db-id="ppws5522ywzsf7erdwrvaxap0xtexrw50dvw" timestamp="1603997673"&gt;45&lt;/key&gt;&lt;/foreign-keys&gt;&lt;ref-type name="Journal Article"&gt;17&lt;/ref-type&gt;&lt;contributors&gt;&lt;authors&gt;&lt;author&gt;Angela D. Rabuck&lt;/author&gt;&lt;author&gt;Gustavo E. Scuseria&lt;/author&gt;&lt;/authors&gt;&lt;/contributors&gt;&lt;titles&gt;&lt;title&gt;Improving self-consistent field convergence by varying occupation numbers&lt;/title&gt;&lt;secondary-title&gt;The Journal of Chemical Physics&lt;/secondary-title&gt;&lt;/titles&gt;&lt;periodical&gt;&lt;full-title&gt;The Journal of Chemical Physics&lt;/full-title&gt;&lt;/periodical&gt;&lt;pages&gt;695-700&lt;/pages&gt;&lt;volume&gt;110&lt;/volume&gt;&lt;number&gt;2&lt;/number&gt;&lt;dates&gt;&lt;year&gt;1999&lt;/year&gt;&lt;/dates&gt;&lt;urls&gt;&lt;related-urls&gt;&lt;url&gt;http://aip.scitation.org/doi/abs/10.1063/1.478177&lt;/url&gt;&lt;/related-urls&gt;&lt;/urls&gt;&lt;electronic-resource-num&gt;10.1063/1.478177&lt;/electronic-resource-num&gt;&lt;/record&gt;&lt;/Cite&gt;&lt;Cite&gt;&lt;Author&gt;Pulay&lt;/Author&gt;&lt;Year&gt;1982&lt;/Year&gt;&lt;RecNum&gt;46&lt;/RecNum&gt;&lt;record&gt;&lt;rec-number&gt;46&lt;/rec-number&gt;&lt;foreign-keys&gt;&lt;key app="EN" db-id="ppws5522ywzsf7erdwrvaxap0xtexrw50dvw" timestamp="1603997673"&gt;46&lt;/key&gt;&lt;/foreign-keys&gt;&lt;ref-type name="Journal Article"&gt;17&lt;/ref-type&gt;&lt;contributors&gt;&lt;authors&gt;&lt;author&gt;Pulay, P.&lt;/author&gt;&lt;/authors&gt;&lt;/contributors&gt;&lt;titles&gt;&lt;title&gt;Improved SCF convergence acceleration&lt;/title&gt;&lt;secondary-title&gt;Journal of Computational Chemistry&lt;/secondary-title&gt;&lt;/titles&gt;&lt;periodical&gt;&lt;full-title&gt;Journal of Computational Chemistry&lt;/full-title&gt;&lt;/periodical&gt;&lt;pages&gt;556-560&lt;/pages&gt;&lt;volume&gt;3&lt;/volume&gt;&lt;number&gt;4&lt;/number&gt;&lt;dates&gt;&lt;year&gt;1982&lt;/year&gt;&lt;pub-dates&gt;&lt;date&gt;1982/12/01&lt;/date&gt;&lt;/pub-dates&gt;&lt;/dates&gt;&lt;publisher&gt;John Wiley &amp;amp; Sons, Ltd&lt;/publisher&gt;&lt;isbn&gt;0192-8651&lt;/isbn&gt;&lt;urls&gt;&lt;related-urls&gt;&lt;url&gt;https://doi.org/10.1002/jcc.540030413&lt;/url&gt;&lt;/related-urls&gt;&lt;/urls&gt;&lt;electronic-resource-num&gt;10.1002/jcc.540030413&lt;/electronic-resource-num&gt;&lt;access-date&gt;2020/05/07&lt;/access-date&gt;&lt;/record&gt;&lt;/Cite&gt;&lt;/EndNote&gt;</w:instrText>
      </w:r>
      <w:r w:rsidRPr="00F00E10">
        <w:rPr>
          <w:rFonts w:ascii="Times New Roman" w:hAnsi="Times New Roman" w:cs="Times New Roman"/>
          <w:color w:val="000000" w:themeColor="text1"/>
        </w:rPr>
        <w:fldChar w:fldCharType="separate"/>
      </w:r>
      <w:r w:rsidR="00AD5AF7" w:rsidRPr="00AD5AF7">
        <w:rPr>
          <w:rFonts w:ascii="Times New Roman" w:hAnsi="Times New Roman" w:cs="Times New Roman"/>
          <w:noProof/>
          <w:color w:val="000000" w:themeColor="text1"/>
          <w:vertAlign w:val="superscript"/>
        </w:rPr>
        <w:t>12, 13</w:t>
      </w:r>
      <w:r w:rsidRPr="00F00E10">
        <w:rPr>
          <w:rFonts w:ascii="Times New Roman" w:hAnsi="Times New Roman" w:cs="Times New Roman"/>
          <w:color w:val="000000" w:themeColor="text1"/>
        </w:rPr>
        <w:fldChar w:fldCharType="end"/>
      </w:r>
      <w:r w:rsidRPr="00F00E10">
        <w:rPr>
          <w:rFonts w:ascii="Times New Roman" w:hAnsi="Times New Roman" w:cs="Times New Roman"/>
        </w:rPr>
        <w:t xml:space="preserve">, thermal smearing </w:t>
      </w:r>
      <w:r w:rsidRPr="00F00E10">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&lt;EndNote&gt;&lt;Cite&gt;&lt;Author&gt;Leavens&lt;/Author&gt;&lt;Year&gt;1985&lt;/Year&gt;&lt;RecNum&gt;47&lt;/RecNum&gt;&lt;DisplayText&gt;&lt;style face="superscript"&gt;14&lt;/style&gt;&lt;/DisplayText&gt;&lt;record&gt;&lt;rec-number&gt;47&lt;/rec-number&gt;&lt;foreign-keys&gt;&lt;key app="EN" db-id="ppws5522ywzsf7erdwrvaxap0xtexrw50dvw" timestamp="1603997674"&gt;47&lt;/key&gt;&lt;/foreign-keys&gt;&lt;ref-type name="Journal Article"&gt;17&lt;/ref-type&gt;&lt;contributors&gt;&lt;authors&gt;&lt;author&gt;Leavens, C. R.&lt;/author&gt;&lt;/authors&gt;&lt;/contributors&gt;&lt;titles&gt;&lt;title&gt;Effect of thermal smearing on the electron-phonon spectral function obtained by inversion of normal metal tunneling data&lt;/title&gt;&lt;secondary-title&gt;Solid State Communications&lt;/secondary-title&gt;&lt;/titles&gt;&lt;periodical&gt;&lt;full-title&gt;Solid State Communications&lt;/full-title&gt;&lt;/periodical&gt;&lt;pages&gt;625-628&lt;/pages&gt;&lt;volume&gt;54&lt;/volume&gt;&lt;number&gt;7&lt;/number&gt;&lt;dates&gt;&lt;year&gt;1985&lt;/year&gt;&lt;pub-dates&gt;&lt;date&gt;1985/05/01/&lt;/date&gt;&lt;/pub-dates&gt;&lt;/dates&gt;&lt;isbn&gt;0038-1098&lt;/isbn&gt;&lt;urls&gt;&lt;related-urls&gt;&lt;url&gt;http://www.sciencedirect.com/science/article/pii/0038109885900924&lt;/url&gt;&lt;/related-urls&gt;&lt;/urls&gt;&lt;electronic-resource-num&gt;https://doi.org/10.1016/0038-1098(85)90092-4&lt;/electronic-resource-num&gt;&lt;/record&gt;&lt;/Cite&gt;&lt;/EndNote&gt;</w:instrText>
      </w:r>
      <w:r w:rsidRPr="00F00E10">
        <w:rPr>
          <w:rFonts w:ascii="Times New Roman" w:hAnsi="Times New Roman" w:cs="Times New Roman"/>
        </w:rPr>
        <w:fldChar w:fldCharType="separate"/>
      </w:r>
      <w:r w:rsidR="00AD5AF7" w:rsidRPr="00AD5AF7">
        <w:rPr>
          <w:rFonts w:ascii="Times New Roman" w:hAnsi="Times New Roman" w:cs="Times New Roman"/>
          <w:noProof/>
          <w:vertAlign w:val="superscript"/>
        </w:rPr>
        <w:t>14</w:t>
      </w:r>
      <w:r w:rsidRPr="00F00E10">
        <w:rPr>
          <w:rFonts w:ascii="Times New Roman" w:hAnsi="Times New Roman" w:cs="Times New Roman"/>
        </w:rPr>
        <w:fldChar w:fldCharType="end"/>
      </w:r>
      <w:r w:rsidRPr="00F00E10">
        <w:rPr>
          <w:rFonts w:ascii="Times New Roman" w:hAnsi="Times New Roman" w:cs="Times New Roman"/>
        </w:rPr>
        <w:t xml:space="preserve"> and double numerical basis including d-polarization function level of theory were used </w:t>
      </w:r>
      <w:r w:rsidRPr="00F00E10">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&lt;EndNote&gt;&lt;Cite&gt;&lt;Author&gt;Delley&lt;/Author&gt;&lt;Year&gt;1990&lt;/Year&gt;&lt;RecNum&gt;48&lt;/RecNum&gt;&lt;DisplayText&gt;&lt;style face="superscript"&gt;15&lt;/style&gt;&lt;/DisplayText&gt;&lt;record&gt;&lt;rec-number&gt;48&lt;/rec-number&gt;&lt;foreign-keys&gt;&lt;key app="EN" db-id="ppws5522ywzsf7erdwrvaxap0xtexrw50dvw" timestamp="1603997674"&gt;48&lt;/key&gt;&lt;/foreign-keys&gt;&lt;ref-type name="Journal Article"&gt;17&lt;/ref-type&gt;&lt;contributors&gt;&lt;authors&gt;&lt;author&gt;Delley, B.&lt;/author&gt;&lt;/authors&gt;&lt;/contributors&gt;&lt;titles&gt;&lt;title&gt;An all‐electron numerical method for solving the local density functional for polyatomic molecules&lt;/title&gt;&lt;secondary-title&gt;The Journal of Chemical Physics&lt;/secondary-title&gt;&lt;/titles&gt;&lt;periodical&gt;&lt;full-title&gt;The Journal of Chemical Physics&lt;/full-title&gt;&lt;/periodical&gt;&lt;pages&gt;508-517&lt;/pages&gt;&lt;volume&gt;92&lt;/volume&gt;&lt;number&gt;1&lt;/number&gt;&lt;dates&gt;&lt;year&gt;1990&lt;/year&gt;&lt;pub-dates&gt;&lt;date&gt;1990/01/01&lt;/date&gt;&lt;/pub-dates&gt;&lt;/dates&gt;&lt;publisher&gt;American Institute of Physics&lt;/publisher&gt;&lt;isbn&gt;0021-9606&lt;/isbn&gt;&lt;urls&gt;&lt;related-urls&gt;&lt;url&gt;https://doi.org/10.1063/1.458452&lt;/url&gt;&lt;/related-urls&gt;&lt;/urls&gt;&lt;electronic-resource-num&gt;10.1063/1.458452&lt;/electronic-resource-num&gt;&lt;access-date&gt;2020/05/07&lt;/access-date&gt;&lt;/record&gt;&lt;/Cite&gt;&lt;/EndNote&gt;</w:instrText>
      </w:r>
      <w:r w:rsidRPr="00F00E10">
        <w:rPr>
          <w:rFonts w:ascii="Times New Roman" w:hAnsi="Times New Roman" w:cs="Times New Roman"/>
        </w:rPr>
        <w:fldChar w:fldCharType="separate"/>
      </w:r>
      <w:r w:rsidR="00AD5AF7" w:rsidRPr="00AD5AF7">
        <w:rPr>
          <w:rFonts w:ascii="Times New Roman" w:hAnsi="Times New Roman" w:cs="Times New Roman"/>
          <w:noProof/>
          <w:vertAlign w:val="superscript"/>
        </w:rPr>
        <w:t>15</w:t>
      </w:r>
      <w:r w:rsidRPr="00F00E10">
        <w:rPr>
          <w:rFonts w:ascii="Times New Roman" w:hAnsi="Times New Roman" w:cs="Times New Roman"/>
        </w:rPr>
        <w:fldChar w:fldCharType="end"/>
      </w:r>
      <w:r w:rsidRPr="00F00E10">
        <w:rPr>
          <w:rFonts w:ascii="Times New Roman" w:hAnsi="Times New Roman" w:cs="Times New Roman"/>
        </w:rPr>
        <w:t>. The convergence tolerances were set at energy: 2.0×10</w:t>
      </w:r>
      <w:r w:rsidRPr="00F00E10">
        <w:rPr>
          <w:rFonts w:ascii="Times New Roman" w:hAnsi="Times New Roman" w:cs="Times New Roman"/>
          <w:vertAlign w:val="superscript"/>
        </w:rPr>
        <w:t>-5</w:t>
      </w:r>
      <w:r w:rsidRPr="00F00E10">
        <w:rPr>
          <w:rFonts w:ascii="Times New Roman" w:hAnsi="Times New Roman" w:cs="Times New Roman"/>
        </w:rPr>
        <w:t xml:space="preserve"> kcal/mol, force: 10</w:t>
      </w:r>
      <w:r w:rsidRPr="00F00E10">
        <w:rPr>
          <w:rFonts w:ascii="Times New Roman" w:hAnsi="Times New Roman" w:cs="Times New Roman"/>
          <w:vertAlign w:val="superscript"/>
        </w:rPr>
        <w:t>-3</w:t>
      </w:r>
      <w:r w:rsidRPr="00F00E10">
        <w:rPr>
          <w:rFonts w:ascii="Times New Roman" w:hAnsi="Times New Roman" w:cs="Times New Roman"/>
        </w:rPr>
        <w:t xml:space="preserve"> kcal/mol/Å, max iterations: 10</w:t>
      </w:r>
      <w:r w:rsidRPr="00F00E10">
        <w:rPr>
          <w:rFonts w:ascii="Times New Roman" w:hAnsi="Times New Roman" w:cs="Times New Roman"/>
          <w:vertAlign w:val="superscript"/>
        </w:rPr>
        <w:t>4</w:t>
      </w:r>
      <w:r w:rsidRPr="00F00E10">
        <w:rPr>
          <w:rFonts w:ascii="Times New Roman" w:hAnsi="Times New Roman" w:cs="Times New Roman"/>
        </w:rPr>
        <w:t>, displacement: 10</w:t>
      </w:r>
      <w:r w:rsidRPr="00F00E10">
        <w:rPr>
          <w:rFonts w:ascii="Times New Roman" w:hAnsi="Times New Roman" w:cs="Times New Roman"/>
          <w:vertAlign w:val="superscript"/>
        </w:rPr>
        <w:t>-5</w:t>
      </w:r>
      <w:r w:rsidRPr="00F00E10">
        <w:rPr>
          <w:rFonts w:ascii="Times New Roman" w:hAnsi="Times New Roman" w:cs="Times New Roman"/>
        </w:rPr>
        <w:t xml:space="preserve"> Å. The Hirano’s formulation </w:t>
      </w:r>
      <w:r w:rsidRPr="00F00E10">
        <w:rPr>
          <w:rFonts w:ascii="Times New Roman" w:hAnsi="Times New Roman" w:cs="Times New Roman"/>
          <w:color w:val="000000" w:themeColor="text1"/>
        </w:rPr>
        <w:fldChar w:fldCharType="begin"/>
      </w:r>
      <w:r w:rsidR="00AD5AF7">
        <w:rPr>
          <w:rFonts w:ascii="Times New Roman" w:hAnsi="Times New Roman" w:cs="Times New Roman"/>
          <w:color w:val="000000" w:themeColor="text1"/>
        </w:rPr>
        <w:instrText xml:space="preserve"> ADDIN EN.CITE &lt;EndNote&gt;&lt;Cite&gt;&lt;Author&gt;Hirano&lt;/Author&gt;&lt;Year&gt;1993&lt;/Year&gt;&lt;RecNum&gt;78&lt;/RecNum&gt;&lt;DisplayText&gt;&lt;style face="superscript"&gt;16&lt;/style&gt;&lt;/DisplayText&gt;&lt;record&gt;&lt;rec-number&gt;78&lt;/rec-number&gt;&lt;foreign-keys&gt;&lt;key app="EN" db-id="9s5trew9a2020me0de8pt20pzps0t2rwrefr" timestamp="1588848626"&gt;78&lt;/key&gt;&lt;/foreign-keys&gt;&lt;ref-type name="Report"&gt;27&lt;/ref-type&gt;&lt;contributors&gt;&lt;authors&gt;&lt;author&gt;Tsuneo Hirano&lt;/author&gt;&lt;/authors&gt;&lt;secondary-authors&gt;&lt;author&gt;James J. P. Stewart&lt;/author&gt;&lt;/secondary-authors&gt;&lt;/contributors&gt;&lt;titles&gt;&lt;title&gt;A note on thermochemistry&lt;/title&gt;&lt;secondary-title&gt;MOPAC Manual&lt;/secondary-title&gt;&lt;/titles&gt;&lt;edition&gt;Seventh&lt;/edition&gt;&lt;dates&gt;&lt;year&gt;1993&lt;/year&gt;&lt;/dates&gt;&lt;urls&gt;&lt;/urls&gt;&lt;electronic-resource-num&gt;https://nova.disfarm.unimi.it/manual/pdf/Mopac7.pdf&lt;/electronic-resource-num&gt;&lt;/record&gt;&lt;/Cite&gt;&lt;/EndNote&gt;</w:instrText>
      </w:r>
      <w:r w:rsidRPr="00F00E10">
        <w:rPr>
          <w:rFonts w:ascii="Times New Roman" w:hAnsi="Times New Roman" w:cs="Times New Roman"/>
          <w:color w:val="000000" w:themeColor="text1"/>
        </w:rPr>
        <w:fldChar w:fldCharType="separate"/>
      </w:r>
      <w:r w:rsidR="00AD5AF7" w:rsidRPr="00AD5AF7">
        <w:rPr>
          <w:rFonts w:ascii="Times New Roman" w:hAnsi="Times New Roman" w:cs="Times New Roman"/>
          <w:noProof/>
          <w:color w:val="000000" w:themeColor="text1"/>
          <w:vertAlign w:val="superscript"/>
        </w:rPr>
        <w:t>16</w:t>
      </w:r>
      <w:r w:rsidRPr="00F00E10">
        <w:rPr>
          <w:rFonts w:ascii="Times New Roman" w:hAnsi="Times New Roman" w:cs="Times New Roman"/>
          <w:color w:val="000000" w:themeColor="text1"/>
        </w:rPr>
        <w:fldChar w:fldCharType="end"/>
      </w:r>
      <w:r w:rsidRPr="00F00E10">
        <w:rPr>
          <w:rFonts w:ascii="Times New Roman" w:hAnsi="Times New Roman" w:cs="Times New Roman"/>
        </w:rPr>
        <w:t xml:space="preserve"> was used to extract thermodynamic properties inclusive of Zero-point vibrational energy (ZPVE), particularly the Gibbs free energy. To get an understanding of how electron transfer may occur, the LUMO (lowest unoccupied molecular orbital) profiles, particularly for 6:2 FCTA and 6:2 FTUA were determined.</w:t>
      </w:r>
    </w:p>
    <w:p w14:paraId="6B2198FE" w14:textId="77777777" w:rsidR="00F00E10" w:rsidRPr="006E28B3" w:rsidRDefault="00F00E10" w:rsidP="00DC19B2">
      <w:pPr>
        <w:spacing w:line="276" w:lineRule="auto"/>
        <w:jc w:val="both"/>
        <w:rPr>
          <w:rFonts w:asciiTheme="majorBidi" w:hAnsiTheme="majorBidi" w:cstheme="majorBidi"/>
          <w:lang w:bidi="fa-IR"/>
        </w:rPr>
      </w:pPr>
    </w:p>
    <w:p w14:paraId="54C652CF" w14:textId="275F6549" w:rsidR="006E28B3" w:rsidRPr="006E28B3" w:rsidRDefault="008E23FC" w:rsidP="006E28B3">
      <w:pPr>
        <w:pStyle w:val="Heading1"/>
        <w:rPr>
          <w:rFonts w:asciiTheme="majorBidi" w:hAnsiTheme="majorBidi"/>
          <w:b/>
          <w:bCs/>
          <w:color w:val="000000" w:themeColor="text1"/>
        </w:rPr>
      </w:pPr>
      <w:bookmarkStart w:id="12" w:name="_Toc175341135"/>
      <w:r>
        <w:rPr>
          <w:rFonts w:asciiTheme="majorBidi" w:hAnsiTheme="majorBidi"/>
          <w:b/>
          <w:bCs/>
          <w:color w:val="000000" w:themeColor="text1"/>
        </w:rPr>
        <w:t xml:space="preserve">List of associated reactions- </w:t>
      </w:r>
      <w:r w:rsidRPr="006E28B3">
        <w:rPr>
          <w:rFonts w:asciiTheme="majorBidi" w:hAnsiTheme="majorBidi"/>
          <w:b/>
          <w:bCs/>
          <w:color w:val="000000" w:themeColor="text1"/>
        </w:rPr>
        <w:t>Text S</w:t>
      </w:r>
      <w:r>
        <w:rPr>
          <w:rFonts w:asciiTheme="majorBidi" w:hAnsiTheme="majorBidi"/>
          <w:b/>
          <w:bCs/>
          <w:color w:val="000000" w:themeColor="text1"/>
        </w:rPr>
        <w:t>.</w:t>
      </w:r>
      <w:r w:rsidR="00E606A6">
        <w:rPr>
          <w:rFonts w:asciiTheme="majorBidi" w:hAnsiTheme="majorBidi"/>
          <w:b/>
          <w:bCs/>
          <w:color w:val="000000" w:themeColor="text1"/>
        </w:rPr>
        <w:t>9</w:t>
      </w:r>
      <w:bookmarkEnd w:id="12"/>
      <w:r w:rsidRPr="006E28B3">
        <w:rPr>
          <w:rFonts w:asciiTheme="majorBidi" w:hAnsiTheme="majorBidi"/>
          <w:b/>
          <w:bCs/>
          <w:color w:val="000000" w:themeColor="text1"/>
        </w:rPr>
        <w:t xml:space="preserve"> </w:t>
      </w:r>
      <w:r w:rsidR="006E28B3">
        <w:rPr>
          <w:rFonts w:asciiTheme="majorBidi" w:hAnsiTheme="majorBidi"/>
          <w:b/>
          <w:bCs/>
          <w:color w:val="000000" w:themeColor="text1"/>
        </w:rPr>
        <w:t xml:space="preserve"> </w:t>
      </w:r>
    </w:p>
    <w:p w14:paraId="69A79F84" w14:textId="77777777" w:rsidR="00DC19B2" w:rsidRPr="006E28B3" w:rsidRDefault="00DC19B2" w:rsidP="00DC19B2">
      <w:pPr>
        <w:spacing w:line="276" w:lineRule="auto"/>
        <w:rPr>
          <w:rFonts w:asciiTheme="majorBidi" w:hAnsiTheme="majorBidi" w:cstheme="majorBidi"/>
        </w:rPr>
      </w:pPr>
    </w:p>
    <w:p w14:paraId="6DE79BBD" w14:textId="67FCC6A1" w:rsidR="006E28B3" w:rsidRDefault="006E28B3" w:rsidP="008E23FC">
      <w:pPr>
        <w:spacing w:line="480" w:lineRule="auto"/>
        <w:rPr>
          <w:rFonts w:asciiTheme="majorBidi" w:hAnsiTheme="majorBidi" w:cstheme="majorBidi"/>
        </w:rPr>
      </w:pPr>
      <w:r>
        <w:rPr>
          <w:rFonts w:asciiTheme="majorBidi" w:hAnsiTheme="majorBidi" w:cstheme="majorBidi"/>
        </w:rPr>
        <w:lastRenderedPageBreak/>
        <w:t>Table S2 and S3 reports the reactions and their corresponding rate constants may occur in UV/PS and UV/S degradations, respectively.</w:t>
      </w:r>
    </w:p>
    <w:p w14:paraId="1C1DA7A7" w14:textId="0212C3E6" w:rsidR="006E28B3" w:rsidRPr="006E28B3" w:rsidRDefault="006E28B3" w:rsidP="006E28B3">
      <w:pPr>
        <w:pStyle w:val="Caption"/>
        <w:keepNext/>
        <w:rPr>
          <w:rFonts w:ascii="Times New Roman" w:hAnsi="Times New Roman" w:cs="Times New Roman"/>
          <w:b/>
          <w:bCs/>
          <w:i w:val="0"/>
          <w:iCs w:val="0"/>
          <w:color w:val="000000" w:themeColor="text1"/>
        </w:rPr>
      </w:pPr>
      <w:r w:rsidRPr="006E28B3">
        <w:rPr>
          <w:rFonts w:ascii="Times New Roman" w:hAnsi="Times New Roman" w:cs="Times New Roman"/>
          <w:b/>
          <w:bCs/>
          <w:i w:val="0"/>
          <w:iCs w:val="0"/>
          <w:color w:val="000000" w:themeColor="text1"/>
        </w:rPr>
        <w:t xml:space="preserve">Table S. </w:t>
      </w:r>
      <w:r w:rsidRPr="006E28B3">
        <w:rPr>
          <w:rFonts w:ascii="Times New Roman" w:hAnsi="Times New Roman" w:cs="Times New Roman"/>
          <w:b/>
          <w:bCs/>
          <w:i w:val="0"/>
          <w:iCs w:val="0"/>
          <w:color w:val="000000" w:themeColor="text1"/>
        </w:rPr>
        <w:fldChar w:fldCharType="begin"/>
      </w:r>
      <w:r w:rsidRPr="006E28B3">
        <w:rPr>
          <w:rFonts w:ascii="Times New Roman" w:hAnsi="Times New Roman" w:cs="Times New Roman"/>
          <w:b/>
          <w:bCs/>
          <w:i w:val="0"/>
          <w:iCs w:val="0"/>
          <w:color w:val="000000" w:themeColor="text1"/>
        </w:rPr>
        <w:instrText xml:space="preserve"> SEQ Table_S. \* ARABIC </w:instrText>
      </w:r>
      <w:r w:rsidRPr="006E28B3">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3</w:t>
      </w:r>
      <w:r w:rsidRPr="006E28B3">
        <w:rPr>
          <w:rFonts w:ascii="Times New Roman" w:hAnsi="Times New Roman" w:cs="Times New Roman"/>
          <w:b/>
          <w:bCs/>
          <w:i w:val="0"/>
          <w:iCs w:val="0"/>
          <w:color w:val="000000" w:themeColor="text1"/>
        </w:rPr>
        <w:fldChar w:fldCharType="end"/>
      </w:r>
      <w:r w:rsidRPr="006E28B3">
        <w:rPr>
          <w:rFonts w:ascii="Times New Roman" w:hAnsi="Times New Roman" w:cs="Times New Roman"/>
          <w:b/>
          <w:bCs/>
          <w:i w:val="0"/>
          <w:iCs w:val="0"/>
          <w:color w:val="000000" w:themeColor="text1"/>
        </w:rPr>
        <w:t xml:space="preserve"> Reactions in UV/PS treatment</w:t>
      </w:r>
      <w:r w:rsidR="000A4E32">
        <w:rPr>
          <w:rFonts w:ascii="Times New Roman" w:hAnsi="Times New Roman" w:cs="Times New Roman"/>
          <w:b/>
          <w:bCs/>
          <w:i w:val="0"/>
          <w:iCs w:val="0"/>
          <w:color w:val="000000" w:themeColor="text1"/>
        </w:rPr>
        <w:t xml:space="preserve"> of FTCA within different regeneration wastes</w:t>
      </w:r>
      <w:r w:rsidR="001E2EBE">
        <w:rPr>
          <w:rFonts w:ascii="Times New Roman" w:hAnsi="Times New Roman" w:cs="Times New Roman"/>
          <w:b/>
          <w:bCs/>
          <w:i w:val="0"/>
          <w:iCs w:val="0"/>
          <w:color w:val="000000" w:themeColor="text1"/>
        </w:rPr>
        <w:t xml:space="preserve"> </w:t>
      </w:r>
      <w:r w:rsidR="001E2EBE">
        <w:rPr>
          <w:rFonts w:ascii="Times New Roman" w:hAnsi="Times New Roman" w:cs="Times New Roman"/>
          <w:b/>
          <w:bCs/>
          <w:i w:val="0"/>
          <w:iCs w:val="0"/>
          <w:color w:val="000000" w:themeColor="text1"/>
        </w:rPr>
        <w:fldChar w:fldCharType="begin">
          <w:fldData xml:space="preserve">PEVuZE5vdGU+PENpdGU+PEF1dGhvcj5RaWFuPC9BdXRob3I+PFllYXI+MjAxNjwvWWVhcj48UmVj
TnVtPjk8L1JlY051bT48RGlzcGxheVRleHQ+PHN0eWxlIGZhY2U9InN1cGVyc2NyaXB0Ij4xNy0y
MDwvc3R5bGU+PC9EaXNwbGF5VGV4dD48cmVjb3JkPjxyZWMtbnVtYmVyPjk8L3JlYy1udW1iZXI+
PGZvcmVpZ24ta2V5cz48a2V5IGFwcD0iRU4iIGRiLWlkPSI5c3Ayc3d3NTJ2ZXBzYWU1ZWZ1cHhh
ZWRzd2QycjBhZHp4ZHoiIHRpbWVzdGFtcD0iMTcyNDQ3NTAzNSI+OTwva2V5PjwvZm9yZWlnbi1r
ZXlzPjxyZWYtdHlwZSBuYW1lPSJKb3VybmFsIEFydGljbGUiPjE3PC9yZWYtdHlwZT48Y29udHJp
YnV0b3JzPjxhdXRob3JzPjxhdXRob3I+UWlhbiwgWWFqaWU8L2F1dGhvcj48YXV0aG9yPkd1bywg
WGluPC9hdXRob3I+PGF1dGhvcj5aaGFuZywgWWFsZWk8L2F1dGhvcj48YXV0aG9yPlBlbmcsIFl1
ZTwvYXV0aG9yPjxhdXRob3I+U3VuLCBQZWl6aGU8L2F1dGhvcj48YXV0aG9yPkh1YW5nLCBDaGlu
Zy1IdWE8L2F1dGhvcj48YXV0aG9yPk5pdSwgSnVuZmVuZzwvYXV0aG9yPjxhdXRob3I+WmhvdSwg
WHVlZmVpPC9hdXRob3I+PGF1dGhvcj5Dcml0dGVuZGVuLCBKb2huIEMuPC9hdXRob3I+PC9hdXRo
b3JzPjwvY29udHJpYnV0b3JzPjx0aXRsZXM+PHRpdGxlPlBlcmZsdW9yb29jdGFub2ljIEFjaWQg
RGVncmFkYXRpb24gVXNpbmcgVVbigJNQZXJzdWxmYXRlIFByb2Nlc3M6IE1vZGVsaW5nIG9mIHRo
ZSBEZWdyYWRhdGlvbiBhbmQgQ2hsb3JhdGUgRm9ybWF0aW9uPC90aXRsZT48c2Vjb25kYXJ5LXRp
dGxlPkVudmlyb25tZW50YWwgU2NpZW5jZSAmYW1wOyBUZWNobm9sb2d5PC9zZWNvbmRhcnktdGl0
bGU+PC90aXRsZXM+PHBlcmlvZGljYWw+PGZ1bGwtdGl0bGU+RW52aXJvbm1lbnRhbCBTY2llbmNl
ICZhbXA7IFRlY2hub2xvZ3k8L2Z1bGwtdGl0bGU+PC9wZXJpb2RpY2FsPjxwYWdlcz43NzItNzgx
PC9wYWdlcz48dm9sdW1lPjUwPC92b2x1bWU+PG51bWJlcj4yPC9udW1iZXI+PGRhdGVzPjx5ZWFy
PjIwMTY8L3llYXI+PHB1Yi1kYXRlcz48ZGF0ZT4yMDE2LzAxLzE5PC9kYXRlPjwvcHViLWRhdGVz
PjwvZGF0ZXM+PHB1Ymxpc2hlcj5BbWVyaWNhbiBDaGVtaWNhbCBTb2NpZXR5PC9wdWJsaXNoZXI+
PGlzYm4+MDAxMy05MzZYPC9pc2JuPjx1cmxzPjxyZWxhdGVkLXVybHM+PHVybD5odHRwczovL2Rv
aS5vcmcvMTAuMTAyMS9hY3MuZXN0LjViMDM3MTU8L3VybD48L3JlbGF0ZWQtdXJscz48L3VybHM+
PGVsZWN0cm9uaWMtcmVzb3VyY2UtbnVtPjEwLjEwMjEvYWNzLmVzdC41YjAzNzE1PC9lbGVjdHJv
bmljLXJlc291cmNlLW51bT48L3JlY29yZD48L0NpdGU+PENpdGU+PEF1dGhvcj5CdXh0b248L0F1
dGhvcj48WWVhcj4xOTg4PC9ZZWFyPjxSZWNOdW0+MTA8L1JlY051bT48cmVjb3JkPjxyZWMtbnVt
YmVyPjEwPC9yZWMtbnVtYmVyPjxmb3JlaWduLWtleXM+PGtleSBhcHA9IkVOIiBkYi1pZD0iOXNw
MnN3dzUydmVwc2FlNWVmdXB4YWVkc3dkMnIwYWR6eGR6IiB0aW1lc3RhbXA9IjE3MjQ0NzUwOTAi
PjEwPC9rZXk+PC9mb3JlaWduLWtleXM+PHJlZi10eXBlIG5hbWU9IkpvdXJuYWwgQXJ0aWNsZSI+
MTc8L3JlZi10eXBlPjxjb250cmlidXRvcnM+PGF1dGhvcnM+PGF1dGhvcj5CdXh0b24sIEdlb3Jn
ZSBWLjwvYXV0aG9yPjxhdXRob3I+R3JlZW5zdG9jaywgQ2xpdmUgTC48L2F1dGhvcj48YXV0aG9y
PkhlbG1hbiwgVy4gUGhpbGxpcHM8L2F1dGhvcj48YXV0aG9yPlJvc3MsIEFsYmVydGEgQi48L2F1
dGhvcj48L2F1dGhvcnM+PC9jb250cmlidXRvcnM+PHRpdGxlcz48dGl0bGU+Q3JpdGljYWwgUmV2
aWV3IG9mIHJhdGUgY29uc3RhbnRzIGZvciByZWFjdGlvbnMgb2YgaHlkcmF0ZWQgZWxlY3Ryb25z
LCBoeWRyb2dlbiBhdG9tcyBhbmQgaHlkcm94eWwgcmFkaWNhbHMgKOKLhU9IL+KLhU/iiJIgaW4g
QXF1ZW91cyBTb2x1dGlvbjwvdGl0bGU+PHNlY29uZGFyeS10aXRsZT5Kb3VybmFsIG9mIFBoeXNp
Y2FsIGFuZCBDaGVtaWNhbCBSZWZlcmVuY2UgRGF0YTwvc2Vjb25kYXJ5LXRpdGxlPjwvdGl0bGVz
PjxwZXJpb2RpY2FsPjxmdWxsLXRpdGxlPkpvdXJuYWwgb2YgUGh5c2ljYWwgYW5kIENoZW1pY2Fs
IFJlZmVyZW5jZSBEYXRhPC9mdWxsLXRpdGxlPjwvcGVyaW9kaWNhbD48cGFnZXM+NTEzLTg4Njwv
cGFnZXM+PHZvbHVtZT4xNzwvdm9sdW1lPjxudW1iZXI+MjwvbnVtYmVyPjxkYXRlcz48eWVhcj4x
OTg4PC95ZWFyPjwvZGF0ZXM+PGlzYm4+MDA0Ny0yNjg5PC9pc2JuPjx1cmxzPjxyZWxhdGVkLXVy
bHM+PHVybD5odHRwczovL2RvaS5vcmcvMTAuMTA2My8xLjU1NTgwNTwvdXJsPjwvcmVsYXRlZC11
cmxzPjwvdXJscz48ZWxlY3Ryb25pYy1yZXNvdXJjZS1udW0+MTAuMTA2My8xLjU1NTgwNTwvZWxl
Y3Ryb25pYy1yZXNvdXJjZS1udW0+PGFjY2Vzcy1kYXRlPjgvMjQvMjAyNDwvYWNjZXNzLWRhdGU+
PC9yZWNvcmQ+PC9DaXRlPjxDaXRlPjxBdXRob3I+TWlyemFlaTwvQXV0aG9yPjxZZWFyPjIwMjQ8
L1llYXI+PFJlY051bT4xMTwvUmVjTnVtPjxyZWNvcmQ+PHJlYy1udW1iZXI+MTE8L3JlYy1udW1i
ZXI+PGZvcmVpZ24ta2V5cz48a2V5IGFwcD0iRU4iIGRiLWlkPSI5c3Ayc3d3NTJ2ZXBzYWU1ZWZ1
cHhhZWRzd2QycjBhZHp4ZHoiIHRpbWVzdGFtcD0iMTcyNDQ3NTEyNSI+MTE8L2tleT48L2ZvcmVp
Z24ta2V5cz48cmVmLXR5cGUgbmFtZT0iSm91cm5hbCBBcnRpY2xlIj4xNzwvcmVmLXR5cGU+PGNv
bnRyaWJ1dG9ycz48YXV0aG9ycz48YXV0aG9yPk1pcnphZWksIE1haGJvdWJlaDwvYXV0aG9yPjxh
dXRob3I+QXNnYXJwb3VyIEtoYW5zYXJ5LCBNaWxhZDwvYXV0aG9yPjxhdXRob3I+TW9oc2VuaSwg
TWFkamlkPC9hdXRob3I+PC9hdXRob3JzPjwvY29udHJpYnV0b3JzPjx0aXRsZXM+PHRpdGxlPkRl
Y29tcG9zaXRpb24gb2YgUEZPQSBpbiBJRVggcmVnZW5lcmF0aW9uIHdhc3Rld2F0ZXI6IENvbXBh
cmlzb24gb2YgVVYvc3VsZnVyLWJhc2VkIHByb2Nlc3Nlcywga2V5IHBhcmFtZXRlcnMgYW5kIHN1
Ym1pY2VsbGFyIGFnZ3JlZ2F0ZXMgb24gZGVncmFkYXRpb24ga2luZXRpY3M8L3RpdGxlPjxzZWNv
bmRhcnktdGl0bGU+Q2hlbWljYWwgRW5naW5lZXJpbmcgSm91cm5hbDwvc2Vjb25kYXJ5LXRpdGxl
PjwvdGl0bGVzPjxwZXJpb2RpY2FsPjxmdWxsLXRpdGxlPkNoZW1pY2FsIEVuZ2luZWVyaW5nIEpv
dXJuYWw8L2Z1bGwtdGl0bGU+PC9wZXJpb2RpY2FsPjxwYWdlcz4xNDc4NTg8L3BhZ2VzPjx2b2x1
bWU+NDgwPC92b2x1bWU+PGtleXdvcmRzPjxrZXl3b3JkPlVWL1MgcmVtZWRpYXRpb248L2tleXdv
cmQ+PGtleXdvcmQ+SUVYIHJlZ2VuZXJhdGlvbiB3YXN0ZTwva2V5d29yZD48a2V5d29yZD5QRkFT
PC9rZXl3b3JkPjxrZXl3b3JkPkFnZ3JlZ2F0aW9uPC9rZXl3b3JkPjxrZXl3b3JkPktpbmV0aWMg
bW9kZWxsaW5nPC9rZXl3b3JkPjwva2V5d29yZHM+PGRhdGVzPjx5ZWFyPjIwMjQ8L3llYXI+PHB1
Yi1kYXRlcz48ZGF0ZT4yMDI0LzAxLzE1LzwvZGF0ZT48L3B1Yi1kYXRlcz48L2RhdGVzPjxpc2Ju
PjEzODUtODk0NzwvaXNibj48dXJscz48cmVsYXRlZC11cmxzPjx1cmw+aHR0cHM6Ly93d3cuc2Np
ZW5jZWRpcmVjdC5jb20vc2NpZW5jZS9hcnRpY2xlL3BpaS9TMTM4NTg5NDcyMzA2NTkwNzwvdXJs
PjwvcmVsYXRlZC11cmxzPjwvdXJscz48ZWxlY3Ryb25pYy1yZXNvdXJjZS1udW0+aHR0cHM6Ly9k
b2kub3JnLzEwLjEwMTYvai5jZWouMjAyMy4xNDc4NTg8L2VsZWN0cm9uaWMtcmVzb3VyY2UtbnVt
PjwvcmVjb3JkPjwvQ2l0ZT48Q2l0ZT48QXV0aG9yPlpoYW5nPC9BdXRob3I+PFllYXI+MjAxNjwv
WWVhcj48UmVjTnVtPjEyPC9SZWNOdW0+PHJlY29yZD48cmVjLW51bWJlcj4xMjwvcmVjLW51bWJl
cj48Zm9yZWlnbi1rZXlzPjxrZXkgYXBwPSJFTiIgZGItaWQ9IjlzcDJzd3c1MnZlcHNhZTVlZnVw
eGFlZHN3ZDJyMGFkenhkeiIgdGltZXN0YW1wPSIxNzI0NDc1MTU2Ij4xMjwva2V5PjwvZm9yZWln
bi1rZXlzPjxyZWYtdHlwZSBuYW1lPSJKb3VybmFsIEFydGljbGUiPjE3PC9yZWYtdHlwZT48Y29u
dHJpYnV0b3JzPjxhdXRob3JzPjxhdXRob3I+WmhhbmcsIFlpcWluZzwvYXV0aG9yPjxhdXRob3I+
WmhhbmcsIEppZWZlbmc8L2F1dGhvcj48YXV0aG9yPlhpYW8sIFlvbmdqdW48L2F1dGhvcj48YXV0
aG9yPkNoYW5nLCBWaWN0b3IgVy4gQy48L2F1dGhvcj48YXV0aG9yPkxpbSwgVGVpay1UaHllPC9h
dXRob3I+PC9hdXRob3JzPjwvY29udHJpYnV0b3JzPjx0aXRsZXM+PHRpdGxlPktpbmV0aWMgYW5k
IG1lY2hhbmlzdGljIGludmVzdGlnYXRpb24gb2YgYXphdGhpb3ByaW5lIGRlZ3JhZGF0aW9uIGlu
IHdhdGVyIGJ5IFVWLCBVVi9IMk8yIGFuZCBVVi9wZXJzdWxmYXRlPC90aXRsZT48c2Vjb25kYXJ5
LXRpdGxlPkNoZW1pY2FsIEVuZ2luZWVyaW5nIEpvdXJuYWw8L3NlY29uZGFyeS10aXRsZT48L3Rp
dGxlcz48cGVyaW9kaWNhbD48ZnVsbC10aXRsZT5DaGVtaWNhbCBFbmdpbmVlcmluZyBKb3VybmFs
PC9mdWxsLXRpdGxlPjwvcGVyaW9kaWNhbD48cGFnZXM+NTI2LTUzNDwvcGFnZXM+PHZvbHVtZT4z
MDI8L3ZvbHVtZT48a2V5d29yZHM+PGtleXdvcmQ+QXphdGhpb3ByaW5lPC9rZXl3b3JkPjxrZXl3
b3JkPlVsdHJhdmlvbGV0PC9rZXl3b3JkPjxrZXl3b3JkPkh5ZHJveHlsIHJhZGljYWw8L2tleXdv
cmQ+PGtleXdvcmQ+U3VsZmF0ZSByYWRpY2FsPC9rZXl3b3JkPjxrZXl3b3JkPkRlZ3JhZGF0aW9u
IHBhdGh3YXk8L2tleXdvcmQ+PC9rZXl3b3Jkcz48ZGF0ZXM+PHllYXI+MjAxNjwveWVhcj48cHVi
LWRhdGVzPjxkYXRlPjIwMTYvMTAvMTUvPC9kYXRlPjwvcHViLWRhdGVzPjwvZGF0ZXM+PGlzYm4+
MTM4NS04OTQ3PC9pc2JuPjx1cmxzPjxyZWxhdGVkLXVybHM+PHVybD5odHRwczovL3d3dy5zY2ll
bmNlZGlyZWN0LmNvbS9zY2llbmNlL2FydGljbGUvcGlpL1MxMzg1ODk0NzE2MzA3MjE1PC91cmw+
PC9yZWxhdGVkLXVybHM+PC91cmxzPjxlbGVjdHJvbmljLXJlc291cmNlLW51bT5odHRwczovL2Rv
aS5vcmcvMTAuMTAxNi9qLmNlai4yMDE2LjA1LjA4NTwvZWxlY3Ryb25pYy1yZXNvdXJjZS1udW0+
PC9yZWNvcmQ+PC9DaXRlPjwvRW5kTm90ZT4A
</w:fldData>
        </w:fldChar>
      </w:r>
      <w:r w:rsidR="00AD5AF7">
        <w:rPr>
          <w:rFonts w:ascii="Times New Roman" w:hAnsi="Times New Roman" w:cs="Times New Roman"/>
          <w:b/>
          <w:bCs/>
          <w:i w:val="0"/>
          <w:iCs w:val="0"/>
          <w:color w:val="000000" w:themeColor="text1"/>
        </w:rPr>
        <w:instrText xml:space="preserve"> ADDIN EN.CITE </w:instrText>
      </w:r>
      <w:r w:rsidR="00AD5AF7">
        <w:rPr>
          <w:rFonts w:ascii="Times New Roman" w:hAnsi="Times New Roman" w:cs="Times New Roman"/>
          <w:b/>
          <w:bCs/>
          <w:i w:val="0"/>
          <w:iCs w:val="0"/>
          <w:color w:val="000000" w:themeColor="text1"/>
        </w:rPr>
        <w:fldChar w:fldCharType="begin">
          <w:fldData xml:space="preserve">PEVuZE5vdGU+PENpdGU+PEF1dGhvcj5RaWFuPC9BdXRob3I+PFllYXI+MjAxNjwvWWVhcj48UmVj
TnVtPjk8L1JlY051bT48RGlzcGxheVRleHQ+PHN0eWxlIGZhY2U9InN1cGVyc2NyaXB0Ij4xNy0y
MDwvc3R5bGU+PC9EaXNwbGF5VGV4dD48cmVjb3JkPjxyZWMtbnVtYmVyPjk8L3JlYy1udW1iZXI+
PGZvcmVpZ24ta2V5cz48a2V5IGFwcD0iRU4iIGRiLWlkPSI5c3Ayc3d3NTJ2ZXBzYWU1ZWZ1cHhh
ZWRzd2QycjBhZHp4ZHoiIHRpbWVzdGFtcD0iMTcyNDQ3NTAzNSI+OTwva2V5PjwvZm9yZWlnbi1r
ZXlzPjxyZWYtdHlwZSBuYW1lPSJKb3VybmFsIEFydGljbGUiPjE3PC9yZWYtdHlwZT48Y29udHJp
YnV0b3JzPjxhdXRob3JzPjxhdXRob3I+UWlhbiwgWWFqaWU8L2F1dGhvcj48YXV0aG9yPkd1bywg
WGluPC9hdXRob3I+PGF1dGhvcj5aaGFuZywgWWFsZWk8L2F1dGhvcj48YXV0aG9yPlBlbmcsIFl1
ZTwvYXV0aG9yPjxhdXRob3I+U3VuLCBQZWl6aGU8L2F1dGhvcj48YXV0aG9yPkh1YW5nLCBDaGlu
Zy1IdWE8L2F1dGhvcj48YXV0aG9yPk5pdSwgSnVuZmVuZzwvYXV0aG9yPjxhdXRob3I+WmhvdSwg
WHVlZmVpPC9hdXRob3I+PGF1dGhvcj5Dcml0dGVuZGVuLCBKb2huIEMuPC9hdXRob3I+PC9hdXRo
b3JzPjwvY29udHJpYnV0b3JzPjx0aXRsZXM+PHRpdGxlPlBlcmZsdW9yb29jdGFub2ljIEFjaWQg
RGVncmFkYXRpb24gVXNpbmcgVVbigJNQZXJzdWxmYXRlIFByb2Nlc3M6IE1vZGVsaW5nIG9mIHRo
ZSBEZWdyYWRhdGlvbiBhbmQgQ2hsb3JhdGUgRm9ybWF0aW9uPC90aXRsZT48c2Vjb25kYXJ5LXRp
dGxlPkVudmlyb25tZW50YWwgU2NpZW5jZSAmYW1wOyBUZWNobm9sb2d5PC9zZWNvbmRhcnktdGl0
bGU+PC90aXRsZXM+PHBlcmlvZGljYWw+PGZ1bGwtdGl0bGU+RW52aXJvbm1lbnRhbCBTY2llbmNl
ICZhbXA7IFRlY2hub2xvZ3k8L2Z1bGwtdGl0bGU+PC9wZXJpb2RpY2FsPjxwYWdlcz43NzItNzgx
PC9wYWdlcz48dm9sdW1lPjUwPC92b2x1bWU+PG51bWJlcj4yPC9udW1iZXI+PGRhdGVzPjx5ZWFy
PjIwMTY8L3llYXI+PHB1Yi1kYXRlcz48ZGF0ZT4yMDE2LzAxLzE5PC9kYXRlPjwvcHViLWRhdGVz
PjwvZGF0ZXM+PHB1Ymxpc2hlcj5BbWVyaWNhbiBDaGVtaWNhbCBTb2NpZXR5PC9wdWJsaXNoZXI+
PGlzYm4+MDAxMy05MzZYPC9pc2JuPjx1cmxzPjxyZWxhdGVkLXVybHM+PHVybD5odHRwczovL2Rv
aS5vcmcvMTAuMTAyMS9hY3MuZXN0LjViMDM3MTU8L3VybD48L3JlbGF0ZWQtdXJscz48L3VybHM+
PGVsZWN0cm9uaWMtcmVzb3VyY2UtbnVtPjEwLjEwMjEvYWNzLmVzdC41YjAzNzE1PC9lbGVjdHJv
bmljLXJlc291cmNlLW51bT48L3JlY29yZD48L0NpdGU+PENpdGU+PEF1dGhvcj5CdXh0b248L0F1
dGhvcj48WWVhcj4xOTg4PC9ZZWFyPjxSZWNOdW0+MTA8L1JlY051bT48cmVjb3JkPjxyZWMtbnVt
YmVyPjEwPC9yZWMtbnVtYmVyPjxmb3JlaWduLWtleXM+PGtleSBhcHA9IkVOIiBkYi1pZD0iOXNw
MnN3dzUydmVwc2FlNWVmdXB4YWVkc3dkMnIwYWR6eGR6IiB0aW1lc3RhbXA9IjE3MjQ0NzUwOTAi
PjEwPC9rZXk+PC9mb3JlaWduLWtleXM+PHJlZi10eXBlIG5hbWU9IkpvdXJuYWwgQXJ0aWNsZSI+
MTc8L3JlZi10eXBlPjxjb250cmlidXRvcnM+PGF1dGhvcnM+PGF1dGhvcj5CdXh0b24sIEdlb3Jn
ZSBWLjwvYXV0aG9yPjxhdXRob3I+R3JlZW5zdG9jaywgQ2xpdmUgTC48L2F1dGhvcj48YXV0aG9y
PkhlbG1hbiwgVy4gUGhpbGxpcHM8L2F1dGhvcj48YXV0aG9yPlJvc3MsIEFsYmVydGEgQi48L2F1
dGhvcj48L2F1dGhvcnM+PC9jb250cmlidXRvcnM+PHRpdGxlcz48dGl0bGU+Q3JpdGljYWwgUmV2
aWV3IG9mIHJhdGUgY29uc3RhbnRzIGZvciByZWFjdGlvbnMgb2YgaHlkcmF0ZWQgZWxlY3Ryb25z
LCBoeWRyb2dlbiBhdG9tcyBhbmQgaHlkcm94eWwgcmFkaWNhbHMgKOKLhU9IL+KLhU/iiJIgaW4g
QXF1ZW91cyBTb2x1dGlvbjwvdGl0bGU+PHNlY29uZGFyeS10aXRsZT5Kb3VybmFsIG9mIFBoeXNp
Y2FsIGFuZCBDaGVtaWNhbCBSZWZlcmVuY2UgRGF0YTwvc2Vjb25kYXJ5LXRpdGxlPjwvdGl0bGVz
PjxwZXJpb2RpY2FsPjxmdWxsLXRpdGxlPkpvdXJuYWwgb2YgUGh5c2ljYWwgYW5kIENoZW1pY2Fs
IFJlZmVyZW5jZSBEYXRhPC9mdWxsLXRpdGxlPjwvcGVyaW9kaWNhbD48cGFnZXM+NTEzLTg4Njwv
cGFnZXM+PHZvbHVtZT4xNzwvdm9sdW1lPjxudW1iZXI+MjwvbnVtYmVyPjxkYXRlcz48eWVhcj4x
OTg4PC95ZWFyPjwvZGF0ZXM+PGlzYm4+MDA0Ny0yNjg5PC9pc2JuPjx1cmxzPjxyZWxhdGVkLXVy
bHM+PHVybD5odHRwczovL2RvaS5vcmcvMTAuMTA2My8xLjU1NTgwNTwvdXJsPjwvcmVsYXRlZC11
cmxzPjwvdXJscz48ZWxlY3Ryb25pYy1yZXNvdXJjZS1udW0+MTAuMTA2My8xLjU1NTgwNTwvZWxl
Y3Ryb25pYy1yZXNvdXJjZS1udW0+PGFjY2Vzcy1kYXRlPjgvMjQvMjAyNDwvYWNjZXNzLWRhdGU+
PC9yZWNvcmQ+PC9DaXRlPjxDaXRlPjxBdXRob3I+TWlyemFlaTwvQXV0aG9yPjxZZWFyPjIwMjQ8
L1llYXI+PFJlY051bT4xMTwvUmVjTnVtPjxyZWNvcmQ+PHJlYy1udW1iZXI+MTE8L3JlYy1udW1i
ZXI+PGZvcmVpZ24ta2V5cz48a2V5IGFwcD0iRU4iIGRiLWlkPSI5c3Ayc3d3NTJ2ZXBzYWU1ZWZ1
cHhhZWRzd2QycjBhZHp4ZHoiIHRpbWVzdGFtcD0iMTcyNDQ3NTEyNSI+MTE8L2tleT48L2ZvcmVp
Z24ta2V5cz48cmVmLXR5cGUgbmFtZT0iSm91cm5hbCBBcnRpY2xlIj4xNzwvcmVmLXR5cGU+PGNv
bnRyaWJ1dG9ycz48YXV0aG9ycz48YXV0aG9yPk1pcnphZWksIE1haGJvdWJlaDwvYXV0aG9yPjxh
dXRob3I+QXNnYXJwb3VyIEtoYW5zYXJ5LCBNaWxhZDwvYXV0aG9yPjxhdXRob3I+TW9oc2VuaSwg
TWFkamlkPC9hdXRob3I+PC9hdXRob3JzPjwvY29udHJpYnV0b3JzPjx0aXRsZXM+PHRpdGxlPkRl
Y29tcG9zaXRpb24gb2YgUEZPQSBpbiBJRVggcmVnZW5lcmF0aW9uIHdhc3Rld2F0ZXI6IENvbXBh
cmlzb24gb2YgVVYvc3VsZnVyLWJhc2VkIHByb2Nlc3Nlcywga2V5IHBhcmFtZXRlcnMgYW5kIHN1
Ym1pY2VsbGFyIGFnZ3JlZ2F0ZXMgb24gZGVncmFkYXRpb24ga2luZXRpY3M8L3RpdGxlPjxzZWNv
bmRhcnktdGl0bGU+Q2hlbWljYWwgRW5naW5lZXJpbmcgSm91cm5hbDwvc2Vjb25kYXJ5LXRpdGxl
PjwvdGl0bGVzPjxwZXJpb2RpY2FsPjxmdWxsLXRpdGxlPkNoZW1pY2FsIEVuZ2luZWVyaW5nIEpv
dXJuYWw8L2Z1bGwtdGl0bGU+PC9wZXJpb2RpY2FsPjxwYWdlcz4xNDc4NTg8L3BhZ2VzPjx2b2x1
bWU+NDgwPC92b2x1bWU+PGtleXdvcmRzPjxrZXl3b3JkPlVWL1MgcmVtZWRpYXRpb248L2tleXdv
cmQ+PGtleXdvcmQ+SUVYIHJlZ2VuZXJhdGlvbiB3YXN0ZTwva2V5d29yZD48a2V5d29yZD5QRkFT
PC9rZXl3b3JkPjxrZXl3b3JkPkFnZ3JlZ2F0aW9uPC9rZXl3b3JkPjxrZXl3b3JkPktpbmV0aWMg
bW9kZWxsaW5nPC9rZXl3b3JkPjwva2V5d29yZHM+PGRhdGVzPjx5ZWFyPjIwMjQ8L3llYXI+PHB1
Yi1kYXRlcz48ZGF0ZT4yMDI0LzAxLzE1LzwvZGF0ZT48L3B1Yi1kYXRlcz48L2RhdGVzPjxpc2Ju
PjEzODUtODk0NzwvaXNibj48dXJscz48cmVsYXRlZC11cmxzPjx1cmw+aHR0cHM6Ly93d3cuc2Np
ZW5jZWRpcmVjdC5jb20vc2NpZW5jZS9hcnRpY2xlL3BpaS9TMTM4NTg5NDcyMzA2NTkwNzwvdXJs
PjwvcmVsYXRlZC11cmxzPjwvdXJscz48ZWxlY3Ryb25pYy1yZXNvdXJjZS1udW0+aHR0cHM6Ly9k
b2kub3JnLzEwLjEwMTYvai5jZWouMjAyMy4xNDc4NTg8L2VsZWN0cm9uaWMtcmVzb3VyY2UtbnVt
PjwvcmVjb3JkPjwvQ2l0ZT48Q2l0ZT48QXV0aG9yPlpoYW5nPC9BdXRob3I+PFllYXI+MjAxNjwv
WWVhcj48UmVjTnVtPjEyPC9SZWNOdW0+PHJlY29yZD48cmVjLW51bWJlcj4xMjwvcmVjLW51bWJl
cj48Zm9yZWlnbi1rZXlzPjxrZXkgYXBwPSJFTiIgZGItaWQ9IjlzcDJzd3c1MnZlcHNhZTVlZnVw
eGFlZHN3ZDJyMGFkenhkeiIgdGltZXN0YW1wPSIxNzI0NDc1MTU2Ij4xMjwva2V5PjwvZm9yZWln
bi1rZXlzPjxyZWYtdHlwZSBuYW1lPSJKb3VybmFsIEFydGljbGUiPjE3PC9yZWYtdHlwZT48Y29u
dHJpYnV0b3JzPjxhdXRob3JzPjxhdXRob3I+WmhhbmcsIFlpcWluZzwvYXV0aG9yPjxhdXRob3I+
WmhhbmcsIEppZWZlbmc8L2F1dGhvcj48YXV0aG9yPlhpYW8sIFlvbmdqdW48L2F1dGhvcj48YXV0
aG9yPkNoYW5nLCBWaWN0b3IgVy4gQy48L2F1dGhvcj48YXV0aG9yPkxpbSwgVGVpay1UaHllPC9h
dXRob3I+PC9hdXRob3JzPjwvY29udHJpYnV0b3JzPjx0aXRsZXM+PHRpdGxlPktpbmV0aWMgYW5k
IG1lY2hhbmlzdGljIGludmVzdGlnYXRpb24gb2YgYXphdGhpb3ByaW5lIGRlZ3JhZGF0aW9uIGlu
IHdhdGVyIGJ5IFVWLCBVVi9IMk8yIGFuZCBVVi9wZXJzdWxmYXRlPC90aXRsZT48c2Vjb25kYXJ5
LXRpdGxlPkNoZW1pY2FsIEVuZ2luZWVyaW5nIEpvdXJuYWw8L3NlY29uZGFyeS10aXRsZT48L3Rp
dGxlcz48cGVyaW9kaWNhbD48ZnVsbC10aXRsZT5DaGVtaWNhbCBFbmdpbmVlcmluZyBKb3VybmFs
PC9mdWxsLXRpdGxlPjwvcGVyaW9kaWNhbD48cGFnZXM+NTI2LTUzNDwvcGFnZXM+PHZvbHVtZT4z
MDI8L3ZvbHVtZT48a2V5d29yZHM+PGtleXdvcmQ+QXphdGhpb3ByaW5lPC9rZXl3b3JkPjxrZXl3
b3JkPlVsdHJhdmlvbGV0PC9rZXl3b3JkPjxrZXl3b3JkPkh5ZHJveHlsIHJhZGljYWw8L2tleXdv
cmQ+PGtleXdvcmQ+U3VsZmF0ZSByYWRpY2FsPC9rZXl3b3JkPjxrZXl3b3JkPkRlZ3JhZGF0aW9u
IHBhdGh3YXk8L2tleXdvcmQ+PC9rZXl3b3Jkcz48ZGF0ZXM+PHllYXI+MjAxNjwveWVhcj48cHVi
LWRhdGVzPjxkYXRlPjIwMTYvMTAvMTUvPC9kYXRlPjwvcHViLWRhdGVzPjwvZGF0ZXM+PGlzYm4+
MTM4NS04OTQ3PC9pc2JuPjx1cmxzPjxyZWxhdGVkLXVybHM+PHVybD5odHRwczovL3d3dy5zY2ll
bmNlZGlyZWN0LmNvbS9zY2llbmNlL2FydGljbGUvcGlpL1MxMzg1ODk0NzE2MzA3MjE1PC91cmw+
PC9yZWxhdGVkLXVybHM+PC91cmxzPjxlbGVjdHJvbmljLXJlc291cmNlLW51bT5odHRwczovL2Rv
aS5vcmcvMTAuMTAxNi9qLmNlai4yMDE2LjA1LjA4NTwvZWxlY3Ryb25pYy1yZXNvdXJjZS1udW0+
PC9yZWNvcmQ+PC9DaXRlPjwvRW5kTm90ZT4A
</w:fldData>
        </w:fldChar>
      </w:r>
      <w:r w:rsidR="00AD5AF7">
        <w:rPr>
          <w:rFonts w:ascii="Times New Roman" w:hAnsi="Times New Roman" w:cs="Times New Roman"/>
          <w:b/>
          <w:bCs/>
          <w:i w:val="0"/>
          <w:iCs w:val="0"/>
          <w:color w:val="000000" w:themeColor="text1"/>
        </w:rPr>
        <w:instrText xml:space="preserve"> ADDIN EN.CITE.DATA </w:instrText>
      </w:r>
      <w:r w:rsidR="00AD5AF7">
        <w:rPr>
          <w:rFonts w:ascii="Times New Roman" w:hAnsi="Times New Roman" w:cs="Times New Roman"/>
          <w:b/>
          <w:bCs/>
          <w:i w:val="0"/>
          <w:iCs w:val="0"/>
          <w:color w:val="000000" w:themeColor="text1"/>
        </w:rPr>
      </w:r>
      <w:r w:rsidR="00AD5AF7">
        <w:rPr>
          <w:rFonts w:ascii="Times New Roman" w:hAnsi="Times New Roman" w:cs="Times New Roman"/>
          <w:b/>
          <w:bCs/>
          <w:i w:val="0"/>
          <w:iCs w:val="0"/>
          <w:color w:val="000000" w:themeColor="text1"/>
        </w:rPr>
        <w:fldChar w:fldCharType="end"/>
      </w:r>
      <w:r w:rsidR="001E2EBE">
        <w:rPr>
          <w:rFonts w:ascii="Times New Roman" w:hAnsi="Times New Roman" w:cs="Times New Roman"/>
          <w:b/>
          <w:bCs/>
          <w:i w:val="0"/>
          <w:iCs w:val="0"/>
          <w:color w:val="000000" w:themeColor="text1"/>
        </w:rPr>
        <w:fldChar w:fldCharType="separate"/>
      </w:r>
      <w:r w:rsidR="00AD5AF7" w:rsidRPr="00AD5AF7">
        <w:rPr>
          <w:rFonts w:ascii="Times New Roman" w:hAnsi="Times New Roman" w:cs="Times New Roman"/>
          <w:b/>
          <w:bCs/>
          <w:i w:val="0"/>
          <w:iCs w:val="0"/>
          <w:noProof/>
          <w:color w:val="000000" w:themeColor="text1"/>
          <w:vertAlign w:val="superscript"/>
        </w:rPr>
        <w:t>17-20</w:t>
      </w:r>
      <w:r w:rsidR="001E2EBE">
        <w:rPr>
          <w:rFonts w:ascii="Times New Roman" w:hAnsi="Times New Roman" w:cs="Times New Roman"/>
          <w:b/>
          <w:bCs/>
          <w:i w:val="0"/>
          <w:iCs w:val="0"/>
          <w:color w:val="000000" w:themeColor="text1"/>
        </w:rPr>
        <w:fldChar w:fldCharType="end"/>
      </w:r>
    </w:p>
    <w:tbl>
      <w:tblPr>
        <w:tblStyle w:val="TableGrid"/>
        <w:tblW w:w="10171" w:type="dxa"/>
        <w:jc w:val="center"/>
        <w:tblLook w:val="04A0" w:firstRow="1" w:lastRow="0" w:firstColumn="1" w:lastColumn="0" w:noHBand="0" w:noVBand="1"/>
      </w:tblPr>
      <w:tblGrid>
        <w:gridCol w:w="7194"/>
        <w:gridCol w:w="2977"/>
      </w:tblGrid>
      <w:tr w:rsidR="00525AF2" w:rsidRPr="007720F5" w14:paraId="586596B6" w14:textId="77777777" w:rsidTr="00525AF2">
        <w:trPr>
          <w:jc w:val="center"/>
        </w:trPr>
        <w:tc>
          <w:tcPr>
            <w:tcW w:w="7194" w:type="dxa"/>
          </w:tcPr>
          <w:p w14:paraId="250402C8" w14:textId="77777777" w:rsidR="00525AF2" w:rsidRPr="007720F5" w:rsidRDefault="00525AF2" w:rsidP="006E28B3">
            <w:pPr>
              <w:spacing w:line="360" w:lineRule="auto"/>
              <w:rPr>
                <w:rFonts w:asciiTheme="majorBidi" w:hAnsiTheme="majorBidi" w:cstheme="majorBidi"/>
              </w:rPr>
            </w:pPr>
            <w:r w:rsidRPr="007720F5">
              <w:rPr>
                <w:rFonts w:asciiTheme="majorBidi" w:hAnsiTheme="majorBidi" w:cstheme="majorBidi"/>
              </w:rPr>
              <w:t>Reactions</w:t>
            </w:r>
          </w:p>
        </w:tc>
        <w:tc>
          <w:tcPr>
            <w:tcW w:w="2977" w:type="dxa"/>
          </w:tcPr>
          <w:p w14:paraId="25EB8BF9" w14:textId="38B62BE6" w:rsidR="00525AF2" w:rsidRPr="006E28B3" w:rsidRDefault="00525AF2" w:rsidP="006E28B3">
            <w:pPr>
              <w:spacing w:line="360" w:lineRule="auto"/>
              <w:rPr>
                <w:rFonts w:asciiTheme="majorBidi" w:hAnsiTheme="majorBidi" w:cstheme="majorBidi"/>
              </w:rPr>
            </w:pPr>
            <w:r w:rsidRPr="007720F5">
              <w:rPr>
                <w:rFonts w:asciiTheme="majorBidi" w:hAnsiTheme="majorBidi" w:cstheme="majorBidi"/>
              </w:rPr>
              <w:t>K</w:t>
            </w:r>
            <w:r>
              <w:rPr>
                <w:rFonts w:asciiTheme="majorBidi" w:hAnsiTheme="majorBidi" w:cstheme="majorBidi"/>
              </w:rPr>
              <w:t xml:space="preserve"> (M</w:t>
            </w:r>
            <w:r>
              <w:rPr>
                <w:rFonts w:asciiTheme="majorBidi" w:hAnsiTheme="majorBidi" w:cstheme="majorBidi"/>
                <w:vertAlign w:val="superscript"/>
              </w:rPr>
              <w:t>-1</w:t>
            </w:r>
            <w:r>
              <w:rPr>
                <w:rFonts w:asciiTheme="majorBidi" w:hAnsiTheme="majorBidi" w:cstheme="majorBidi"/>
              </w:rPr>
              <w:t xml:space="preserve"> s</w:t>
            </w:r>
            <w:r>
              <w:rPr>
                <w:rFonts w:asciiTheme="majorBidi" w:hAnsiTheme="majorBidi" w:cstheme="majorBidi"/>
                <w:vertAlign w:val="superscript"/>
              </w:rPr>
              <w:t>-1</w:t>
            </w:r>
            <w:r>
              <w:rPr>
                <w:rFonts w:asciiTheme="majorBidi" w:hAnsiTheme="majorBidi" w:cstheme="majorBidi"/>
              </w:rPr>
              <w:t>)</w:t>
            </w:r>
          </w:p>
        </w:tc>
      </w:tr>
      <w:tr w:rsidR="00525AF2" w:rsidRPr="006E28B3" w14:paraId="1664AF92" w14:textId="77777777" w:rsidTr="00525AF2">
        <w:trPr>
          <w:jc w:val="center"/>
        </w:trPr>
        <w:tc>
          <w:tcPr>
            <w:tcW w:w="7194" w:type="dxa"/>
          </w:tcPr>
          <w:p w14:paraId="432100A9" w14:textId="77777777" w:rsidR="00525AF2" w:rsidRPr="006E28B3" w:rsidRDefault="00000000" w:rsidP="006E28B3">
            <w:pPr>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+hv→2</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642337CC" w14:textId="77777777" w:rsidR="00525AF2" w:rsidRPr="006E28B3" w:rsidRDefault="00000000" w:rsidP="006E28B3">
            <w:pPr>
              <w:spacing w:line="360" w:lineRule="auto"/>
              <w:rPr>
                <w:rFonts w:asciiTheme="majorBidi" w:hAnsiTheme="majorBidi" w:cstheme="majorBidi"/>
                <w:lang w:val="fr-CA"/>
              </w:rPr>
            </w:pPr>
            <m:oMath>
              <m:sSup>
                <m:sSupPr>
                  <m:ctrlPr>
                    <w:rPr>
                      <w:rFonts w:ascii="Cambria Math" w:hAnsi="Cambria Math" w:cstheme="majorBidi"/>
                      <w:i/>
                    </w:rPr>
                  </m:ctrlPr>
                </m:sSupPr>
                <m:e>
                  <m:r>
                    <w:rPr>
                      <w:rFonts w:ascii="Cambria Math" w:hAnsi="Cambria Math" w:cstheme="majorBidi"/>
                    </w:rPr>
                    <m:t>ϕ</m:t>
                  </m:r>
                </m:e>
                <m:sup>
                  <m:r>
                    <w:rPr>
                      <w:rFonts w:ascii="Cambria Math" w:hAnsi="Cambria Math" w:cstheme="majorBidi"/>
                    </w:rPr>
                    <m:t>254</m:t>
                  </m:r>
                </m:sup>
              </m:sSup>
            </m:oMath>
            <w:r w:rsidR="00525AF2" w:rsidRPr="006E28B3">
              <w:rPr>
                <w:rFonts w:asciiTheme="majorBidi" w:hAnsiTheme="majorBidi" w:cstheme="majorBidi"/>
                <w:lang w:val="fr-CA"/>
              </w:rPr>
              <w:t>= 0.50 mol/Einstein;</w:t>
            </w:r>
          </w:p>
          <w:p w14:paraId="3620763C" w14:textId="77777777" w:rsidR="00525AF2" w:rsidRPr="006E28B3" w:rsidRDefault="00000000" w:rsidP="006E28B3">
            <w:pPr>
              <w:spacing w:line="360" w:lineRule="auto"/>
              <w:rPr>
                <w:rFonts w:asciiTheme="majorBidi" w:hAnsiTheme="majorBidi" w:cstheme="majorBidi"/>
              </w:rPr>
            </w:pPr>
            <m:oMath>
              <m:sSubSup>
                <m:sSubSupPr>
                  <m:ctrlPr>
                    <w:rPr>
                      <w:rFonts w:ascii="Cambria Math" w:hAnsi="Cambria Math" w:cstheme="majorBidi"/>
                      <w:i/>
                    </w:rPr>
                  </m:ctrlPr>
                </m:sSubSupPr>
                <m:e>
                  <m:r>
                    <w:rPr>
                      <w:rFonts w:ascii="Cambria Math" w:hAnsi="Cambria Math" w:cstheme="majorBidi"/>
                    </w:rPr>
                    <m:t>ε</m:t>
                  </m:r>
                </m:e>
                <m:sub>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lang w:val="fr-CA"/>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lang w:val="fr-CA"/>
                        </w:rPr>
                        <m:t>8</m:t>
                      </m:r>
                    </m:sub>
                    <m:sup>
                      <m:r>
                        <w:rPr>
                          <w:rFonts w:ascii="Cambria Math" w:hAnsi="Cambria Math" w:cstheme="majorBidi"/>
                          <w:lang w:val="fr-CA"/>
                        </w:rPr>
                        <m:t>2-</m:t>
                      </m:r>
                    </m:sup>
                  </m:sSubSup>
                </m:sub>
                <m:sup>
                  <m:r>
                    <w:rPr>
                      <w:rFonts w:ascii="Cambria Math" w:hAnsi="Cambria Math" w:cstheme="majorBidi"/>
                      <w:lang w:val="fr-CA"/>
                    </w:rPr>
                    <m:t>254</m:t>
                  </m:r>
                </m:sup>
              </m:sSubSup>
            </m:oMath>
            <w:r w:rsidR="00525AF2" w:rsidRPr="006E28B3">
              <w:rPr>
                <w:rFonts w:asciiTheme="majorBidi" w:hAnsiTheme="majorBidi" w:cstheme="majorBidi"/>
                <w:lang w:val="fr-CA"/>
              </w:rPr>
              <w:t>= 22.07 M</w:t>
            </w:r>
            <w:r w:rsidR="00525AF2" w:rsidRPr="006E28B3">
              <w:rPr>
                <w:rFonts w:asciiTheme="majorBidi" w:hAnsiTheme="majorBidi" w:cstheme="majorBidi"/>
                <w:vertAlign w:val="superscript"/>
                <w:lang w:val="fr-CA"/>
              </w:rPr>
              <w:t>-1</w:t>
            </w:r>
            <w:r w:rsidR="00525AF2" w:rsidRPr="006E28B3">
              <w:rPr>
                <w:rFonts w:asciiTheme="majorBidi" w:hAnsiTheme="majorBidi" w:cstheme="majorBidi"/>
                <w:lang w:val="fr-CA"/>
              </w:rPr>
              <w:t xml:space="preserve"> cm</w:t>
            </w:r>
            <w:r w:rsidR="00525AF2" w:rsidRPr="006E28B3">
              <w:rPr>
                <w:rFonts w:asciiTheme="majorBidi" w:hAnsiTheme="majorBidi" w:cstheme="majorBidi"/>
                <w:vertAlign w:val="superscript"/>
                <w:lang w:val="fr-CA"/>
              </w:rPr>
              <w:t>-1</w:t>
            </w:r>
          </w:p>
        </w:tc>
      </w:tr>
      <w:tr w:rsidR="00525AF2" w:rsidRPr="006E28B3" w14:paraId="56CE5861" w14:textId="77777777" w:rsidTr="00525AF2">
        <w:trPr>
          <w:jc w:val="center"/>
        </w:trPr>
        <w:tc>
          <w:tcPr>
            <w:tcW w:w="7194" w:type="dxa"/>
            <w:shd w:val="clear" w:color="auto" w:fill="FFFFFF" w:themeFill="background1"/>
          </w:tcPr>
          <w:p w14:paraId="5844A397" w14:textId="4FD2C84C" w:rsidR="00525AF2" w:rsidRPr="006E28B3" w:rsidRDefault="00000000" w:rsidP="006E28B3">
            <w:pPr>
              <w:spacing w:line="360" w:lineRule="auto"/>
              <w:rPr>
                <w:rFonts w:asciiTheme="majorBidi" w:eastAsia="Calibri" w:hAnsiTheme="majorBidi" w:cstheme="majorBidi"/>
                <w:sz w:val="21"/>
                <w:szCs w:val="21"/>
                <w:lang w:val="en-US"/>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r>
                <m:rPr>
                  <m:sty m:val="p"/>
                </m:rPr>
                <w:rPr>
                  <w:rFonts w:ascii="Cambria Math" w:hAnsi="Cambria Math" w:cstheme="majorBidi"/>
                  <w:lang w:val="en-US"/>
                </w:rPr>
                <m:t xml:space="preserve"> </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rPr>
                <m:t>+</m:t>
              </m:r>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 </m:t>
              </m:r>
            </m:oMath>
            <w:r w:rsidR="008C1BBA">
              <w:rPr>
                <w:rFonts w:asciiTheme="majorBidi" w:eastAsia="Calibri" w:hAnsiTheme="majorBidi" w:cstheme="majorBidi"/>
              </w:rPr>
              <w:t xml:space="preserve"> </w:t>
            </w:r>
          </w:p>
        </w:tc>
        <w:tc>
          <w:tcPr>
            <w:tcW w:w="2977" w:type="dxa"/>
            <w:shd w:val="clear" w:color="auto" w:fill="FFFFFF" w:themeFill="background1"/>
          </w:tcPr>
          <w:p w14:paraId="5C44CF37" w14:textId="21D0A96B"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K[</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Pr="006E28B3">
              <w:rPr>
                <w:rFonts w:asciiTheme="majorBidi" w:eastAsiaTheme="minorEastAsia" w:hAnsiTheme="majorBidi" w:cstheme="majorBidi"/>
              </w:rPr>
              <w:t>=17800 s</w:t>
            </w:r>
            <w:r w:rsidRPr="006E28B3">
              <w:rPr>
                <w:rFonts w:asciiTheme="majorBidi" w:eastAsiaTheme="minorEastAsia" w:hAnsiTheme="majorBidi" w:cstheme="majorBidi"/>
                <w:vertAlign w:val="superscript"/>
              </w:rPr>
              <w:t>-1</w:t>
            </w:r>
          </w:p>
        </w:tc>
      </w:tr>
      <w:tr w:rsidR="00525AF2" w:rsidRPr="006E28B3" w14:paraId="21D227EF" w14:textId="77777777" w:rsidTr="00525AF2">
        <w:trPr>
          <w:jc w:val="center"/>
        </w:trPr>
        <w:tc>
          <w:tcPr>
            <w:tcW w:w="7194" w:type="dxa"/>
          </w:tcPr>
          <w:p w14:paraId="2F8133F8" w14:textId="5C1D47E3" w:rsidR="00525AF2" w:rsidRPr="006E28B3" w:rsidRDefault="00000000" w:rsidP="006E28B3">
            <w:pPr>
              <w:autoSpaceDE w:val="0"/>
              <w:autoSpaceDN w:val="0"/>
              <w:adjustRightInd w:val="0"/>
              <w:spacing w:line="360" w:lineRule="auto"/>
              <w:rPr>
                <w:rFonts w:asciiTheme="majorBidi" w:hAnsiTheme="majorBidi" w:cstheme="majorBidi"/>
                <w:sz w:val="14"/>
                <w:szCs w:val="14"/>
                <w:vertAlign w:val="superscript"/>
                <w:lang w:val="en-US"/>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oMath>
            <w:r w:rsidR="00525AF2" w:rsidRPr="006E28B3">
              <w:rPr>
                <w:rFonts w:asciiTheme="majorBidi" w:hAnsiTheme="majorBidi" w:cstheme="majorBidi"/>
                <w:sz w:val="21"/>
                <w:szCs w:val="21"/>
                <w:lang w:val="en-US"/>
              </w:rPr>
              <w:t xml:space="preserve">+ </w:t>
            </w: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oMath>
            <w:r w:rsidR="00525AF2" w:rsidRPr="006E28B3">
              <w:rPr>
                <w:rFonts w:asciiTheme="majorBidi" w:hAnsiTheme="majorBidi" w:cstheme="majorBidi"/>
                <w:sz w:val="14"/>
                <w:szCs w:val="14"/>
                <w:lang w:val="en-US"/>
              </w:rPr>
              <w:t xml:space="preserve"> </w:t>
            </w:r>
            <w:r w:rsidR="00525AF2" w:rsidRPr="006E28B3">
              <w:rPr>
                <w:rFonts w:asciiTheme="majorBidi" w:hAnsiTheme="majorBidi" w:cstheme="majorBidi"/>
                <w:sz w:val="21"/>
                <w:szCs w:val="21"/>
                <w:lang w:val="en-US"/>
              </w:rPr>
              <w:t xml:space="preserve">→ </w:t>
            </w:r>
            <m:oMath>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5</m:t>
                  </m:r>
                </m:sub>
                <m:sup>
                  <m:r>
                    <w:rPr>
                      <w:rFonts w:ascii="Cambria Math" w:hAnsi="Cambria Math" w:cstheme="majorBidi"/>
                    </w:rPr>
                    <m:t>-</m:t>
                  </m:r>
                </m:sup>
              </m:sSubSup>
            </m:oMath>
            <w:r w:rsidR="00525AF2" w:rsidRPr="006E28B3">
              <w:rPr>
                <w:rFonts w:asciiTheme="majorBidi" w:hAnsiTheme="majorBidi" w:cstheme="majorBidi"/>
                <w:sz w:val="14"/>
                <w:szCs w:val="14"/>
                <w:vertAlign w:val="superscript"/>
                <w:lang w:val="en-US"/>
              </w:rPr>
              <w:t>-</w:t>
            </w:r>
          </w:p>
        </w:tc>
        <w:tc>
          <w:tcPr>
            <w:tcW w:w="2977" w:type="dxa"/>
          </w:tcPr>
          <w:p w14:paraId="0AB37668"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10</w:t>
            </w:r>
            <w:r w:rsidRPr="006E28B3">
              <w:rPr>
                <w:rFonts w:asciiTheme="majorBidi" w:hAnsiTheme="majorBidi" w:cstheme="majorBidi"/>
                <w:vertAlign w:val="superscript"/>
              </w:rPr>
              <w:t>10</w:t>
            </w:r>
          </w:p>
        </w:tc>
      </w:tr>
      <w:tr w:rsidR="00525AF2" w:rsidRPr="006E28B3" w14:paraId="3F997BFA" w14:textId="77777777" w:rsidTr="00525AF2">
        <w:trPr>
          <w:jc w:val="center"/>
        </w:trPr>
        <w:tc>
          <w:tcPr>
            <w:tcW w:w="7194" w:type="dxa"/>
          </w:tcPr>
          <w:p w14:paraId="7F88D2B5" w14:textId="1D18181E" w:rsidR="00525AF2" w:rsidRPr="006E28B3" w:rsidRDefault="00000000" w:rsidP="006E28B3">
            <w:pPr>
              <w:spacing w:line="360" w:lineRule="auto"/>
              <w:rPr>
                <w:rFonts w:asciiTheme="majorBidi" w:hAnsiTheme="majorBidi" w:cstheme="majorBidi"/>
              </w:rPr>
            </w:pPr>
            <m:oMathPara>
              <m:oMathParaPr>
                <m:jc m:val="left"/>
              </m:oMathPara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oMath>
            </m:oMathPara>
          </w:p>
        </w:tc>
        <w:tc>
          <w:tcPr>
            <w:tcW w:w="2977" w:type="dxa"/>
          </w:tcPr>
          <w:p w14:paraId="3F0861B7" w14:textId="7A616076" w:rsidR="00525AF2" w:rsidRPr="006E28B3" w:rsidRDefault="00525AF2" w:rsidP="006E28B3">
            <w:pPr>
              <w:spacing w:line="360" w:lineRule="auto"/>
              <w:rPr>
                <w:rFonts w:asciiTheme="majorBidi" w:hAnsiTheme="majorBidi" w:cstheme="majorBidi"/>
                <w:vertAlign w:val="superscript"/>
              </w:rPr>
            </w:pPr>
            <w:r w:rsidRPr="006E28B3">
              <w:rPr>
                <w:rFonts w:asciiTheme="majorBidi" w:hAnsiTheme="majorBidi" w:cstheme="majorBidi"/>
              </w:rPr>
              <w:t>1.4</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7</w:t>
            </w:r>
          </w:p>
        </w:tc>
      </w:tr>
      <w:tr w:rsidR="00525AF2" w:rsidRPr="006E28B3" w14:paraId="0A2EF06E" w14:textId="77777777" w:rsidTr="00525AF2">
        <w:trPr>
          <w:jc w:val="center"/>
        </w:trPr>
        <w:tc>
          <w:tcPr>
            <w:tcW w:w="7194" w:type="dxa"/>
          </w:tcPr>
          <w:p w14:paraId="7889A8F8" w14:textId="77777777" w:rsidR="00525AF2" w:rsidRPr="006E28B3" w:rsidRDefault="00000000" w:rsidP="006E28B3">
            <w:pPr>
              <w:spacing w:line="360" w:lineRule="auto"/>
              <w:rPr>
                <w:rFonts w:asciiTheme="majorBidi" w:hAnsiTheme="majorBidi" w:cstheme="majorBidi"/>
              </w:rPr>
            </w:pPr>
            <m:oMathPara>
              <m:oMathParaPr>
                <m:jc m:val="left"/>
              </m:oMathPara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rPr>
                      <m:t>.-</m:t>
                    </m:r>
                  </m:sup>
                </m:sSubSup>
              </m:oMath>
            </m:oMathPara>
          </w:p>
        </w:tc>
        <w:tc>
          <w:tcPr>
            <w:tcW w:w="2977" w:type="dxa"/>
          </w:tcPr>
          <w:p w14:paraId="54242868" w14:textId="1ADD15CF"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&gt; 2</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9</w:t>
            </w:r>
          </w:p>
        </w:tc>
      </w:tr>
      <w:tr w:rsidR="00525AF2" w:rsidRPr="006E28B3" w14:paraId="055CAD17" w14:textId="77777777" w:rsidTr="00525AF2">
        <w:trPr>
          <w:jc w:val="center"/>
        </w:trPr>
        <w:tc>
          <w:tcPr>
            <w:tcW w:w="7194" w:type="dxa"/>
          </w:tcPr>
          <w:p w14:paraId="01BEA637" w14:textId="31B666BD" w:rsidR="00525AF2" w:rsidRPr="006E28B3" w:rsidRDefault="00000000" w:rsidP="006E28B3">
            <w:pPr>
              <w:spacing w:line="360" w:lineRule="auto"/>
              <w:rPr>
                <w:rFonts w:asciiTheme="majorBid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box>
                <m:boxPr>
                  <m:opEmu m:val="1"/>
                  <m:ctrlPr>
                    <w:rPr>
                      <w:rFonts w:ascii="Cambria Math" w:hAnsi="Cambria Math" w:cstheme="majorBidi"/>
                      <w:i/>
                    </w:rPr>
                  </m:ctrlPr>
                </m:boxPr>
                <m:e>
                  <m:r>
                    <w:rPr>
                      <w:rFonts w:ascii="Cambria Math" w:hAnsi="Cambria Math" w:cstheme="majorBidi"/>
                    </w:rPr>
                    <m:t>→</m:t>
                  </m:r>
                </m:e>
              </m:box>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r>
                    <w:rPr>
                      <w:rFonts w:ascii="Cambria Math" w:hAnsi="Cambria Math" w:cstheme="majorBidi"/>
                    </w:rPr>
                    <m:t>O</m:t>
                  </m:r>
                </m:e>
                <m:sup>
                  <m:r>
                    <w:rPr>
                      <w:rFonts w:ascii="Cambria Math" w:hAnsi="Cambria Math" w:cstheme="majorBidi"/>
                    </w:rPr>
                    <m:t>.-</m:t>
                  </m:r>
                </m:sup>
              </m:sSup>
            </m:oMath>
            <w:r w:rsidR="00525AF2" w:rsidRPr="006E28B3">
              <w:rPr>
                <w:rFonts w:asciiTheme="majorBidi" w:eastAsiaTheme="minorEastAsia" w:hAnsiTheme="majorBidi" w:cstheme="majorBidi"/>
              </w:rPr>
              <w:t xml:space="preserve"> </w:t>
            </w:r>
          </w:p>
        </w:tc>
        <w:tc>
          <w:tcPr>
            <w:tcW w:w="2977" w:type="dxa"/>
          </w:tcPr>
          <w:p w14:paraId="09FB363E" w14:textId="68ED4462" w:rsidR="00525AF2" w:rsidRPr="006E28B3" w:rsidRDefault="00525AF2" w:rsidP="006E28B3">
            <w:pPr>
              <w:spacing w:line="360" w:lineRule="auto"/>
              <w:rPr>
                <w:rFonts w:asciiTheme="majorBidi" w:eastAsiaTheme="minorEastAsia" w:hAnsiTheme="majorBidi" w:cstheme="majorBidi"/>
                <w:vertAlign w:val="superscript"/>
              </w:rPr>
            </w:pPr>
            <w:r w:rsidRPr="006E28B3">
              <w:rPr>
                <w:rFonts w:asciiTheme="majorBidi" w:eastAsiaTheme="minorEastAsia" w:hAnsiTheme="majorBidi" w:cstheme="majorBidi"/>
              </w:rPr>
              <w:t xml:space="preserve">1.3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4F0E7B09" w14:textId="77777777" w:rsidTr="00525AF2">
        <w:trPr>
          <w:jc w:val="center"/>
        </w:trPr>
        <w:tc>
          <w:tcPr>
            <w:tcW w:w="7194" w:type="dxa"/>
          </w:tcPr>
          <w:p w14:paraId="08DF7443" w14:textId="70BB83C1" w:rsidR="00525AF2" w:rsidRPr="006E28B3" w:rsidRDefault="00000000" w:rsidP="006E28B3">
            <w:pPr>
              <w:spacing w:line="360" w:lineRule="auto"/>
              <w:rPr>
                <w:rFonts w:asciiTheme="majorBidi" w:eastAsia="Calibri" w:hAnsiTheme="majorBidi" w:cstheme="majorBidi"/>
                <w:sz w:val="21"/>
                <w:szCs w:val="21"/>
                <w:lang w:val="en-US"/>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r>
                    <w:rPr>
                      <w:rFonts w:ascii="Cambria Math" w:hAnsi="Cambria Math" w:cstheme="majorBidi"/>
                    </w:rPr>
                    <m:t>O</m:t>
                  </m:r>
                </m:e>
                <m:sup>
                  <m:r>
                    <w:rPr>
                      <w:rFonts w:ascii="Cambria Math" w:hAnsi="Cambria Math" w:cstheme="majorBidi"/>
                    </w:rPr>
                    <m:t>.-</m:t>
                  </m:r>
                </m:sup>
              </m:sSup>
            </m:oMath>
            <w:r w:rsidR="00525AF2" w:rsidRPr="006E28B3">
              <w:rPr>
                <w:rFonts w:asciiTheme="majorBidi" w:eastAsia="Calibri" w:hAnsiTheme="majorBidi" w:cstheme="majorBidi"/>
              </w:rPr>
              <w:t xml:space="preserve">  </w:t>
            </w:r>
            <m:oMath>
              <m:r>
                <w:rPr>
                  <w:rFonts w:ascii="Cambria Math" w:hAnsi="Cambria Math" w:cstheme="majorBidi"/>
                </w:rPr>
                <m:t>→</m:t>
              </m:r>
            </m:oMath>
            <w:r w:rsidR="00525AF2" w:rsidRPr="006E28B3">
              <w:rPr>
                <w:rFonts w:asciiTheme="majorBidi" w:eastAsia="Calibri" w:hAnsiTheme="majorBidi" w:cstheme="majorBidi"/>
              </w:rPr>
              <w:t xml:space="preserve"> </w:t>
            </w: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p>
        </w:tc>
        <w:tc>
          <w:tcPr>
            <w:tcW w:w="2977" w:type="dxa"/>
          </w:tcPr>
          <w:p w14:paraId="7F7BE509" w14:textId="716548D4" w:rsidR="00525AF2" w:rsidRPr="006E28B3" w:rsidRDefault="00525AF2" w:rsidP="006E28B3">
            <w:pPr>
              <w:spacing w:line="360" w:lineRule="auto"/>
              <w:rPr>
                <w:rFonts w:asciiTheme="majorBidi" w:eastAsia="Calibri" w:hAnsiTheme="majorBidi" w:cstheme="majorBidi"/>
              </w:rPr>
            </w:pPr>
            <w:r w:rsidRPr="006E28B3">
              <w:rPr>
                <w:rFonts w:asciiTheme="majorBidi" w:eastAsiaTheme="minorEastAsia" w:hAnsiTheme="majorBidi" w:cstheme="majorBidi"/>
              </w:rPr>
              <w:t xml:space="preserve">9.4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16690CAD" w14:textId="77777777" w:rsidTr="00525AF2">
        <w:trPr>
          <w:jc w:val="center"/>
        </w:trPr>
        <w:tc>
          <w:tcPr>
            <w:tcW w:w="7194" w:type="dxa"/>
          </w:tcPr>
          <w:p w14:paraId="151B4546" w14:textId="77777777" w:rsidR="00525AF2" w:rsidRPr="006E28B3" w:rsidRDefault="00000000" w:rsidP="006E28B3">
            <w:pPr>
              <w:spacing w:line="360" w:lineRule="auto"/>
              <w:rPr>
                <w:rFonts w:asciiTheme="majorBidi" w:hAnsiTheme="majorBidi" w:cstheme="majorBidi"/>
              </w:rPr>
            </w:pPr>
            <m:oMath>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box>
                <m:boxPr>
                  <m:opEmu m:val="1"/>
                  <m:ctrlPr>
                    <w:rPr>
                      <w:rFonts w:ascii="Cambria Math" w:hAnsi="Cambria Math" w:cstheme="majorBidi"/>
                      <w:i/>
                    </w:rPr>
                  </m:ctrlPr>
                </m:boxPr>
                <m:e>
                  <m:r>
                    <w:rPr>
                      <w:rFonts w:ascii="Cambria Math" w:hAnsi="Cambria Math" w:cstheme="majorBidi"/>
                    </w:rPr>
                    <m:t>→</m:t>
                  </m:r>
                </m:e>
              </m:box>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Theme="minorEastAsia" w:hAnsiTheme="majorBidi" w:cstheme="majorBidi"/>
              </w:rPr>
              <w:t xml:space="preserve"> </w:t>
            </w:r>
          </w:p>
        </w:tc>
        <w:tc>
          <w:tcPr>
            <w:tcW w:w="2977" w:type="dxa"/>
          </w:tcPr>
          <w:p w14:paraId="523D5815" w14:textId="55A7D610" w:rsidR="00525AF2" w:rsidRPr="006E28B3" w:rsidRDefault="00525AF2" w:rsidP="006E28B3">
            <w:pPr>
              <w:spacing w:line="360" w:lineRule="auto"/>
              <w:rPr>
                <w:rFonts w:asciiTheme="majorBidi" w:eastAsiaTheme="minorEastAsia" w:hAnsiTheme="majorBidi" w:cstheme="majorBidi"/>
                <w:vertAlign w:val="superscript"/>
              </w:rPr>
            </w:pPr>
            <w:r w:rsidRPr="006E28B3">
              <w:rPr>
                <w:rFonts w:asciiTheme="majorBidi" w:eastAsiaTheme="minorEastAsia" w:hAnsiTheme="majorBidi" w:cstheme="majorBidi"/>
              </w:rPr>
              <w:t xml:space="preserve">1.4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8</w:t>
            </w:r>
          </w:p>
        </w:tc>
      </w:tr>
      <w:tr w:rsidR="00525AF2" w:rsidRPr="006E28B3" w14:paraId="6665B517" w14:textId="77777777" w:rsidTr="00525AF2">
        <w:trPr>
          <w:jc w:val="center"/>
        </w:trPr>
        <w:tc>
          <w:tcPr>
            <w:tcW w:w="7194" w:type="dxa"/>
          </w:tcPr>
          <w:p w14:paraId="4F518126" w14:textId="77777777" w:rsidR="00525AF2" w:rsidRPr="006E28B3" w:rsidRDefault="00000000" w:rsidP="006E28B3">
            <w:pPr>
              <w:spacing w:line="360" w:lineRule="auto"/>
              <w:rPr>
                <w:rFonts w:asciiTheme="majorBidi" w:eastAsia="Calibri" w:hAnsiTheme="majorBidi" w:cstheme="majorBidi"/>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Calibri" w:hAnsiTheme="majorBidi" w:cstheme="majorBidi"/>
              </w:rPr>
              <w:t xml:space="preserve"> </w:t>
            </w:r>
            <m:oMath>
              <m:r>
                <w:rPr>
                  <w:rFonts w:ascii="Cambria Math" w:hAnsi="Cambria Math" w:cstheme="majorBidi"/>
                </w:rPr>
                <m:t>→</m:t>
              </m:r>
            </m:oMath>
            <w:r w:rsidR="00525AF2" w:rsidRPr="006E28B3">
              <w:rPr>
                <w:rFonts w:asciiTheme="majorBidi" w:eastAsia="Calibri" w:hAnsiTheme="majorBidi" w:cstheme="majorBidi"/>
              </w:rPr>
              <w:t xml:space="preserve"> </w:t>
            </w:r>
            <m:oMath>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p>
        </w:tc>
        <w:tc>
          <w:tcPr>
            <w:tcW w:w="2977" w:type="dxa"/>
          </w:tcPr>
          <w:p w14:paraId="04D47A55" w14:textId="0AA0155F" w:rsidR="00525AF2" w:rsidRPr="006E28B3" w:rsidRDefault="00525AF2" w:rsidP="006E28B3">
            <w:pPr>
              <w:spacing w:line="360" w:lineRule="auto"/>
              <w:rPr>
                <w:rFonts w:asciiTheme="majorBidi" w:eastAsia="Calibri" w:hAnsiTheme="majorBidi" w:cstheme="majorBidi"/>
              </w:rPr>
            </w:pPr>
            <w:r w:rsidRPr="006E28B3">
              <w:rPr>
                <w:rFonts w:asciiTheme="majorBidi" w:eastAsiaTheme="minorEastAsia" w:hAnsiTheme="majorBidi" w:cstheme="majorBidi"/>
              </w:rPr>
              <w:t xml:space="preserve">5.5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 xml:space="preserve">-6  </w:t>
            </w:r>
            <w:r w:rsidRPr="006E28B3">
              <w:rPr>
                <w:rFonts w:asciiTheme="majorBidi" w:eastAsiaTheme="minorEastAsia" w:hAnsiTheme="majorBidi" w:cstheme="majorBidi"/>
              </w:rPr>
              <w:t>s</w:t>
            </w:r>
            <w:r w:rsidRPr="006E28B3">
              <w:rPr>
                <w:rFonts w:asciiTheme="majorBidi" w:eastAsiaTheme="minorEastAsia" w:hAnsiTheme="majorBidi" w:cstheme="majorBidi"/>
                <w:vertAlign w:val="superscript"/>
              </w:rPr>
              <w:t>-1</w:t>
            </w:r>
          </w:p>
        </w:tc>
      </w:tr>
      <w:tr w:rsidR="00525AF2" w:rsidRPr="006E28B3" w14:paraId="1645AFAE" w14:textId="77777777" w:rsidTr="00525AF2">
        <w:trPr>
          <w:jc w:val="center"/>
        </w:trPr>
        <w:tc>
          <w:tcPr>
            <w:tcW w:w="7194" w:type="dxa"/>
          </w:tcPr>
          <w:p w14:paraId="666D1EAC" w14:textId="559B4F0C" w:rsidR="00525AF2" w:rsidRPr="006E28B3" w:rsidRDefault="00000000" w:rsidP="006E28B3">
            <w:pPr>
              <w:spacing w:line="360" w:lineRule="auto"/>
              <w:rPr>
                <w:rFonts w:asciiTheme="majorBid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cstheme="majorBidi"/>
                  <w:sz w:val="14"/>
                  <w:szCs w:val="14"/>
                  <w:lang w:val="en-US"/>
                </w:rPr>
                <m:t>+</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oMath>
            <w:r w:rsidR="00525AF2" w:rsidRPr="006E28B3">
              <w:rPr>
                <w:rFonts w:asciiTheme="majorBidi" w:eastAsiaTheme="minorEastAsia" w:hAnsiTheme="majorBidi" w:cstheme="majorBidi"/>
                <w:sz w:val="14"/>
                <w:szCs w:val="14"/>
                <w:lang w:val="en-US"/>
              </w:rPr>
              <w:t xml:space="preserve"> </w:t>
            </w: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p>
        </w:tc>
        <w:tc>
          <w:tcPr>
            <w:tcW w:w="2977" w:type="dxa"/>
          </w:tcPr>
          <w:p w14:paraId="033EAB7E"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4.2* 10</w:t>
            </w:r>
            <w:r w:rsidRPr="006E28B3">
              <w:rPr>
                <w:rFonts w:asciiTheme="majorBidi" w:hAnsiTheme="majorBidi" w:cstheme="majorBidi"/>
                <w:vertAlign w:val="superscript"/>
              </w:rPr>
              <w:t>9</w:t>
            </w:r>
          </w:p>
        </w:tc>
      </w:tr>
      <w:tr w:rsidR="00525AF2" w:rsidRPr="006E28B3" w14:paraId="2CDFE1E0" w14:textId="77777777" w:rsidTr="00525AF2">
        <w:trPr>
          <w:jc w:val="center"/>
        </w:trPr>
        <w:tc>
          <w:tcPr>
            <w:tcW w:w="7194" w:type="dxa"/>
          </w:tcPr>
          <w:p w14:paraId="3D9B2ECC" w14:textId="31CA65B7" w:rsidR="00525AF2" w:rsidRPr="006E28B3" w:rsidRDefault="00000000" w:rsidP="006E28B3">
            <w:pPr>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055F1CC8" w14:textId="28532CCE" w:rsidR="00525AF2" w:rsidRPr="006E28B3" w:rsidRDefault="00525AF2" w:rsidP="006E28B3">
            <w:pPr>
              <w:spacing w:line="360" w:lineRule="auto"/>
              <w:rPr>
                <w:rFonts w:asciiTheme="majorBidi" w:eastAsiaTheme="minorEastAsia" w:hAnsiTheme="majorBidi" w:cstheme="majorBidi"/>
                <w:vertAlign w:val="superscript"/>
              </w:rPr>
            </w:pPr>
            <w:r w:rsidRPr="006E28B3">
              <w:rPr>
                <w:rFonts w:asciiTheme="majorBidi" w:eastAsiaTheme="minorEastAsia" w:hAnsiTheme="majorBidi" w:cstheme="majorBidi"/>
              </w:rPr>
              <w:t xml:space="preserve">5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8</w:t>
            </w:r>
          </w:p>
        </w:tc>
      </w:tr>
      <w:tr w:rsidR="00525AF2" w:rsidRPr="006E28B3" w14:paraId="75F6CE6C" w14:textId="77777777" w:rsidTr="00525AF2">
        <w:trPr>
          <w:jc w:val="center"/>
        </w:trPr>
        <w:tc>
          <w:tcPr>
            <w:tcW w:w="7194" w:type="dxa"/>
          </w:tcPr>
          <w:p w14:paraId="3F461F5B" w14:textId="77777777" w:rsidR="00525AF2" w:rsidRPr="006E28B3" w:rsidRDefault="00000000" w:rsidP="006E28B3">
            <w:pPr>
              <w:spacing w:line="360" w:lineRule="auto"/>
              <w:rPr>
                <w:rFonts w:asciiTheme="majorBidi" w:eastAsia="Calibri" w:hAnsiTheme="majorBidi" w:cstheme="majorBidi"/>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m:t>
              </m:r>
            </m:oMath>
            <w:r w:rsidR="00525AF2" w:rsidRPr="006E28B3">
              <w:rPr>
                <w:rFonts w:asciiTheme="majorBidi" w:eastAsia="Calibri" w:hAnsiTheme="majorBidi" w:cstheme="majorBidi"/>
              </w:rPr>
              <w:t xml:space="preserve"> </w:t>
            </w:r>
            <m:oMath>
              <m:r>
                <w:rPr>
                  <w:rFonts w:ascii="Cambria Math" w:hAnsi="Cambria Math" w:cstheme="majorBidi"/>
                </w:rPr>
                <m:t xml:space="preserve">→ </m:t>
              </m:r>
            </m:oMath>
            <w:r w:rsidR="00525AF2" w:rsidRPr="006E28B3">
              <w:rPr>
                <w:rFonts w:asciiTheme="majorBidi" w:eastAsia="Calibri"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p>
        </w:tc>
        <w:tc>
          <w:tcPr>
            <w:tcW w:w="2977" w:type="dxa"/>
          </w:tcPr>
          <w:p w14:paraId="002DBEA1" w14:textId="58CF48CC" w:rsidR="00525AF2" w:rsidRPr="006E28B3" w:rsidRDefault="00525AF2" w:rsidP="006E28B3">
            <w:pPr>
              <w:spacing w:line="360" w:lineRule="auto"/>
              <w:rPr>
                <w:rFonts w:asciiTheme="majorBidi" w:eastAsia="Calibri" w:hAnsiTheme="majorBidi" w:cstheme="majorBidi"/>
              </w:rPr>
            </w:pPr>
            <w:r w:rsidRPr="006E28B3">
              <w:rPr>
                <w:rFonts w:asciiTheme="majorBidi" w:eastAsiaTheme="minorEastAsia" w:hAnsiTheme="majorBidi" w:cstheme="majorBidi"/>
              </w:rPr>
              <w:t>5.7</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4</w:t>
            </w:r>
          </w:p>
        </w:tc>
      </w:tr>
      <w:tr w:rsidR="00525AF2" w:rsidRPr="006E28B3" w14:paraId="5AFC7E88" w14:textId="77777777" w:rsidTr="00525AF2">
        <w:trPr>
          <w:jc w:val="center"/>
        </w:trPr>
        <w:tc>
          <w:tcPr>
            <w:tcW w:w="7194" w:type="dxa"/>
          </w:tcPr>
          <w:p w14:paraId="4F7E6608" w14:textId="092102C3" w:rsidR="00525AF2" w:rsidRPr="006E28B3" w:rsidRDefault="00000000" w:rsidP="006E28B3">
            <w:pPr>
              <w:spacing w:line="360" w:lineRule="auto"/>
              <w:rPr>
                <w:rFonts w:asciiTheme="majorBid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cstheme="majorBidi"/>
                  <w:sz w:val="14"/>
                  <w:szCs w:val="14"/>
                  <w:lang w:val="en-US"/>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3F1D1D5E" w14:textId="54145A51" w:rsidR="00525AF2" w:rsidRPr="006E28B3" w:rsidRDefault="00525AF2" w:rsidP="006E28B3">
            <w:pPr>
              <w:spacing w:line="360" w:lineRule="auto"/>
              <w:rPr>
                <w:rFonts w:asciiTheme="majorBidi" w:hAnsiTheme="majorBidi" w:cstheme="majorBidi"/>
              </w:rPr>
            </w:pPr>
            <w:r w:rsidRPr="006E28B3">
              <w:rPr>
                <w:rFonts w:asciiTheme="majorBidi" w:eastAsiaTheme="minorEastAsia" w:hAnsiTheme="majorBidi" w:cstheme="majorBidi"/>
              </w:rPr>
              <w:t xml:space="preserve">6.8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9</w:t>
            </w:r>
          </w:p>
        </w:tc>
      </w:tr>
      <w:tr w:rsidR="00525AF2" w:rsidRPr="006E28B3" w14:paraId="3DBF218E" w14:textId="77777777" w:rsidTr="00525AF2">
        <w:trPr>
          <w:jc w:val="center"/>
        </w:trPr>
        <w:tc>
          <w:tcPr>
            <w:tcW w:w="7194" w:type="dxa"/>
          </w:tcPr>
          <w:p w14:paraId="417FF06D" w14:textId="77777777" w:rsidR="00525AF2" w:rsidRPr="006E28B3" w:rsidRDefault="00000000" w:rsidP="006E28B3">
            <w:pPr>
              <w:spacing w:line="360" w:lineRule="auto"/>
              <w:rPr>
                <w:rFonts w:asciiTheme="majorBidi" w:hAnsiTheme="majorBidi" w:cstheme="majorBidi"/>
              </w:rPr>
            </w:pPr>
            <m:oMath>
              <m:sSup>
                <m:sSupPr>
                  <m:ctrlPr>
                    <w:rPr>
                      <w:rFonts w:ascii="Cambria Math" w:hAnsi="Cambria Math" w:cstheme="majorBidi"/>
                      <w:i/>
                    </w:rPr>
                  </m:ctrlPr>
                </m:sSupPr>
                <m:e>
                  <m:r>
                    <w:rPr>
                      <w:rFonts w:ascii="Cambria Math" w:hAnsi="Cambria Math" w:cstheme="majorBidi"/>
                    </w:rPr>
                    <m:t>O</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3</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64376F8B" w14:textId="57A466B4" w:rsidR="00525AF2" w:rsidRPr="006E28B3" w:rsidRDefault="00525AF2" w:rsidP="006E28B3">
            <w:pPr>
              <w:spacing w:line="360" w:lineRule="auto"/>
              <w:rPr>
                <w:rFonts w:asciiTheme="majorBidi" w:hAnsiTheme="majorBidi" w:cstheme="majorBidi"/>
              </w:rPr>
            </w:pPr>
            <w:r w:rsidRPr="006E28B3">
              <w:rPr>
                <w:rFonts w:asciiTheme="majorBidi" w:eastAsiaTheme="minorEastAsia" w:hAnsiTheme="majorBidi" w:cstheme="majorBidi"/>
              </w:rPr>
              <w:t>3.8</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9</w:t>
            </w:r>
          </w:p>
        </w:tc>
      </w:tr>
      <w:tr w:rsidR="00525AF2" w:rsidRPr="006E28B3" w14:paraId="6AB7C093" w14:textId="77777777" w:rsidTr="00525AF2">
        <w:trPr>
          <w:jc w:val="center"/>
        </w:trPr>
        <w:tc>
          <w:tcPr>
            <w:tcW w:w="7194" w:type="dxa"/>
          </w:tcPr>
          <w:p w14:paraId="3C38F462" w14:textId="77777777" w:rsidR="00525AF2" w:rsidRPr="006E28B3" w:rsidRDefault="00000000" w:rsidP="006E28B3">
            <w:pPr>
              <w:spacing w:line="360" w:lineRule="auto"/>
              <w:rPr>
                <w:rFonts w:asciiTheme="majorBidi" w:hAnsiTheme="majorBidi" w:cstheme="majorBidi"/>
              </w:rPr>
            </w:p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70042977" w14:textId="2D74CCC2" w:rsidR="00525AF2" w:rsidRPr="006E28B3" w:rsidRDefault="00525AF2" w:rsidP="006E28B3">
            <w:pPr>
              <w:spacing w:line="360" w:lineRule="auto"/>
              <w:rPr>
                <w:rFonts w:asciiTheme="majorBidi" w:hAnsiTheme="majorBidi" w:cstheme="majorBidi"/>
              </w:rPr>
            </w:pPr>
            <w:r w:rsidRPr="006E28B3">
              <w:rPr>
                <w:rFonts w:asciiTheme="majorBidi" w:eastAsiaTheme="minorEastAsia" w:hAnsiTheme="majorBidi" w:cstheme="majorBidi"/>
              </w:rPr>
              <w:t>2.7</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3C8778C8" w14:textId="77777777" w:rsidTr="00525AF2">
        <w:trPr>
          <w:jc w:val="center"/>
        </w:trPr>
        <w:tc>
          <w:tcPr>
            <w:tcW w:w="7194" w:type="dxa"/>
          </w:tcPr>
          <w:p w14:paraId="5B1BABEE" w14:textId="77777777" w:rsidR="00525AF2" w:rsidRPr="006E28B3" w:rsidRDefault="00000000" w:rsidP="006E28B3">
            <w:pPr>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4F9FB249" w14:textId="514A217E"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1.2</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6B4CF493" w14:textId="77777777" w:rsidTr="00525AF2">
        <w:trPr>
          <w:jc w:val="center"/>
        </w:trPr>
        <w:tc>
          <w:tcPr>
            <w:tcW w:w="7194" w:type="dxa"/>
          </w:tcPr>
          <w:p w14:paraId="63F53CA8" w14:textId="77777777" w:rsidR="00525AF2" w:rsidRPr="006E28B3" w:rsidRDefault="00000000" w:rsidP="006E28B3">
            <w:pPr>
              <w:spacing w:line="360" w:lineRule="auto"/>
              <w:rPr>
                <w:rFonts w:asciiTheme="majorBidi" w:eastAsia="Calibri" w:hAnsiTheme="majorBidi" w:cstheme="majorBidi"/>
                <w:highlight w:val="cyan"/>
              </w:rPr>
            </w:pPr>
            <m:oMath>
              <m:sSup>
                <m:sSupPr>
                  <m:ctrlPr>
                    <w:rPr>
                      <w:rFonts w:ascii="Cambria Math" w:hAnsi="Cambria Math" w:cstheme="majorBidi"/>
                      <w:i/>
                    </w:rPr>
                  </m:ctrlPr>
                </m:sSupPr>
                <m:e>
                  <m:r>
                    <w:rPr>
                      <w:rFonts w:ascii="Cambria Math" w:hAnsi="Cambria Math" w:cstheme="majorBidi"/>
                    </w:rPr>
                    <m:t>O</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oMath>
            <w:r w:rsidR="00525AF2" w:rsidRPr="006E28B3">
              <w:rPr>
                <w:rFonts w:asciiTheme="majorBidi" w:eastAsiaTheme="minorEastAsia" w:hAnsiTheme="majorBidi" w:cstheme="majorBidi"/>
              </w:rPr>
              <w:t xml:space="preserve"> </w:t>
            </w:r>
            <m:oMath>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oMath>
          </w:p>
        </w:tc>
        <w:tc>
          <w:tcPr>
            <w:tcW w:w="2977" w:type="dxa"/>
          </w:tcPr>
          <w:p w14:paraId="5224DD5C" w14:textId="5BAD0649" w:rsidR="00525AF2" w:rsidRPr="006E28B3" w:rsidRDefault="00525AF2" w:rsidP="006E28B3">
            <w:pPr>
              <w:spacing w:line="360" w:lineRule="auto"/>
              <w:rPr>
                <w:rFonts w:asciiTheme="majorBidi" w:hAnsiTheme="majorBidi" w:cstheme="majorBidi"/>
              </w:rPr>
            </w:pPr>
            <w:r w:rsidRPr="006E28B3">
              <w:rPr>
                <w:rFonts w:asciiTheme="majorBidi" w:eastAsiaTheme="minorEastAsia" w:hAnsiTheme="majorBidi" w:cstheme="majorBidi"/>
              </w:rPr>
              <w:t xml:space="preserve">4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8</w:t>
            </w:r>
          </w:p>
        </w:tc>
      </w:tr>
      <w:tr w:rsidR="00525AF2" w:rsidRPr="006E28B3" w14:paraId="6D14093F" w14:textId="77777777" w:rsidTr="00525AF2">
        <w:trPr>
          <w:jc w:val="center"/>
        </w:trPr>
        <w:tc>
          <w:tcPr>
            <w:tcW w:w="7194" w:type="dxa"/>
          </w:tcPr>
          <w:p w14:paraId="452C6E6B" w14:textId="77777777" w:rsidR="00525AF2" w:rsidRPr="006E28B3" w:rsidRDefault="00000000" w:rsidP="006E28B3">
            <w:pPr>
              <w:spacing w:line="360" w:lineRule="auto"/>
              <w:rPr>
                <w:rFonts w:asciiTheme="majorBidi" w:eastAsia="Calibri" w:hAnsiTheme="majorBidi" w:cstheme="majorBidi"/>
              </w:rPr>
            </w:pPr>
            <m:oMath>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oMath>
            <w:r w:rsidR="00525AF2" w:rsidRPr="006E28B3">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oMath>
            <w:r w:rsidR="00525AF2" w:rsidRPr="006E28B3">
              <w:rPr>
                <w:rFonts w:asciiTheme="majorBidi" w:eastAsiaTheme="minorEastAsia" w:hAnsiTheme="majorBidi" w:cstheme="majorBidi"/>
              </w:rPr>
              <w:t xml:space="preserve">  </w:t>
            </w:r>
          </w:p>
        </w:tc>
        <w:tc>
          <w:tcPr>
            <w:tcW w:w="2977" w:type="dxa"/>
          </w:tcPr>
          <w:p w14:paraId="5494D74A" w14:textId="77777777"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5.5 *10</w:t>
            </w:r>
            <w:r w:rsidRPr="006E28B3">
              <w:rPr>
                <w:rFonts w:asciiTheme="majorBidi" w:eastAsiaTheme="minorEastAsia" w:hAnsiTheme="majorBidi" w:cstheme="majorBidi"/>
                <w:vertAlign w:val="superscript"/>
              </w:rPr>
              <w:t>9</w:t>
            </w:r>
          </w:p>
        </w:tc>
      </w:tr>
      <w:tr w:rsidR="00525AF2" w:rsidRPr="006E28B3" w14:paraId="7D93F671" w14:textId="77777777" w:rsidTr="00525AF2">
        <w:trPr>
          <w:jc w:val="center"/>
        </w:trPr>
        <w:tc>
          <w:tcPr>
            <w:tcW w:w="7194" w:type="dxa"/>
          </w:tcPr>
          <w:p w14:paraId="6C2CAFCF"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oMath>
            <w:r w:rsidR="00525AF2" w:rsidRPr="006E28B3">
              <w:rPr>
                <w:rFonts w:asciiTheme="majorBidi" w:eastAsiaTheme="minorEastAsia" w:hAnsiTheme="majorBidi" w:cstheme="majorBidi"/>
              </w:rPr>
              <w:t xml:space="preserve"> </w:t>
            </w: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3</m:t>
                  </m:r>
                </m:sub>
                <m:sup>
                  <m:r>
                    <w:rPr>
                      <w:rFonts w:ascii="Cambria Math" w:hAnsi="Cambria Math" w:cstheme="majorBidi"/>
                    </w:rPr>
                    <m:t>.</m:t>
                  </m:r>
                </m:sup>
              </m:sSubSup>
            </m:oMath>
          </w:p>
        </w:tc>
        <w:tc>
          <w:tcPr>
            <w:tcW w:w="2977" w:type="dxa"/>
          </w:tcPr>
          <w:p w14:paraId="09618765" w14:textId="21C922E8" w:rsidR="00525AF2" w:rsidRPr="006E28B3" w:rsidRDefault="00525AF2" w:rsidP="006E28B3">
            <w:pPr>
              <w:spacing w:line="360" w:lineRule="auto"/>
              <w:rPr>
                <w:rFonts w:asciiTheme="majorBidi" w:eastAsiaTheme="minorEastAsia" w:hAnsiTheme="majorBidi" w:cstheme="majorBidi"/>
                <w:vertAlign w:val="superscript"/>
              </w:rPr>
            </w:pPr>
            <w:r w:rsidRPr="006E28B3">
              <w:rPr>
                <w:rFonts w:asciiTheme="majorBidi" w:eastAsiaTheme="minorEastAsia" w:hAnsiTheme="majorBidi" w:cstheme="majorBidi"/>
              </w:rPr>
              <w:t>5.2</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1F833062" w14:textId="77777777" w:rsidTr="00525AF2">
        <w:trPr>
          <w:jc w:val="center"/>
        </w:trPr>
        <w:tc>
          <w:tcPr>
            <w:tcW w:w="7194" w:type="dxa"/>
          </w:tcPr>
          <w:p w14:paraId="485F8FBC"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 xml:space="preserve">   →  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00525AF2" w:rsidRPr="006E28B3">
              <w:rPr>
                <w:rFonts w:asciiTheme="majorBidi" w:eastAsiaTheme="minorEastAsia" w:hAnsiTheme="majorBidi" w:cstheme="majorBidi"/>
              </w:rPr>
              <w:t xml:space="preserve">  </w:t>
            </w:r>
          </w:p>
        </w:tc>
        <w:tc>
          <w:tcPr>
            <w:tcW w:w="2977" w:type="dxa"/>
          </w:tcPr>
          <w:p w14:paraId="1519F2C5" w14:textId="227C5411" w:rsidR="00525AF2" w:rsidRPr="006E28B3" w:rsidRDefault="00525AF2" w:rsidP="006E28B3">
            <w:pPr>
              <w:spacing w:line="360" w:lineRule="auto"/>
              <w:rPr>
                <w:rFonts w:asciiTheme="majorBidi" w:eastAsia="Calibri" w:hAnsiTheme="majorBidi" w:cstheme="majorBidi"/>
              </w:rPr>
            </w:pPr>
            <w:r w:rsidRPr="006E28B3">
              <w:rPr>
                <w:rFonts w:asciiTheme="majorBidi" w:eastAsiaTheme="minorEastAsia" w:hAnsiTheme="majorBidi" w:cstheme="majorBidi"/>
              </w:rPr>
              <w:t xml:space="preserve">3.3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 xml:space="preserve">2 </w:t>
            </w:r>
            <w:r w:rsidRPr="006E28B3">
              <w:rPr>
                <w:rFonts w:asciiTheme="majorBidi" w:eastAsiaTheme="minorEastAsia" w:hAnsiTheme="majorBidi" w:cstheme="majorBidi"/>
              </w:rPr>
              <w:t>s</w:t>
            </w:r>
            <w:r w:rsidRPr="006E28B3">
              <w:rPr>
                <w:rFonts w:asciiTheme="majorBidi" w:eastAsiaTheme="minorEastAsia" w:hAnsiTheme="majorBidi" w:cstheme="majorBidi"/>
                <w:vertAlign w:val="superscript"/>
              </w:rPr>
              <w:t>-1</w:t>
            </w:r>
          </w:p>
        </w:tc>
      </w:tr>
      <w:tr w:rsidR="00525AF2" w:rsidRPr="006E28B3" w14:paraId="28331783" w14:textId="77777777" w:rsidTr="00525AF2">
        <w:trPr>
          <w:jc w:val="center"/>
        </w:trPr>
        <w:tc>
          <w:tcPr>
            <w:tcW w:w="7194" w:type="dxa"/>
          </w:tcPr>
          <w:p w14:paraId="6DD4D00C" w14:textId="77777777" w:rsidR="00525AF2" w:rsidRPr="006E28B3" w:rsidRDefault="00000000" w:rsidP="006E28B3">
            <w:pPr>
              <w:spacing w:line="360" w:lineRule="auto"/>
              <w:rPr>
                <w:rFonts w:asciiTheme="majorBidi" w:hAnsiTheme="majorBidi" w:cstheme="majorBidi"/>
              </w:rPr>
            </w:pP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m:t>
              </m:r>
              <m:box>
                <m:boxPr>
                  <m:opEmu m:val="1"/>
                  <m:ctrlPr>
                    <w:rPr>
                      <w:rFonts w:ascii="Cambria Math" w:hAnsi="Cambria Math" w:cstheme="majorBidi"/>
                      <w:i/>
                    </w:rPr>
                  </m:ctrlPr>
                </m:boxPr>
                <m:e>
                  <m:r>
                    <w:rPr>
                      <w:rFonts w:ascii="Cambria Math" w:hAnsi="Cambria Math" w:cstheme="majorBidi"/>
                    </w:rPr>
                    <m:t>→</m:t>
                  </m:r>
                </m:e>
              </m:box>
            </m:oMath>
            <w:r w:rsidR="00525AF2" w:rsidRPr="006E28B3">
              <w:rPr>
                <w:rFonts w:asciiTheme="majorBidi" w:eastAsiaTheme="minorEastAsia" w:hAnsiTheme="majorBidi" w:cstheme="majorBidi"/>
              </w:rPr>
              <w:t xml:space="preserve"> </w:t>
            </w:r>
            <m:oMath>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oMath>
            <w:r w:rsidR="00525AF2" w:rsidRPr="006E28B3">
              <w:rPr>
                <w:rFonts w:asciiTheme="majorBidi" w:eastAsiaTheme="minorEastAsia" w:hAnsiTheme="majorBidi" w:cstheme="majorBidi"/>
              </w:rPr>
              <w:t xml:space="preserve"> </w:t>
            </w:r>
          </w:p>
        </w:tc>
        <w:tc>
          <w:tcPr>
            <w:tcW w:w="2977" w:type="dxa"/>
          </w:tcPr>
          <w:p w14:paraId="183E46E9" w14:textId="73EA891A" w:rsidR="00525AF2" w:rsidRPr="006E28B3" w:rsidRDefault="00525AF2" w:rsidP="006E28B3">
            <w:pPr>
              <w:spacing w:line="360" w:lineRule="auto"/>
              <w:rPr>
                <w:rFonts w:asciiTheme="majorBidi" w:eastAsiaTheme="minorEastAsia" w:hAnsiTheme="majorBidi" w:cstheme="majorBidi"/>
                <w:vertAlign w:val="superscript"/>
              </w:rPr>
            </w:pPr>
            <w:r w:rsidRPr="006E28B3">
              <w:rPr>
                <w:rFonts w:asciiTheme="majorBidi" w:eastAsiaTheme="minorEastAsia" w:hAnsiTheme="majorBidi" w:cstheme="majorBidi"/>
              </w:rPr>
              <w:t>8</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5</w:t>
            </w:r>
            <w:r w:rsidRPr="006E28B3">
              <w:rPr>
                <w:rFonts w:asciiTheme="majorBidi" w:eastAsiaTheme="minorEastAsia" w:hAnsiTheme="majorBidi" w:cstheme="majorBidi"/>
              </w:rPr>
              <w:t xml:space="preserve"> s</w:t>
            </w:r>
            <w:r w:rsidRPr="006E28B3">
              <w:rPr>
                <w:rFonts w:asciiTheme="majorBidi" w:eastAsiaTheme="minorEastAsia" w:hAnsiTheme="majorBidi" w:cstheme="majorBidi"/>
                <w:vertAlign w:val="superscript"/>
              </w:rPr>
              <w:t>-1</w:t>
            </w:r>
          </w:p>
        </w:tc>
      </w:tr>
      <w:tr w:rsidR="00525AF2" w:rsidRPr="006E28B3" w14:paraId="66C18D17" w14:textId="77777777" w:rsidTr="00525AF2">
        <w:trPr>
          <w:jc w:val="center"/>
        </w:trPr>
        <w:tc>
          <w:tcPr>
            <w:tcW w:w="7194" w:type="dxa"/>
          </w:tcPr>
          <w:p w14:paraId="35CBD398"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 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m:t>
              </m:r>
            </m:oMath>
            <w:r w:rsidR="00525AF2" w:rsidRPr="006E28B3">
              <w:rPr>
                <w:rFonts w:asciiTheme="majorBidi" w:eastAsiaTheme="minorEastAsia" w:hAnsiTheme="majorBidi" w:cstheme="majorBidi"/>
              </w:rPr>
              <w:t xml:space="preserve"> </w:t>
            </w:r>
          </w:p>
        </w:tc>
        <w:tc>
          <w:tcPr>
            <w:tcW w:w="2977" w:type="dxa"/>
          </w:tcPr>
          <w:p w14:paraId="67814F06" w14:textId="3D38B5E6" w:rsidR="00525AF2" w:rsidRPr="006E28B3" w:rsidRDefault="00525AF2" w:rsidP="006E28B3">
            <w:pPr>
              <w:spacing w:line="360" w:lineRule="auto"/>
              <w:rPr>
                <w:rFonts w:asciiTheme="majorBidi" w:eastAsia="Calibri" w:hAnsiTheme="majorBidi" w:cstheme="majorBidi"/>
              </w:rPr>
            </w:pPr>
            <w:r w:rsidRPr="006E28B3">
              <w:rPr>
                <w:rFonts w:asciiTheme="majorBidi" w:eastAsiaTheme="minorEastAsia" w:hAnsiTheme="majorBidi" w:cstheme="majorBidi"/>
              </w:rPr>
              <w:t xml:space="preserve">5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374EFD31" w14:textId="77777777" w:rsidTr="00525AF2">
        <w:trPr>
          <w:jc w:val="center"/>
        </w:trPr>
        <w:tc>
          <w:tcPr>
            <w:tcW w:w="7194" w:type="dxa"/>
          </w:tcPr>
          <w:p w14:paraId="27157EC1" w14:textId="3CEDBE80" w:rsidR="00525AF2" w:rsidRPr="006E28B3" w:rsidRDefault="00000000" w:rsidP="006E28B3">
            <w:pPr>
              <w:spacing w:line="360" w:lineRule="auto"/>
              <w:rPr>
                <w:rFonts w:asciiTheme="majorBidi" w:eastAsia="Calibr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00525AF2" w:rsidRPr="006E28B3">
              <w:rPr>
                <w:rFonts w:asciiTheme="majorBidi" w:eastAsia="Calibri" w:hAnsiTheme="majorBidi" w:cstheme="majorBidi"/>
              </w:rPr>
              <w:t xml:space="preserve"> </w:t>
            </w:r>
          </w:p>
        </w:tc>
        <w:tc>
          <w:tcPr>
            <w:tcW w:w="2977" w:type="dxa"/>
          </w:tcPr>
          <w:p w14:paraId="7EAC6942" w14:textId="3007E26A"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3.9</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0017C43D" w14:textId="77777777" w:rsidTr="00525AF2">
        <w:trPr>
          <w:jc w:val="center"/>
        </w:trPr>
        <w:tc>
          <w:tcPr>
            <w:tcW w:w="7194" w:type="dxa"/>
          </w:tcPr>
          <w:p w14:paraId="6FFC695A" w14:textId="527E6C90" w:rsidR="00525AF2" w:rsidRPr="006E28B3" w:rsidRDefault="00000000" w:rsidP="006E28B3">
            <w:pPr>
              <w:spacing w:line="360" w:lineRule="auto"/>
              <w:rPr>
                <w:rFonts w:asciiTheme="majorBidi" w:eastAsia="Calibri" w:hAnsiTheme="majorBidi" w:cstheme="majorBidi"/>
                <w:sz w:val="21"/>
                <w:szCs w:val="21"/>
                <w:lang w:val="en-US"/>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cstheme="majorBidi"/>
                  <w:sz w:val="14"/>
                  <w:szCs w:val="14"/>
                  <w:lang w:val="en-US"/>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Calibri" w:hAnsiTheme="majorBidi" w:cstheme="majorBidi"/>
              </w:rPr>
              <w:t xml:space="preserve"> </w:t>
            </w:r>
          </w:p>
        </w:tc>
        <w:tc>
          <w:tcPr>
            <w:tcW w:w="2977" w:type="dxa"/>
          </w:tcPr>
          <w:p w14:paraId="4162A319" w14:textId="7815656B"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7</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9</w:t>
            </w:r>
          </w:p>
        </w:tc>
      </w:tr>
      <w:tr w:rsidR="00525AF2" w:rsidRPr="006E28B3" w14:paraId="53F4ED45" w14:textId="77777777" w:rsidTr="00525AF2">
        <w:trPr>
          <w:jc w:val="center"/>
        </w:trPr>
        <w:tc>
          <w:tcPr>
            <w:tcW w:w="7194" w:type="dxa"/>
          </w:tcPr>
          <w:p w14:paraId="0733823C" w14:textId="45AA6084" w:rsidR="00525AF2" w:rsidRPr="006E28B3" w:rsidRDefault="00000000" w:rsidP="006E28B3">
            <w:pPr>
              <w:spacing w:line="360" w:lineRule="auto"/>
              <w:rPr>
                <w:rFonts w:asciiTheme="majorBidi" w:eastAsia="Calibr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5E17D937" w14:textId="5BD3A4A7"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6.6</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9</w:t>
            </w:r>
          </w:p>
        </w:tc>
      </w:tr>
      <w:tr w:rsidR="00525AF2" w:rsidRPr="006E28B3" w14:paraId="119A104E" w14:textId="77777777" w:rsidTr="00525AF2">
        <w:trPr>
          <w:jc w:val="center"/>
        </w:trPr>
        <w:tc>
          <w:tcPr>
            <w:tcW w:w="7194" w:type="dxa"/>
          </w:tcPr>
          <w:p w14:paraId="744E0319" w14:textId="5D310ADE"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r w:rsidR="00525AF2" w:rsidRPr="006E28B3">
              <w:rPr>
                <w:rFonts w:asciiTheme="majorBidi" w:eastAsia="Calibri" w:hAnsiTheme="majorBidi" w:cstheme="majorBidi"/>
              </w:rPr>
              <w:t xml:space="preserve"> </w:t>
            </w:r>
          </w:p>
        </w:tc>
        <w:tc>
          <w:tcPr>
            <w:tcW w:w="2977" w:type="dxa"/>
          </w:tcPr>
          <w:p w14:paraId="6FD9CCFE" w14:textId="4EF4B348" w:rsidR="00525AF2" w:rsidRPr="006E28B3" w:rsidRDefault="00525AF2" w:rsidP="006E28B3">
            <w:pPr>
              <w:spacing w:line="360" w:lineRule="auto"/>
              <w:rPr>
                <w:rFonts w:asciiTheme="majorBidi" w:eastAsiaTheme="minorEastAsia" w:hAnsiTheme="majorBidi" w:cstheme="majorBidi"/>
              </w:rPr>
            </w:pPr>
            <w:r w:rsidRPr="006E28B3">
              <w:rPr>
                <w:rFonts w:asciiTheme="majorBidi" w:hAnsiTheme="majorBidi" w:cstheme="majorBidi"/>
              </w:rPr>
              <w:t>1.1</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0A67B1C3" w14:textId="77777777" w:rsidTr="00525AF2">
        <w:trPr>
          <w:jc w:val="center"/>
        </w:trPr>
        <w:tc>
          <w:tcPr>
            <w:tcW w:w="7194" w:type="dxa"/>
          </w:tcPr>
          <w:p w14:paraId="1454E3A6" w14:textId="6993FA49" w:rsidR="00525AF2" w:rsidRPr="006E28B3" w:rsidRDefault="00000000" w:rsidP="006E28B3">
            <w:pPr>
              <w:spacing w:line="360" w:lineRule="auto"/>
              <w:rPr>
                <w:rFonts w:asciiTheme="majorBidi" w:eastAsia="Calibr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Calibri" w:hAnsiTheme="majorBidi" w:cstheme="majorBidi"/>
              </w:rPr>
              <w:t xml:space="preserve"> </w:t>
            </w:r>
          </w:p>
        </w:tc>
        <w:tc>
          <w:tcPr>
            <w:tcW w:w="2977" w:type="dxa"/>
          </w:tcPr>
          <w:p w14:paraId="17AE07A3" w14:textId="2A7ED093"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2.7</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548FD62A" w14:textId="77777777" w:rsidTr="00525AF2">
        <w:trPr>
          <w:jc w:val="center"/>
        </w:trPr>
        <w:tc>
          <w:tcPr>
            <w:tcW w:w="7194" w:type="dxa"/>
          </w:tcPr>
          <w:p w14:paraId="7D5288FD" w14:textId="586954B7" w:rsidR="00525AF2" w:rsidRPr="006E28B3" w:rsidRDefault="00000000" w:rsidP="006E28B3">
            <w:pPr>
              <w:spacing w:line="360" w:lineRule="auto"/>
              <w:rPr>
                <w:rFonts w:asciiTheme="majorBidi" w:eastAsia="Calibri" w:hAnsiTheme="majorBidi" w:cstheme="majorBidi"/>
                <w:lang w:val="en-US"/>
              </w:rPr>
            </w:pP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oMath>
            <w:r w:rsidR="00525AF2" w:rsidRPr="006E28B3">
              <w:rPr>
                <w:rFonts w:asciiTheme="majorBidi" w:eastAsiaTheme="minorEastAsia" w:hAnsiTheme="majorBidi" w:cstheme="majorBidi"/>
              </w:rPr>
              <w:t xml:space="preserve"> </w:t>
            </w: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p>
        </w:tc>
        <w:tc>
          <w:tcPr>
            <w:tcW w:w="2977" w:type="dxa"/>
          </w:tcPr>
          <w:p w14:paraId="625E3E7B" w14:textId="4F0D22EE"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 xml:space="preserve">1.1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5</w:t>
            </w:r>
            <w:r w:rsidRPr="006E28B3">
              <w:rPr>
                <w:rFonts w:asciiTheme="majorBidi" w:eastAsiaTheme="minorEastAsia" w:hAnsiTheme="majorBidi" w:cstheme="majorBidi"/>
              </w:rPr>
              <w:t xml:space="preserve"> s</w:t>
            </w:r>
            <w:r w:rsidRPr="006E28B3">
              <w:rPr>
                <w:rFonts w:asciiTheme="majorBidi" w:eastAsiaTheme="minorEastAsia" w:hAnsiTheme="majorBidi" w:cstheme="majorBidi"/>
                <w:vertAlign w:val="superscript"/>
              </w:rPr>
              <w:t>-1</w:t>
            </w:r>
          </w:p>
        </w:tc>
      </w:tr>
      <w:tr w:rsidR="00525AF2" w:rsidRPr="006E28B3" w14:paraId="4DA9A3BC" w14:textId="77777777" w:rsidTr="00525AF2">
        <w:trPr>
          <w:jc w:val="center"/>
        </w:trPr>
        <w:tc>
          <w:tcPr>
            <w:tcW w:w="7194" w:type="dxa"/>
          </w:tcPr>
          <w:p w14:paraId="0A3ED2F0" w14:textId="2A8CACC5"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oMath>
            <w:r w:rsidR="00525AF2" w:rsidRPr="006E28B3">
              <w:rPr>
                <w:rFonts w:asciiTheme="majorBidi" w:eastAsiaTheme="minorEastAsia" w:hAnsiTheme="majorBidi" w:cstheme="majorBidi"/>
              </w:rPr>
              <w:t xml:space="preserve"> </w:t>
            </w: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p>
        </w:tc>
        <w:tc>
          <w:tcPr>
            <w:tcW w:w="2977" w:type="dxa"/>
          </w:tcPr>
          <w:p w14:paraId="272EE8E7" w14:textId="52D38976"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 xml:space="preserve">9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2E5925F3" w14:textId="77777777" w:rsidTr="00525AF2">
        <w:trPr>
          <w:jc w:val="center"/>
        </w:trPr>
        <w:tc>
          <w:tcPr>
            <w:tcW w:w="7194" w:type="dxa"/>
          </w:tcPr>
          <w:p w14:paraId="638DA316" w14:textId="77777777" w:rsidR="00525AF2" w:rsidRPr="006E28B3" w:rsidRDefault="00000000" w:rsidP="006E28B3">
            <w:pPr>
              <w:spacing w:line="360" w:lineRule="auto"/>
              <w:rPr>
                <w:rFonts w:asciiTheme="majorBidi" w:hAnsiTheme="majorBidi" w:cstheme="majorBidi"/>
                <w:color w:val="000000" w:themeColor="text1"/>
              </w:rPr>
            </w:pPr>
            <m:oMath>
              <m:sSub>
                <m:sSubPr>
                  <m:ctrlPr>
                    <w:rPr>
                      <w:rFonts w:ascii="Cambria Math" w:hAnsi="Cambria Math" w:cstheme="majorBidi"/>
                      <w:i/>
                      <w:color w:val="000000" w:themeColor="text1"/>
                    </w:rPr>
                  </m:ctrlPr>
                </m:sSubPr>
                <m:e>
                  <m:r>
                    <w:rPr>
                      <w:rFonts w:ascii="Cambria Math" w:hAnsi="Cambria Math" w:cstheme="majorBidi"/>
                      <w:color w:val="000000" w:themeColor="text1"/>
                    </w:rPr>
                    <m:t>H</m:t>
                  </m:r>
                </m:e>
                <m:sub>
                  <m:r>
                    <w:rPr>
                      <w:rFonts w:ascii="Cambria Math" w:hAnsi="Cambria Math" w:cstheme="majorBidi"/>
                      <w:color w:val="000000" w:themeColor="text1"/>
                    </w:rPr>
                    <m:t>2</m:t>
                  </m:r>
                </m:sub>
              </m:sSub>
              <m:sSub>
                <m:sSubPr>
                  <m:ctrlPr>
                    <w:rPr>
                      <w:rFonts w:ascii="Cambria Math" w:hAnsi="Cambria Math" w:cstheme="majorBidi"/>
                      <w:i/>
                      <w:color w:val="000000" w:themeColor="text1"/>
                    </w:rPr>
                  </m:ctrlPr>
                </m:sSubPr>
                <m:e>
                  <m:r>
                    <w:rPr>
                      <w:rFonts w:ascii="Cambria Math" w:hAnsi="Cambria Math" w:cstheme="majorBidi"/>
                      <w:color w:val="000000" w:themeColor="text1"/>
                    </w:rPr>
                    <m:t>O</m:t>
                  </m:r>
                </m:e>
                <m:sub>
                  <m:r>
                    <w:rPr>
                      <w:rFonts w:ascii="Cambria Math" w:hAnsi="Cambria Math" w:cstheme="majorBidi"/>
                      <w:color w:val="000000" w:themeColor="text1"/>
                    </w:rPr>
                    <m:t>2</m:t>
                  </m:r>
                </m:sub>
              </m:sSub>
              <m:r>
                <w:rPr>
                  <w:rFonts w:ascii="Cambria Math" w:hAnsi="Cambria Math" w:cstheme="majorBidi"/>
                  <w:color w:val="000000" w:themeColor="text1"/>
                </w:rPr>
                <m:t>+</m:t>
              </m:r>
              <m:sSup>
                <m:sSupPr>
                  <m:ctrlPr>
                    <w:rPr>
                      <w:rFonts w:ascii="Cambria Math" w:hAnsi="Cambria Math" w:cstheme="majorBidi"/>
                      <w:i/>
                      <w:color w:val="000000" w:themeColor="text1"/>
                    </w:rPr>
                  </m:ctrlPr>
                </m:sSupPr>
                <m:e>
                  <m:r>
                    <w:rPr>
                      <w:rFonts w:ascii="Cambria Math" w:hAnsi="Cambria Math" w:cstheme="majorBidi"/>
                      <w:color w:val="000000" w:themeColor="text1"/>
                    </w:rPr>
                    <m:t>H</m:t>
                  </m:r>
                </m:e>
                <m:sup>
                  <m:r>
                    <w:rPr>
                      <w:rFonts w:ascii="Cambria Math" w:hAnsi="Cambria Math" w:cstheme="majorBidi"/>
                      <w:color w:val="000000" w:themeColor="text1"/>
                    </w:rPr>
                    <m:t>+</m:t>
                  </m:r>
                </m:sup>
              </m:sSup>
              <m:r>
                <w:rPr>
                  <w:rFonts w:ascii="Cambria Math" w:hAnsi="Cambria Math" w:cstheme="majorBidi"/>
                  <w:color w:val="000000" w:themeColor="text1"/>
                </w:rPr>
                <m:t>→</m:t>
              </m:r>
            </m:oMath>
            <w:r w:rsidR="00525AF2" w:rsidRPr="006E28B3">
              <w:rPr>
                <w:rFonts w:asciiTheme="majorBidi" w:eastAsiaTheme="minorEastAsia" w:hAnsiTheme="majorBidi" w:cstheme="majorBidi"/>
                <w:color w:val="000000" w:themeColor="text1"/>
              </w:rPr>
              <w:t xml:space="preserve"> </w:t>
            </w:r>
            <m:oMath>
              <m:sSup>
                <m:sSupPr>
                  <m:ctrlPr>
                    <w:rPr>
                      <w:rFonts w:ascii="Cambria Math" w:hAnsi="Cambria Math" w:cstheme="majorBidi"/>
                      <w:i/>
                      <w:color w:val="000000" w:themeColor="text1"/>
                    </w:rPr>
                  </m:ctrlPr>
                </m:sSupPr>
                <m:e>
                  <m:r>
                    <w:rPr>
                      <w:rFonts w:ascii="Cambria Math" w:hAnsi="Cambria Math" w:cstheme="majorBidi"/>
                      <w:color w:val="000000" w:themeColor="text1"/>
                    </w:rPr>
                    <m:t>HO</m:t>
                  </m:r>
                </m:e>
                <m:sup>
                  <m:r>
                    <w:rPr>
                      <w:rFonts w:ascii="Cambria Math" w:hAnsi="Cambria Math" w:cstheme="majorBidi"/>
                      <w:color w:val="000000" w:themeColor="text1"/>
                    </w:rPr>
                    <m:t>.-</m:t>
                  </m:r>
                </m:sup>
              </m:sSup>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H</m:t>
                  </m:r>
                </m:e>
                <m:sub>
                  <m:r>
                    <w:rPr>
                      <w:rFonts w:ascii="Cambria Math" w:hAnsi="Cambria Math" w:cstheme="majorBidi"/>
                      <w:color w:val="000000" w:themeColor="text1"/>
                    </w:rPr>
                    <m:t>2</m:t>
                  </m:r>
                </m:sub>
              </m:sSub>
              <m:r>
                <w:rPr>
                  <w:rFonts w:ascii="Cambria Math" w:hAnsi="Cambria Math" w:cstheme="majorBidi"/>
                  <w:color w:val="000000" w:themeColor="text1"/>
                </w:rPr>
                <m:t>O</m:t>
              </m:r>
            </m:oMath>
          </w:p>
        </w:tc>
        <w:tc>
          <w:tcPr>
            <w:tcW w:w="2977" w:type="dxa"/>
          </w:tcPr>
          <w:p w14:paraId="4BB65EA1" w14:textId="68185105"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5</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58B897F3" w14:textId="77777777" w:rsidTr="00525AF2">
        <w:trPr>
          <w:jc w:val="center"/>
        </w:trPr>
        <w:tc>
          <w:tcPr>
            <w:tcW w:w="7194" w:type="dxa"/>
          </w:tcPr>
          <w:p w14:paraId="17F9F8A1"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oMath>
            <w:r w:rsidR="00525AF2" w:rsidRPr="006E28B3">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p>
        </w:tc>
        <w:tc>
          <w:tcPr>
            <w:tcW w:w="2977" w:type="dxa"/>
          </w:tcPr>
          <w:p w14:paraId="6BC3FC72" w14:textId="14602DCC"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 xml:space="preserve">2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10</w:t>
            </w:r>
          </w:p>
        </w:tc>
      </w:tr>
      <w:tr w:rsidR="00525AF2" w:rsidRPr="006E28B3" w14:paraId="5A62EC7E" w14:textId="77777777" w:rsidTr="00525AF2">
        <w:trPr>
          <w:jc w:val="center"/>
        </w:trPr>
        <w:tc>
          <w:tcPr>
            <w:tcW w:w="7194" w:type="dxa"/>
          </w:tcPr>
          <w:p w14:paraId="67897BC6"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m:rPr>
                  <m:sty m:val="p"/>
                </m:rP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p>
        </w:tc>
        <w:tc>
          <w:tcPr>
            <w:tcW w:w="2977" w:type="dxa"/>
          </w:tcPr>
          <w:p w14:paraId="205E3D50" w14:textId="16A2F554"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 xml:space="preserve">9.7 </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7</w:t>
            </w:r>
          </w:p>
        </w:tc>
      </w:tr>
      <w:tr w:rsidR="00525AF2" w:rsidRPr="006E28B3" w14:paraId="23C346B8" w14:textId="77777777" w:rsidTr="00525AF2">
        <w:trPr>
          <w:jc w:val="center"/>
        </w:trPr>
        <w:tc>
          <w:tcPr>
            <w:tcW w:w="7194" w:type="dxa"/>
          </w:tcPr>
          <w:p w14:paraId="4398E290"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oMath>
            <w:r w:rsidR="00525AF2" w:rsidRPr="006E28B3">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p>
        </w:tc>
        <w:tc>
          <w:tcPr>
            <w:tcW w:w="2977" w:type="dxa"/>
          </w:tcPr>
          <w:p w14:paraId="5B388E98" w14:textId="7BA47D57" w:rsidR="00525AF2" w:rsidRPr="006E28B3" w:rsidRDefault="00525AF2" w:rsidP="006E28B3">
            <w:pPr>
              <w:spacing w:line="360" w:lineRule="auto"/>
              <w:rPr>
                <w:rFonts w:asciiTheme="majorBidi" w:eastAsiaTheme="minorEastAsia" w:hAnsiTheme="majorBidi" w:cstheme="majorBidi"/>
              </w:rPr>
            </w:pPr>
            <w:r w:rsidRPr="006E28B3">
              <w:rPr>
                <w:rFonts w:asciiTheme="majorBidi" w:eastAsiaTheme="minorEastAsia" w:hAnsiTheme="majorBidi" w:cstheme="majorBidi"/>
              </w:rPr>
              <w:t>8.3</w:t>
            </w:r>
            <m:oMath>
              <m:r>
                <w:rPr>
                  <w:rFonts w:ascii="Cambria Math" w:hAnsi="Cambria Math" w:cstheme="majorBidi"/>
                </w:rPr>
                <m:t>×</m:t>
              </m:r>
            </m:oMath>
            <w:r w:rsidRPr="006E28B3">
              <w:rPr>
                <w:rFonts w:asciiTheme="majorBidi" w:eastAsiaTheme="minorEastAsia" w:hAnsiTheme="majorBidi" w:cstheme="majorBidi"/>
              </w:rPr>
              <w:t>10</w:t>
            </w:r>
            <w:r w:rsidRPr="006E28B3">
              <w:rPr>
                <w:rFonts w:asciiTheme="majorBidi" w:eastAsiaTheme="minorEastAsia" w:hAnsiTheme="majorBidi" w:cstheme="majorBidi"/>
                <w:vertAlign w:val="superscript"/>
              </w:rPr>
              <w:t>5</w:t>
            </w:r>
          </w:p>
        </w:tc>
      </w:tr>
      <w:tr w:rsidR="00525AF2" w:rsidRPr="006E28B3" w14:paraId="188B1F24" w14:textId="77777777" w:rsidTr="00525AF2">
        <w:trPr>
          <w:jc w:val="center"/>
        </w:trPr>
        <w:tc>
          <w:tcPr>
            <w:tcW w:w="7194" w:type="dxa"/>
          </w:tcPr>
          <w:p w14:paraId="706E4DCC"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oMath>
            <w:r w:rsidR="00525AF2" w:rsidRPr="006E28B3">
              <w:rPr>
                <w:rFonts w:asciiTheme="majorBidi" w:eastAsia="Calibri" w:hAnsiTheme="majorBidi" w:cstheme="majorBidi"/>
              </w:rPr>
              <w:t xml:space="preserve"> </w:t>
            </w:r>
          </w:p>
        </w:tc>
        <w:tc>
          <w:tcPr>
            <w:tcW w:w="2977" w:type="dxa"/>
          </w:tcPr>
          <w:p w14:paraId="52AB8145" w14:textId="77777777" w:rsidR="00525AF2" w:rsidRPr="006E28B3" w:rsidRDefault="00525AF2" w:rsidP="006E28B3">
            <w:pPr>
              <w:spacing w:line="360" w:lineRule="auto"/>
              <w:rPr>
                <w:rFonts w:asciiTheme="majorBidi" w:eastAsiaTheme="minorEastAsia" w:hAnsiTheme="majorBidi" w:cstheme="majorBidi"/>
              </w:rPr>
            </w:pPr>
            <w:r w:rsidRPr="006E28B3">
              <w:rPr>
                <w:rFonts w:asciiTheme="majorBidi" w:hAnsiTheme="majorBidi" w:cstheme="majorBidi"/>
              </w:rPr>
              <w:t>1.8</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5</w:t>
            </w:r>
          </w:p>
        </w:tc>
      </w:tr>
      <w:tr w:rsidR="00525AF2" w:rsidRPr="006E28B3" w14:paraId="01F47FFA" w14:textId="77777777" w:rsidTr="00525AF2">
        <w:trPr>
          <w:jc w:val="center"/>
        </w:trPr>
        <w:tc>
          <w:tcPr>
            <w:tcW w:w="7194" w:type="dxa"/>
          </w:tcPr>
          <w:p w14:paraId="3FA1E2E2" w14:textId="77777777" w:rsidR="00525AF2" w:rsidRPr="006E28B3" w:rsidRDefault="00000000" w:rsidP="006E28B3">
            <w:pPr>
              <w:spacing w:line="360" w:lineRule="auto"/>
              <w:rPr>
                <w:rFonts w:asciiTheme="majorBidi" w:eastAsia="Calibri" w:hAnsiTheme="majorBidi" w:cstheme="majorBidi"/>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oMath>
            <w:r w:rsidR="00525AF2" w:rsidRPr="006E28B3">
              <w:rPr>
                <w:rFonts w:asciiTheme="majorBidi" w:eastAsia="Calibri" w:hAnsiTheme="majorBidi" w:cstheme="majorBidi"/>
              </w:rPr>
              <w:t xml:space="preserve"> </w:t>
            </w:r>
          </w:p>
        </w:tc>
        <w:tc>
          <w:tcPr>
            <w:tcW w:w="2977" w:type="dxa"/>
          </w:tcPr>
          <w:p w14:paraId="4089CFC5"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0.095</w:t>
            </w:r>
          </w:p>
        </w:tc>
      </w:tr>
      <w:tr w:rsidR="00525AF2" w:rsidRPr="006E28B3" w14:paraId="6BE801D7" w14:textId="77777777" w:rsidTr="00525AF2">
        <w:trPr>
          <w:jc w:val="center"/>
        </w:trPr>
        <w:tc>
          <w:tcPr>
            <w:tcW w:w="7194" w:type="dxa"/>
          </w:tcPr>
          <w:p w14:paraId="32455CA8" w14:textId="3025AA73" w:rsidR="00525AF2" w:rsidRPr="006E28B3" w:rsidRDefault="00000000" w:rsidP="006E28B3">
            <w:pPr>
              <w:spacing w:line="360" w:lineRule="auto"/>
              <w:rPr>
                <w:rFonts w:asciiTheme="majorBidi" w:eastAsia="Calibri" w:hAnsiTheme="majorBidi" w:cstheme="majorBidi"/>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oMath>
            <w:r w:rsidR="00525AF2" w:rsidRPr="006E28B3">
              <w:rPr>
                <w:rFonts w:asciiTheme="majorBidi" w:eastAsia="Calibri" w:hAnsiTheme="majorBidi" w:cstheme="majorBidi"/>
              </w:rPr>
              <w:t xml:space="preserve"> </w:t>
            </w:r>
          </w:p>
        </w:tc>
        <w:tc>
          <w:tcPr>
            <w:tcW w:w="2977" w:type="dxa"/>
          </w:tcPr>
          <w:p w14:paraId="2A006323" w14:textId="20D43946" w:rsidR="00525AF2" w:rsidRPr="006E28B3" w:rsidRDefault="00525AF2" w:rsidP="006E28B3">
            <w:pPr>
              <w:spacing w:line="360" w:lineRule="auto"/>
              <w:rPr>
                <w:rFonts w:asciiTheme="majorBidi" w:eastAsia="Calibri" w:hAnsiTheme="majorBidi" w:cstheme="majorBidi"/>
              </w:rPr>
            </w:pPr>
            <m:oMath>
              <m:r>
                <w:rPr>
                  <w:rFonts w:ascii="Cambria Math" w:hAnsi="Cambria Math" w:cstheme="majorBidi"/>
                </w:rPr>
                <m:t>K</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e>
              </m:d>
            </m:oMath>
            <w:r w:rsidRPr="006E28B3">
              <w:rPr>
                <w:rFonts w:asciiTheme="majorBidi" w:hAnsiTheme="majorBidi" w:cstheme="majorBidi"/>
              </w:rPr>
              <w:t xml:space="preserve"> = 8.30</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-4</w:t>
            </w:r>
            <w:r w:rsidRPr="006E28B3">
              <w:rPr>
                <w:rFonts w:asciiTheme="majorBidi" w:hAnsiTheme="majorBidi" w:cstheme="majorBidi"/>
              </w:rPr>
              <w:t xml:space="preserve"> s</w:t>
            </w:r>
            <w:r w:rsidRPr="006E28B3">
              <w:rPr>
                <w:rFonts w:asciiTheme="majorBidi" w:hAnsiTheme="majorBidi" w:cstheme="majorBidi"/>
                <w:vertAlign w:val="superscript"/>
              </w:rPr>
              <w:t>-1</w:t>
            </w:r>
          </w:p>
        </w:tc>
      </w:tr>
      <w:tr w:rsidR="00525AF2" w:rsidRPr="006E28B3" w14:paraId="51179924" w14:textId="77777777" w:rsidTr="00525AF2">
        <w:trPr>
          <w:jc w:val="center"/>
        </w:trPr>
        <w:tc>
          <w:tcPr>
            <w:tcW w:w="7194" w:type="dxa"/>
          </w:tcPr>
          <w:p w14:paraId="6F20E772" w14:textId="5BDD75BF" w:rsidR="00525AF2" w:rsidRPr="006E28B3" w:rsidRDefault="00000000" w:rsidP="006E28B3">
            <w:pPr>
              <w:spacing w:line="360" w:lineRule="auto"/>
              <w:rPr>
                <w:rFonts w:asciiTheme="majorBidi" w:eastAsia="Calibri" w:hAnsiTheme="majorBidi" w:cstheme="majorBidi"/>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525AF2" w:rsidRPr="006E28B3">
              <w:rPr>
                <w:rFonts w:asciiTheme="majorBidi" w:eastAsia="Calibri" w:hAnsiTheme="majorBidi" w:cstheme="majorBidi"/>
              </w:rPr>
              <w:t xml:space="preserve"> </w:t>
            </w:r>
          </w:p>
        </w:tc>
        <w:tc>
          <w:tcPr>
            <w:tcW w:w="2977" w:type="dxa"/>
          </w:tcPr>
          <w:p w14:paraId="5C5C0423" w14:textId="77777777" w:rsidR="00525AF2" w:rsidRPr="006E28B3" w:rsidRDefault="00525AF2" w:rsidP="006E28B3">
            <w:pPr>
              <w:spacing w:line="360" w:lineRule="auto"/>
              <w:rPr>
                <w:rFonts w:asciiTheme="majorBidi" w:eastAsia="Calibri" w:hAnsiTheme="majorBidi" w:cstheme="majorBidi"/>
              </w:rPr>
            </w:pPr>
            <w:r w:rsidRPr="006E28B3">
              <w:rPr>
                <w:rFonts w:asciiTheme="majorBidi" w:hAnsiTheme="majorBidi" w:cstheme="majorBidi"/>
              </w:rPr>
              <w:t xml:space="preserve">3.74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5</w:t>
            </w:r>
          </w:p>
        </w:tc>
      </w:tr>
      <w:tr w:rsidR="00525AF2" w:rsidRPr="006E28B3" w14:paraId="5068869E" w14:textId="77777777" w:rsidTr="00525AF2">
        <w:trPr>
          <w:jc w:val="center"/>
        </w:trPr>
        <w:tc>
          <w:tcPr>
            <w:tcW w:w="7194" w:type="dxa"/>
          </w:tcPr>
          <w:p w14:paraId="663E3BFF"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oMath>
            <w:r w:rsidR="00525AF2" w:rsidRPr="006E28B3">
              <w:rPr>
                <w:rFonts w:asciiTheme="majorBidi" w:eastAsia="Calibri" w:hAnsiTheme="majorBidi" w:cstheme="majorBidi"/>
              </w:rPr>
              <w:t xml:space="preserve"> </w:t>
            </w:r>
          </w:p>
        </w:tc>
        <w:tc>
          <w:tcPr>
            <w:tcW w:w="2977" w:type="dxa"/>
          </w:tcPr>
          <w:p w14:paraId="7C908C6F"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8.2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9</w:t>
            </w:r>
          </w:p>
        </w:tc>
      </w:tr>
      <w:tr w:rsidR="00525AF2" w:rsidRPr="006E28B3" w14:paraId="5C1317F7" w14:textId="77777777" w:rsidTr="00525AF2">
        <w:trPr>
          <w:jc w:val="center"/>
        </w:trPr>
        <w:tc>
          <w:tcPr>
            <w:tcW w:w="7194" w:type="dxa"/>
          </w:tcPr>
          <w:p w14:paraId="2CBA1BEF"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SO</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7ACE6C06"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9.92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9</w:t>
            </w:r>
          </w:p>
        </w:tc>
      </w:tr>
      <w:tr w:rsidR="00525AF2" w:rsidRPr="006E28B3" w14:paraId="12B3DE7E" w14:textId="77777777" w:rsidTr="00525AF2">
        <w:trPr>
          <w:jc w:val="center"/>
        </w:trPr>
        <w:tc>
          <w:tcPr>
            <w:tcW w:w="7194" w:type="dxa"/>
          </w:tcPr>
          <w:p w14:paraId="721F6704"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r>
                <w:rPr>
                  <w:rFonts w:ascii="Cambria Math" w:hAnsi="Cambria Math" w:cstheme="majorBidi"/>
                </w:rPr>
                <m:t>.</m:t>
              </m:r>
            </m:oMath>
            <w:r w:rsidR="00525AF2" w:rsidRPr="006E28B3">
              <w:rPr>
                <w:rFonts w:asciiTheme="majorBidi" w:eastAsia="Calibri" w:hAnsiTheme="majorBidi" w:cstheme="majorBidi"/>
              </w:rPr>
              <w:t xml:space="preserve"> </w:t>
            </w:r>
          </w:p>
        </w:tc>
        <w:tc>
          <w:tcPr>
            <w:tcW w:w="2977" w:type="dxa"/>
          </w:tcPr>
          <w:p w14:paraId="39BFEB55"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1.2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7</w:t>
            </w:r>
          </w:p>
        </w:tc>
      </w:tr>
      <w:tr w:rsidR="00525AF2" w:rsidRPr="006E28B3" w14:paraId="19582588" w14:textId="77777777" w:rsidTr="00525AF2">
        <w:trPr>
          <w:jc w:val="center"/>
        </w:trPr>
        <w:tc>
          <w:tcPr>
            <w:tcW w:w="7194" w:type="dxa"/>
          </w:tcPr>
          <w:p w14:paraId="448D183D"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73E7A955"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3.5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9</w:t>
            </w:r>
          </w:p>
        </w:tc>
      </w:tr>
      <w:tr w:rsidR="00525AF2" w:rsidRPr="006E28B3" w14:paraId="40519818" w14:textId="77777777" w:rsidTr="00525AF2">
        <w:trPr>
          <w:jc w:val="center"/>
        </w:trPr>
        <w:tc>
          <w:tcPr>
            <w:tcW w:w="7194" w:type="dxa"/>
          </w:tcPr>
          <w:p w14:paraId="7485B733" w14:textId="798EACB4" w:rsidR="00525AF2" w:rsidRPr="006E28B3" w:rsidRDefault="00000000" w:rsidP="006E28B3">
            <w:pPr>
              <w:spacing w:line="360" w:lineRule="auto"/>
              <w:rPr>
                <w:rFonts w:asciiTheme="majorBidi" w:eastAsia="Calibri" w:hAnsiTheme="majorBidi" w:cstheme="majorBidi"/>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+0.5</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48D2213A"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1.2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7</w:t>
            </w:r>
          </w:p>
        </w:tc>
      </w:tr>
      <w:tr w:rsidR="00525AF2" w:rsidRPr="006E28B3" w14:paraId="51E8BA9F" w14:textId="77777777" w:rsidTr="00525AF2">
        <w:trPr>
          <w:jc w:val="center"/>
        </w:trPr>
        <w:tc>
          <w:tcPr>
            <w:tcW w:w="7194" w:type="dxa"/>
          </w:tcPr>
          <w:p w14:paraId="066FA034" w14:textId="00FF2136"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5</m:t>
                  </m:r>
                </m:sub>
                <m:sup>
                  <m:r>
                    <w:rPr>
                      <w:rFonts w:ascii="Cambria Math" w:hAnsi="Cambria Math" w:cstheme="majorBidi"/>
                    </w:rPr>
                    <m:t>-</m:t>
                  </m:r>
                </m:sup>
              </m:sSubSup>
            </m:oMath>
            <w:r w:rsidR="00525AF2" w:rsidRPr="006E28B3">
              <w:rPr>
                <w:rFonts w:asciiTheme="majorBidi" w:eastAsia="Calibri" w:hAnsiTheme="majorBidi" w:cstheme="majorBidi"/>
              </w:rPr>
              <w:t xml:space="preserve"> </w:t>
            </w:r>
          </w:p>
        </w:tc>
        <w:tc>
          <w:tcPr>
            <w:tcW w:w="2977" w:type="dxa"/>
          </w:tcPr>
          <w:p w14:paraId="036196F4"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1.0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10</w:t>
            </w:r>
          </w:p>
        </w:tc>
      </w:tr>
      <w:tr w:rsidR="00525AF2" w:rsidRPr="006E28B3" w14:paraId="3160BA4B" w14:textId="77777777" w:rsidTr="00525AF2">
        <w:trPr>
          <w:jc w:val="center"/>
        </w:trPr>
        <w:tc>
          <w:tcPr>
            <w:tcW w:w="7194" w:type="dxa"/>
          </w:tcPr>
          <w:p w14:paraId="53C5BF5C"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HSO</m:t>
                  </m:r>
                </m:e>
                <m:sub>
                  <m:r>
                    <w:rPr>
                      <w:rFonts w:ascii="Cambria Math" w:hAnsi="Cambria Math" w:cstheme="majorBidi"/>
                    </w:rPr>
                    <m:t>4</m:t>
                  </m:r>
                </m:sub>
                <m:sup>
                  <m:r>
                    <w:rPr>
                      <w:rFonts w:ascii="Cambria Math" w:hAnsi="Cambria Math" w:cstheme="majorBidi"/>
                    </w:rPr>
                    <m:t>-</m:t>
                  </m:r>
                </m:sup>
              </m:sSubSup>
            </m:oMath>
            <w:r w:rsidR="00525AF2" w:rsidRPr="006E28B3">
              <w:rPr>
                <w:rFonts w:asciiTheme="majorBidi" w:eastAsia="Calibri" w:hAnsiTheme="majorBidi" w:cstheme="majorBidi"/>
              </w:rPr>
              <w:t xml:space="preserve"> </w:t>
            </w:r>
          </w:p>
        </w:tc>
        <w:tc>
          <w:tcPr>
            <w:tcW w:w="2977" w:type="dxa"/>
          </w:tcPr>
          <w:p w14:paraId="644B21E8"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1.0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6</w:t>
            </w:r>
          </w:p>
        </w:tc>
      </w:tr>
      <w:tr w:rsidR="00525AF2" w:rsidRPr="006E28B3" w14:paraId="6F5A6582" w14:textId="77777777" w:rsidTr="00525AF2">
        <w:trPr>
          <w:jc w:val="center"/>
        </w:trPr>
        <w:tc>
          <w:tcPr>
            <w:tcW w:w="7194" w:type="dxa"/>
          </w:tcPr>
          <w:p w14:paraId="76C14DBA"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70CFCF8E"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2.1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8</w:t>
            </w:r>
          </w:p>
        </w:tc>
      </w:tr>
      <w:tr w:rsidR="00525AF2" w:rsidRPr="006E28B3" w14:paraId="360080C8" w14:textId="77777777" w:rsidTr="00525AF2">
        <w:trPr>
          <w:jc w:val="center"/>
        </w:trPr>
        <w:tc>
          <w:tcPr>
            <w:tcW w:w="7194" w:type="dxa"/>
          </w:tcPr>
          <w:p w14:paraId="49217E79"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24FDC1CC" w14:textId="77777777" w:rsidR="00525AF2" w:rsidRPr="006E28B3" w:rsidRDefault="00525AF2" w:rsidP="006E28B3">
            <w:pPr>
              <w:spacing w:line="360" w:lineRule="auto"/>
              <w:rPr>
                <w:rFonts w:asciiTheme="majorBidi" w:hAnsiTheme="majorBidi" w:cstheme="majorBidi"/>
              </w:rPr>
            </w:pPr>
            <w:r w:rsidRPr="006E28B3">
              <w:rPr>
                <w:rFonts w:asciiTheme="majorBidi" w:hAnsiTheme="majorBidi" w:cstheme="majorBidi"/>
              </w:rPr>
              <w:t xml:space="preserve">2.2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8</w:t>
            </w:r>
          </w:p>
        </w:tc>
      </w:tr>
      <w:tr w:rsidR="00525AF2" w:rsidRPr="006E28B3" w14:paraId="7B422EDC" w14:textId="77777777" w:rsidTr="00525AF2">
        <w:trPr>
          <w:jc w:val="center"/>
        </w:trPr>
        <w:tc>
          <w:tcPr>
            <w:tcW w:w="7194" w:type="dxa"/>
          </w:tcPr>
          <w:p w14:paraId="19AD6496" w14:textId="77777777" w:rsidR="00525AF2" w:rsidRPr="006E28B3" w:rsidRDefault="00000000" w:rsidP="006E28B3">
            <w:pPr>
              <w:spacing w:line="360" w:lineRule="auto"/>
              <w:rPr>
                <w:rFonts w:asciiTheme="majorBidi" w:eastAsia="Calibri" w:hAnsiTheme="majorBidi" w:cstheme="majorBidi"/>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5</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+0.5</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oMath>
            <w:r w:rsidR="00525AF2" w:rsidRPr="006E28B3">
              <w:rPr>
                <w:rFonts w:asciiTheme="majorBidi" w:eastAsia="Calibri" w:hAnsiTheme="majorBidi" w:cstheme="majorBidi"/>
              </w:rPr>
              <w:t xml:space="preserve"> </w:t>
            </w:r>
          </w:p>
        </w:tc>
        <w:tc>
          <w:tcPr>
            <w:tcW w:w="2977" w:type="dxa"/>
          </w:tcPr>
          <w:p w14:paraId="2BF89A3F" w14:textId="77777777" w:rsidR="00525AF2" w:rsidRPr="006E28B3" w:rsidRDefault="00525AF2" w:rsidP="006E28B3">
            <w:pPr>
              <w:keepNext/>
              <w:spacing w:line="360" w:lineRule="auto"/>
              <w:rPr>
                <w:rFonts w:asciiTheme="majorBidi" w:hAnsiTheme="majorBidi" w:cstheme="majorBidi"/>
              </w:rPr>
            </w:pPr>
            <w:r w:rsidRPr="006E28B3">
              <w:rPr>
                <w:rFonts w:asciiTheme="majorBidi" w:hAnsiTheme="majorBidi" w:cstheme="majorBidi"/>
              </w:rPr>
              <w:t xml:space="preserve">8.96  </w:t>
            </w:r>
            <m:oMath>
              <m:r>
                <w:rPr>
                  <w:rFonts w:ascii="Cambria Math" w:hAnsi="Cambria Math" w:cstheme="majorBidi"/>
                </w:rPr>
                <m:t>×</m:t>
              </m:r>
            </m:oMath>
            <w:r w:rsidRPr="006E28B3">
              <w:rPr>
                <w:rFonts w:asciiTheme="majorBidi" w:hAnsiTheme="majorBidi" w:cstheme="majorBidi"/>
              </w:rPr>
              <w:t xml:space="preserve"> 10</w:t>
            </w:r>
            <w:r w:rsidRPr="006E28B3">
              <w:rPr>
                <w:rFonts w:asciiTheme="majorBidi" w:hAnsiTheme="majorBidi" w:cstheme="majorBidi"/>
                <w:vertAlign w:val="superscript"/>
              </w:rPr>
              <w:t>9</w:t>
            </w:r>
          </w:p>
        </w:tc>
      </w:tr>
      <w:tr w:rsidR="005A1229" w:rsidRPr="006E28B3" w14:paraId="1A640670" w14:textId="77777777" w:rsidTr="00525AF2">
        <w:trPr>
          <w:jc w:val="center"/>
        </w:trPr>
        <w:tc>
          <w:tcPr>
            <w:tcW w:w="7194" w:type="dxa"/>
          </w:tcPr>
          <w:p w14:paraId="22C93F80" w14:textId="17B25436" w:rsidR="005A1229" w:rsidRDefault="00000000" w:rsidP="006E28B3">
            <w:pPr>
              <w:spacing w:line="360" w:lineRule="auto"/>
              <w:rPr>
                <w:rFonts w:ascii="Calibri" w:eastAsia="Calibri" w:hAnsi="Calibri" w:cs="Arial"/>
              </w:rPr>
            </w:pPr>
            <m:oMath>
              <m:sSubSup>
                <m:sSubSupPr>
                  <m:ctrlPr>
                    <w:rPr>
                      <w:rFonts w:ascii="Cambria Math" w:eastAsiaTheme="minorEastAsia" w:hAnsi="Cambria Math"/>
                    </w:rPr>
                  </m:ctrlPr>
                </m:sSubSupPr>
                <m:e>
                  <m:r>
                    <w:rPr>
                      <w:rFonts w:ascii="Cambria Math" w:eastAsiaTheme="minorEastAsia" w:hAnsi="Cambria Math"/>
                    </w:rPr>
                    <m:t>SO</m:t>
                  </m:r>
                </m:e>
                <m:sub>
                  <m:r>
                    <m:rPr>
                      <m:sty m:val="p"/>
                    </m:rPr>
                    <w:rPr>
                      <w:rFonts w:ascii="Cambria Math" w:eastAsiaTheme="minorEastAsia" w:hAnsi="Cambria Math"/>
                    </w:rPr>
                    <m:t>4</m:t>
                  </m:r>
                </m:sub>
                <m:sup>
                  <m:r>
                    <m:rPr>
                      <m:sty m:val="p"/>
                    </m:rPr>
                    <w:rPr>
                      <w:rFonts w:ascii="Cambria Math" w:eastAsiaTheme="minorEastAsia" w:hAnsi="Cambria Math"/>
                      <w:color w:val="000000" w:themeColor="text1"/>
                    </w:rPr>
                    <m:t>•</m:t>
                  </m:r>
                  <m:r>
                    <m:rPr>
                      <m:sty m:val="p"/>
                    </m:rPr>
                    <w:rPr>
                      <w:rFonts w:ascii="Cambria Math" w:eastAsiaTheme="minorEastAsia" w:hAnsi="Cambria Math"/>
                    </w:rPr>
                    <m: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 xml:space="preserve">→ </m:t>
              </m:r>
            </m:oMath>
            <w:r w:rsidR="00AF3D64">
              <w:rPr>
                <w:rFonts w:ascii="Calibri" w:eastAsia="Calibri" w:hAnsi="Calibri" w:cs="Arial"/>
              </w:rPr>
              <w:t xml:space="preserve"> </w:t>
            </w:r>
          </w:p>
        </w:tc>
        <w:tc>
          <w:tcPr>
            <w:tcW w:w="2977" w:type="dxa"/>
          </w:tcPr>
          <w:p w14:paraId="1D95E44C" w14:textId="4BB28552" w:rsidR="005A1229" w:rsidRPr="00AF3D64" w:rsidRDefault="00AF3D64" w:rsidP="006E28B3">
            <w:pPr>
              <w:keepNext/>
              <w:spacing w:line="360" w:lineRule="auto"/>
              <w:rPr>
                <w:rFonts w:asciiTheme="majorBidi" w:hAnsiTheme="majorBidi" w:cstheme="majorBidi"/>
              </w:rPr>
            </w:pPr>
            <w:r>
              <w:rPr>
                <w:rFonts w:asciiTheme="majorBidi" w:hAnsiTheme="majorBidi" w:cstheme="majorBidi"/>
              </w:rPr>
              <w:t xml:space="preserve">4.4 </w:t>
            </w:r>
            <m:oMath>
              <m:r>
                <w:rPr>
                  <w:rFonts w:ascii="Cambria Math" w:hAnsi="Cambria Math" w:cstheme="majorBidi"/>
                </w:rPr>
                <m:t>×</m:t>
              </m:r>
            </m:oMath>
            <w:r w:rsidRPr="006E28B3">
              <w:rPr>
                <w:rFonts w:asciiTheme="majorBidi" w:hAnsiTheme="majorBidi" w:cstheme="majorBidi"/>
              </w:rPr>
              <w:t xml:space="preserve"> 10</w:t>
            </w:r>
            <w:r w:rsidRPr="00AF3D64">
              <w:rPr>
                <w:rFonts w:asciiTheme="majorBidi" w:hAnsiTheme="majorBidi" w:cstheme="majorBidi"/>
                <w:vertAlign w:val="superscript"/>
              </w:rPr>
              <w:t>4</w:t>
            </w:r>
            <w:r>
              <w:rPr>
                <w:rFonts w:asciiTheme="majorBidi" w:hAnsiTheme="majorBidi" w:cstheme="majorBidi"/>
              </w:rPr>
              <w:t xml:space="preserve"> (fitted)</w:t>
            </w:r>
          </w:p>
        </w:tc>
      </w:tr>
      <w:tr w:rsidR="005A1229" w:rsidRPr="006E28B3" w14:paraId="45422539" w14:textId="77777777" w:rsidTr="00525AF2">
        <w:trPr>
          <w:jc w:val="center"/>
        </w:trPr>
        <w:tc>
          <w:tcPr>
            <w:tcW w:w="7194" w:type="dxa"/>
          </w:tcPr>
          <w:p w14:paraId="68BA5D0A" w14:textId="58AAA190" w:rsidR="005A1229" w:rsidRDefault="00000000" w:rsidP="006E28B3">
            <w:pPr>
              <w:spacing w:line="360" w:lineRule="auto"/>
              <w:rPr>
                <w:rFonts w:ascii="Calibri" w:eastAsia="Calibri" w:hAnsi="Calibri" w:cs="Arial"/>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rPr>
                <m:t xml:space="preserve">+ </m:t>
              </m:r>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 xml:space="preserve">→ </m:t>
              </m:r>
            </m:oMath>
            <w:r w:rsidR="00AF3D64">
              <w:rPr>
                <w:rFonts w:ascii="Calibri" w:eastAsia="Calibri" w:hAnsi="Calibri" w:cs="Arial"/>
              </w:rPr>
              <w:t xml:space="preserve"> </w:t>
            </w:r>
          </w:p>
        </w:tc>
        <w:tc>
          <w:tcPr>
            <w:tcW w:w="2977" w:type="dxa"/>
          </w:tcPr>
          <w:p w14:paraId="50902757" w14:textId="62BB2D9E" w:rsidR="005A1229" w:rsidRPr="00AF3D64" w:rsidRDefault="00AF3D64" w:rsidP="006E28B3">
            <w:pPr>
              <w:keepNext/>
              <w:spacing w:line="360" w:lineRule="auto"/>
              <w:rPr>
                <w:rFonts w:asciiTheme="majorBidi" w:hAnsiTheme="majorBidi" w:cstheme="majorBidi"/>
              </w:rPr>
            </w:pPr>
            <w:r>
              <w:rPr>
                <w:rFonts w:asciiTheme="majorBidi" w:hAnsiTheme="majorBidi" w:cstheme="majorBidi"/>
              </w:rPr>
              <w:t xml:space="preserve">2.5 </w:t>
            </w:r>
            <m:oMath>
              <m:r>
                <w:rPr>
                  <w:rFonts w:ascii="Cambria Math" w:hAnsi="Cambria Math" w:cstheme="majorBidi"/>
                </w:rPr>
                <m:t>×</m:t>
              </m:r>
            </m:oMath>
            <w:r w:rsidRPr="006E28B3">
              <w:rPr>
                <w:rFonts w:asciiTheme="majorBidi" w:hAnsiTheme="majorBidi" w:cstheme="majorBidi"/>
              </w:rPr>
              <w:t xml:space="preserve"> 10</w:t>
            </w:r>
            <w:r w:rsidRPr="00AF3D64">
              <w:rPr>
                <w:rFonts w:asciiTheme="majorBidi" w:hAnsiTheme="majorBidi" w:cstheme="majorBidi"/>
                <w:vertAlign w:val="superscript"/>
              </w:rPr>
              <w:t>4</w:t>
            </w:r>
            <w:r>
              <w:rPr>
                <w:rFonts w:asciiTheme="majorBidi" w:hAnsiTheme="majorBidi" w:cstheme="majorBidi"/>
              </w:rPr>
              <w:t xml:space="preserve"> (fitted)</w:t>
            </w:r>
          </w:p>
        </w:tc>
      </w:tr>
      <w:tr w:rsidR="00551D0F" w:rsidRPr="006E28B3" w14:paraId="5566D5EE" w14:textId="77777777" w:rsidTr="00525AF2">
        <w:trPr>
          <w:jc w:val="center"/>
        </w:trPr>
        <w:tc>
          <w:tcPr>
            <w:tcW w:w="7194" w:type="dxa"/>
          </w:tcPr>
          <w:p w14:paraId="2EBDA7D1" w14:textId="4CE001CC" w:rsidR="009D7427" w:rsidRDefault="00000000" w:rsidP="009D7427">
            <w:pPr>
              <w:spacing w:line="360" w:lineRule="auto"/>
              <w:rPr>
                <w:rFonts w:ascii="Calibri" w:eastAsia="Calibri" w:hAnsi="Calibri" w:cs="Arial"/>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olor w:val="000000" w:themeColor="text1"/>
                </w:rPr>
                <m:t>+</m:t>
              </m:r>
              <m:sSubSup>
                <m:sSubSupPr>
                  <m:ctrlPr>
                    <w:rPr>
                      <w:rFonts w:ascii="Cambria Math" w:hAnsi="Cambria Math" w:cstheme="majorBidi"/>
                      <w:i/>
                    </w:rPr>
                  </m:ctrlPr>
                </m:sSubSupPr>
                <m:e>
                  <m:r>
                    <w:rPr>
                      <w:rFonts w:ascii="Cambria Math" w:hAnsi="Cambria Math" w:cstheme="majorBidi"/>
                    </w:rPr>
                    <m:t>NH</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oMath>
            <w:r w:rsidR="009D7427">
              <w:rPr>
                <w:rFonts w:ascii="Calibri" w:eastAsia="Calibri" w:hAnsi="Calibri" w:cs="Arial"/>
              </w:rPr>
              <w:t xml:space="preserve"> </w:t>
            </w:r>
          </w:p>
        </w:tc>
        <w:tc>
          <w:tcPr>
            <w:tcW w:w="2977" w:type="dxa"/>
          </w:tcPr>
          <w:p w14:paraId="3CDBC023" w14:textId="48B5654C" w:rsidR="00551D0F" w:rsidRPr="006E28B3" w:rsidRDefault="009D7427" w:rsidP="006E28B3">
            <w:pPr>
              <w:keepNext/>
              <w:spacing w:line="360" w:lineRule="auto"/>
              <w:rPr>
                <w:rFonts w:asciiTheme="majorBidi" w:hAnsiTheme="majorBidi" w:cstheme="majorBidi"/>
              </w:rPr>
            </w:pPr>
            <w:r>
              <w:rPr>
                <w:rFonts w:asciiTheme="majorBidi" w:hAnsiTheme="majorBidi" w:cstheme="majorBidi"/>
              </w:rPr>
              <w:t>3</w:t>
            </w:r>
            <w:r w:rsidRPr="006E28B3">
              <w:rPr>
                <w:rFonts w:asciiTheme="majorBidi" w:hAnsiTheme="majorBidi" w:cstheme="majorBidi"/>
              </w:rPr>
              <w:t xml:space="preserve">  </w:t>
            </w:r>
            <m:oMath>
              <m:r>
                <w:rPr>
                  <w:rFonts w:ascii="Cambria Math" w:hAnsi="Cambria Math" w:cstheme="majorBidi"/>
                </w:rPr>
                <m:t>×</m:t>
              </m:r>
            </m:oMath>
            <w:r w:rsidRPr="006E28B3">
              <w:rPr>
                <w:rFonts w:asciiTheme="majorBidi" w:hAnsiTheme="majorBidi" w:cstheme="majorBidi"/>
              </w:rPr>
              <w:t xml:space="preserve"> 10</w:t>
            </w:r>
            <w:r w:rsidRPr="009D7427">
              <w:rPr>
                <w:rFonts w:asciiTheme="majorBidi" w:hAnsiTheme="majorBidi" w:cstheme="majorBidi"/>
                <w:vertAlign w:val="superscript"/>
              </w:rPr>
              <w:t>5</w:t>
            </w:r>
          </w:p>
        </w:tc>
      </w:tr>
      <w:tr w:rsidR="005A3E6F" w:rsidRPr="006E28B3" w14:paraId="3BC424C7" w14:textId="77777777" w:rsidTr="00230BDF">
        <w:trPr>
          <w:jc w:val="center"/>
        </w:trPr>
        <w:tc>
          <w:tcPr>
            <w:tcW w:w="7194" w:type="dxa"/>
            <w:vAlign w:val="center"/>
          </w:tcPr>
          <w:p w14:paraId="51AED191" w14:textId="6D17EEB3" w:rsidR="005A3E6F" w:rsidRDefault="005A3E6F" w:rsidP="005A3E6F">
            <w:pPr>
              <w:spacing w:line="360" w:lineRule="auto"/>
              <w:rPr>
                <w:rFonts w:ascii="Calibri" w:eastAsia="Calibri" w:hAnsi="Calibri" w:cs="Arial"/>
                <w:color w:val="000000" w:themeColor="text1"/>
              </w:rPr>
            </w:pPr>
            <w:r w:rsidRPr="00F448E0">
              <w:rPr>
                <w:rFonts w:eastAsiaTheme="minorEastAsia"/>
              </w:rPr>
              <w:t xml:space="preserve"> </w:t>
            </w:r>
            <m:oMath>
              <m:sSubSup>
                <m:sSubSupPr>
                  <m:ctrlPr>
                    <w:rPr>
                      <w:rFonts w:ascii="Cambria Math" w:eastAsiaTheme="minorEastAsia" w:hAnsi="Cambria Math"/>
                    </w:rPr>
                  </m:ctrlPr>
                </m:sSubSupPr>
                <m:e>
                  <m:r>
                    <w:rPr>
                      <w:rFonts w:ascii="Cambria Math" w:eastAsiaTheme="minorEastAsia" w:hAnsi="Cambria Math"/>
                    </w:rPr>
                    <m:t>SO</m:t>
                  </m:r>
                </m:e>
                <m:sub>
                  <m:r>
                    <m:rPr>
                      <m:sty m:val="p"/>
                    </m:rPr>
                    <w:rPr>
                      <w:rFonts w:ascii="Cambria Math" w:eastAsiaTheme="minorEastAsia" w:hAnsi="Cambria Math"/>
                    </w:rPr>
                    <m:t>4</m:t>
                  </m:r>
                </m:sub>
                <m:sup>
                  <m:r>
                    <m:rPr>
                      <m:sty m:val="p"/>
                    </m:rPr>
                    <w:rPr>
                      <w:rFonts w:ascii="Cambria Math" w:eastAsiaTheme="minorEastAsia" w:hAnsi="Cambria Math"/>
                      <w:color w:val="000000" w:themeColor="text1"/>
                    </w:rPr>
                    <m:t>•</m:t>
                  </m:r>
                  <m:r>
                    <m:rPr>
                      <m:sty m:val="p"/>
                    </m:rPr>
                    <w:rPr>
                      <w:rFonts w:ascii="Cambria Math" w:eastAsiaTheme="minorEastAsia" w:hAnsi="Cambria Math"/>
                    </w:rPr>
                    <m:t>-</m:t>
                  </m:r>
                </m:sup>
              </m:sSubSup>
              <m:r>
                <m:rPr>
                  <m:sty m:val="p"/>
                </m:rPr>
                <w:rPr>
                  <w:rFonts w:ascii="Cambria Math" w:hAnsi="Cambria Math"/>
                </w:rPr>
                <m:t xml:space="preserve">+ </m:t>
              </m:r>
              <m:sSup>
                <m:sSupPr>
                  <m:ctrlPr>
                    <w:rPr>
                      <w:rFonts w:ascii="Cambria Math" w:hAnsi="Cambria Math"/>
                    </w:rPr>
                  </m:ctrlPr>
                </m:sSupPr>
                <m:e>
                  <m:r>
                    <w:rPr>
                      <w:rFonts w:ascii="Cambria Math" w:hAnsi="Cambria Math"/>
                    </w:rPr>
                    <m:t>Cl</m:t>
                  </m:r>
                </m:e>
                <m:sup>
                  <m:r>
                    <m:rPr>
                      <m:sty m:val="p"/>
                    </m:rPr>
                    <w:rPr>
                      <w:rFonts w:ascii="Cambria Math" w:hAnsi="Cambria Math"/>
                    </w:rPr>
                    <m:t>-</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m:t>
              </m:r>
              <m:sSup>
                <m:sSupPr>
                  <m:ctrlPr>
                    <w:rPr>
                      <w:rFonts w:ascii="Cambria Math" w:eastAsiaTheme="minorEastAsia" w:hAnsi="Cambria Math"/>
                      <w:iCs/>
                    </w:rPr>
                  </m:ctrlPr>
                </m:sSupPr>
                <m:e>
                  <m:r>
                    <w:rPr>
                      <w:rFonts w:ascii="Cambria Math" w:eastAsiaTheme="minorEastAsia" w:hAnsi="Cambria Math"/>
                    </w:rPr>
                    <m:t>Cl</m:t>
                  </m:r>
                </m:e>
                <m:sup>
                  <m:r>
                    <m:rPr>
                      <m:sty m:val="p"/>
                    </m:rPr>
                    <w:rPr>
                      <w:rFonts w:ascii="Cambria Math" w:eastAsiaTheme="minorEastAsia" w:hAnsi="Cambria Math"/>
                      <w:color w:val="000000" w:themeColor="text1"/>
                    </w:rPr>
                    <m:t>•</m:t>
                  </m:r>
                </m:sup>
              </m:sSup>
            </m:oMath>
            <w:r w:rsidRPr="00F448E0">
              <w:rPr>
                <w:rFonts w:eastAsiaTheme="minorEastAsia"/>
              </w:rPr>
              <w:t xml:space="preserve"> </w:t>
            </w:r>
          </w:p>
        </w:tc>
        <w:tc>
          <w:tcPr>
            <w:tcW w:w="2977" w:type="dxa"/>
            <w:vAlign w:val="center"/>
          </w:tcPr>
          <w:p w14:paraId="3AAA8BDB" w14:textId="04A78542" w:rsidR="005A3E6F" w:rsidRDefault="005A3E6F" w:rsidP="005A3E6F">
            <w:pPr>
              <w:keepNext/>
              <w:spacing w:line="360" w:lineRule="auto"/>
              <w:rPr>
                <w:rFonts w:asciiTheme="majorBidi" w:hAnsiTheme="majorBidi" w:cstheme="majorBidi"/>
              </w:rPr>
            </w:pPr>
            <m:oMath>
              <m:r>
                <m:rPr>
                  <m:sty m:val="p"/>
                </m:rPr>
                <w:rPr>
                  <w:rFonts w:ascii="Cambria Math" w:hAnsi="Cambria Math"/>
                </w:rPr>
                <m:t>4.7×</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Pr>
                <w:rFonts w:asciiTheme="majorBidi" w:eastAsiaTheme="minorEastAsia" w:hAnsiTheme="majorBidi" w:cstheme="majorBidi"/>
                <w:iCs/>
              </w:rPr>
              <w:t xml:space="preserve"> </w:t>
            </w:r>
          </w:p>
        </w:tc>
      </w:tr>
      <w:tr w:rsidR="005A3E6F" w:rsidRPr="006E28B3" w14:paraId="62CA0726" w14:textId="77777777" w:rsidTr="00230BDF">
        <w:trPr>
          <w:jc w:val="center"/>
        </w:trPr>
        <w:tc>
          <w:tcPr>
            <w:tcW w:w="7194" w:type="dxa"/>
            <w:vAlign w:val="center"/>
          </w:tcPr>
          <w:p w14:paraId="1F05573C" w14:textId="469E6B56" w:rsidR="005A3E6F" w:rsidRDefault="00000000" w:rsidP="005A3E6F">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rPr>
                <m:t>+</m:t>
              </m:r>
              <m:sSup>
                <m:sSupPr>
                  <m:ctrlPr>
                    <w:rPr>
                      <w:rFonts w:ascii="Cambria Math" w:hAnsi="Cambria Math"/>
                      <w:iCs/>
                    </w:rPr>
                  </m:ctrlPr>
                </m:sSupPr>
                <m:e>
                  <m:r>
                    <m:rPr>
                      <m:sty m:val="p"/>
                    </m:rPr>
                    <w:rPr>
                      <w:rFonts w:ascii="Cambria Math" w:hAnsi="Cambria Math"/>
                    </w:rPr>
                    <m:t>Cl</m:t>
                  </m:r>
                </m:e>
                <m:sup>
                  <m:r>
                    <m:rPr>
                      <m:sty m:val="p"/>
                    </m:rPr>
                    <w:rPr>
                      <w:rFonts w:ascii="Cambria Math" w:hAnsi="Cambria Math"/>
                    </w:rPr>
                    <m:t>-</m:t>
                  </m:r>
                </m:sup>
              </m:sSup>
              <m:r>
                <m:rPr>
                  <m:sty m:val="p"/>
                </m:rPr>
                <w:rPr>
                  <w:rFonts w:ascii="Cambria Math" w:hAnsi="Cambria Math"/>
                </w:rPr>
                <m:t>→</m:t>
              </m:r>
              <m:sSup>
                <m:sSupPr>
                  <m:ctrlPr>
                    <w:rPr>
                      <w:rFonts w:ascii="Cambria Math" w:hAnsi="Cambria Math"/>
                      <w:iCs/>
                    </w:rPr>
                  </m:ctrlPr>
                </m:sSupPr>
                <m:e>
                  <m:r>
                    <w:rPr>
                      <w:rFonts w:ascii="Cambria Math" w:hAnsi="Cambria Math"/>
                    </w:rPr>
                    <m:t>HClO</m:t>
                  </m:r>
                </m:e>
                <m:sup>
                  <m:r>
                    <m:rPr>
                      <m:sty m:val="p"/>
                    </m:rPr>
                    <w:rPr>
                      <w:rFonts w:ascii="Cambria Math" w:hAnsi="Cambria Math"/>
                      <w:color w:val="000000" w:themeColor="text1"/>
                    </w:rPr>
                    <m:t>•</m:t>
                  </m:r>
                  <m:r>
                    <m:rPr>
                      <m:sty m:val="p"/>
                    </m:rPr>
                    <w:rPr>
                      <w:rFonts w:ascii="Cambria Math" w:hAnsi="Cambria Math"/>
                    </w:rPr>
                    <m:t>-</m:t>
                  </m:r>
                </m:sup>
              </m:sSup>
            </m:oMath>
            <w:r w:rsidR="005A3E6F" w:rsidRPr="00F448E0">
              <w:rPr>
                <w:iCs/>
              </w:rPr>
              <w:t xml:space="preserve"> </w:t>
            </w:r>
          </w:p>
        </w:tc>
        <w:tc>
          <w:tcPr>
            <w:tcW w:w="2977" w:type="dxa"/>
            <w:vAlign w:val="center"/>
          </w:tcPr>
          <w:p w14:paraId="2AF0611B" w14:textId="29AFDD24" w:rsidR="005A3E6F" w:rsidRDefault="005A3E6F" w:rsidP="005A3E6F">
            <w:pPr>
              <w:keepNext/>
              <w:spacing w:line="360" w:lineRule="auto"/>
              <w:rPr>
                <w:rFonts w:asciiTheme="majorBidi" w:hAnsiTheme="majorBidi" w:cstheme="majorBidi"/>
              </w:rPr>
            </w:pPr>
            <m:oMath>
              <m:r>
                <m:rPr>
                  <m:sty m:val="p"/>
                </m:rPr>
                <w:rPr>
                  <w:rFonts w:ascii="Cambria Math" w:hAnsi="Cambria Math"/>
                </w:rPr>
                <m:t>4.3×</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Pr>
                <w:rFonts w:asciiTheme="majorBidi" w:eastAsiaTheme="minorEastAsia" w:hAnsiTheme="majorBidi" w:cstheme="majorBidi"/>
                <w:iCs/>
              </w:rPr>
              <w:t xml:space="preserve"> </w:t>
            </w:r>
          </w:p>
        </w:tc>
      </w:tr>
      <w:tr w:rsidR="005A3E6F" w:rsidRPr="006E28B3" w14:paraId="08B6D9CE" w14:textId="77777777" w:rsidTr="00230BDF">
        <w:trPr>
          <w:jc w:val="center"/>
        </w:trPr>
        <w:tc>
          <w:tcPr>
            <w:tcW w:w="7194" w:type="dxa"/>
            <w:vAlign w:val="center"/>
          </w:tcPr>
          <w:p w14:paraId="4B9C9E94" w14:textId="00BC101C" w:rsidR="005A3E6F" w:rsidRDefault="00000000" w:rsidP="005A3E6F">
            <w:pPr>
              <w:spacing w:line="360" w:lineRule="auto"/>
              <w:rPr>
                <w:rFonts w:ascii="Calibri" w:eastAsia="Calibri" w:hAnsi="Calibri" w:cs="Arial"/>
                <w:color w:val="000000" w:themeColor="text1"/>
              </w:rPr>
            </w:pPr>
            <m:oMath>
              <m:sSup>
                <m:sSupPr>
                  <m:ctrlPr>
                    <w:rPr>
                      <w:rFonts w:ascii="Cambria Math" w:hAnsi="Cambria Math"/>
                      <w:iCs/>
                    </w:rPr>
                  </m:ctrlPr>
                </m:sSupPr>
                <m:e>
                  <m:r>
                    <w:rPr>
                      <w:rFonts w:ascii="Cambria Math" w:hAnsi="Cambria Math"/>
                    </w:rPr>
                    <m:t>HClO</m:t>
                  </m:r>
                </m:e>
                <m:sup>
                  <m:r>
                    <m:rPr>
                      <m:sty m:val="p"/>
                    </m:rPr>
                    <w:rPr>
                      <w:rFonts w:ascii="Cambria Math" w:hAnsi="Cambria Math"/>
                      <w:color w:val="000000" w:themeColor="text1"/>
                    </w:rPr>
                    <m:t>•</m:t>
                  </m:r>
                  <m:r>
                    <m:rPr>
                      <m:sty m:val="p"/>
                    </m:rPr>
                    <w:rPr>
                      <w:rFonts w:ascii="Cambria Math" w:hAnsi="Cambria Math"/>
                    </w:rPr>
                    <m:t>-</m:t>
                  </m:r>
                </m:sup>
              </m:sSup>
              <m:r>
                <m:rPr>
                  <m:sty m:val="p"/>
                </m:rPr>
                <w:rPr>
                  <w:rFonts w:ascii="Cambria Math" w:hAnsi="Cambria Math"/>
                </w:rPr>
                <m:t>→ </m:t>
              </m:r>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rPr>
                <m:t>+</m:t>
              </m:r>
              <m:sSup>
                <m:sSupPr>
                  <m:ctrlPr>
                    <w:rPr>
                      <w:rFonts w:ascii="Cambria Math" w:hAnsi="Cambria Math"/>
                      <w:iCs/>
                    </w:rPr>
                  </m:ctrlPr>
                </m:sSupPr>
                <m:e>
                  <m:r>
                    <m:rPr>
                      <m:sty m:val="p"/>
                    </m:rPr>
                    <w:rPr>
                      <w:rFonts w:ascii="Cambria Math" w:hAnsi="Cambria Math"/>
                    </w:rPr>
                    <m:t>Cl</m:t>
                  </m:r>
                </m:e>
                <m:sup>
                  <m:r>
                    <m:rPr>
                      <m:sty m:val="p"/>
                    </m:rPr>
                    <w:rPr>
                      <w:rFonts w:ascii="Cambria Math" w:hAnsi="Cambria Math"/>
                    </w:rPr>
                    <m:t>-</m:t>
                  </m:r>
                </m:sup>
              </m:sSup>
            </m:oMath>
            <w:r w:rsidR="005A3E6F" w:rsidRPr="00F448E0">
              <w:rPr>
                <w:iCs/>
              </w:rPr>
              <w:t xml:space="preserve"> </w:t>
            </w:r>
          </w:p>
        </w:tc>
        <w:tc>
          <w:tcPr>
            <w:tcW w:w="2977" w:type="dxa"/>
            <w:vAlign w:val="center"/>
          </w:tcPr>
          <w:p w14:paraId="527C618A" w14:textId="211907B2" w:rsidR="005A3E6F" w:rsidRDefault="005A3E6F" w:rsidP="005A3E6F">
            <w:pPr>
              <w:keepNext/>
              <w:spacing w:line="360" w:lineRule="auto"/>
              <w:rPr>
                <w:rFonts w:asciiTheme="majorBidi" w:hAnsiTheme="majorBidi" w:cstheme="majorBidi"/>
              </w:rPr>
            </w:pPr>
            <m:oMath>
              <m:r>
                <m:rPr>
                  <m:sty m:val="p"/>
                </m:rPr>
                <w:rPr>
                  <w:rFonts w:ascii="Cambria Math" w:hAnsi="Cambria Math"/>
                </w:rPr>
                <m:t>6.1×</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sSup>
                <m:sSupPr>
                  <m:ctrlPr>
                    <w:rPr>
                      <w:rFonts w:ascii="Cambria Math" w:hAnsi="Cambria Math"/>
                      <w:iCs/>
                    </w:rPr>
                  </m:ctrlPr>
                </m:sSupPr>
                <m:e>
                  <m:r>
                    <w:rPr>
                      <w:rFonts w:ascii="Cambria Math" w:hAnsi="Cambria Math"/>
                    </w:rPr>
                    <m:t>s</m:t>
                  </m:r>
                </m:e>
                <m:sup>
                  <m:r>
                    <m:rPr>
                      <m:sty m:val="p"/>
                    </m:rPr>
                    <w:rPr>
                      <w:rFonts w:ascii="Cambria Math" w:hAnsi="Cambria Math"/>
                    </w:rPr>
                    <m:t>-1</m:t>
                  </m:r>
                </m:sup>
              </m:sSup>
            </m:oMath>
            <w:r>
              <w:rPr>
                <w:rFonts w:asciiTheme="majorBidi" w:eastAsiaTheme="minorEastAsia" w:hAnsiTheme="majorBidi" w:cstheme="majorBidi"/>
                <w:iCs/>
              </w:rPr>
              <w:t xml:space="preserve"> </w:t>
            </w:r>
          </w:p>
        </w:tc>
      </w:tr>
      <w:tr w:rsidR="005A3E6F" w:rsidRPr="006E28B3" w14:paraId="6081D383" w14:textId="77777777" w:rsidTr="00525AF2">
        <w:trPr>
          <w:jc w:val="center"/>
        </w:trPr>
        <w:tc>
          <w:tcPr>
            <w:tcW w:w="7194" w:type="dxa"/>
          </w:tcPr>
          <w:p w14:paraId="65BBB4D5" w14:textId="66699A28" w:rsidR="005A3E6F" w:rsidRDefault="00000000" w:rsidP="005A3E6F">
            <w:pPr>
              <w:spacing w:line="360" w:lineRule="auto"/>
              <w:rPr>
                <w:rFonts w:ascii="Calibri" w:eastAsia="Calibri" w:hAnsi="Calibri" w:cs="Arial"/>
                <w:color w:val="000000" w:themeColor="text1"/>
              </w:rPr>
            </w:pPr>
            <m:oMath>
              <m:sSubSup>
                <m:sSubSupPr>
                  <m:ctrlPr>
                    <w:rPr>
                      <w:rFonts w:ascii="Cambria Math" w:eastAsiaTheme="minorEastAsia" w:hAnsi="Cambria Math"/>
                    </w:rPr>
                  </m:ctrlPr>
                </m:sSubSupPr>
                <m:e>
                  <m:r>
                    <w:rPr>
                      <w:rFonts w:ascii="Cambria Math" w:eastAsiaTheme="minorEastAsia" w:hAnsi="Cambria Math"/>
                    </w:rPr>
                    <m:t>SO</m:t>
                  </m:r>
                </m:e>
                <m:sub>
                  <m:r>
                    <m:rPr>
                      <m:sty m:val="p"/>
                    </m:rPr>
                    <w:rPr>
                      <w:rFonts w:ascii="Cambria Math" w:eastAsiaTheme="minorEastAsia" w:hAnsi="Cambria Math"/>
                    </w:rPr>
                    <m:t>4</m:t>
                  </m:r>
                </m:sub>
                <m:sup>
                  <m:r>
                    <m:rPr>
                      <m:sty m:val="p"/>
                    </m:rPr>
                    <w:rPr>
                      <w:rFonts w:ascii="Cambria Math" w:eastAsiaTheme="minorEastAsia" w:hAnsi="Cambria Math"/>
                      <w:color w:val="000000" w:themeColor="text1"/>
                    </w:rPr>
                    <m:t>•</m:t>
                  </m:r>
                  <m:r>
                    <m:rPr>
                      <m:sty m:val="p"/>
                    </m:rPr>
                    <w:rPr>
                      <w:rFonts w:ascii="Cambria Math" w:eastAsiaTheme="minorEastAsia"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HCO</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eastAsiaTheme="minorEastAsia" w:hAnsi="Cambria Math"/>
                    </w:rPr>
                  </m:ctrlPr>
                </m:sSubSupPr>
                <m:e>
                  <m:r>
                    <w:rPr>
                      <w:rFonts w:ascii="Cambria Math" w:eastAsiaTheme="minorEastAsia" w:hAnsi="Cambria Math"/>
                    </w:rPr>
                    <m:t>CO</m:t>
                  </m:r>
                </m:e>
                <m:sub>
                  <m:r>
                    <m:rPr>
                      <m:sty m:val="p"/>
                    </m:rPr>
                    <w:rPr>
                      <w:rFonts w:ascii="Cambria Math" w:eastAsiaTheme="minorEastAsia" w:hAnsi="Cambria Math"/>
                    </w:rPr>
                    <m:t>3</m:t>
                  </m:r>
                </m:sub>
                <m:sup>
                  <m:r>
                    <m:rPr>
                      <m:sty m:val="p"/>
                    </m:rPr>
                    <w:rPr>
                      <w:rFonts w:ascii="Cambria Math" w:eastAsiaTheme="minorEastAsia" w:hAnsi="Cambria Math"/>
                      <w:color w:val="000000" w:themeColor="text1"/>
                    </w:rPr>
                    <m:t>•</m:t>
                  </m:r>
                  <m:r>
                    <m:rPr>
                      <m:sty m:val="p"/>
                    </m:rPr>
                    <w:rPr>
                      <w:rFonts w:ascii="Cambria Math" w:eastAsiaTheme="minorEastAsia"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oMath>
            <w:r w:rsidR="005A3E6F" w:rsidRPr="00F448E0">
              <w:rPr>
                <w:rFonts w:eastAsiaTheme="minorEastAsia"/>
              </w:rPr>
              <w:t xml:space="preserve"> </w:t>
            </w:r>
          </w:p>
        </w:tc>
        <w:tc>
          <w:tcPr>
            <w:tcW w:w="2977" w:type="dxa"/>
          </w:tcPr>
          <w:p w14:paraId="6D152D90" w14:textId="6D3E2C23" w:rsidR="005A3E6F" w:rsidRDefault="005A3E6F" w:rsidP="005A3E6F">
            <w:pPr>
              <w:keepNext/>
              <w:spacing w:line="360" w:lineRule="auto"/>
              <w:rPr>
                <w:rFonts w:asciiTheme="majorBidi" w:hAnsiTheme="majorBidi" w:cstheme="majorBidi"/>
              </w:rPr>
            </w:pPr>
            <m:oMath>
              <m:r>
                <m:rPr>
                  <m:sty m:val="p"/>
                </m:rPr>
                <w:rPr>
                  <w:rFonts w:ascii="Cambria Math" w:hAnsi="Cambria Math"/>
                </w:rPr>
                <m:t>3.60×</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6</m:t>
                  </m:r>
                </m:sup>
              </m:sSup>
            </m:oMath>
            <w:r>
              <w:rPr>
                <w:rFonts w:asciiTheme="majorBidi" w:eastAsiaTheme="minorEastAsia" w:hAnsiTheme="majorBidi" w:cstheme="majorBidi"/>
                <w:iCs/>
              </w:rPr>
              <w:t xml:space="preserve"> </w:t>
            </w:r>
          </w:p>
        </w:tc>
      </w:tr>
      <w:tr w:rsidR="005A3E6F" w:rsidRPr="006E28B3" w14:paraId="4DB9EB74" w14:textId="77777777" w:rsidTr="00525AF2">
        <w:trPr>
          <w:jc w:val="center"/>
        </w:trPr>
        <w:tc>
          <w:tcPr>
            <w:tcW w:w="7194" w:type="dxa"/>
          </w:tcPr>
          <w:p w14:paraId="35A148F8" w14:textId="039F44AD" w:rsidR="005A3E6F" w:rsidRDefault="00000000" w:rsidP="005A3E6F">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m:rPr>
                  <m:sty m:val="p"/>
                </m:rPr>
                <w:rPr>
                  <w:rFonts w:ascii="Cambria Math" w:hAnsi="Cambria Math"/>
                </w:rPr>
                <m:t>+ </m:t>
              </m:r>
              <m:sSubSup>
                <m:sSubSupPr>
                  <m:ctrlPr>
                    <w:rPr>
                      <w:rFonts w:ascii="Cambria Math" w:hAnsi="Cambria Math"/>
                    </w:rPr>
                  </m:ctrlPr>
                </m:sSubSupPr>
                <m:e>
                  <m:r>
                    <w:rPr>
                      <w:rFonts w:ascii="Cambria Math" w:hAnsi="Cambria Math"/>
                    </w:rPr>
                    <m:t>HCO</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CO</m:t>
                  </m:r>
                </m:e>
                <m:sub>
                  <m:r>
                    <m:rPr>
                      <m:sty m:val="p"/>
                    </m:rPr>
                    <w:rPr>
                      <w:rFonts w:ascii="Cambria Math" w:hAnsi="Cambria Math"/>
                    </w:rPr>
                    <m:t>3</m:t>
                  </m:r>
                </m:sub>
                <m:sup>
                  <m:r>
                    <m:rPr>
                      <m:sty m:val="p"/>
                    </m:rPr>
                    <w:rPr>
                      <w:rFonts w:ascii="Cambria Math" w:hAnsi="Cambria Math"/>
                      <w:color w:val="000000" w:themeColor="text1"/>
                    </w:rPr>
                    <m:t>•</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oMath>
            <w:r w:rsidR="005A3E6F" w:rsidRPr="00F448E0">
              <w:t xml:space="preserve"> </w:t>
            </w:r>
          </w:p>
        </w:tc>
        <w:tc>
          <w:tcPr>
            <w:tcW w:w="2977" w:type="dxa"/>
          </w:tcPr>
          <w:p w14:paraId="0779262B" w14:textId="05303201" w:rsidR="005A3E6F" w:rsidRDefault="005A3E6F" w:rsidP="005A3E6F">
            <w:pPr>
              <w:keepNext/>
              <w:spacing w:line="360" w:lineRule="auto"/>
              <w:rPr>
                <w:rFonts w:asciiTheme="majorBidi" w:hAnsiTheme="majorBidi" w:cstheme="majorBidi"/>
              </w:rPr>
            </w:pPr>
            <m:oMath>
              <m:r>
                <m:rPr>
                  <m:sty m:val="p"/>
                </m:rPr>
                <w:rPr>
                  <w:rFonts w:ascii="Cambria Math" w:hAnsi="Cambria Math"/>
                </w:rPr>
                <m:t>8.5×</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6</m:t>
                  </m:r>
                </m:sup>
              </m:sSup>
            </m:oMath>
            <w:r>
              <w:rPr>
                <w:rFonts w:asciiTheme="majorBidi" w:eastAsiaTheme="minorEastAsia" w:hAnsiTheme="majorBidi" w:cstheme="majorBidi"/>
                <w:iCs/>
              </w:rPr>
              <w:t xml:space="preserve"> </w:t>
            </w:r>
          </w:p>
        </w:tc>
      </w:tr>
      <w:tr w:rsidR="005A3E6F" w:rsidRPr="006E28B3" w14:paraId="0A8E2096" w14:textId="77777777" w:rsidTr="00525AF2">
        <w:trPr>
          <w:jc w:val="center"/>
        </w:trPr>
        <w:tc>
          <w:tcPr>
            <w:tcW w:w="7194" w:type="dxa"/>
          </w:tcPr>
          <w:p w14:paraId="59ED8E7B" w14:textId="603178B1" w:rsidR="005A3E6F" w:rsidRDefault="00000000" w:rsidP="005A3E6F">
            <w:pPr>
              <w:spacing w:line="360" w:lineRule="auto"/>
              <w:rPr>
                <w:rFonts w:ascii="Calibri" w:eastAsia="Calibri" w:hAnsi="Calibri" w:cs="Arial"/>
                <w:color w:val="000000" w:themeColor="text1"/>
              </w:rPr>
            </w:pPr>
            <m:oMath>
              <m:sSubSup>
                <m:sSubSupPr>
                  <m:ctrlPr>
                    <w:rPr>
                      <w:rFonts w:ascii="Cambria Math" w:hAnsi="Cambria Math"/>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SO</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SO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SO</m:t>
                  </m:r>
                </m:e>
                <m:sub>
                  <m:r>
                    <m:rPr>
                      <m:sty m:val="p"/>
                    </m:rPr>
                    <w:rPr>
                      <w:rFonts w:ascii="Cambria Math" w:hAnsi="Cambria Math"/>
                    </w:rPr>
                    <m:t>3</m:t>
                  </m:r>
                </m:sub>
                <m:sup>
                  <m:r>
                    <m:rPr>
                      <m:sty m:val="p"/>
                    </m:rPr>
                    <w:rPr>
                      <w:rFonts w:ascii="Cambria Math" w:hAnsi="Cambria Math"/>
                    </w:rPr>
                    <m:t>•-</m:t>
                  </m:r>
                </m:sup>
              </m:sSubSup>
            </m:oMath>
            <w:r w:rsidR="005A3E6F" w:rsidRPr="00F448E0">
              <w:t xml:space="preserve">   </w:t>
            </w:r>
          </w:p>
        </w:tc>
        <w:tc>
          <w:tcPr>
            <w:tcW w:w="2977" w:type="dxa"/>
          </w:tcPr>
          <w:p w14:paraId="097FE558" w14:textId="32FC2A1D" w:rsidR="005A3E6F" w:rsidRDefault="005A3E6F" w:rsidP="005A3E6F">
            <w:pPr>
              <w:keepNext/>
              <w:spacing w:line="360" w:lineRule="auto"/>
              <w:rPr>
                <w:rFonts w:asciiTheme="majorBidi" w:hAnsiTheme="majorBidi" w:cstheme="majorBidi"/>
              </w:rPr>
            </w:pPr>
            <w:r w:rsidRPr="00F448E0">
              <w:t xml:space="preserve"> </w:t>
            </w:r>
            <m:oMath>
              <m:r>
                <m:rPr>
                  <m:sty m:val="p"/>
                </m:rPr>
                <w:rPr>
                  <w:rFonts w:ascii="Cambria Math" w:hAnsi="Cambria Math"/>
                </w:rPr>
                <m:t>2.6×</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p>
        </w:tc>
      </w:tr>
      <w:tr w:rsidR="005A3E6F" w:rsidRPr="006E28B3" w14:paraId="221AF164" w14:textId="77777777" w:rsidTr="00525AF2">
        <w:trPr>
          <w:jc w:val="center"/>
        </w:trPr>
        <w:tc>
          <w:tcPr>
            <w:tcW w:w="7194" w:type="dxa"/>
          </w:tcPr>
          <w:p w14:paraId="532D72AD" w14:textId="64E7108F" w:rsidR="005A3E6F" w:rsidRDefault="00000000" w:rsidP="005A3E6F">
            <w:pPr>
              <w:spacing w:line="360" w:lineRule="auto"/>
              <w:rPr>
                <w:rFonts w:ascii="Calibri" w:eastAsia="Calibri" w:hAnsi="Calibri" w:cs="Arial"/>
                <w:color w:val="000000" w:themeColor="text1"/>
              </w:rPr>
            </w:pPr>
            <m:oMath>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Sup>
                <m:sSubSupPr>
                  <m:ctrlPr>
                    <w:rPr>
                      <w:rFonts w:ascii="Cambria Math" w:hAnsi="Cambria Math"/>
                      <w:iCs/>
                    </w:rPr>
                  </m:ctrlPr>
                </m:sSubSupPr>
                <m:e>
                  <m:r>
                    <w:rPr>
                      <w:rFonts w:ascii="Cambria Math" w:hAnsi="Cambria Math"/>
                    </w:rPr>
                    <m:t>SO</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oMath>
            <w:r w:rsidR="005A3E6F" w:rsidRPr="00F448E0">
              <w:t xml:space="preserve"> </w:t>
            </w:r>
            <m:oMath>
              <m:sSup>
                <m:sSupPr>
                  <m:ctrlPr>
                    <w:rPr>
                      <w:rFonts w:ascii="Cambria Math" w:hAnsi="Cambria Math"/>
                      <w:iCs/>
                    </w:rPr>
                  </m:ctrlPr>
                </m:sSupPr>
                <m:e>
                  <m:r>
                    <w:rPr>
                      <w:rFonts w:ascii="Cambria Math" w:hAnsi="Cambria Math"/>
                    </w:rPr>
                    <m:t>OH</m:t>
                  </m:r>
                </m:e>
                <m:sup>
                  <m:r>
                    <m:rPr>
                      <m:sty m:val="p"/>
                    </m:rPr>
                    <w:rPr>
                      <w:rFonts w:ascii="Cambria Math" w:hAnsi="Cambria Math"/>
                    </w:rPr>
                    <m:t>-</m:t>
                  </m:r>
                </m:sup>
              </m:sSup>
            </m:oMath>
            <w:r w:rsidR="005A3E6F" w:rsidRPr="00F448E0">
              <w:t xml:space="preserve">+ </w:t>
            </w:r>
            <m:oMath>
              <m:sSubSup>
                <m:sSubSupPr>
                  <m:ctrlPr>
                    <w:rPr>
                      <w:rFonts w:ascii="Cambria Math" w:hAnsi="Cambria Math"/>
                    </w:rPr>
                  </m:ctrlPr>
                </m:sSubSupPr>
                <m:e>
                  <m:r>
                    <w:rPr>
                      <w:rFonts w:ascii="Cambria Math" w:hAnsi="Cambria Math"/>
                    </w:rPr>
                    <m:t>SO</m:t>
                  </m:r>
                </m:e>
                <m:sub>
                  <m:r>
                    <m:rPr>
                      <m:sty m:val="p"/>
                    </m:rPr>
                    <w:rPr>
                      <w:rFonts w:ascii="Cambria Math" w:hAnsi="Cambria Math"/>
                    </w:rPr>
                    <m:t>3</m:t>
                  </m:r>
                </m:sub>
                <m:sup>
                  <m:r>
                    <m:rPr>
                      <m:sty m:val="p"/>
                    </m:rPr>
                    <w:rPr>
                      <w:rFonts w:ascii="Cambria Math" w:hAnsi="Cambria Math"/>
                    </w:rPr>
                    <m:t>•-</m:t>
                  </m:r>
                </m:sup>
              </m:sSubSup>
            </m:oMath>
          </w:p>
        </w:tc>
        <w:tc>
          <w:tcPr>
            <w:tcW w:w="2977" w:type="dxa"/>
          </w:tcPr>
          <w:p w14:paraId="1195278C" w14:textId="04F96D3E" w:rsidR="005A3E6F" w:rsidRDefault="005A3E6F" w:rsidP="005A3E6F">
            <w:pPr>
              <w:keepNext/>
              <w:spacing w:line="360" w:lineRule="auto"/>
              <w:rPr>
                <w:rFonts w:asciiTheme="majorBidi" w:hAnsiTheme="majorBidi" w:cstheme="majorBidi"/>
              </w:rPr>
            </w:pPr>
            <m:oMath>
              <m:r>
                <m:rPr>
                  <m:sty m:val="p"/>
                </m:rPr>
                <w:rPr>
                  <w:rFonts w:ascii="Cambria Math" w:hAnsi="Cambria Math"/>
                </w:rPr>
                <m:t>5.5×</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Pr>
                <w:rFonts w:asciiTheme="majorBidi" w:eastAsiaTheme="minorEastAsia" w:hAnsiTheme="majorBidi" w:cstheme="majorBidi"/>
                <w:iCs/>
              </w:rPr>
              <w:t xml:space="preserve"> </w:t>
            </w:r>
          </w:p>
        </w:tc>
      </w:tr>
      <w:tr w:rsidR="008122B9" w:rsidRPr="006E28B3" w14:paraId="4A9A3F0C" w14:textId="77777777" w:rsidTr="00525AF2">
        <w:trPr>
          <w:jc w:val="center"/>
        </w:trPr>
        <w:tc>
          <w:tcPr>
            <w:tcW w:w="7194" w:type="dxa"/>
          </w:tcPr>
          <w:p w14:paraId="711BFD1F" w14:textId="116807CC"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r>
                <w:rPr>
                  <w:rFonts w:ascii="Cambria Math" w:hAnsi="Cambria Math" w:cstheme="majorBidi"/>
                </w:rPr>
                <m:t xml:space="preserve">+Cl.→ </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59CA8D44" w14:textId="5EFFD36E"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2.5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8</w:t>
            </w:r>
          </w:p>
        </w:tc>
      </w:tr>
      <w:tr w:rsidR="008122B9" w:rsidRPr="006E28B3" w14:paraId="7348E24D" w14:textId="77777777" w:rsidTr="00525AF2">
        <w:trPr>
          <w:jc w:val="center"/>
        </w:trPr>
        <w:tc>
          <w:tcPr>
            <w:tcW w:w="7194" w:type="dxa"/>
          </w:tcPr>
          <w:p w14:paraId="39A35926" w14:textId="175F1741"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Cl.+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r>
                    <w:rPr>
                      <w:rFonts w:ascii="Cambria Math" w:hAnsi="Cambria Math" w:cstheme="majorBidi"/>
                    </w:rPr>
                    <m:t>ClOH.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4A9FE60A" w14:textId="4972BAF4" w:rsidR="008122B9" w:rsidRPr="00570B1A" w:rsidRDefault="00000000" w:rsidP="008122B9">
            <w:pPr>
              <w:keepNext/>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 xml:space="preserve"> </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e>
              </m:d>
            </m:oMath>
            <w:r w:rsidR="008122B9" w:rsidRPr="00532CF6">
              <w:rPr>
                <w:rFonts w:asciiTheme="majorBidi" w:hAnsiTheme="majorBidi" w:cstheme="majorBidi"/>
              </w:rPr>
              <w:t xml:space="preserve"> = 1.30</w:t>
            </w:r>
            <m:oMath>
              <m:r>
                <w:rPr>
                  <w:rFonts w:ascii="Cambria Math" w:hAnsi="Cambria Math" w:cstheme="majorBidi"/>
                </w:rPr>
                <m:t>×</m:t>
              </m:r>
            </m:oMath>
            <w:r w:rsidR="008122B9" w:rsidRPr="00532CF6">
              <w:rPr>
                <w:rFonts w:asciiTheme="majorBidi" w:hAnsiTheme="majorBidi" w:cstheme="majorBidi"/>
              </w:rPr>
              <w:t xml:space="preserve"> 10</w:t>
            </w:r>
            <w:r w:rsidR="008122B9" w:rsidRPr="00532CF6">
              <w:rPr>
                <w:rFonts w:asciiTheme="majorBidi" w:hAnsiTheme="majorBidi" w:cstheme="majorBidi"/>
                <w:vertAlign w:val="superscript"/>
              </w:rPr>
              <w:t>3</w:t>
            </w:r>
            <w:r w:rsidR="00570B1A" w:rsidRPr="006E28B3">
              <w:rPr>
                <w:rFonts w:asciiTheme="majorBidi" w:hAnsiTheme="majorBidi" w:cstheme="majorBidi"/>
              </w:rPr>
              <w:t xml:space="preserve"> s</w:t>
            </w:r>
            <w:r w:rsidR="00570B1A" w:rsidRPr="006E28B3">
              <w:rPr>
                <w:rFonts w:asciiTheme="majorBidi" w:hAnsiTheme="majorBidi" w:cstheme="majorBidi"/>
                <w:vertAlign w:val="superscript"/>
              </w:rPr>
              <w:t>-1</w:t>
            </w:r>
          </w:p>
        </w:tc>
      </w:tr>
      <w:tr w:rsidR="008122B9" w:rsidRPr="006E28B3" w14:paraId="2ED163AF" w14:textId="77777777" w:rsidTr="00525AF2">
        <w:trPr>
          <w:jc w:val="center"/>
        </w:trPr>
        <w:tc>
          <w:tcPr>
            <w:tcW w:w="7194" w:type="dxa"/>
          </w:tcPr>
          <w:p w14:paraId="1C9C8AD8" w14:textId="7D17663B" w:rsidR="008122B9" w:rsidRDefault="00000000" w:rsidP="008122B9">
            <w:pPr>
              <w:spacing w:line="360" w:lineRule="auto"/>
              <w:rPr>
                <w:rFonts w:ascii="Calibri" w:eastAsia="Calibri" w:hAnsi="Calibri" w:cs="Arial"/>
                <w:color w:val="000000" w:themeColor="text1"/>
              </w:rPr>
            </w:pPr>
            <m:oMath>
              <m:sSup>
                <m:sSupPr>
                  <m:ctrlPr>
                    <w:rPr>
                      <w:rFonts w:ascii="Cambria Math" w:hAnsi="Cambria Math" w:cstheme="majorBidi"/>
                      <w:i/>
                    </w:rPr>
                  </m:ctrlPr>
                </m:sSupPr>
                <m:e>
                  <m:r>
                    <w:rPr>
                      <w:rFonts w:ascii="Cambria Math" w:hAnsi="Cambria Math" w:cstheme="majorBidi"/>
                    </w:rPr>
                    <m:t>ClOH.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→Cl.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8122B9" w:rsidRPr="00532CF6">
              <w:rPr>
                <w:rFonts w:asciiTheme="majorBidi" w:hAnsiTheme="majorBidi" w:cstheme="majorBidi"/>
              </w:rPr>
              <w:t xml:space="preserve"> </w:t>
            </w:r>
          </w:p>
        </w:tc>
        <w:tc>
          <w:tcPr>
            <w:tcW w:w="2977" w:type="dxa"/>
          </w:tcPr>
          <w:p w14:paraId="3C8754EA" w14:textId="05B9EB2F"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2.1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10</w:t>
            </w:r>
          </w:p>
        </w:tc>
      </w:tr>
      <w:tr w:rsidR="008122B9" w:rsidRPr="006E28B3" w14:paraId="181D55D2" w14:textId="77777777" w:rsidTr="00525AF2">
        <w:trPr>
          <w:jc w:val="center"/>
        </w:trPr>
        <w:tc>
          <w:tcPr>
            <w:tcW w:w="7194" w:type="dxa"/>
          </w:tcPr>
          <w:p w14:paraId="0C730526" w14:textId="1B164F4D" w:rsidR="008122B9" w:rsidRDefault="00000000" w:rsidP="008122B9">
            <w:pPr>
              <w:spacing w:line="360" w:lineRule="auto"/>
              <w:rPr>
                <w:rFonts w:ascii="Calibri" w:eastAsia="Calibri" w:hAnsi="Calibri" w:cs="Arial"/>
                <w:color w:val="000000" w:themeColor="text1"/>
              </w:rPr>
            </w:pPr>
            <m:oMath>
              <m:sSup>
                <m:sSupPr>
                  <m:ctrlPr>
                    <w:rPr>
                      <w:rFonts w:ascii="Cambria Math" w:hAnsi="Cambria Math" w:cstheme="majorBidi"/>
                      <w:i/>
                    </w:rPr>
                  </m:ctrlPr>
                </m:sSupPr>
                <m:e>
                  <m:r>
                    <w:rPr>
                      <w:rFonts w:ascii="Cambria Math" w:hAnsi="Cambria Math" w:cstheme="majorBidi"/>
                    </w:rPr>
                    <m:t>ClOH.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3399389B" w14:textId="41ECFD43"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4</w:t>
            </w:r>
          </w:p>
        </w:tc>
      </w:tr>
      <w:tr w:rsidR="008122B9" w:rsidRPr="006E28B3" w14:paraId="2CCF1A11" w14:textId="77777777" w:rsidTr="00525AF2">
        <w:trPr>
          <w:jc w:val="center"/>
        </w:trPr>
        <w:tc>
          <w:tcPr>
            <w:tcW w:w="7194" w:type="dxa"/>
          </w:tcPr>
          <w:p w14:paraId="5FBAABEB" w14:textId="3BBCC756"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Cl.+ </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oMath>
            <w:r w:rsidRPr="00532CF6">
              <w:rPr>
                <w:rFonts w:asciiTheme="majorBidi" w:hAnsiTheme="majorBidi" w:cstheme="majorBidi"/>
              </w:rPr>
              <w:t xml:space="preserve"> </w:t>
            </w:r>
          </w:p>
        </w:tc>
        <w:tc>
          <w:tcPr>
            <w:tcW w:w="2977" w:type="dxa"/>
          </w:tcPr>
          <w:p w14:paraId="17622FC3" w14:textId="5437F978"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8.0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6D271C97" w14:textId="77777777" w:rsidTr="00525AF2">
        <w:trPr>
          <w:jc w:val="center"/>
        </w:trPr>
        <w:tc>
          <w:tcPr>
            <w:tcW w:w="7194" w:type="dxa"/>
          </w:tcPr>
          <w:p w14:paraId="42DE5892" w14:textId="026A5886"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 xml:space="preserve">→ Cl.+ </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66F8AD8E" w14:textId="44D2BDAF"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5.3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4</w:t>
            </w:r>
            <w:r w:rsidRPr="00532CF6">
              <w:rPr>
                <w:rFonts w:asciiTheme="majorBidi" w:hAnsiTheme="majorBidi" w:cstheme="majorBidi"/>
              </w:rPr>
              <w:t xml:space="preserve"> s</w:t>
            </w:r>
            <w:r w:rsidRPr="00532CF6">
              <w:rPr>
                <w:rFonts w:asciiTheme="majorBidi" w:hAnsiTheme="majorBidi" w:cstheme="majorBidi"/>
                <w:vertAlign w:val="superscript"/>
              </w:rPr>
              <w:t>-1</w:t>
            </w:r>
          </w:p>
        </w:tc>
      </w:tr>
      <w:tr w:rsidR="008122B9" w:rsidRPr="006E28B3" w14:paraId="6A2FA5A8" w14:textId="77777777" w:rsidTr="00525AF2">
        <w:trPr>
          <w:jc w:val="center"/>
        </w:trPr>
        <w:tc>
          <w:tcPr>
            <w:tcW w:w="7194" w:type="dxa"/>
          </w:tcPr>
          <w:p w14:paraId="4F60E3EE" w14:textId="63C3B479"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Cl.+ Cl.→</m:t>
              </m:r>
              <m:sSub>
                <m:sSubPr>
                  <m:ctrlPr>
                    <w:rPr>
                      <w:rFonts w:ascii="Cambria Math" w:hAnsi="Cambria Math" w:cstheme="majorBidi"/>
                      <w:i/>
                    </w:rPr>
                  </m:ctrlPr>
                </m:sSubPr>
                <m:e>
                  <m:r>
                    <w:rPr>
                      <w:rFonts w:ascii="Cambria Math" w:hAnsi="Cambria Math" w:cstheme="majorBidi"/>
                    </w:rPr>
                    <m:t>Cl</m:t>
                  </m:r>
                </m:e>
                <m:sub>
                  <m:r>
                    <w:rPr>
                      <w:rFonts w:ascii="Cambria Math" w:hAnsi="Cambria Math" w:cstheme="majorBidi"/>
                    </w:rPr>
                    <m:t>2</m:t>
                  </m:r>
                </m:sub>
              </m:sSub>
            </m:oMath>
            <w:r w:rsidRPr="00532CF6">
              <w:rPr>
                <w:rFonts w:asciiTheme="majorBidi" w:hAnsiTheme="majorBidi" w:cstheme="majorBidi"/>
              </w:rPr>
              <w:t xml:space="preserve"> </w:t>
            </w:r>
          </w:p>
        </w:tc>
        <w:tc>
          <w:tcPr>
            <w:tcW w:w="2977" w:type="dxa"/>
          </w:tcPr>
          <w:p w14:paraId="531510BB" w14:textId="65EF64E4"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8.8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7</w:t>
            </w:r>
          </w:p>
        </w:tc>
      </w:tr>
      <w:tr w:rsidR="008122B9" w:rsidRPr="006E28B3" w14:paraId="413DCEF1" w14:textId="77777777" w:rsidTr="00525AF2">
        <w:trPr>
          <w:jc w:val="center"/>
        </w:trPr>
        <w:tc>
          <w:tcPr>
            <w:tcW w:w="7194" w:type="dxa"/>
          </w:tcPr>
          <w:p w14:paraId="15620F19" w14:textId="2BFE5DFD"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Cl</m:t>
                  </m:r>
                </m:e>
                <m:sub>
                  <m:r>
                    <w:rPr>
                      <w:rFonts w:ascii="Cambria Math" w:hAnsi="Cambria Math" w:cstheme="majorBidi"/>
                    </w:rPr>
                    <m:t>2</m:t>
                  </m:r>
                </m:sub>
              </m:sSub>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6DE9E688" w14:textId="5868809C"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6.41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30562226" w14:textId="77777777" w:rsidTr="00525AF2">
        <w:trPr>
          <w:jc w:val="center"/>
        </w:trPr>
        <w:tc>
          <w:tcPr>
            <w:tcW w:w="7194" w:type="dxa"/>
          </w:tcPr>
          <w:p w14:paraId="545C47C9" w14:textId="3C1AC860"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Cl.+ </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 Cl</m:t>
                  </m:r>
                </m:e>
                <m:sub>
                  <m:r>
                    <w:rPr>
                      <w:rFonts w:ascii="Cambria Math" w:hAnsi="Cambria Math" w:cstheme="majorBidi"/>
                    </w:rPr>
                    <m:t>2</m:t>
                  </m:r>
                </m:sub>
              </m:sSub>
            </m:oMath>
            <w:r w:rsidRPr="00532CF6">
              <w:rPr>
                <w:rFonts w:asciiTheme="majorBidi" w:hAnsiTheme="majorBidi" w:cstheme="majorBidi"/>
              </w:rPr>
              <w:t xml:space="preserve"> </w:t>
            </w:r>
          </w:p>
        </w:tc>
        <w:tc>
          <w:tcPr>
            <w:tcW w:w="2977" w:type="dxa"/>
          </w:tcPr>
          <w:p w14:paraId="733AC2F5" w14:textId="6A85CD56"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2.1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61D4698B" w14:textId="77777777" w:rsidTr="00525AF2">
        <w:trPr>
          <w:jc w:val="center"/>
        </w:trPr>
        <w:tc>
          <w:tcPr>
            <w:tcW w:w="7194" w:type="dxa"/>
          </w:tcPr>
          <w:p w14:paraId="6E9E74CF" w14:textId="2A233A81"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oMath>
            <w:r w:rsidR="008122B9" w:rsidRPr="00532CF6">
              <w:rPr>
                <w:rFonts w:asciiTheme="majorBidi" w:hAnsiTheme="majorBidi" w:cstheme="majorBidi"/>
              </w:rPr>
              <w:t>.</w:t>
            </w:r>
          </w:p>
        </w:tc>
        <w:tc>
          <w:tcPr>
            <w:tcW w:w="2977" w:type="dxa"/>
          </w:tcPr>
          <w:p w14:paraId="4FF414F2" w14:textId="24882DAC"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1.4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5</w:t>
            </w:r>
          </w:p>
        </w:tc>
      </w:tr>
      <w:tr w:rsidR="008122B9" w:rsidRPr="006E28B3" w14:paraId="427D5EF3" w14:textId="77777777" w:rsidTr="00525AF2">
        <w:trPr>
          <w:jc w:val="center"/>
        </w:trPr>
        <w:tc>
          <w:tcPr>
            <w:tcW w:w="7194" w:type="dxa"/>
          </w:tcPr>
          <w:p w14:paraId="20C58176" w14:textId="174CEBEA"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540442A4" w14:textId="7D032DF8"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3.0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7291BB1E" w14:textId="77777777" w:rsidTr="00525AF2">
        <w:trPr>
          <w:jc w:val="center"/>
        </w:trPr>
        <w:tc>
          <w:tcPr>
            <w:tcW w:w="7194" w:type="dxa"/>
          </w:tcPr>
          <w:p w14:paraId="0E0FC220" w14:textId="7E078B9C"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O→HClOH+</m:t>
              </m:r>
            </m:oMath>
            <w:r w:rsidR="008122B9" w:rsidRPr="00532CF6">
              <w:rPr>
                <w:rFonts w:asciiTheme="majorBidi" w:hAnsiTheme="majorBidi" w:cstheme="majorBidi"/>
              </w:rPr>
              <w:t xml:space="preserve"> </w:t>
            </w:r>
            <m:oMath>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p>
        </w:tc>
        <w:tc>
          <w:tcPr>
            <w:tcW w:w="2977" w:type="dxa"/>
          </w:tcPr>
          <w:p w14:paraId="0D96F06A" w14:textId="7879723A" w:rsidR="008122B9" w:rsidRPr="00570B1A" w:rsidRDefault="00000000" w:rsidP="008122B9">
            <w:pPr>
              <w:keepNext/>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 xml:space="preserve"> </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e>
              </m:d>
            </m:oMath>
            <w:r w:rsidR="008122B9" w:rsidRPr="00532CF6">
              <w:rPr>
                <w:rFonts w:asciiTheme="majorBidi" w:hAnsiTheme="majorBidi" w:cstheme="majorBidi"/>
              </w:rPr>
              <w:t xml:space="preserve"> = 1.30</w:t>
            </w:r>
            <m:oMath>
              <m:r>
                <w:rPr>
                  <w:rFonts w:ascii="Cambria Math" w:hAnsi="Cambria Math" w:cstheme="majorBidi"/>
                </w:rPr>
                <m:t>×</m:t>
              </m:r>
            </m:oMath>
            <w:r w:rsidR="008122B9" w:rsidRPr="00532CF6">
              <w:rPr>
                <w:rFonts w:asciiTheme="majorBidi" w:hAnsiTheme="majorBidi" w:cstheme="majorBidi"/>
              </w:rPr>
              <w:t xml:space="preserve"> 10</w:t>
            </w:r>
            <w:r w:rsidR="008122B9" w:rsidRPr="00532CF6">
              <w:rPr>
                <w:rFonts w:asciiTheme="majorBidi" w:hAnsiTheme="majorBidi" w:cstheme="majorBidi"/>
                <w:vertAlign w:val="superscript"/>
              </w:rPr>
              <w:t>3</w:t>
            </w:r>
            <w:r w:rsidR="00570B1A" w:rsidRPr="006E28B3">
              <w:rPr>
                <w:rFonts w:asciiTheme="majorBidi" w:hAnsiTheme="majorBidi" w:cstheme="majorBidi"/>
              </w:rPr>
              <w:t xml:space="preserve"> s</w:t>
            </w:r>
            <w:r w:rsidR="00570B1A" w:rsidRPr="006E28B3">
              <w:rPr>
                <w:rFonts w:asciiTheme="majorBidi" w:hAnsiTheme="majorBidi" w:cstheme="majorBidi"/>
                <w:vertAlign w:val="superscript"/>
              </w:rPr>
              <w:t>-1</w:t>
            </w:r>
          </w:p>
        </w:tc>
      </w:tr>
      <w:tr w:rsidR="008122B9" w:rsidRPr="006E28B3" w14:paraId="0A5DBA13" w14:textId="77777777" w:rsidTr="00525AF2">
        <w:trPr>
          <w:jc w:val="center"/>
        </w:trPr>
        <w:tc>
          <w:tcPr>
            <w:tcW w:w="7194" w:type="dxa"/>
          </w:tcPr>
          <w:p w14:paraId="16306BFF" w14:textId="17EB693A"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HClOH→</m:t>
              </m:r>
              <m:sSup>
                <m:sSupPr>
                  <m:ctrlPr>
                    <w:rPr>
                      <w:rFonts w:ascii="Cambria Math" w:hAnsi="Cambria Math" w:cstheme="majorBidi"/>
                      <w:i/>
                    </w:rPr>
                  </m:ctrlPr>
                </m:sSupPr>
                <m:e>
                  <m:r>
                    <w:rPr>
                      <w:rFonts w:ascii="Cambria Math" w:hAnsi="Cambria Math" w:cstheme="majorBidi"/>
                    </w:rPr>
                    <m:t>ClOH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5AABC2D1" w14:textId="3D30A63F"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2</w:t>
            </w:r>
          </w:p>
        </w:tc>
      </w:tr>
      <w:tr w:rsidR="008122B9" w:rsidRPr="006E28B3" w14:paraId="4F432F1B" w14:textId="77777777" w:rsidTr="00525AF2">
        <w:trPr>
          <w:jc w:val="center"/>
        </w:trPr>
        <w:tc>
          <w:tcPr>
            <w:tcW w:w="7194" w:type="dxa"/>
          </w:tcPr>
          <w:p w14:paraId="01D77F62" w14:textId="0E669701"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HClOH→ Cl.+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Pr="00532CF6">
              <w:rPr>
                <w:rFonts w:asciiTheme="majorBidi" w:hAnsiTheme="majorBidi" w:cstheme="majorBidi"/>
              </w:rPr>
              <w:t xml:space="preserve"> </w:t>
            </w:r>
          </w:p>
        </w:tc>
        <w:tc>
          <w:tcPr>
            <w:tcW w:w="2977" w:type="dxa"/>
          </w:tcPr>
          <w:p w14:paraId="433E7CB6" w14:textId="10BBCC38"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5.0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7C02D32B" w14:textId="77777777" w:rsidTr="00525AF2">
        <w:trPr>
          <w:jc w:val="center"/>
        </w:trPr>
        <w:tc>
          <w:tcPr>
            <w:tcW w:w="7194" w:type="dxa"/>
          </w:tcPr>
          <w:p w14:paraId="5CB9A455" w14:textId="0F96456E"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HClOH+</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Pr="00532CF6">
              <w:rPr>
                <w:rFonts w:asciiTheme="majorBidi" w:hAnsiTheme="majorBidi" w:cstheme="majorBidi"/>
              </w:rPr>
              <w:t xml:space="preserve"> </w:t>
            </w:r>
          </w:p>
        </w:tc>
        <w:tc>
          <w:tcPr>
            <w:tcW w:w="2977" w:type="dxa"/>
          </w:tcPr>
          <w:p w14:paraId="58E24877" w14:textId="12F25293"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8</w:t>
            </w:r>
          </w:p>
        </w:tc>
      </w:tr>
      <w:tr w:rsidR="008122B9" w:rsidRPr="006E28B3" w14:paraId="53FD51F0" w14:textId="77777777" w:rsidTr="00525AF2">
        <w:trPr>
          <w:jc w:val="center"/>
        </w:trPr>
        <w:tc>
          <w:tcPr>
            <w:tcW w:w="7194" w:type="dxa"/>
          </w:tcPr>
          <w:p w14:paraId="6A9CF426" w14:textId="75567B0F"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Cl.+</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224F36FD" w14:textId="11BBEE5B"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508A32C3" w14:textId="77777777" w:rsidTr="00525AF2">
        <w:trPr>
          <w:jc w:val="center"/>
        </w:trPr>
        <w:tc>
          <w:tcPr>
            <w:tcW w:w="7194" w:type="dxa"/>
          </w:tcPr>
          <w:p w14:paraId="4A645946" w14:textId="70BDEE91" w:rsidR="008122B9" w:rsidRDefault="00000000" w:rsidP="008122B9">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→HClO+</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06C1B6B0" w14:textId="1A16714E"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00D24075" w14:textId="77777777" w:rsidTr="00525AF2">
        <w:trPr>
          <w:jc w:val="center"/>
        </w:trPr>
        <w:tc>
          <w:tcPr>
            <w:tcW w:w="7194" w:type="dxa"/>
          </w:tcPr>
          <w:p w14:paraId="4D36A652" w14:textId="6A058617" w:rsidR="008122B9" w:rsidRDefault="00000000" w:rsidP="008122B9">
            <w:pPr>
              <w:spacing w:line="360" w:lineRule="auto"/>
              <w:rPr>
                <w:rFonts w:ascii="Calibri" w:eastAsia="Calibri" w:hAnsi="Calibri" w:cs="Arial"/>
                <w:color w:val="000000" w:themeColor="text1"/>
              </w:rPr>
            </w:pPr>
            <m:oMath>
              <m:sSub>
                <m:sSubPr>
                  <m:ctrlPr>
                    <w:rPr>
                      <w:rFonts w:ascii="Cambria Math" w:hAnsi="Cambria Math" w:cstheme="majorBidi"/>
                      <w:i/>
                    </w:rPr>
                  </m:ctrlPr>
                </m:sSubPr>
                <m:e>
                  <m:r>
                    <w:rPr>
                      <w:rFonts w:ascii="Cambria Math" w:hAnsi="Cambria Math" w:cstheme="majorBidi"/>
                    </w:rPr>
                    <m:t>Cl</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+HClO+</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449770E1" w14:textId="03333C05" w:rsidR="008122B9" w:rsidRDefault="00000000" w:rsidP="008122B9">
            <w:pPr>
              <w:keepNext/>
              <w:spacing w:line="360" w:lineRule="auto"/>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 xml:space="preserve"> </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e>
              </m:d>
            </m:oMath>
            <w:r w:rsidR="008122B9" w:rsidRPr="00532CF6">
              <w:rPr>
                <w:rFonts w:asciiTheme="majorBidi" w:hAnsiTheme="majorBidi" w:cstheme="majorBidi"/>
              </w:rPr>
              <w:t xml:space="preserve"> = 15 s</w:t>
            </w:r>
            <w:r w:rsidR="008122B9" w:rsidRPr="00532CF6">
              <w:rPr>
                <w:rFonts w:asciiTheme="majorBidi" w:hAnsiTheme="majorBidi" w:cstheme="majorBidi"/>
                <w:vertAlign w:val="superscript"/>
              </w:rPr>
              <w:t>-1</w:t>
            </w:r>
          </w:p>
        </w:tc>
      </w:tr>
      <w:tr w:rsidR="008122B9" w:rsidRPr="006E28B3" w14:paraId="0FFDED9B" w14:textId="77777777" w:rsidTr="00525AF2">
        <w:trPr>
          <w:jc w:val="center"/>
        </w:trPr>
        <w:tc>
          <w:tcPr>
            <w:tcW w:w="7194" w:type="dxa"/>
          </w:tcPr>
          <w:p w14:paraId="69077BF3" w14:textId="3F47A83D" w:rsidR="008122B9" w:rsidRDefault="00000000" w:rsidP="008122B9">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 HClO→ClO.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oMath>
            <w:r w:rsidR="008122B9" w:rsidRPr="00532CF6">
              <w:rPr>
                <w:rFonts w:asciiTheme="majorBidi" w:hAnsiTheme="majorBidi" w:cstheme="majorBidi"/>
              </w:rPr>
              <w:t xml:space="preserve"> </w:t>
            </w:r>
          </w:p>
        </w:tc>
        <w:tc>
          <w:tcPr>
            <w:tcW w:w="2977" w:type="dxa"/>
          </w:tcPr>
          <w:p w14:paraId="5F2B0223" w14:textId="0C83E954"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54B083B1" w14:textId="77777777" w:rsidTr="00525AF2">
        <w:trPr>
          <w:jc w:val="center"/>
        </w:trPr>
        <w:tc>
          <w:tcPr>
            <w:tcW w:w="7194" w:type="dxa"/>
          </w:tcPr>
          <w:p w14:paraId="4C486192" w14:textId="25BDEC04" w:rsidR="008122B9" w:rsidRDefault="00000000" w:rsidP="008122B9">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ClO</m:t>
                  </m:r>
                </m:e>
                <m:sup>
                  <m:r>
                    <w:rPr>
                      <w:rFonts w:ascii="Cambria Math" w:hAnsi="Cambria Math" w:cstheme="majorBidi"/>
                    </w:rPr>
                    <m:t>-</m:t>
                  </m:r>
                </m:sup>
              </m:sSup>
              <m:r>
                <w:rPr>
                  <w:rFonts w:ascii="Cambria Math" w:hAnsi="Cambria Math" w:cstheme="majorBidi"/>
                </w:rPr>
                <m:t>→ClO. +</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0FD40AD7" w14:textId="4056C8E3"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8.8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2853F44C" w14:textId="77777777" w:rsidTr="00525AF2">
        <w:trPr>
          <w:jc w:val="center"/>
        </w:trPr>
        <w:tc>
          <w:tcPr>
            <w:tcW w:w="7194" w:type="dxa"/>
          </w:tcPr>
          <w:p w14:paraId="66B20CBE" w14:textId="5C6588A0"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Cl.+HClO→ ClO.+ </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579FCBA2" w14:textId="3E374C00"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3.0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0C6FE725" w14:textId="77777777" w:rsidTr="00525AF2">
        <w:trPr>
          <w:jc w:val="center"/>
        </w:trPr>
        <w:tc>
          <w:tcPr>
            <w:tcW w:w="7194" w:type="dxa"/>
          </w:tcPr>
          <w:p w14:paraId="5C7009D1" w14:textId="6A6B68B9"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Cl.+</m:t>
              </m:r>
              <m:sSup>
                <m:sSupPr>
                  <m:ctrlPr>
                    <w:rPr>
                      <w:rFonts w:ascii="Cambria Math" w:hAnsi="Cambria Math" w:cstheme="majorBidi"/>
                      <w:i/>
                    </w:rPr>
                  </m:ctrlPr>
                </m:sSupPr>
                <m:e>
                  <m:r>
                    <w:rPr>
                      <w:rFonts w:ascii="Cambria Math" w:hAnsi="Cambria Math" w:cstheme="majorBidi"/>
                    </w:rPr>
                    <m:t>ClO</m:t>
                  </m:r>
                </m:e>
                <m:sup>
                  <m:r>
                    <w:rPr>
                      <w:rFonts w:ascii="Cambria Math" w:hAnsi="Cambria Math" w:cstheme="majorBidi"/>
                    </w:rPr>
                    <m:t>-</m:t>
                  </m:r>
                </m:sup>
              </m:sSup>
              <m:r>
                <w:rPr>
                  <w:rFonts w:ascii="Cambria Math" w:hAnsi="Cambria Math" w:cstheme="majorBidi"/>
                </w:rPr>
                <m:t>→ ClO.+</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51357FAD" w14:textId="359D8169"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8.2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789FAA32" w14:textId="77777777" w:rsidTr="00525AF2">
        <w:trPr>
          <w:jc w:val="center"/>
        </w:trPr>
        <w:tc>
          <w:tcPr>
            <w:tcW w:w="7194" w:type="dxa"/>
          </w:tcPr>
          <w:p w14:paraId="6EDBA524" w14:textId="5972F86B" w:rsidR="008122B9" w:rsidRDefault="00000000" w:rsidP="008122B9">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OH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7B5B4CD6" w14:textId="5160AD51"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1.0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5F5DCC5E" w14:textId="77777777" w:rsidTr="00525AF2">
        <w:trPr>
          <w:jc w:val="center"/>
        </w:trPr>
        <w:tc>
          <w:tcPr>
            <w:tcW w:w="7194" w:type="dxa"/>
          </w:tcPr>
          <w:p w14:paraId="710850F2" w14:textId="667753C9" w:rsidR="008122B9" w:rsidRDefault="00000000" w:rsidP="008122B9">
            <w:pPr>
              <w:spacing w:line="360" w:lineRule="auto"/>
              <w:rPr>
                <w:rFonts w:ascii="Calibri" w:eastAsia="Calibri" w:hAnsi="Calibri" w:cs="Arial"/>
                <w:color w:val="000000" w:themeColor="text1"/>
              </w:rPr>
            </w:pPr>
            <m:oMath>
              <m:sPre>
                <m:sPrePr>
                  <m:ctrlPr>
                    <w:rPr>
                      <w:rFonts w:ascii="Cambria Math" w:hAnsi="Cambria Math"/>
                      <w:color w:val="000000" w:themeColor="text1"/>
                    </w:rPr>
                  </m:ctrlPr>
                </m:sPrePr>
                <m:sub>
                  <m:r>
                    <m:rPr>
                      <m:sty m:val="p"/>
                    </m:rPr>
                    <w:rPr>
                      <w:rFonts w:ascii="Cambria Math" w:hAnsi="Cambria Math"/>
                      <w:color w:val="000000" w:themeColor="text1"/>
                    </w:rPr>
                    <m:t xml:space="preserve"> </m:t>
                  </m:r>
                </m:sub>
                <m:sup>
                  <m:r>
                    <m:rPr>
                      <m:sty m:val="p"/>
                    </m:rPr>
                    <w:rPr>
                      <w:rFonts w:ascii="Cambria Math" w:hAnsi="Cambria Math"/>
                      <w:color w:val="000000" w:themeColor="text1"/>
                    </w:rPr>
                    <m:t>•</m:t>
                  </m:r>
                </m:sup>
                <m:e>
                  <m:r>
                    <w:rPr>
                      <w:rFonts w:ascii="Cambria Math" w:hAnsi="Cambria Math"/>
                      <w:color w:val="000000" w:themeColor="text1"/>
                    </w:rPr>
                    <m:t>OH</m:t>
                  </m:r>
                </m:e>
              </m:sPre>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671658E9" w14:textId="7E9F144A"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4.0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0A85EBF8" w14:textId="77777777" w:rsidTr="00525AF2">
        <w:trPr>
          <w:jc w:val="center"/>
        </w:trPr>
        <w:tc>
          <w:tcPr>
            <w:tcW w:w="7194" w:type="dxa"/>
          </w:tcPr>
          <w:p w14:paraId="53A93502" w14:textId="37DA491A"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 HClO→</m:t>
              </m:r>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oMath>
            <w:r w:rsidR="008122B9" w:rsidRPr="00532CF6">
              <w:rPr>
                <w:rFonts w:asciiTheme="majorBidi" w:hAnsiTheme="majorBidi" w:cstheme="majorBidi"/>
              </w:rPr>
              <w:t xml:space="preserve"> </w:t>
            </w:r>
          </w:p>
        </w:tc>
        <w:tc>
          <w:tcPr>
            <w:tcW w:w="2977" w:type="dxa"/>
          </w:tcPr>
          <w:p w14:paraId="1D636E29" w14:textId="4C334BC7"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2.79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782502FF" w14:textId="77777777" w:rsidTr="00525AF2">
        <w:trPr>
          <w:jc w:val="center"/>
        </w:trPr>
        <w:tc>
          <w:tcPr>
            <w:tcW w:w="7194" w:type="dxa"/>
          </w:tcPr>
          <w:p w14:paraId="37113B8D" w14:textId="66EEE942"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r>
                <w:rPr>
                  <w:rFonts w:ascii="Cambria Math" w:hAnsi="Cambria Math" w:cstheme="majorBidi"/>
                </w:rPr>
                <m:t>O→</m:t>
              </m:r>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4</m:t>
                  </m:r>
                </m:sub>
                <m:sup>
                  <m:r>
                    <w:rPr>
                      <w:rFonts w:ascii="Cambria Math" w:hAnsi="Cambria Math" w:cstheme="majorBidi"/>
                    </w:rPr>
                    <m:t>2-</m:t>
                  </m:r>
                </m:sup>
              </m:sSubSup>
            </m:oMath>
            <w:r w:rsidR="008122B9" w:rsidRPr="00532CF6">
              <w:rPr>
                <w:rFonts w:asciiTheme="majorBidi" w:hAnsiTheme="majorBidi" w:cstheme="majorBidi"/>
              </w:rPr>
              <w:t xml:space="preserve"> </w:t>
            </w:r>
          </w:p>
        </w:tc>
        <w:tc>
          <w:tcPr>
            <w:tcW w:w="2977" w:type="dxa"/>
          </w:tcPr>
          <w:p w14:paraId="2B265203" w14:textId="76776C41"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8.23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9</w:t>
            </w:r>
          </w:p>
        </w:tc>
      </w:tr>
      <w:tr w:rsidR="008122B9" w:rsidRPr="006E28B3" w14:paraId="1E0B723B" w14:textId="77777777" w:rsidTr="00525AF2">
        <w:trPr>
          <w:jc w:val="center"/>
        </w:trPr>
        <w:tc>
          <w:tcPr>
            <w:tcW w:w="7194" w:type="dxa"/>
          </w:tcPr>
          <w:p w14:paraId="49AF4850" w14:textId="5E80ED4D" w:rsidR="008122B9" w:rsidRDefault="00000000" w:rsidP="008122B9">
            <w:pPr>
              <w:spacing w:line="360" w:lineRule="auto"/>
              <w:rPr>
                <w:rFonts w:ascii="Calibri" w:eastAsia="Calibri" w:hAnsi="Calibri" w:cs="Arial"/>
                <w:color w:val="000000" w:themeColor="text1"/>
              </w:rPr>
            </w:pPr>
            <m:oMath>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 xml:space="preserve">.+ </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oMath>
            <w:r w:rsidR="008122B9" w:rsidRPr="00532CF6">
              <w:rPr>
                <w:rFonts w:asciiTheme="majorBidi" w:hAnsiTheme="majorBidi" w:cstheme="majorBidi"/>
              </w:rPr>
              <w:t xml:space="preserve"> </w:t>
            </w:r>
          </w:p>
        </w:tc>
        <w:tc>
          <w:tcPr>
            <w:tcW w:w="2977" w:type="dxa"/>
          </w:tcPr>
          <w:p w14:paraId="647600D9" w14:textId="131C8E33"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7.8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5</w:t>
            </w:r>
          </w:p>
        </w:tc>
      </w:tr>
      <w:tr w:rsidR="008122B9" w:rsidRPr="006E28B3" w14:paraId="5C9320D2" w14:textId="77777777" w:rsidTr="00525AF2">
        <w:trPr>
          <w:jc w:val="center"/>
        </w:trPr>
        <w:tc>
          <w:tcPr>
            <w:tcW w:w="7194" w:type="dxa"/>
          </w:tcPr>
          <w:p w14:paraId="42EE39E2" w14:textId="4987EB3B"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 xml:space="preserve">ClO.+ </m:t>
              </m:r>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2</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ClO</m:t>
                  </m:r>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ClO</m:t>
                  </m:r>
                </m:e>
                <m:sub>
                  <m:r>
                    <w:rPr>
                      <w:rFonts w:ascii="Cambria Math" w:hAnsi="Cambria Math" w:cstheme="majorBidi"/>
                    </w:rPr>
                    <m:t>2</m:t>
                  </m:r>
                </m:sub>
              </m:sSub>
              <m:r>
                <w:rPr>
                  <w:rFonts w:ascii="Cambria Math" w:hAnsi="Cambria Math" w:cstheme="majorBidi"/>
                </w:rPr>
                <m:t>.</m:t>
              </m:r>
            </m:oMath>
            <w:r w:rsidRPr="00532CF6">
              <w:rPr>
                <w:rFonts w:asciiTheme="majorBidi" w:hAnsiTheme="majorBidi" w:cstheme="majorBidi"/>
              </w:rPr>
              <w:t xml:space="preserve"> </w:t>
            </w:r>
          </w:p>
        </w:tc>
        <w:tc>
          <w:tcPr>
            <w:tcW w:w="2977" w:type="dxa"/>
          </w:tcPr>
          <w:p w14:paraId="482F606D" w14:textId="7E5812D1"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9.4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8</w:t>
            </w:r>
          </w:p>
        </w:tc>
      </w:tr>
      <w:tr w:rsidR="008122B9" w:rsidRPr="006E28B3" w14:paraId="1BA42210" w14:textId="77777777" w:rsidTr="00525AF2">
        <w:trPr>
          <w:jc w:val="center"/>
        </w:trPr>
        <w:tc>
          <w:tcPr>
            <w:tcW w:w="7194" w:type="dxa"/>
          </w:tcPr>
          <w:p w14:paraId="7F94B7D3" w14:textId="13D6DAB5"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ClO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oMath>
            <w:r w:rsidR="008122B9" w:rsidRPr="00532CF6">
              <w:rPr>
                <w:rFonts w:asciiTheme="majorBidi" w:hAnsiTheme="majorBidi" w:cstheme="majorBidi"/>
              </w:rPr>
              <w:t xml:space="preserve"> byproducts</w:t>
            </w:r>
          </w:p>
        </w:tc>
        <w:tc>
          <w:tcPr>
            <w:tcW w:w="2977" w:type="dxa"/>
          </w:tcPr>
          <w:p w14:paraId="075D26BF" w14:textId="3491121E"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5.04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-6</w:t>
            </w:r>
          </w:p>
        </w:tc>
      </w:tr>
      <w:tr w:rsidR="008122B9" w:rsidRPr="006E28B3" w14:paraId="79803445" w14:textId="77777777" w:rsidTr="00525AF2">
        <w:trPr>
          <w:jc w:val="center"/>
        </w:trPr>
        <w:tc>
          <w:tcPr>
            <w:tcW w:w="7194" w:type="dxa"/>
          </w:tcPr>
          <w:p w14:paraId="40FA8B2A" w14:textId="3C70E3DD" w:rsidR="008122B9" w:rsidRDefault="008122B9" w:rsidP="008122B9">
            <w:pPr>
              <w:spacing w:line="360" w:lineRule="auto"/>
              <w:rPr>
                <w:rFonts w:ascii="Calibri" w:eastAsia="Calibri" w:hAnsi="Calibri" w:cs="Arial"/>
                <w:color w:val="000000" w:themeColor="text1"/>
              </w:rPr>
            </w:pPr>
            <m:oMath>
              <m:r>
                <w:rPr>
                  <w:rFonts w:ascii="Cambria Math" w:hAnsi="Cambria Math" w:cstheme="majorBidi"/>
                </w:rPr>
                <m:t>HClO←→</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ClO</m:t>
                  </m:r>
                </m:e>
                <m:sup>
                  <m:r>
                    <w:rPr>
                      <w:rFonts w:ascii="Cambria Math" w:hAnsi="Cambria Math" w:cstheme="majorBidi"/>
                    </w:rPr>
                    <m:t>-</m:t>
                  </m:r>
                </m:sup>
              </m:sSup>
            </m:oMath>
            <w:r w:rsidRPr="00532CF6">
              <w:rPr>
                <w:rFonts w:asciiTheme="majorBidi" w:hAnsiTheme="majorBidi" w:cstheme="majorBidi"/>
              </w:rPr>
              <w:t xml:space="preserve"> </w:t>
            </w:r>
          </w:p>
        </w:tc>
        <w:tc>
          <w:tcPr>
            <w:tcW w:w="2977" w:type="dxa"/>
          </w:tcPr>
          <w:p w14:paraId="66B99B1A" w14:textId="51E25C64"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pK</w:t>
            </w:r>
            <w:r w:rsidRPr="00532CF6">
              <w:rPr>
                <w:rFonts w:asciiTheme="majorBidi" w:hAnsiTheme="majorBidi" w:cstheme="majorBidi"/>
                <w:vertAlign w:val="subscript"/>
              </w:rPr>
              <w:t>a</w:t>
            </w:r>
            <w:r w:rsidRPr="00532CF6">
              <w:rPr>
                <w:rFonts w:asciiTheme="majorBidi" w:hAnsiTheme="majorBidi" w:cstheme="majorBidi"/>
              </w:rPr>
              <w:t>= 7.6</w:t>
            </w:r>
          </w:p>
        </w:tc>
      </w:tr>
      <w:tr w:rsidR="008122B9" w:rsidRPr="006E28B3" w14:paraId="1B1D922A" w14:textId="77777777" w:rsidTr="00525AF2">
        <w:trPr>
          <w:jc w:val="center"/>
        </w:trPr>
        <w:tc>
          <w:tcPr>
            <w:tcW w:w="7194" w:type="dxa"/>
          </w:tcPr>
          <w:p w14:paraId="0D926735" w14:textId="6ABE8D51"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CO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2</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HCO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HO</m:t>
                  </m:r>
                </m:e>
                <m:sub>
                  <m:r>
                    <w:rPr>
                      <w:rFonts w:ascii="Cambria Math" w:hAnsi="Cambria Math" w:cstheme="majorBidi"/>
                    </w:rPr>
                    <m:t>2</m:t>
                  </m:r>
                </m:sub>
              </m:sSub>
              <m:r>
                <w:rPr>
                  <w:rFonts w:ascii="Cambria Math" w:hAnsi="Cambria Math" w:cstheme="majorBidi"/>
                </w:rPr>
                <m:t>.</m:t>
              </m:r>
            </m:oMath>
            <w:r w:rsidR="008122B9" w:rsidRPr="00532CF6">
              <w:rPr>
                <w:rFonts w:asciiTheme="majorBidi" w:eastAsia="Calibri" w:hAnsiTheme="majorBidi" w:cstheme="majorBidi"/>
              </w:rPr>
              <w:t xml:space="preserve"> </w:t>
            </w:r>
          </w:p>
        </w:tc>
        <w:tc>
          <w:tcPr>
            <w:tcW w:w="2977" w:type="dxa"/>
          </w:tcPr>
          <w:p w14:paraId="448E1DE4" w14:textId="2B404D58"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 xml:space="preserve">4.3  </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5</w:t>
            </w:r>
          </w:p>
        </w:tc>
      </w:tr>
      <w:tr w:rsidR="008122B9" w:rsidRPr="006E28B3" w14:paraId="06AED9A1" w14:textId="77777777" w:rsidTr="00525AF2">
        <w:trPr>
          <w:jc w:val="center"/>
        </w:trPr>
        <w:tc>
          <w:tcPr>
            <w:tcW w:w="7194" w:type="dxa"/>
          </w:tcPr>
          <w:p w14:paraId="54D2FD45" w14:textId="3AAFE962" w:rsidR="008122B9" w:rsidRDefault="00000000" w:rsidP="008122B9">
            <w:pPr>
              <w:spacing w:line="360" w:lineRule="auto"/>
              <w:rPr>
                <w:rFonts w:ascii="Calibri" w:eastAsia="Calibri" w:hAnsi="Calibri" w:cs="Arial"/>
                <w:color w:val="000000" w:themeColor="text1"/>
              </w:rPr>
            </w:pPr>
            <m:oMath>
              <m:sSubSup>
                <m:sSubSupPr>
                  <m:ctrlPr>
                    <w:rPr>
                      <w:rFonts w:ascii="Cambria Math" w:hAnsi="Cambria Math" w:cstheme="majorBidi"/>
                      <w:i/>
                    </w:rPr>
                  </m:ctrlPr>
                </m:sSubSupPr>
                <m:e>
                  <m:r>
                    <w:rPr>
                      <w:rFonts w:ascii="Cambria Math" w:hAnsi="Cambria Math" w:cstheme="majorBidi"/>
                    </w:rPr>
                    <m:t>HCO</m:t>
                  </m:r>
                </m:e>
                <m:sub>
                  <m:r>
                    <w:rPr>
                      <w:rFonts w:ascii="Cambria Math" w:hAnsi="Cambria Math" w:cstheme="majorBidi"/>
                    </w:rPr>
                    <m:t>3</m:t>
                  </m:r>
                </m:sub>
                <m:sup>
                  <m:r>
                    <w:rPr>
                      <w:rFonts w:ascii="Cambria Math" w:hAnsi="Cambria Math" w:cstheme="majorBidi"/>
                    </w:rPr>
                    <m:t>-</m:t>
                  </m:r>
                </m:sup>
              </m:sSub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H</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CO</m:t>
                  </m:r>
                </m:e>
                <m:sub>
                  <m:r>
                    <w:rPr>
                      <w:rFonts w:ascii="Cambria Math" w:hAnsi="Cambria Math" w:cstheme="majorBidi"/>
                    </w:rPr>
                    <m:t>3</m:t>
                  </m:r>
                </m:sub>
                <m:sup>
                  <m:r>
                    <w:rPr>
                      <w:rFonts w:ascii="Cambria Math" w:hAnsi="Cambria Math" w:cstheme="majorBidi"/>
                    </w:rPr>
                    <m:t>2-</m:t>
                  </m:r>
                </m:sup>
              </m:sSubSup>
            </m:oMath>
            <w:r w:rsidR="008122B9" w:rsidRPr="00532CF6">
              <w:rPr>
                <w:rFonts w:asciiTheme="majorBidi" w:eastAsiaTheme="minorEastAsia" w:hAnsiTheme="majorBidi" w:cstheme="majorBidi"/>
              </w:rPr>
              <w:t xml:space="preserve"> </w:t>
            </w:r>
          </w:p>
        </w:tc>
        <w:tc>
          <w:tcPr>
            <w:tcW w:w="2977" w:type="dxa"/>
          </w:tcPr>
          <w:p w14:paraId="3D4B23F2" w14:textId="099915DE" w:rsidR="008122B9" w:rsidRDefault="008122B9" w:rsidP="008122B9">
            <w:pPr>
              <w:keepNext/>
              <w:spacing w:line="360" w:lineRule="auto"/>
              <w:rPr>
                <w:rFonts w:asciiTheme="majorBidi" w:hAnsiTheme="majorBidi" w:cstheme="majorBidi"/>
              </w:rPr>
            </w:pPr>
            <w:r w:rsidRPr="00532CF6">
              <w:rPr>
                <w:rFonts w:asciiTheme="majorBidi" w:hAnsiTheme="majorBidi" w:cstheme="majorBidi"/>
              </w:rPr>
              <w:t>pK</w:t>
            </w:r>
            <w:r w:rsidRPr="00532CF6">
              <w:rPr>
                <w:rFonts w:asciiTheme="majorBidi" w:hAnsiTheme="majorBidi" w:cstheme="majorBidi"/>
                <w:vertAlign w:val="subscript"/>
              </w:rPr>
              <w:t>a</w:t>
            </w:r>
            <w:r w:rsidRPr="00532CF6">
              <w:rPr>
                <w:rFonts w:asciiTheme="majorBidi" w:hAnsiTheme="majorBidi" w:cstheme="majorBidi"/>
              </w:rPr>
              <w:t xml:space="preserve"> = 10.3</w:t>
            </w:r>
          </w:p>
        </w:tc>
      </w:tr>
      <w:tr w:rsidR="008122B9" w:rsidRPr="006E28B3" w14:paraId="73C011EC" w14:textId="77777777" w:rsidTr="00525AF2">
        <w:trPr>
          <w:jc w:val="center"/>
        </w:trPr>
        <w:tc>
          <w:tcPr>
            <w:tcW w:w="7194" w:type="dxa"/>
          </w:tcPr>
          <w:p w14:paraId="53DA902B" w14:textId="2A7C737D" w:rsidR="008122B9" w:rsidRDefault="00000000" w:rsidP="008122B9">
            <w:pPr>
              <w:spacing w:line="360" w:lineRule="auto"/>
              <w:rPr>
                <w:rFonts w:ascii="Calibri" w:eastAsia="Calibri" w:hAnsi="Calibri" w:cs="Arial"/>
              </w:rPr>
            </w:pPr>
            <m:oMath>
              <m:sSub>
                <m:sSubPr>
                  <m:ctrlPr>
                    <w:rPr>
                      <w:rFonts w:ascii="Cambria Math" w:hAnsi="Cambria Math" w:cstheme="majorBidi"/>
                      <w:i/>
                    </w:rPr>
                  </m:ctrlPr>
                </m:sSubPr>
                <m:e>
                  <m:r>
                    <w:rPr>
                      <w:rFonts w:ascii="Cambria Math" w:hAnsi="Cambria Math" w:cstheme="majorBidi"/>
                    </w:rPr>
                    <m:t>NH</m:t>
                  </m:r>
                </m:e>
                <m:sub>
                  <m:r>
                    <w:rPr>
                      <w:rFonts w:ascii="Cambria Math" w:hAnsi="Cambria Math" w:cstheme="majorBidi"/>
                    </w:rPr>
                    <m:t>4</m:t>
                  </m:r>
                </m:sub>
              </m:sSub>
              <m:r>
                <w:rPr>
                  <w:rFonts w:ascii="Cambria Math" w:hAnsi="Cambria Math" w:cstheme="majorBidi"/>
                </w:rPr>
                <m:t>Cl←→</m:t>
              </m:r>
              <m:sSup>
                <m:sSupPr>
                  <m:ctrlPr>
                    <w:rPr>
                      <w:rFonts w:ascii="Cambria Math" w:hAnsi="Cambria Math" w:cstheme="majorBidi"/>
                      <w:i/>
                    </w:rPr>
                  </m:ctrlPr>
                </m:sSupPr>
                <m:e>
                  <m:r>
                    <w:rPr>
                      <w:rFonts w:ascii="Cambria Math" w:hAnsi="Cambria Math" w:cstheme="majorBidi"/>
                    </w:rPr>
                    <m:t>Cl</m:t>
                  </m:r>
                </m:e>
                <m:sup>
                  <m:r>
                    <w:rPr>
                      <w:rFonts w:ascii="Cambria Math" w:hAnsi="Cambria Math" w:cstheme="majorBidi"/>
                    </w:rPr>
                    <m:t>-</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NH</m:t>
                  </m:r>
                </m:e>
                <m:sub>
                  <m:r>
                    <w:rPr>
                      <w:rFonts w:ascii="Cambria Math" w:hAnsi="Cambria Math" w:cstheme="majorBidi"/>
                    </w:rPr>
                    <m:t>4</m:t>
                  </m:r>
                </m:sub>
                <m:sup>
                  <m:r>
                    <w:rPr>
                      <w:rFonts w:ascii="Cambria Math" w:hAnsi="Cambria Math" w:cstheme="majorBidi"/>
                    </w:rPr>
                    <m:t>+</m:t>
                  </m:r>
                </m:sup>
              </m:sSubSup>
            </m:oMath>
            <w:r w:rsidR="008122B9" w:rsidRPr="00532CF6">
              <w:rPr>
                <w:rFonts w:asciiTheme="majorBidi" w:eastAsiaTheme="minorEastAsia" w:hAnsiTheme="majorBidi" w:cstheme="majorBidi"/>
              </w:rPr>
              <w:t xml:space="preserve"> </w:t>
            </w:r>
          </w:p>
        </w:tc>
        <w:tc>
          <w:tcPr>
            <w:tcW w:w="2977" w:type="dxa"/>
          </w:tcPr>
          <w:p w14:paraId="02D9AC9F" w14:textId="03674A6C" w:rsidR="008122B9" w:rsidRPr="00532CF6" w:rsidRDefault="008122B9" w:rsidP="008122B9">
            <w:pPr>
              <w:keepNext/>
              <w:spacing w:line="360" w:lineRule="auto"/>
              <w:rPr>
                <w:rFonts w:asciiTheme="majorBidi" w:hAnsiTheme="majorBidi" w:cstheme="majorBidi"/>
              </w:rPr>
            </w:pPr>
            <w:r w:rsidRPr="00532CF6">
              <w:rPr>
                <w:rFonts w:asciiTheme="majorBidi" w:hAnsiTheme="majorBidi" w:cstheme="majorBidi"/>
              </w:rPr>
              <w:t>K</w:t>
            </w:r>
            <w:r w:rsidRPr="00532CF6">
              <w:rPr>
                <w:rFonts w:asciiTheme="majorBidi" w:hAnsiTheme="majorBidi" w:cstheme="majorBidi"/>
                <w:vertAlign w:val="subscript"/>
              </w:rPr>
              <w:t>a</w:t>
            </w:r>
            <w:r w:rsidRPr="00532CF6">
              <w:rPr>
                <w:rFonts w:asciiTheme="majorBidi" w:hAnsiTheme="majorBidi" w:cstheme="majorBidi"/>
              </w:rPr>
              <w:t>= 1.8</w:t>
            </w:r>
            <m:oMath>
              <m:r>
                <w:rPr>
                  <w:rFonts w:ascii="Cambria Math" w:hAnsi="Cambria Math" w:cstheme="majorBidi"/>
                </w:rPr>
                <m:t>×</m:t>
              </m:r>
            </m:oMath>
            <w:r w:rsidRPr="00532CF6">
              <w:rPr>
                <w:rFonts w:asciiTheme="majorBidi" w:hAnsiTheme="majorBidi" w:cstheme="majorBidi"/>
              </w:rPr>
              <w:t xml:space="preserve"> 10</w:t>
            </w:r>
            <w:r w:rsidRPr="00532CF6">
              <w:rPr>
                <w:rFonts w:asciiTheme="majorBidi" w:hAnsiTheme="majorBidi" w:cstheme="majorBidi"/>
                <w:vertAlign w:val="superscript"/>
              </w:rPr>
              <w:t>-5</w:t>
            </w:r>
          </w:p>
        </w:tc>
      </w:tr>
      <w:tr w:rsidR="000069CC" w:rsidRPr="006E28B3" w14:paraId="3123E552" w14:textId="77777777" w:rsidTr="00525AF2">
        <w:trPr>
          <w:jc w:val="center"/>
        </w:trPr>
        <w:tc>
          <w:tcPr>
            <w:tcW w:w="7194" w:type="dxa"/>
          </w:tcPr>
          <w:p w14:paraId="44F284BB" w14:textId="353F479B" w:rsidR="000069CC" w:rsidRDefault="00000000" w:rsidP="008122B9">
            <w:pPr>
              <w:spacing w:line="360" w:lineRule="auto"/>
              <w:rPr>
                <w:rFonts w:ascii="Calibri" w:eastAsia="Calibri" w:hAnsi="Calibri" w:cs="Arial"/>
              </w:rPr>
            </w:pPr>
            <m:oMath>
              <m:sSub>
                <m:sSubPr>
                  <m:ctrlPr>
                    <w:rPr>
                      <w:rFonts w:ascii="Cambria Math" w:eastAsia="Cambria Math" w:hAnsi="Cambria Math" w:cs="Times New Roman"/>
                      <w:i/>
                      <w:iCs/>
                      <w:color w:val="000000" w:themeColor="text1"/>
                    </w:rPr>
                  </m:ctrlPr>
                </m:sSubPr>
                <m:e>
                  <m:r>
                    <w:rPr>
                      <w:rFonts w:ascii="Cambria Math" w:eastAsia="Cambria Math" w:hAnsi="Cambria Math" w:cs="Times New Roman"/>
                      <w:color w:val="000000" w:themeColor="text1"/>
                    </w:rPr>
                    <m:t>H</m:t>
                  </m:r>
                </m:e>
                <m:sub>
                  <m:r>
                    <w:rPr>
                      <w:rFonts w:ascii="Cambria Math" w:eastAsia="Cambria Math" w:hAnsi="Cambria Math" w:cs="Times New Roman"/>
                      <w:color w:val="000000" w:themeColor="text1"/>
                    </w:rPr>
                    <m:t>2</m:t>
                  </m:r>
                </m:sub>
              </m:sSub>
              <m:sSub>
                <m:sSubPr>
                  <m:ctrlPr>
                    <w:rPr>
                      <w:rFonts w:ascii="Cambria Math" w:eastAsia="Cambria Math" w:hAnsi="Cambria Math" w:cs="Times New Roman"/>
                      <w:i/>
                      <w:iCs/>
                      <w:color w:val="000000" w:themeColor="text1"/>
                    </w:rPr>
                  </m:ctrlPr>
                </m:sSubPr>
                <m:e>
                  <m:r>
                    <w:rPr>
                      <w:rFonts w:ascii="Cambria Math" w:eastAsia="Cambria Math" w:hAnsi="Cambria Math" w:cs="Times New Roman"/>
                      <w:color w:val="000000" w:themeColor="text1"/>
                    </w:rPr>
                    <m:t>O</m:t>
                  </m:r>
                </m:e>
                <m:sub>
                  <m:r>
                    <w:rPr>
                      <w:rFonts w:ascii="Cambria Math" w:eastAsia="Cambria Math" w:hAnsi="Cambria Math" w:cs="Times New Roman"/>
                      <w:color w:val="000000" w:themeColor="text1"/>
                    </w:rPr>
                    <m:t>2</m:t>
                  </m:r>
                </m:sub>
              </m:sSub>
              <m:r>
                <w:rPr>
                  <w:rFonts w:ascii="Cambria Math" w:eastAsia="Cambria Math" w:hAnsi="Cambria Math" w:cs="Times New Roman"/>
                  <w:color w:val="000000" w:themeColor="text1"/>
                </w:rPr>
                <m:t>+hv→2</m:t>
              </m:r>
              <m:sPre>
                <m:sPrePr>
                  <m:ctrlPr>
                    <w:rPr>
                      <w:rFonts w:ascii="Cambria Math" w:eastAsiaTheme="minorEastAsia" w:hAnsi="Cambria Math"/>
                      <w:i/>
                      <w:color w:val="000000" w:themeColor="text1"/>
                    </w:rPr>
                  </m:ctrlPr>
                </m:sPrePr>
                <m:sub>
                  <m:r>
                    <w:rPr>
                      <w:rFonts w:ascii="Cambria Math" w:eastAsiaTheme="minorEastAsia" w:hAnsi="Cambria Math"/>
                      <w:color w:val="000000" w:themeColor="text1"/>
                    </w:rPr>
                    <m:t xml:space="preserve"> </m:t>
                  </m:r>
                </m:sub>
                <m:sup>
                  <m:r>
                    <w:rPr>
                      <w:rFonts w:ascii="Cambria Math" w:eastAsiaTheme="minorEastAsia" w:hAnsi="Cambria Math"/>
                      <w:color w:val="000000" w:themeColor="text1"/>
                    </w:rPr>
                    <m:t>•</m:t>
                  </m:r>
                </m:sup>
                <m:e>
                  <m:r>
                    <w:rPr>
                      <w:rFonts w:ascii="Cambria Math" w:eastAsiaTheme="minorEastAsia" w:hAnsi="Cambria Math"/>
                      <w:color w:val="000000" w:themeColor="text1"/>
                    </w:rPr>
                    <m:t>OH</m:t>
                  </m:r>
                </m:e>
              </m:sPre>
            </m:oMath>
            <w:r w:rsidR="000069CC">
              <w:rPr>
                <w:rFonts w:ascii="Calibri" w:eastAsia="Calibri" w:hAnsi="Calibri" w:cs="Arial"/>
                <w:color w:val="000000" w:themeColor="text1"/>
              </w:rPr>
              <w:t xml:space="preserve"> </w:t>
            </w:r>
          </w:p>
        </w:tc>
        <w:tc>
          <w:tcPr>
            <w:tcW w:w="2977" w:type="dxa"/>
          </w:tcPr>
          <w:p w14:paraId="11DE900E" w14:textId="77777777" w:rsidR="000069CC" w:rsidRPr="00852D86" w:rsidRDefault="00000000" w:rsidP="000069CC">
            <w:pPr>
              <w:spacing w:line="276" w:lineRule="auto"/>
              <w:rPr>
                <w:rFonts w:ascii="Times New Roman" w:hAnsi="Times New Roman" w:cs="Times New Roman"/>
                <w:color w:val="000000" w:themeColor="text1"/>
              </w:rPr>
            </w:pPr>
            <m:oMath>
              <m:sSub>
                <m:sSubPr>
                  <m:ctrlPr>
                    <w:rPr>
                      <w:rFonts w:ascii="Cambria Math" w:eastAsia="Cambria Math" w:hAnsi="Cambria Math" w:cs="Times New Roman"/>
                      <w:color w:val="000000" w:themeColor="text1"/>
                    </w:rPr>
                  </m:ctrlPr>
                </m:sSubPr>
                <m:e>
                  <m:r>
                    <w:rPr>
                      <w:rFonts w:ascii="Cambria Math" w:hAnsi="Cambria Math" w:cs="Times New Roman"/>
                      <w:color w:val="000000" w:themeColor="text1"/>
                    </w:rPr>
                    <m:t>ϕ</m:t>
                  </m:r>
                </m:e>
                <m:sub>
                  <m:r>
                    <w:rPr>
                      <w:rFonts w:ascii="Cambria Math" w:eastAsia="Cambria Math" w:hAnsi="Cambria Math" w:cs="Times New Roman"/>
                      <w:color w:val="000000" w:themeColor="text1"/>
                    </w:rPr>
                    <m:t>254 nm</m:t>
                  </m:r>
                </m:sub>
              </m:sSub>
              <m:r>
                <w:rPr>
                  <w:rFonts w:ascii="Cambria Math" w:eastAsia="Cambria Math" w:hAnsi="Cambria Math" w:cs="Times New Roman"/>
                  <w:color w:val="000000" w:themeColor="text1"/>
                </w:rPr>
                <m:t>=0.5 mol/einstein</m:t>
              </m:r>
            </m:oMath>
            <w:r w:rsidR="000069CC" w:rsidRPr="00852D86">
              <w:rPr>
                <w:rFonts w:ascii="Times New Roman" w:hAnsi="Times New Roman" w:cs="Times New Roman"/>
                <w:color w:val="000000" w:themeColor="text1"/>
              </w:rPr>
              <w:t xml:space="preserve"> </w:t>
            </w:r>
          </w:p>
          <w:p w14:paraId="26DAC0D1" w14:textId="6830251F" w:rsidR="000069CC" w:rsidRPr="00532CF6" w:rsidRDefault="000069CC" w:rsidP="000069CC">
            <w:pPr>
              <w:keepNext/>
              <w:spacing w:line="360" w:lineRule="auto"/>
              <w:rPr>
                <w:rFonts w:asciiTheme="majorBidi" w:hAnsiTheme="majorBidi" w:cstheme="majorBidi"/>
              </w:rPr>
            </w:pPr>
            <m:oMathPara>
              <m:oMath>
                <m:r>
                  <w:rPr>
                    <w:rFonts w:ascii="Cambria Math" w:eastAsia="Cambria Math" w:hAnsi="Cambria Math" w:cs="Times New Roman"/>
                    <w:color w:val="000000" w:themeColor="text1"/>
                  </w:rPr>
                  <m:t>ε=18.14</m:t>
                </m:r>
                <m:sSup>
                  <m:sSupPr>
                    <m:ctrlPr>
                      <w:rPr>
                        <w:rFonts w:ascii="Cambria Math" w:eastAsia="Cambria Math" w:hAnsi="Cambria Math" w:cs="Times New Roman"/>
                        <w:color w:val="000000" w:themeColor="text1"/>
                      </w:rPr>
                    </m:ctrlPr>
                  </m:sSupPr>
                  <m:e>
                    <m:sSup>
                      <m:sSupPr>
                        <m:ctrlPr>
                          <w:rPr>
                            <w:rFonts w:ascii="Cambria Math" w:eastAsia="Cambria Math" w:hAnsi="Cambria Math" w:cs="Times New Roman"/>
                            <w:color w:val="000000" w:themeColor="text1"/>
                          </w:rPr>
                        </m:ctrlPr>
                      </m:sSupPr>
                      <m:e>
                        <m:r>
                          <w:rPr>
                            <w:rFonts w:ascii="Cambria Math" w:eastAsia="Cambria Math" w:hAnsi="Cambria Math" w:cs="Times New Roman"/>
                            <w:color w:val="000000" w:themeColor="text1"/>
                          </w:rPr>
                          <m:t>(mol. L</m:t>
                        </m:r>
                      </m:e>
                      <m:sup>
                        <m:r>
                          <w:rPr>
                            <w:rFonts w:ascii="Cambria Math" w:eastAsia="Cambria Math" w:hAnsi="Cambria Math" w:cs="Times New Roman"/>
                            <w:color w:val="000000" w:themeColor="text1"/>
                          </w:rPr>
                          <m:t>-1</m:t>
                        </m:r>
                      </m:sup>
                    </m:sSup>
                    <m:r>
                      <w:rPr>
                        <w:rFonts w:ascii="Cambria Math" w:eastAsia="Cambria Math" w:hAnsi="Cambria Math" w:cs="Times New Roman"/>
                        <w:color w:val="000000" w:themeColor="text1"/>
                      </w:rPr>
                      <m:t>)</m:t>
                    </m:r>
                  </m:e>
                  <m:sup>
                    <m:r>
                      <w:rPr>
                        <w:rFonts w:ascii="Cambria Math" w:eastAsia="Cambria Math" w:hAnsi="Cambria Math" w:cs="Times New Roman"/>
                        <w:color w:val="000000" w:themeColor="text1"/>
                      </w:rPr>
                      <m:t>-1</m:t>
                    </m:r>
                  </m:sup>
                </m:sSup>
              </m:oMath>
            </m:oMathPara>
          </w:p>
        </w:tc>
      </w:tr>
      <w:tr w:rsidR="000069CC" w:rsidRPr="006E28B3" w14:paraId="7497871B" w14:textId="77777777" w:rsidTr="00525AF2">
        <w:trPr>
          <w:jc w:val="center"/>
        </w:trPr>
        <w:tc>
          <w:tcPr>
            <w:tcW w:w="7194" w:type="dxa"/>
          </w:tcPr>
          <w:p w14:paraId="14D2CADC" w14:textId="34EB5D58" w:rsidR="000069CC" w:rsidRDefault="00000000" w:rsidP="008122B9">
            <w:pPr>
              <w:spacing w:line="360" w:lineRule="auto"/>
              <w:rPr>
                <w:rFonts w:ascii="Calibri" w:eastAsia="Calibri" w:hAnsi="Calibri" w:cs="Arial"/>
              </w:rPr>
            </w:pPr>
            <m:oMath>
              <m:sSup>
                <m:sSupPr>
                  <m:ctrlPr>
                    <w:rPr>
                      <w:rFonts w:ascii="Cambria Math" w:eastAsia="Cambria Math" w:hAnsi="Cambria Math" w:cs="Times New Roman"/>
                      <w:i/>
                      <w:iCs/>
                      <w:color w:val="000000" w:themeColor="text1"/>
                    </w:rPr>
                  </m:ctrlPr>
                </m:sSupPr>
                <m:e>
                  <m:r>
                    <w:rPr>
                      <w:rFonts w:ascii="Cambria Math" w:eastAsia="Cambria Math" w:hAnsi="Cambria Math" w:cs="Times New Roman"/>
                      <w:color w:val="000000" w:themeColor="text1"/>
                    </w:rPr>
                    <m:t>H</m:t>
                  </m:r>
                </m:e>
                <m:sup>
                  <m:r>
                    <w:rPr>
                      <w:rFonts w:ascii="Cambria Math" w:eastAsia="Cambria Math" w:hAnsi="Cambria Math" w:cs="Times New Roman"/>
                      <w:color w:val="000000" w:themeColor="text1"/>
                    </w:rPr>
                    <m:t>.</m:t>
                  </m:r>
                </m:sup>
              </m:sSup>
              <m:r>
                <w:rPr>
                  <w:rFonts w:ascii="Cambria Math" w:eastAsia="Cambria Math" w:hAnsi="Cambria Math" w:cs="Times New Roman"/>
                  <w:color w:val="000000" w:themeColor="text1"/>
                </w:rPr>
                <m:t>+</m:t>
              </m:r>
              <m:sSub>
                <m:sSubPr>
                  <m:ctrlPr>
                    <w:rPr>
                      <w:rFonts w:ascii="Cambria Math" w:eastAsia="Cambria Math" w:hAnsi="Cambria Math" w:cs="Times New Roman"/>
                      <w:i/>
                      <w:iCs/>
                      <w:color w:val="000000" w:themeColor="text1"/>
                    </w:rPr>
                  </m:ctrlPr>
                </m:sSubPr>
                <m:e>
                  <m:r>
                    <w:rPr>
                      <w:rFonts w:ascii="Cambria Math" w:eastAsia="Cambria Math" w:hAnsi="Cambria Math" w:cs="Times New Roman"/>
                      <w:color w:val="000000" w:themeColor="text1"/>
                    </w:rPr>
                    <m:t>H</m:t>
                  </m:r>
                </m:e>
                <m:sub>
                  <m:r>
                    <w:rPr>
                      <w:rFonts w:ascii="Cambria Math" w:eastAsia="Cambria Math" w:hAnsi="Cambria Math" w:cs="Times New Roman"/>
                      <w:color w:val="000000" w:themeColor="text1"/>
                    </w:rPr>
                    <m:t>2</m:t>
                  </m:r>
                </m:sub>
              </m:sSub>
              <m:sSub>
                <m:sSubPr>
                  <m:ctrlPr>
                    <w:rPr>
                      <w:rFonts w:ascii="Cambria Math" w:eastAsia="Cambria Math" w:hAnsi="Cambria Math" w:cs="Times New Roman"/>
                      <w:i/>
                      <w:iCs/>
                      <w:color w:val="000000" w:themeColor="text1"/>
                    </w:rPr>
                  </m:ctrlPr>
                </m:sSubPr>
                <m:e>
                  <m:r>
                    <w:rPr>
                      <w:rFonts w:ascii="Cambria Math" w:eastAsia="Cambria Math" w:hAnsi="Cambria Math" w:cs="Times New Roman"/>
                      <w:color w:val="000000" w:themeColor="text1"/>
                    </w:rPr>
                    <m:t>O</m:t>
                  </m:r>
                </m:e>
                <m:sub>
                  <m:r>
                    <w:rPr>
                      <w:rFonts w:ascii="Cambria Math" w:eastAsia="Cambria Math" w:hAnsi="Cambria Math" w:cs="Times New Roman"/>
                      <w:color w:val="000000" w:themeColor="text1"/>
                    </w:rPr>
                    <m:t>2</m:t>
                  </m:r>
                </m:sub>
              </m:sSub>
              <m:r>
                <w:rPr>
                  <w:rFonts w:ascii="Cambria Math" w:eastAsia="Cambria Math" w:hAnsi="Cambria Math" w:cs="Times New Roman"/>
                  <w:color w:val="000000" w:themeColor="text1"/>
                </w:rPr>
                <m:t>→</m:t>
              </m:r>
              <m:sSub>
                <m:sSubPr>
                  <m:ctrlPr>
                    <w:rPr>
                      <w:rFonts w:ascii="Cambria Math" w:eastAsia="Cambria Math" w:hAnsi="Cambria Math" w:cs="Times New Roman"/>
                      <w:i/>
                      <w:iCs/>
                      <w:color w:val="000000" w:themeColor="text1"/>
                    </w:rPr>
                  </m:ctrlPr>
                </m:sSubPr>
                <m:e>
                  <m:r>
                    <w:rPr>
                      <w:rFonts w:ascii="Cambria Math" w:eastAsia="Cambria Math" w:hAnsi="Cambria Math" w:cs="Times New Roman"/>
                      <w:color w:val="000000" w:themeColor="text1"/>
                    </w:rPr>
                    <m:t>H</m:t>
                  </m:r>
                </m:e>
                <m:sub>
                  <m:r>
                    <w:rPr>
                      <w:rFonts w:ascii="Cambria Math" w:eastAsia="Cambria Math" w:hAnsi="Cambria Math" w:cs="Times New Roman"/>
                      <w:color w:val="000000" w:themeColor="text1"/>
                    </w:rPr>
                    <m:t>2</m:t>
                  </m:r>
                </m:sub>
              </m:sSub>
              <m:r>
                <w:rPr>
                  <w:rFonts w:ascii="Cambria Math" w:eastAsia="Cambria Math" w:hAnsi="Cambria Math" w:cs="Times New Roman"/>
                  <w:color w:val="000000" w:themeColor="text1"/>
                </w:rPr>
                <m:t>O+</m:t>
              </m:r>
              <m:sPre>
                <m:sPrePr>
                  <m:ctrlPr>
                    <w:rPr>
                      <w:rFonts w:ascii="Cambria Math" w:eastAsiaTheme="minorEastAsia" w:hAnsi="Cambria Math"/>
                      <w:i/>
                      <w:color w:val="000000" w:themeColor="text1"/>
                    </w:rPr>
                  </m:ctrlPr>
                </m:sPrePr>
                <m:sub>
                  <m:r>
                    <w:rPr>
                      <w:rFonts w:ascii="Cambria Math" w:eastAsiaTheme="minorEastAsia" w:hAnsi="Cambria Math"/>
                      <w:color w:val="000000" w:themeColor="text1"/>
                    </w:rPr>
                    <m:t xml:space="preserve"> </m:t>
                  </m:r>
                </m:sub>
                <m:sup>
                  <m:r>
                    <w:rPr>
                      <w:rFonts w:ascii="Cambria Math" w:eastAsiaTheme="minorEastAsia" w:hAnsi="Cambria Math"/>
                      <w:color w:val="000000" w:themeColor="text1"/>
                    </w:rPr>
                    <m:t>•</m:t>
                  </m:r>
                </m:sup>
                <m:e>
                  <m:r>
                    <w:rPr>
                      <w:rFonts w:ascii="Cambria Math" w:eastAsiaTheme="minorEastAsia" w:hAnsi="Cambria Math"/>
                      <w:color w:val="000000" w:themeColor="text1"/>
                    </w:rPr>
                    <m:t>OH</m:t>
                  </m:r>
                </m:e>
              </m:sPre>
              <m:r>
                <w:rPr>
                  <w:rFonts w:ascii="Cambria Math" w:eastAsia="Cambria Math" w:hAnsi="Cambria Math" w:cs="Times New Roman"/>
                  <w:color w:val="000000" w:themeColor="text1"/>
                </w:rPr>
                <m:t xml:space="preserve"> </m:t>
              </m:r>
            </m:oMath>
            <w:r w:rsidR="000069CC" w:rsidRPr="00852D86">
              <w:rPr>
                <w:rFonts w:ascii="Times New Roman" w:hAnsi="Times New Roman" w:cs="Times New Roman"/>
                <w:i/>
                <w:iCs/>
                <w:color w:val="000000" w:themeColor="text1"/>
              </w:rPr>
              <w:t xml:space="preserve"> </w:t>
            </w:r>
          </w:p>
        </w:tc>
        <w:tc>
          <w:tcPr>
            <w:tcW w:w="2977" w:type="dxa"/>
          </w:tcPr>
          <w:p w14:paraId="75BD273F" w14:textId="2824DAC3" w:rsidR="000069CC" w:rsidRPr="00532CF6" w:rsidRDefault="000069CC" w:rsidP="008122B9">
            <w:pPr>
              <w:keepNext/>
              <w:spacing w:line="360" w:lineRule="auto"/>
              <w:rPr>
                <w:rFonts w:asciiTheme="majorBidi" w:hAnsiTheme="majorBidi" w:cstheme="majorBidi"/>
              </w:rPr>
            </w:pPr>
            <w:r w:rsidRPr="00852D86">
              <w:rPr>
                <w:rFonts w:ascii="Times New Roman" w:eastAsia="Times New Roman" w:hAnsi="Times New Roman" w:cs="Times New Roman"/>
                <w:color w:val="000000" w:themeColor="text1"/>
              </w:rPr>
              <w:t>9.0</w:t>
            </w:r>
            <m:oMath>
              <m:r>
                <m:rPr>
                  <m:sty m:val="p"/>
                </m:rPr>
                <w:rPr>
                  <w:rFonts w:ascii="Cambria Math" w:eastAsiaTheme="minorEastAsia" w:hAnsi="Cambria Math" w:cs="Times New Roman"/>
                  <w:color w:val="000000" w:themeColor="text1"/>
                </w:rPr>
                <m:t>×</m:t>
              </m:r>
            </m:oMath>
            <w:r w:rsidRPr="00852D86">
              <w:rPr>
                <w:rFonts w:ascii="Times New Roman" w:eastAsia="Times New Roman" w:hAnsi="Times New Roman" w:cs="Times New Roman"/>
                <w:color w:val="000000" w:themeColor="text1"/>
              </w:rPr>
              <w:t>10</w:t>
            </w:r>
            <w:r w:rsidRPr="00852D86">
              <w:rPr>
                <w:rFonts w:ascii="Times New Roman" w:eastAsia="Times New Roman" w:hAnsi="Times New Roman" w:cs="Times New Roman"/>
                <w:color w:val="000000" w:themeColor="text1"/>
                <w:vertAlign w:val="superscript"/>
              </w:rPr>
              <w:t xml:space="preserve">7 </w:t>
            </w:r>
          </w:p>
        </w:tc>
      </w:tr>
      <w:tr w:rsidR="002969C2" w:rsidRPr="006E28B3" w14:paraId="41DF6C1B" w14:textId="77777777" w:rsidTr="00230BDF">
        <w:trPr>
          <w:jc w:val="center"/>
        </w:trPr>
        <w:tc>
          <w:tcPr>
            <w:tcW w:w="10171" w:type="dxa"/>
            <w:gridSpan w:val="2"/>
          </w:tcPr>
          <w:p w14:paraId="161F17C4" w14:textId="55849C63" w:rsidR="002969C2" w:rsidRPr="00AF3D64" w:rsidRDefault="00AF3D64" w:rsidP="008122B9">
            <w:pPr>
              <w:keepNext/>
              <w:spacing w:line="360" w:lineRule="auto"/>
              <w:rPr>
                <w:rFonts w:ascii="Times New Roman" w:eastAsia="Times New Roman" w:hAnsi="Times New Roman" w:cs="Times New Roman"/>
                <w:b/>
                <w:bCs/>
                <w:color w:val="000000" w:themeColor="text1"/>
              </w:rPr>
            </w:pPr>
            <w:r w:rsidRPr="00AF3D64">
              <w:rPr>
                <w:rFonts w:ascii="Times New Roman" w:eastAsia="Times New Roman" w:hAnsi="Times New Roman" w:cs="Times New Roman"/>
                <w:b/>
                <w:bCs/>
                <w:color w:val="000000" w:themeColor="text1"/>
              </w:rPr>
              <w:t xml:space="preserve">6:2 </w:t>
            </w:r>
            <w:r w:rsidR="002969C2" w:rsidRPr="00AF3D64">
              <w:rPr>
                <w:rFonts w:ascii="Times New Roman" w:eastAsia="Times New Roman" w:hAnsi="Times New Roman" w:cs="Times New Roman"/>
                <w:b/>
                <w:bCs/>
                <w:color w:val="000000" w:themeColor="text1"/>
              </w:rPr>
              <w:t>FTCA decomposition in hydroxide containing regeneration wastewater</w:t>
            </w:r>
          </w:p>
        </w:tc>
      </w:tr>
      <w:tr w:rsidR="002969C2" w:rsidRPr="006E28B3" w14:paraId="0D14DB58" w14:textId="77777777" w:rsidTr="00525AF2">
        <w:trPr>
          <w:jc w:val="center"/>
        </w:trPr>
        <w:tc>
          <w:tcPr>
            <w:tcW w:w="7194" w:type="dxa"/>
          </w:tcPr>
          <w:p w14:paraId="5433C128" w14:textId="0DB2F25C" w:rsidR="002969C2" w:rsidRDefault="002969C2" w:rsidP="002969C2">
            <w:pPr>
              <w:spacing w:line="360" w:lineRule="auto"/>
              <w:rPr>
                <w:rFonts w:ascii="Calibri" w:eastAsia="Calibri" w:hAnsi="Calibri" w:cs="Arial"/>
                <w:iCs/>
                <w:color w:val="000000" w:themeColor="text1"/>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5</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11</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2977" w:type="dxa"/>
          </w:tcPr>
          <w:p w14:paraId="6085EE53" w14:textId="307C35B3" w:rsidR="002969C2" w:rsidRPr="00A92BA2" w:rsidRDefault="002969C2" w:rsidP="002969C2">
            <w:pPr>
              <w:keepNext/>
              <w:spacing w:line="360" w:lineRule="auto"/>
              <w:rPr>
                <w:rFonts w:asciiTheme="majorBidi" w:eastAsia="Times New Roman" w:hAnsiTheme="majorBidi" w:cstheme="majorBidi"/>
                <w:color w:val="000000" w:themeColor="text1"/>
              </w:rPr>
            </w:pPr>
            <w:r w:rsidRPr="00A92BA2">
              <w:rPr>
                <w:rFonts w:asciiTheme="majorBidi" w:hAnsiTheme="majorBidi" w:cstheme="majorBidi"/>
              </w:rPr>
              <w:t>8.8</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8</w:t>
            </w:r>
            <w:r w:rsidR="00A92BA2" w:rsidRPr="00A92BA2">
              <w:rPr>
                <w:rFonts w:asciiTheme="majorBidi" w:hAnsiTheme="majorBidi" w:cstheme="majorBidi"/>
              </w:rPr>
              <w:t xml:space="preserve"> (fitted)</w:t>
            </w:r>
          </w:p>
        </w:tc>
      </w:tr>
      <w:tr w:rsidR="002969C2" w:rsidRPr="006E28B3" w14:paraId="498E73C9" w14:textId="77777777" w:rsidTr="00525AF2">
        <w:trPr>
          <w:jc w:val="center"/>
        </w:trPr>
        <w:tc>
          <w:tcPr>
            <w:tcW w:w="7194" w:type="dxa"/>
          </w:tcPr>
          <w:p w14:paraId="27BBC5B9" w14:textId="49AB26D4" w:rsidR="002969C2" w:rsidRDefault="002969C2" w:rsidP="002969C2">
            <w:pPr>
              <w:spacing w:line="360" w:lineRule="auto"/>
              <w:rPr>
                <w:rFonts w:ascii="Calibri" w:eastAsia="Calibri" w:hAnsi="Calibri" w:cs="Arial"/>
                <w:iCs/>
                <w:color w:val="000000" w:themeColor="text1"/>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4</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9</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2977" w:type="dxa"/>
          </w:tcPr>
          <w:p w14:paraId="699D107D" w14:textId="25B16D3C" w:rsidR="002969C2" w:rsidRPr="00A92BA2" w:rsidRDefault="002969C2" w:rsidP="002969C2">
            <w:pPr>
              <w:keepNext/>
              <w:spacing w:line="360" w:lineRule="auto"/>
              <w:rPr>
                <w:rFonts w:asciiTheme="majorBidi" w:eastAsia="Times New Roman" w:hAnsiTheme="majorBidi" w:cstheme="majorBidi"/>
                <w:color w:val="000000" w:themeColor="text1"/>
              </w:rPr>
            </w:pPr>
            <w:r w:rsidRPr="00A92BA2">
              <w:rPr>
                <w:rFonts w:asciiTheme="majorBidi" w:hAnsiTheme="majorBidi" w:cstheme="majorBidi"/>
              </w:rPr>
              <w:t>1.7</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10</w:t>
            </w:r>
            <w:r w:rsidR="00A92BA2" w:rsidRPr="00A92BA2">
              <w:rPr>
                <w:rFonts w:asciiTheme="majorBidi" w:hAnsiTheme="majorBidi" w:cstheme="majorBidi"/>
              </w:rPr>
              <w:t xml:space="preserve"> (fitted)</w:t>
            </w:r>
          </w:p>
        </w:tc>
      </w:tr>
      <w:tr w:rsidR="002969C2" w:rsidRPr="006E28B3" w14:paraId="65CFCF25" w14:textId="77777777" w:rsidTr="00525AF2">
        <w:trPr>
          <w:jc w:val="center"/>
        </w:trPr>
        <w:tc>
          <w:tcPr>
            <w:tcW w:w="7194" w:type="dxa"/>
          </w:tcPr>
          <w:p w14:paraId="78A3FD42" w14:textId="1072A14D" w:rsidR="002969C2" w:rsidRDefault="002969C2" w:rsidP="002969C2">
            <w:pPr>
              <w:spacing w:line="360" w:lineRule="auto"/>
              <w:rPr>
                <w:rFonts w:ascii="Calibri" w:eastAsia="Calibri" w:hAnsi="Calibri" w:cs="Arial"/>
                <w:iCs/>
                <w:color w:val="000000" w:themeColor="text1"/>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3</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7</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2977" w:type="dxa"/>
          </w:tcPr>
          <w:p w14:paraId="4637CD67" w14:textId="13428E64" w:rsidR="002969C2" w:rsidRPr="00A92BA2" w:rsidRDefault="002969C2" w:rsidP="002969C2">
            <w:pPr>
              <w:keepNext/>
              <w:spacing w:line="360" w:lineRule="auto"/>
              <w:rPr>
                <w:rFonts w:asciiTheme="majorBidi" w:eastAsia="Times New Roman" w:hAnsiTheme="majorBidi" w:cstheme="majorBidi"/>
                <w:color w:val="000000" w:themeColor="text1"/>
              </w:rPr>
            </w:pPr>
            <w:r w:rsidRPr="00A92BA2">
              <w:rPr>
                <w:rFonts w:asciiTheme="majorBidi" w:hAnsiTheme="majorBidi" w:cstheme="majorBidi"/>
              </w:rPr>
              <w:t>1.05</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10</w:t>
            </w:r>
            <w:r w:rsidR="00A92BA2" w:rsidRPr="00A92BA2">
              <w:rPr>
                <w:rFonts w:asciiTheme="majorBidi" w:hAnsiTheme="majorBidi" w:cstheme="majorBidi"/>
              </w:rPr>
              <w:t xml:space="preserve"> (fitted)</w:t>
            </w:r>
          </w:p>
        </w:tc>
      </w:tr>
      <w:tr w:rsidR="002969C2" w:rsidRPr="006E28B3" w14:paraId="37A0CA35" w14:textId="77777777" w:rsidTr="00525AF2">
        <w:trPr>
          <w:jc w:val="center"/>
        </w:trPr>
        <w:tc>
          <w:tcPr>
            <w:tcW w:w="7194" w:type="dxa"/>
          </w:tcPr>
          <w:p w14:paraId="7661BBBD" w14:textId="7A88FF24" w:rsidR="002969C2" w:rsidRDefault="002969C2" w:rsidP="002969C2">
            <w:pPr>
              <w:spacing w:line="360" w:lineRule="auto"/>
              <w:rPr>
                <w:rFonts w:ascii="Calibri" w:eastAsia="Calibri" w:hAnsi="Calibri" w:cs="Arial"/>
                <w:iCs/>
                <w:color w:val="000000" w:themeColor="text1"/>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2</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5</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 xml:space="preserve"> </m:t>
              </m:r>
            </m:oMath>
            <w:r w:rsidRPr="00196B2C">
              <w:t xml:space="preserve"> </w:t>
            </w:r>
          </w:p>
        </w:tc>
        <w:tc>
          <w:tcPr>
            <w:tcW w:w="2977" w:type="dxa"/>
          </w:tcPr>
          <w:p w14:paraId="1E6C3102" w14:textId="42C1F33A" w:rsidR="002969C2" w:rsidRPr="00A92BA2" w:rsidRDefault="002969C2" w:rsidP="002969C2">
            <w:pPr>
              <w:keepNext/>
              <w:spacing w:line="360" w:lineRule="auto"/>
              <w:rPr>
                <w:rFonts w:asciiTheme="majorBidi" w:eastAsia="Times New Roman" w:hAnsiTheme="majorBidi" w:cstheme="majorBidi"/>
                <w:color w:val="000000" w:themeColor="text1"/>
              </w:rPr>
            </w:pPr>
            <w:r w:rsidRPr="00A92BA2">
              <w:rPr>
                <w:rFonts w:asciiTheme="majorBidi" w:hAnsiTheme="majorBidi" w:cstheme="majorBidi"/>
              </w:rPr>
              <w:t>3.12</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9</w:t>
            </w:r>
            <w:r w:rsidR="00A92BA2" w:rsidRPr="00A92BA2">
              <w:rPr>
                <w:rFonts w:asciiTheme="majorBidi" w:hAnsiTheme="majorBidi" w:cstheme="majorBidi"/>
              </w:rPr>
              <w:t xml:space="preserve"> (fitted)</w:t>
            </w:r>
          </w:p>
        </w:tc>
      </w:tr>
      <w:tr w:rsidR="002969C2" w:rsidRPr="006E28B3" w14:paraId="3D0109BF" w14:textId="77777777" w:rsidTr="00525AF2">
        <w:trPr>
          <w:jc w:val="center"/>
        </w:trPr>
        <w:tc>
          <w:tcPr>
            <w:tcW w:w="7194" w:type="dxa"/>
          </w:tcPr>
          <w:p w14:paraId="5149A9E3" w14:textId="2D2FA906" w:rsidR="002969C2" w:rsidRDefault="002969C2" w:rsidP="002969C2">
            <w:pPr>
              <w:spacing w:line="360" w:lineRule="auto"/>
              <w:rPr>
                <w:rFonts w:ascii="Calibri" w:eastAsia="Calibri" w:hAnsi="Calibri" w:cs="Arial"/>
                <w:iCs/>
                <w:color w:val="000000" w:themeColor="text1"/>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2977" w:type="dxa"/>
          </w:tcPr>
          <w:p w14:paraId="12074C26" w14:textId="1EE4FA0E" w:rsidR="002969C2" w:rsidRPr="00A92BA2" w:rsidRDefault="002969C2" w:rsidP="002969C2">
            <w:pPr>
              <w:keepNext/>
              <w:spacing w:line="360" w:lineRule="auto"/>
              <w:rPr>
                <w:rFonts w:asciiTheme="majorBidi" w:eastAsia="Times New Roman" w:hAnsiTheme="majorBidi" w:cstheme="majorBidi"/>
                <w:color w:val="000000" w:themeColor="text1"/>
              </w:rPr>
            </w:pPr>
            <w:r w:rsidRPr="00A92BA2">
              <w:rPr>
                <w:rFonts w:asciiTheme="majorBidi" w:hAnsiTheme="majorBidi" w:cstheme="majorBidi"/>
              </w:rPr>
              <w:t>7.56</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8</w:t>
            </w:r>
            <w:r w:rsidR="00A92BA2">
              <w:rPr>
                <w:rFonts w:asciiTheme="majorBidi" w:hAnsiTheme="majorBidi" w:cstheme="majorBidi"/>
              </w:rPr>
              <w:t xml:space="preserve"> </w:t>
            </w:r>
            <w:r w:rsidR="00A92BA2" w:rsidRPr="00A92BA2">
              <w:rPr>
                <w:rFonts w:asciiTheme="majorBidi" w:hAnsiTheme="majorBidi" w:cstheme="majorBidi"/>
              </w:rPr>
              <w:t>(fitted)</w:t>
            </w:r>
          </w:p>
        </w:tc>
      </w:tr>
      <w:tr w:rsidR="00A92BA2" w:rsidRPr="006E28B3" w14:paraId="47C4D8A9" w14:textId="77777777" w:rsidTr="00230BDF">
        <w:trPr>
          <w:jc w:val="center"/>
        </w:trPr>
        <w:tc>
          <w:tcPr>
            <w:tcW w:w="10171" w:type="dxa"/>
            <w:gridSpan w:val="2"/>
          </w:tcPr>
          <w:p w14:paraId="25C9BF83" w14:textId="4E9E2954" w:rsidR="00A92BA2" w:rsidRPr="00AF3D64" w:rsidRDefault="00AF3D64" w:rsidP="00A92BA2">
            <w:pPr>
              <w:keepNext/>
              <w:spacing w:line="360" w:lineRule="auto"/>
              <w:rPr>
                <w:rFonts w:asciiTheme="majorBidi" w:hAnsiTheme="majorBidi" w:cstheme="majorBidi"/>
                <w:b/>
                <w:bCs/>
              </w:rPr>
            </w:pPr>
            <w:r w:rsidRPr="00AF3D64">
              <w:rPr>
                <w:rFonts w:ascii="Times New Roman" w:eastAsia="Times New Roman" w:hAnsi="Times New Roman" w:cs="Times New Roman"/>
                <w:b/>
                <w:bCs/>
                <w:color w:val="000000" w:themeColor="text1"/>
              </w:rPr>
              <w:t xml:space="preserve">6:2 </w:t>
            </w:r>
            <w:r w:rsidR="00A92BA2" w:rsidRPr="00AF3D64">
              <w:rPr>
                <w:rFonts w:ascii="Times New Roman" w:eastAsia="Times New Roman" w:hAnsi="Times New Roman" w:cs="Times New Roman"/>
                <w:b/>
                <w:bCs/>
                <w:color w:val="000000" w:themeColor="text1"/>
              </w:rPr>
              <w:t xml:space="preserve">FTCA decomposition in </w:t>
            </w:r>
            <w:r w:rsidR="00686692" w:rsidRPr="00AF3D64">
              <w:rPr>
                <w:rFonts w:ascii="Times New Roman" w:eastAsia="Times New Roman" w:hAnsi="Times New Roman" w:cs="Times New Roman"/>
                <w:b/>
                <w:bCs/>
                <w:color w:val="000000" w:themeColor="text1"/>
              </w:rPr>
              <w:t>remaining regeneration waste</w:t>
            </w:r>
            <w:r w:rsidR="00B728FE">
              <w:rPr>
                <w:rFonts w:ascii="Times New Roman" w:eastAsia="Times New Roman" w:hAnsi="Times New Roman" w:cs="Times New Roman"/>
                <w:b/>
                <w:bCs/>
                <w:color w:val="000000" w:themeColor="text1"/>
              </w:rPr>
              <w:t>water</w:t>
            </w:r>
            <w:r w:rsidR="00686692" w:rsidRPr="00AF3D64">
              <w:rPr>
                <w:rFonts w:ascii="Times New Roman" w:eastAsia="Times New Roman" w:hAnsi="Times New Roman" w:cs="Times New Roman"/>
                <w:b/>
                <w:bCs/>
                <w:color w:val="000000" w:themeColor="text1"/>
              </w:rPr>
              <w:t>s</w:t>
            </w:r>
          </w:p>
        </w:tc>
      </w:tr>
      <w:tr w:rsidR="00A92BA2" w:rsidRPr="006E28B3" w14:paraId="424FAB8E" w14:textId="77777777" w:rsidTr="00525AF2">
        <w:trPr>
          <w:jc w:val="center"/>
        </w:trPr>
        <w:tc>
          <w:tcPr>
            <w:tcW w:w="7194" w:type="dxa"/>
          </w:tcPr>
          <w:p w14:paraId="37FB68EB" w14:textId="624A2F07" w:rsidR="00A92BA2" w:rsidRDefault="00AF3D64" w:rsidP="00A92BA2">
            <w:pPr>
              <w:spacing w:line="360" w:lineRule="auto"/>
              <w:rPr>
                <w:rFonts w:ascii="Calibri" w:eastAsia="Calibri" w:hAnsi="Calibri" w:cs="Arial"/>
              </w:rPr>
            </w:pPr>
            <m:oMath>
              <m:r>
                <m:rPr>
                  <m:sty m:val="p"/>
                </m:rPr>
                <w:rPr>
                  <w:rFonts w:ascii="Cambria Math" w:hAnsi="Cambria Math"/>
                </w:rPr>
                <m:t xml:space="preserve">6:2 </m:t>
              </m:r>
              <m:r>
                <w:rPr>
                  <w:rFonts w:ascii="Cambria Math" w:hAnsi="Cambria Math"/>
                </w:rPr>
                <m:t>FTCA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→Byproduccts</m:t>
              </m:r>
            </m:oMath>
            <w:r>
              <w:rPr>
                <w:rFonts w:ascii="Calibri" w:eastAsia="Calibri" w:hAnsi="Calibri" w:cs="Arial"/>
              </w:rPr>
              <w:t xml:space="preserve"> </w:t>
            </w:r>
          </w:p>
        </w:tc>
        <w:tc>
          <w:tcPr>
            <w:tcW w:w="2977" w:type="dxa"/>
          </w:tcPr>
          <w:p w14:paraId="42F4BEFC" w14:textId="2C2A3AA2" w:rsidR="00A92BA2" w:rsidRPr="00A92BA2" w:rsidRDefault="00AF3D64" w:rsidP="00A92BA2">
            <w:pPr>
              <w:keepNext/>
              <w:spacing w:line="360" w:lineRule="auto"/>
              <w:rPr>
                <w:rFonts w:asciiTheme="majorBidi" w:hAnsiTheme="majorBidi" w:cstheme="majorBidi"/>
              </w:rPr>
            </w:pPr>
            <w:r>
              <w:rPr>
                <w:rFonts w:asciiTheme="majorBidi" w:hAnsiTheme="majorBidi" w:cstheme="majorBidi"/>
              </w:rPr>
              <w:t>1.3</w:t>
            </w:r>
            <w:r w:rsidRPr="00A92BA2">
              <w:rPr>
                <w:rFonts w:asciiTheme="majorBidi" w:hAnsiTheme="majorBidi" w:cstheme="majorBidi"/>
              </w:rPr>
              <w:sym w:font="Symbol" w:char="F0B4"/>
            </w:r>
            <w:r w:rsidRPr="00A92BA2">
              <w:rPr>
                <w:rFonts w:asciiTheme="majorBidi" w:hAnsiTheme="majorBidi" w:cstheme="majorBidi"/>
              </w:rPr>
              <w:t>10</w:t>
            </w:r>
            <w:r>
              <w:rPr>
                <w:rFonts w:asciiTheme="majorBidi" w:hAnsiTheme="majorBidi" w:cstheme="majorBidi"/>
                <w:vertAlign w:val="superscript"/>
              </w:rPr>
              <w:t>11</w:t>
            </w:r>
            <w:r>
              <w:rPr>
                <w:rFonts w:asciiTheme="majorBidi" w:hAnsiTheme="majorBidi" w:cstheme="majorBidi"/>
              </w:rPr>
              <w:t xml:space="preserve"> </w:t>
            </w:r>
            <w:r w:rsidRPr="00A92BA2">
              <w:rPr>
                <w:rFonts w:asciiTheme="majorBidi" w:hAnsiTheme="majorBidi" w:cstheme="majorBidi"/>
              </w:rPr>
              <w:t>(fitted)</w:t>
            </w:r>
          </w:p>
        </w:tc>
      </w:tr>
    </w:tbl>
    <w:p w14:paraId="101E16ED" w14:textId="77777777" w:rsidR="008E23FC" w:rsidRDefault="008E23FC" w:rsidP="00DC19B2">
      <w:pPr>
        <w:spacing w:line="276" w:lineRule="auto"/>
        <w:rPr>
          <w:rFonts w:asciiTheme="majorBidi" w:hAnsiTheme="majorBidi" w:cstheme="majorBidi"/>
        </w:rPr>
      </w:pPr>
    </w:p>
    <w:p w14:paraId="24AC5B1D" w14:textId="3C0F49B6" w:rsidR="006E28B3" w:rsidRPr="006E28B3" w:rsidRDefault="006E28B3" w:rsidP="006E28B3">
      <w:pPr>
        <w:pStyle w:val="Caption"/>
        <w:keepNext/>
        <w:rPr>
          <w:rFonts w:ascii="Times New Roman" w:hAnsi="Times New Roman" w:cs="Times New Roman"/>
          <w:b/>
          <w:bCs/>
          <w:i w:val="0"/>
          <w:iCs w:val="0"/>
          <w:color w:val="000000" w:themeColor="text1"/>
        </w:rPr>
      </w:pPr>
      <w:r w:rsidRPr="006E28B3">
        <w:rPr>
          <w:rFonts w:ascii="Times New Roman" w:hAnsi="Times New Roman" w:cs="Times New Roman"/>
          <w:b/>
          <w:bCs/>
          <w:i w:val="0"/>
          <w:iCs w:val="0"/>
          <w:color w:val="000000" w:themeColor="text1"/>
        </w:rPr>
        <w:t xml:space="preserve">Table S. </w:t>
      </w:r>
      <w:r w:rsidRPr="006E28B3">
        <w:rPr>
          <w:rFonts w:ascii="Times New Roman" w:hAnsi="Times New Roman" w:cs="Times New Roman"/>
          <w:b/>
          <w:bCs/>
          <w:i w:val="0"/>
          <w:iCs w:val="0"/>
          <w:color w:val="000000" w:themeColor="text1"/>
        </w:rPr>
        <w:fldChar w:fldCharType="begin"/>
      </w:r>
      <w:r w:rsidRPr="006E28B3">
        <w:rPr>
          <w:rFonts w:ascii="Times New Roman" w:hAnsi="Times New Roman" w:cs="Times New Roman"/>
          <w:b/>
          <w:bCs/>
          <w:i w:val="0"/>
          <w:iCs w:val="0"/>
          <w:color w:val="000000" w:themeColor="text1"/>
        </w:rPr>
        <w:instrText xml:space="preserve"> SEQ Table_S. \* ARABIC </w:instrText>
      </w:r>
      <w:r w:rsidRPr="006E28B3">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4</w:t>
      </w:r>
      <w:r w:rsidRPr="006E28B3">
        <w:rPr>
          <w:rFonts w:ascii="Times New Roman" w:hAnsi="Times New Roman" w:cs="Times New Roman"/>
          <w:b/>
          <w:bCs/>
          <w:i w:val="0"/>
          <w:iCs w:val="0"/>
          <w:color w:val="000000" w:themeColor="text1"/>
        </w:rPr>
        <w:fldChar w:fldCharType="end"/>
      </w:r>
      <w:r w:rsidRPr="006E28B3">
        <w:rPr>
          <w:rFonts w:ascii="Times New Roman" w:hAnsi="Times New Roman" w:cs="Times New Roman"/>
          <w:b/>
          <w:bCs/>
          <w:i w:val="0"/>
          <w:iCs w:val="0"/>
          <w:color w:val="000000" w:themeColor="text1"/>
        </w:rPr>
        <w:t xml:space="preserve"> Reactions in UV/S treatment</w:t>
      </w:r>
      <w:r w:rsidR="00BE1207">
        <w:rPr>
          <w:rFonts w:ascii="Times New Roman" w:hAnsi="Times New Roman" w:cs="Times New Roman"/>
          <w:b/>
          <w:bCs/>
          <w:i w:val="0"/>
          <w:iCs w:val="0"/>
          <w:color w:val="000000" w:themeColor="text1"/>
        </w:rPr>
        <w:t xml:space="preserve"> </w:t>
      </w:r>
      <w:r w:rsidR="00AD5AF7">
        <w:rPr>
          <w:rFonts w:ascii="Times New Roman" w:hAnsi="Times New Roman" w:cs="Times New Roman"/>
          <w:b/>
          <w:bCs/>
          <w:i w:val="0"/>
          <w:iCs w:val="0"/>
          <w:color w:val="000000" w:themeColor="text1"/>
        </w:rPr>
        <w:fldChar w:fldCharType="begin">
          <w:fldData xml:space="preserve">PEVuZE5vdGU+PENpdGU+PEF1dGhvcj5NaXJ6YWVpPC9BdXRob3I+PFllYXI+MjAyNDwvWWVhcj48
UmVjTnVtPjEzPC9SZWNOdW0+PERpc3BsYXlUZXh0PjxzdHlsZSBmYWNlPSJzdXBlcnNjcmlwdCI+
MTgsIDE5LCAyMSwgMjI8L3N0eWxlPjwvRGlzcGxheVRleHQ+PHJlY29yZD48cmVjLW51bWJlcj4x
MzwvcmVjLW51bWJlcj48Zm9yZWlnbi1rZXlzPjxrZXkgYXBwPSJFTiIgZGItaWQ9IjlzcDJzd3c1
MnZlcHNhZTVlZnVweGFlZHN3ZDJyMGFkenhkeiIgdGltZXN0YW1wPSIxNzI0NDc1MjI0Ij4xMzwv
a2V5PjwvZm9yZWlnbi1rZXlzPjxyZWYtdHlwZSBuYW1lPSJKb3VybmFsIEFydGljbGUiPjE3PC9y
ZWYtdHlwZT48Y29udHJpYnV0b3JzPjxhdXRob3JzPjxhdXRob3I+TWlyemFlaSwgTWFoYm91YmVo
PC9hdXRob3I+PGF1dGhvcj5Bc2dhcnBvdXIgS2hhbnNhcnksIE1pbGFkPC9hdXRob3I+PGF1dGhv
cj5Nb2hzZW5pLCBNYWRqaWQ8L2F1dGhvcj48L2F1dGhvcnM+PC9jb250cmlidXRvcnM+PHRpdGxl
cz48dGl0bGU+RGVjb21wb3NpdGlvbiBvZiBQRk9BIGluIElFWCByZWdlbmVyYXRpb24gd2FzdGV3
YXRlcjogQ29tcGFyaXNvbiBvZiBVVi9zdWxmdXItYmFzZWQgcHJvY2Vzc2VzLCBrZXkgcGFyYW1l
dGVycyBhbmQgc3VibWljZWxsYXIgYWdncmVnYXRlcyBvbiBkZWdyYWRhdGlvbiBraW5ldGljczwv
dGl0bGU+PHNlY29uZGFyeS10aXRsZT5DaGVtaWNhbCBFbmdpbmVlcmluZyBKb3VybmFsPC9zZWNv
bmRhcnktdGl0bGU+PC90aXRsZXM+PHBlcmlvZGljYWw+PGZ1bGwtdGl0bGU+Q2hlbWljYWwgRW5n
aW5lZXJpbmcgSm91cm5hbDwvZnVsbC10aXRsZT48L3BlcmlvZGljYWw+PHBhZ2VzPjE0Nzg1ODwv
cGFnZXM+PHZvbHVtZT40ODA8L3ZvbHVtZT48a2V5d29yZHM+PGtleXdvcmQ+VVYvUyByZW1lZGlh
dGlvbjwva2V5d29yZD48a2V5d29yZD5JRVggcmVnZW5lcmF0aW9uIHdhc3RlPC9rZXl3b3JkPjxr
ZXl3b3JkPlBGQVM8L2tleXdvcmQ+PGtleXdvcmQ+QWdncmVnYXRpb248L2tleXdvcmQ+PGtleXdv
cmQ+S2luZXRpYyBtb2RlbGxpbmc8L2tleXdvcmQ+PC9rZXl3b3Jkcz48ZGF0ZXM+PHllYXI+MjAy
NDwveWVhcj48cHViLWRhdGVzPjxkYXRlPjIwMjQvMDEvMTUvPC9kYXRlPjwvcHViLWRhdGVzPjwv
ZGF0ZXM+PGlzYm4+MTM4NS04OTQ3PC9pc2JuPjx1cmxzPjxyZWxhdGVkLXVybHM+PHVybD5odHRw
czovL3d3dy5zY2llbmNlZGlyZWN0LmNvbS9zY2llbmNlL2FydGljbGUvcGlpL1MxMzg1ODk0NzIz
MDY1OTA3PC91cmw+PC9yZWxhdGVkLXVybHM+PC91cmxzPjxlbGVjdHJvbmljLXJlc291cmNlLW51
bT5odHRwczovL2RvaS5vcmcvMTAuMTAxNi9qLmNlai4yMDIzLjE0Nzg1ODwvZWxlY3Ryb25pYy1y
ZXNvdXJjZS1udW0+PC9yZWNvcmQ+PC9DaXRlPjxDaXRlPjxBdXRob3I+QnV4dG9uPC9BdXRob3I+
PFllYXI+MTk4ODwvWWVhcj48UmVjTnVtPjE0PC9SZWNOdW0+PHJlY29yZD48cmVjLW51bWJlcj4x
NDwvcmVjLW51bWJlcj48Zm9yZWlnbi1rZXlzPjxrZXkgYXBwPSJFTiIgZGItaWQ9IjlzcDJzd3c1
MnZlcHNhZTVlZnVweGFlZHN3ZDJyMGFkenhkeiIgdGltZXN0YW1wPSIxNzI0NDc1MjYyIj4xNDwv
a2V5PjwvZm9yZWlnbi1rZXlzPjxyZWYtdHlwZSBuYW1lPSJKb3VybmFsIEFydGljbGUiPjE3PC9y
ZWYtdHlwZT48Y29udHJpYnV0b3JzPjxhdXRob3JzPjxhdXRob3I+QnV4dG9uLCBHZW9yZ2UgVi48
L2F1dGhvcj48YXV0aG9yPkdyZWVuc3RvY2ssIENsaXZlIEwuPC9hdXRob3I+PGF1dGhvcj5IZWxt
YW4sIFcuIFBoaWxsaXBzPC9hdXRob3I+PGF1dGhvcj5Sb3NzLCBBbGJlcnRhIEIuPC9hdXRob3I+
PC9hdXRob3JzPjwvY29udHJpYnV0b3JzPjx0aXRsZXM+PHRpdGxlPkNyaXRpY2FsIFJldmlldyBv
ZiByYXRlIGNvbnN0YW50cyBmb3IgcmVhY3Rpb25zIG9mIGh5ZHJhdGVkIGVsZWN0cm9ucywgaHlk
cm9nZW4gYXRvbXMgYW5kIGh5ZHJveHlsIHJhZGljYWxzICjii4VPSC/ii4VP4oiSIGluIEFxdWVv
dXMgU29sdXRpb248L3RpdGxlPjxzZWNvbmRhcnktdGl0bGU+Sm91cm5hbCBvZiBQaHlzaWNhbCBh
bmQgQ2hlbWljYWwgUmVmZXJlbmNlIERhdGE8L3NlY29uZGFyeS10aXRsZT48L3RpdGxlcz48cGVy
aW9kaWNhbD48ZnVsbC10aXRsZT5Kb3VybmFsIG9mIFBoeXNpY2FsIGFuZCBDaGVtaWNhbCBSZWZl
cmVuY2UgRGF0YTwvZnVsbC10aXRsZT48L3BlcmlvZGljYWw+PHBhZ2VzPjUxMy04ODY8L3BhZ2Vz
Pjx2b2x1bWU+MTc8L3ZvbHVtZT48bnVtYmVyPjI8L251bWJlcj48ZGF0ZXM+PHllYXI+MTk4ODwv
eWVhcj48L2RhdGVzPjxpc2JuPjAwNDctMjY4OTwvaXNibj48dXJscz48cmVsYXRlZC11cmxzPjx1
cmw+aHR0cHM6Ly9kb2kub3JnLzEwLjEwNjMvMS41NTU4MDU8L3VybD48L3JlbGF0ZWQtdXJscz48
L3VybHM+PGVsZWN0cm9uaWMtcmVzb3VyY2UtbnVtPjEwLjEwNjMvMS41NTU4MDU8L2VsZWN0cm9u
aWMtcmVzb3VyY2UtbnVtPjxhY2Nlc3MtZGF0ZT44LzI0LzIwMjQ8L2FjY2Vzcy1kYXRlPjwvcmVj
b3JkPjwvQ2l0ZT48Q2l0ZT48QXV0aG9yPkFuYmFyPC9BdXRob3I+PFllYXI+MTk2OTwvWWVhcj48
UmVjTnVtPjE1PC9SZWNOdW0+PHJlY29yZD48cmVjLW51bWJlcj4xNTwvcmVjLW51bWJlcj48Zm9y
ZWlnbi1rZXlzPjxrZXkgYXBwPSJFTiIgZGItaWQ9IjlzcDJzd3c1MnZlcHNhZTVlZnVweGFlZHN3
ZDJyMGFkenhkeiIgdGltZXN0YW1wPSIxNzI0NDc1MjkzIj4xNTwva2V5PjwvZm9yZWlnbi1rZXlz
PjxyZWYtdHlwZSBuYW1lPSJCb29rIFNlY3Rpb24iPjU8L3JlZi10eXBlPjxjb250cmlidXRvcnM+
PGF1dGhvcnM+PGF1dGhvcj5BbmJhciwgTS48L2F1dGhvcj48L2F1dGhvcnM+PHNlY29uZGFyeS1h
dXRob3JzPjxhdXRob3I+R29sZCwgVi48L2F1dGhvcj48L3NlY29uZGFyeS1hdXRob3JzPjwvY29u
dHJpYnV0b3JzPjx0aXRsZXM+PHRpdGxlPlRoZSBSZWFjdGlvbnMgb2YgSHlkcmF0ZWQgRWxlY3Ry
b25zIHdpdGggT3JnYW5pYyBDb21wb3VuZHM8L3RpdGxlPjxzZWNvbmRhcnktdGl0bGU+QWR2YW5j
ZXMgaW4gUGh5c2ljYWwgT3JnYW5pYyBDaGVtaXN0cnk8L3NlY29uZGFyeS10aXRsZT48L3RpdGxl
cz48cGFnZXM+MTE1LTE1MTwvcGFnZXM+PHZvbHVtZT43PC92b2x1bWU+PGRhdGVzPjx5ZWFyPjE5
Njk8L3llYXI+PHB1Yi1kYXRlcz48ZGF0ZT4xOTY5LzAxLzAxLzwvZGF0ZT48L3B1Yi1kYXRlcz48
L2RhdGVzPjxwdWJsaXNoZXI+QWNhZGVtaWMgUHJlc3M8L3B1Ymxpc2hlcj48aXNibj4wMDY1LTMx
NjA8L2lzYm4+PHVybHM+PHJlbGF0ZWQtdXJscz48dXJsPmh0dHBzOi8vd3d3LnNjaWVuY2VkaXJl
Y3QuY29tL3NjaWVuY2UvYXJ0aWNsZS9waWkvUzAwNjUzMTYwMDg2MDI2NDY8L3VybD48L3JlbGF0
ZWQtdXJscz48L3VybHM+PGVsZWN0cm9uaWMtcmVzb3VyY2UtbnVtPmh0dHBzOi8vZG9pLm9yZy8x
MC4xMDE2L1MwMDY1LTMxNjAoMDgpNjAyNjQtNjwvZWxlY3Ryb25pYy1yZXNvdXJjZS1udW0+PC9y
ZWNvcmQ+PC9DaXRlPjxDaXRlPjxBdXRob3I+WWFuZzwvQXV0aG9yPjxZZWFyPjIwMjA8L1llYXI+
PFJlY051bT4xNjwvUmVjTnVtPjxyZWNvcmQ+PHJlYy1udW1iZXI+MTY8L3JlYy1udW1iZXI+PGZv
cmVpZ24ta2V5cz48a2V5IGFwcD0iRU4iIGRiLWlkPSI5c3Ayc3d3NTJ2ZXBzYWU1ZWZ1cHhhZWRz
d2QycjBhZHp4ZHoiIHRpbWVzdGFtcD0iMTcyNDQ3NTMyMyI+MTY8L2tleT48L2ZvcmVpZ24ta2V5
cz48cmVmLXR5cGUgbmFtZT0iSm91cm5hbCBBcnRpY2xlIj4xNzwvcmVmLXR5cGU+PGNvbnRyaWJ1
dG9ycz48YXV0aG9ycz48YXV0aG9yPllhbmcsIExpZTwvYXV0aG9yPjxhdXRob3I+SGUsIExpdXlh
bmc8L2F1dGhvcj48YXV0aG9yPlh1ZSwgSmlhbm1pbmc8L2F1dGhvcj48YXV0aG9yPk1hLCBZb25n
ZmVpPC9hdXRob3I+PGF1dGhvcj5TaGksIFl1ZTwvYXV0aG9yPjxhdXRob3I+V3UsIExpPC9hdXRo
b3I+PGF1dGhvcj5aaGFuZywgWnVsaW48L2F1dGhvcj48L2F1dGhvcnM+PC9jb250cmlidXRvcnM+
PHRpdGxlcz48dGl0bGU+VVYvU08zMuKIkiBiYXNlZCBhZHZhbmNlZCByZWR1Y3Rpb24gcHJvY2Vz
c2VzIG9mIGFxdWVvdXMgY29udGFtaW5hbnRzOiBDdXJyZW50IHN0YXR1cyBhbmQgcHJvc3BlY3Rz
PC90aXRsZT48c2Vjb25kYXJ5LXRpdGxlPkNoZW1pY2FsIEVuZ2luZWVyaW5nIEpvdXJuYWw8L3Nl
Y29uZGFyeS10aXRsZT48L3RpdGxlcz48cGVyaW9kaWNhbD48ZnVsbC10aXRsZT5DaGVtaWNhbCBF
bmdpbmVlcmluZyBKb3VybmFsPC9mdWxsLXRpdGxlPjwvcGVyaW9kaWNhbD48cGFnZXM+MTI1NDEy
PC9wYWdlcz48dm9sdW1lPjM5Nzwvdm9sdW1lPjxrZXl3b3Jkcz48a2V5d29yZD5TdWxmaXRlPC9r
ZXl3b3JkPjxrZXl3b3JkPlVWPC9rZXl3b3JkPjxrZXl3b3JkPkFkdmFuY2VkIHJlZHVjdGlvbiBw
cm9jZXNzZXM8L2tleXdvcmQ+PGtleXdvcmQ+SHlkcmF0ZWQgZWxlY3Ryb248L2tleXdvcmQ+PC9r
ZXl3b3Jkcz48ZGF0ZXM+PHllYXI+MjAyMDwveWVhcj48cHViLWRhdGVzPjxkYXRlPjIwMjAvMTAv
MDEvPC9kYXRlPjwvcHViLWRhdGVzPjwvZGF0ZXM+PGlzYm4+MTM4NS04OTQ3PC9pc2JuPjx1cmxz
PjxyZWxhdGVkLXVybHM+PHVybD5odHRwczovL3d3dy5zY2llbmNlZGlyZWN0LmNvbS9zY2llbmNl
L2FydGljbGUvcGlpL1MxMzg1ODk0NzIwMzE0MDQyPC91cmw+PC9yZWxhdGVkLXVybHM+PC91cmxz
PjxlbGVjdHJvbmljLXJlc291cmNlLW51bT5odHRwczovL2RvaS5vcmcvMTAuMTAxNi9qLmNlai4y
MDIwLjEyNTQxMjwvZWxlY3Ryb25pYy1yZXNvdXJjZS1udW0+PC9yZWNvcmQ+PC9DaXRlPjwvRW5k
Tm90ZT4A
</w:fldData>
        </w:fldChar>
      </w:r>
      <w:r w:rsidR="00AD5AF7">
        <w:rPr>
          <w:rFonts w:ascii="Times New Roman" w:hAnsi="Times New Roman" w:cs="Times New Roman"/>
          <w:b/>
          <w:bCs/>
          <w:i w:val="0"/>
          <w:iCs w:val="0"/>
          <w:color w:val="000000" w:themeColor="text1"/>
        </w:rPr>
        <w:instrText xml:space="preserve"> ADDIN EN.CITE </w:instrText>
      </w:r>
      <w:r w:rsidR="00AD5AF7">
        <w:rPr>
          <w:rFonts w:ascii="Times New Roman" w:hAnsi="Times New Roman" w:cs="Times New Roman"/>
          <w:b/>
          <w:bCs/>
          <w:i w:val="0"/>
          <w:iCs w:val="0"/>
          <w:color w:val="000000" w:themeColor="text1"/>
        </w:rPr>
        <w:fldChar w:fldCharType="begin">
          <w:fldData xml:space="preserve">PEVuZE5vdGU+PENpdGU+PEF1dGhvcj5NaXJ6YWVpPC9BdXRob3I+PFllYXI+MjAyNDwvWWVhcj48
UmVjTnVtPjEzPC9SZWNOdW0+PERpc3BsYXlUZXh0PjxzdHlsZSBmYWNlPSJzdXBlcnNjcmlwdCI+
MTgsIDE5LCAyMSwgMjI8L3N0eWxlPjwvRGlzcGxheVRleHQ+PHJlY29yZD48cmVjLW51bWJlcj4x
MzwvcmVjLW51bWJlcj48Zm9yZWlnbi1rZXlzPjxrZXkgYXBwPSJFTiIgZGItaWQ9IjlzcDJzd3c1
MnZlcHNhZTVlZnVweGFlZHN3ZDJyMGFkenhkeiIgdGltZXN0YW1wPSIxNzI0NDc1MjI0Ij4xMzwv
a2V5PjwvZm9yZWlnbi1rZXlzPjxyZWYtdHlwZSBuYW1lPSJKb3VybmFsIEFydGljbGUiPjE3PC9y
ZWYtdHlwZT48Y29udHJpYnV0b3JzPjxhdXRob3JzPjxhdXRob3I+TWlyemFlaSwgTWFoYm91YmVo
PC9hdXRob3I+PGF1dGhvcj5Bc2dhcnBvdXIgS2hhbnNhcnksIE1pbGFkPC9hdXRob3I+PGF1dGhv
cj5Nb2hzZW5pLCBNYWRqaWQ8L2F1dGhvcj48L2F1dGhvcnM+PC9jb250cmlidXRvcnM+PHRpdGxl
cz48dGl0bGU+RGVjb21wb3NpdGlvbiBvZiBQRk9BIGluIElFWCByZWdlbmVyYXRpb24gd2FzdGV3
YXRlcjogQ29tcGFyaXNvbiBvZiBVVi9zdWxmdXItYmFzZWQgcHJvY2Vzc2VzLCBrZXkgcGFyYW1l
dGVycyBhbmQgc3VibWljZWxsYXIgYWdncmVnYXRlcyBvbiBkZWdyYWRhdGlvbiBraW5ldGljczwv
dGl0bGU+PHNlY29uZGFyeS10aXRsZT5DaGVtaWNhbCBFbmdpbmVlcmluZyBKb3VybmFsPC9zZWNv
bmRhcnktdGl0bGU+PC90aXRsZXM+PHBlcmlvZGljYWw+PGZ1bGwtdGl0bGU+Q2hlbWljYWwgRW5n
aW5lZXJpbmcgSm91cm5hbDwvZnVsbC10aXRsZT48L3BlcmlvZGljYWw+PHBhZ2VzPjE0Nzg1ODwv
cGFnZXM+PHZvbHVtZT40ODA8L3ZvbHVtZT48a2V5d29yZHM+PGtleXdvcmQ+VVYvUyByZW1lZGlh
dGlvbjwva2V5d29yZD48a2V5d29yZD5JRVggcmVnZW5lcmF0aW9uIHdhc3RlPC9rZXl3b3JkPjxr
ZXl3b3JkPlBGQVM8L2tleXdvcmQ+PGtleXdvcmQ+QWdncmVnYXRpb248L2tleXdvcmQ+PGtleXdv
cmQ+S2luZXRpYyBtb2RlbGxpbmc8L2tleXdvcmQ+PC9rZXl3b3Jkcz48ZGF0ZXM+PHllYXI+MjAy
NDwveWVhcj48cHViLWRhdGVzPjxkYXRlPjIwMjQvMDEvMTUvPC9kYXRlPjwvcHViLWRhdGVzPjwv
ZGF0ZXM+PGlzYm4+MTM4NS04OTQ3PC9pc2JuPjx1cmxzPjxyZWxhdGVkLXVybHM+PHVybD5odHRw
czovL3d3dy5zY2llbmNlZGlyZWN0LmNvbS9zY2llbmNlL2FydGljbGUvcGlpL1MxMzg1ODk0NzIz
MDY1OTA3PC91cmw+PC9yZWxhdGVkLXVybHM+PC91cmxzPjxlbGVjdHJvbmljLXJlc291cmNlLW51
bT5odHRwczovL2RvaS5vcmcvMTAuMTAxNi9qLmNlai4yMDIzLjE0Nzg1ODwvZWxlY3Ryb25pYy1y
ZXNvdXJjZS1udW0+PC9yZWNvcmQ+PC9DaXRlPjxDaXRlPjxBdXRob3I+QnV4dG9uPC9BdXRob3I+
PFllYXI+MTk4ODwvWWVhcj48UmVjTnVtPjE0PC9SZWNOdW0+PHJlY29yZD48cmVjLW51bWJlcj4x
NDwvcmVjLW51bWJlcj48Zm9yZWlnbi1rZXlzPjxrZXkgYXBwPSJFTiIgZGItaWQ9IjlzcDJzd3c1
MnZlcHNhZTVlZnVweGFlZHN3ZDJyMGFkenhkeiIgdGltZXN0YW1wPSIxNzI0NDc1MjYyIj4xNDwv
a2V5PjwvZm9yZWlnbi1rZXlzPjxyZWYtdHlwZSBuYW1lPSJKb3VybmFsIEFydGljbGUiPjE3PC9y
ZWYtdHlwZT48Y29udHJpYnV0b3JzPjxhdXRob3JzPjxhdXRob3I+QnV4dG9uLCBHZW9yZ2UgVi48
L2F1dGhvcj48YXV0aG9yPkdyZWVuc3RvY2ssIENsaXZlIEwuPC9hdXRob3I+PGF1dGhvcj5IZWxt
YW4sIFcuIFBoaWxsaXBzPC9hdXRob3I+PGF1dGhvcj5Sb3NzLCBBbGJlcnRhIEIuPC9hdXRob3I+
PC9hdXRob3JzPjwvY29udHJpYnV0b3JzPjx0aXRsZXM+PHRpdGxlPkNyaXRpY2FsIFJldmlldyBv
ZiByYXRlIGNvbnN0YW50cyBmb3IgcmVhY3Rpb25zIG9mIGh5ZHJhdGVkIGVsZWN0cm9ucywgaHlk
cm9nZW4gYXRvbXMgYW5kIGh5ZHJveHlsIHJhZGljYWxzICjii4VPSC/ii4VP4oiSIGluIEFxdWVv
dXMgU29sdXRpb248L3RpdGxlPjxzZWNvbmRhcnktdGl0bGU+Sm91cm5hbCBvZiBQaHlzaWNhbCBh
bmQgQ2hlbWljYWwgUmVmZXJlbmNlIERhdGE8L3NlY29uZGFyeS10aXRsZT48L3RpdGxlcz48cGVy
aW9kaWNhbD48ZnVsbC10aXRsZT5Kb3VybmFsIG9mIFBoeXNpY2FsIGFuZCBDaGVtaWNhbCBSZWZl
cmVuY2UgRGF0YTwvZnVsbC10aXRsZT48L3BlcmlvZGljYWw+PHBhZ2VzPjUxMy04ODY8L3BhZ2Vz
Pjx2b2x1bWU+MTc8L3ZvbHVtZT48bnVtYmVyPjI8L251bWJlcj48ZGF0ZXM+PHllYXI+MTk4ODwv
eWVhcj48L2RhdGVzPjxpc2JuPjAwNDctMjY4OTwvaXNibj48dXJscz48cmVsYXRlZC11cmxzPjx1
cmw+aHR0cHM6Ly9kb2kub3JnLzEwLjEwNjMvMS41NTU4MDU8L3VybD48L3JlbGF0ZWQtdXJscz48
L3VybHM+PGVsZWN0cm9uaWMtcmVzb3VyY2UtbnVtPjEwLjEwNjMvMS41NTU4MDU8L2VsZWN0cm9u
aWMtcmVzb3VyY2UtbnVtPjxhY2Nlc3MtZGF0ZT44LzI0LzIwMjQ8L2FjY2Vzcy1kYXRlPjwvcmVj
b3JkPjwvQ2l0ZT48Q2l0ZT48QXV0aG9yPkFuYmFyPC9BdXRob3I+PFllYXI+MTk2OTwvWWVhcj48
UmVjTnVtPjE1PC9SZWNOdW0+PHJlY29yZD48cmVjLW51bWJlcj4xNTwvcmVjLW51bWJlcj48Zm9y
ZWlnbi1rZXlzPjxrZXkgYXBwPSJFTiIgZGItaWQ9IjlzcDJzd3c1MnZlcHNhZTVlZnVweGFlZHN3
ZDJyMGFkenhkeiIgdGltZXN0YW1wPSIxNzI0NDc1MjkzIj4xNTwva2V5PjwvZm9yZWlnbi1rZXlz
PjxyZWYtdHlwZSBuYW1lPSJCb29rIFNlY3Rpb24iPjU8L3JlZi10eXBlPjxjb250cmlidXRvcnM+
PGF1dGhvcnM+PGF1dGhvcj5BbmJhciwgTS48L2F1dGhvcj48L2F1dGhvcnM+PHNlY29uZGFyeS1h
dXRob3JzPjxhdXRob3I+R29sZCwgVi48L2F1dGhvcj48L3NlY29uZGFyeS1hdXRob3JzPjwvY29u
dHJpYnV0b3JzPjx0aXRsZXM+PHRpdGxlPlRoZSBSZWFjdGlvbnMgb2YgSHlkcmF0ZWQgRWxlY3Ry
b25zIHdpdGggT3JnYW5pYyBDb21wb3VuZHM8L3RpdGxlPjxzZWNvbmRhcnktdGl0bGU+QWR2YW5j
ZXMgaW4gUGh5c2ljYWwgT3JnYW5pYyBDaGVtaXN0cnk8L3NlY29uZGFyeS10aXRsZT48L3RpdGxl
cz48cGFnZXM+MTE1LTE1MTwvcGFnZXM+PHZvbHVtZT43PC92b2x1bWU+PGRhdGVzPjx5ZWFyPjE5
Njk8L3llYXI+PHB1Yi1kYXRlcz48ZGF0ZT4xOTY5LzAxLzAxLzwvZGF0ZT48L3B1Yi1kYXRlcz48
L2RhdGVzPjxwdWJsaXNoZXI+QWNhZGVtaWMgUHJlc3M8L3B1Ymxpc2hlcj48aXNibj4wMDY1LTMx
NjA8L2lzYm4+PHVybHM+PHJlbGF0ZWQtdXJscz48dXJsPmh0dHBzOi8vd3d3LnNjaWVuY2VkaXJl
Y3QuY29tL3NjaWVuY2UvYXJ0aWNsZS9waWkvUzAwNjUzMTYwMDg2MDI2NDY8L3VybD48L3JlbGF0
ZWQtdXJscz48L3VybHM+PGVsZWN0cm9uaWMtcmVzb3VyY2UtbnVtPmh0dHBzOi8vZG9pLm9yZy8x
MC4xMDE2L1MwMDY1LTMxNjAoMDgpNjAyNjQtNjwvZWxlY3Ryb25pYy1yZXNvdXJjZS1udW0+PC9y
ZWNvcmQ+PC9DaXRlPjxDaXRlPjxBdXRob3I+WWFuZzwvQXV0aG9yPjxZZWFyPjIwMjA8L1llYXI+
PFJlY051bT4xNjwvUmVjTnVtPjxyZWNvcmQ+PHJlYy1udW1iZXI+MTY8L3JlYy1udW1iZXI+PGZv
cmVpZ24ta2V5cz48a2V5IGFwcD0iRU4iIGRiLWlkPSI5c3Ayc3d3NTJ2ZXBzYWU1ZWZ1cHhhZWRz
d2QycjBhZHp4ZHoiIHRpbWVzdGFtcD0iMTcyNDQ3NTMyMyI+MTY8L2tleT48L2ZvcmVpZ24ta2V5
cz48cmVmLXR5cGUgbmFtZT0iSm91cm5hbCBBcnRpY2xlIj4xNzwvcmVmLXR5cGU+PGNvbnRyaWJ1
dG9ycz48YXV0aG9ycz48YXV0aG9yPllhbmcsIExpZTwvYXV0aG9yPjxhdXRob3I+SGUsIExpdXlh
bmc8L2F1dGhvcj48YXV0aG9yPlh1ZSwgSmlhbm1pbmc8L2F1dGhvcj48YXV0aG9yPk1hLCBZb25n
ZmVpPC9hdXRob3I+PGF1dGhvcj5TaGksIFl1ZTwvYXV0aG9yPjxhdXRob3I+V3UsIExpPC9hdXRo
b3I+PGF1dGhvcj5aaGFuZywgWnVsaW48L2F1dGhvcj48L2F1dGhvcnM+PC9jb250cmlidXRvcnM+
PHRpdGxlcz48dGl0bGU+VVYvU08zMuKIkiBiYXNlZCBhZHZhbmNlZCByZWR1Y3Rpb24gcHJvY2Vz
c2VzIG9mIGFxdWVvdXMgY29udGFtaW5hbnRzOiBDdXJyZW50IHN0YXR1cyBhbmQgcHJvc3BlY3Rz
PC90aXRsZT48c2Vjb25kYXJ5LXRpdGxlPkNoZW1pY2FsIEVuZ2luZWVyaW5nIEpvdXJuYWw8L3Nl
Y29uZGFyeS10aXRsZT48L3RpdGxlcz48cGVyaW9kaWNhbD48ZnVsbC10aXRsZT5DaGVtaWNhbCBF
bmdpbmVlcmluZyBKb3VybmFsPC9mdWxsLXRpdGxlPjwvcGVyaW9kaWNhbD48cGFnZXM+MTI1NDEy
PC9wYWdlcz48dm9sdW1lPjM5Nzwvdm9sdW1lPjxrZXl3b3Jkcz48a2V5d29yZD5TdWxmaXRlPC9r
ZXl3b3JkPjxrZXl3b3JkPlVWPC9rZXl3b3JkPjxrZXl3b3JkPkFkdmFuY2VkIHJlZHVjdGlvbiBw
cm9jZXNzZXM8L2tleXdvcmQ+PGtleXdvcmQ+SHlkcmF0ZWQgZWxlY3Ryb248L2tleXdvcmQ+PC9r
ZXl3b3Jkcz48ZGF0ZXM+PHllYXI+MjAyMDwveWVhcj48cHViLWRhdGVzPjxkYXRlPjIwMjAvMTAv
MDEvPC9kYXRlPjwvcHViLWRhdGVzPjwvZGF0ZXM+PGlzYm4+MTM4NS04OTQ3PC9pc2JuPjx1cmxz
PjxyZWxhdGVkLXVybHM+PHVybD5odHRwczovL3d3dy5zY2llbmNlZGlyZWN0LmNvbS9zY2llbmNl
L2FydGljbGUvcGlpL1MxMzg1ODk0NzIwMzE0MDQyPC91cmw+PC9yZWxhdGVkLXVybHM+PC91cmxz
PjxlbGVjdHJvbmljLXJlc291cmNlLW51bT5odHRwczovL2RvaS5vcmcvMTAuMTAxNi9qLmNlai4y
MDIwLjEyNTQxMjwvZWxlY3Ryb25pYy1yZXNvdXJjZS1udW0+PC9yZWNvcmQ+PC9DaXRlPjwvRW5k
Tm90ZT4A
</w:fldData>
        </w:fldChar>
      </w:r>
      <w:r w:rsidR="00AD5AF7">
        <w:rPr>
          <w:rFonts w:ascii="Times New Roman" w:hAnsi="Times New Roman" w:cs="Times New Roman"/>
          <w:b/>
          <w:bCs/>
          <w:i w:val="0"/>
          <w:iCs w:val="0"/>
          <w:color w:val="000000" w:themeColor="text1"/>
        </w:rPr>
        <w:instrText xml:space="preserve"> ADDIN EN.CITE.DATA </w:instrText>
      </w:r>
      <w:r w:rsidR="00AD5AF7">
        <w:rPr>
          <w:rFonts w:ascii="Times New Roman" w:hAnsi="Times New Roman" w:cs="Times New Roman"/>
          <w:b/>
          <w:bCs/>
          <w:i w:val="0"/>
          <w:iCs w:val="0"/>
          <w:color w:val="000000" w:themeColor="text1"/>
        </w:rPr>
      </w:r>
      <w:r w:rsidR="00AD5AF7">
        <w:rPr>
          <w:rFonts w:ascii="Times New Roman" w:hAnsi="Times New Roman" w:cs="Times New Roman"/>
          <w:b/>
          <w:bCs/>
          <w:i w:val="0"/>
          <w:iCs w:val="0"/>
          <w:color w:val="000000" w:themeColor="text1"/>
        </w:rPr>
        <w:fldChar w:fldCharType="end"/>
      </w:r>
      <w:r w:rsidR="00AD5AF7">
        <w:rPr>
          <w:rFonts w:ascii="Times New Roman" w:hAnsi="Times New Roman" w:cs="Times New Roman"/>
          <w:b/>
          <w:bCs/>
          <w:i w:val="0"/>
          <w:iCs w:val="0"/>
          <w:color w:val="000000" w:themeColor="text1"/>
        </w:rPr>
        <w:fldChar w:fldCharType="separate"/>
      </w:r>
      <w:r w:rsidR="00AD5AF7" w:rsidRPr="00AD5AF7">
        <w:rPr>
          <w:rFonts w:ascii="Times New Roman" w:hAnsi="Times New Roman" w:cs="Times New Roman"/>
          <w:b/>
          <w:bCs/>
          <w:i w:val="0"/>
          <w:iCs w:val="0"/>
          <w:noProof/>
          <w:color w:val="000000" w:themeColor="text1"/>
          <w:vertAlign w:val="superscript"/>
        </w:rPr>
        <w:t>18, 19, 21, 22</w:t>
      </w:r>
      <w:r w:rsidR="00AD5AF7">
        <w:rPr>
          <w:rFonts w:ascii="Times New Roman" w:hAnsi="Times New Roman" w:cs="Times New Roman"/>
          <w:b/>
          <w:bCs/>
          <w:i w:val="0"/>
          <w:iCs w:val="0"/>
          <w:color w:val="000000" w:themeColor="text1"/>
        </w:rPr>
        <w:fldChar w:fldCharType="end"/>
      </w:r>
    </w:p>
    <w:tbl>
      <w:tblPr>
        <w:tblW w:w="99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040"/>
        <w:gridCol w:w="3878"/>
      </w:tblGrid>
      <w:tr w:rsidR="00525AF2" w:rsidRPr="00A74A1C" w14:paraId="04A26991" w14:textId="77777777" w:rsidTr="00525AF2">
        <w:trPr>
          <w:jc w:val="center"/>
        </w:trPr>
        <w:tc>
          <w:tcPr>
            <w:tcW w:w="6040" w:type="dxa"/>
            <w:vAlign w:val="center"/>
          </w:tcPr>
          <w:p w14:paraId="51BBDF82" w14:textId="7777777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Reactions</w:t>
            </w:r>
          </w:p>
        </w:tc>
        <w:tc>
          <w:tcPr>
            <w:tcW w:w="3878" w:type="dxa"/>
            <w:vAlign w:val="center"/>
          </w:tcPr>
          <w:p w14:paraId="2F7A5F2F" w14:textId="226E0878"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K</w:t>
            </w:r>
            <w:r>
              <w:rPr>
                <w:rFonts w:asciiTheme="majorBidi" w:hAnsiTheme="majorBidi" w:cstheme="majorBidi"/>
              </w:rPr>
              <w:t xml:space="preserve"> (M</w:t>
            </w:r>
            <w:r>
              <w:rPr>
                <w:rFonts w:asciiTheme="majorBidi" w:hAnsiTheme="majorBidi" w:cstheme="majorBidi"/>
                <w:vertAlign w:val="superscript"/>
              </w:rPr>
              <w:t>-1</w:t>
            </w:r>
            <w:r>
              <w:rPr>
                <w:rFonts w:asciiTheme="majorBidi" w:hAnsiTheme="majorBidi" w:cstheme="majorBidi"/>
              </w:rPr>
              <w:t xml:space="preserve"> s</w:t>
            </w:r>
            <w:r>
              <w:rPr>
                <w:rFonts w:asciiTheme="majorBidi" w:hAnsiTheme="majorBidi" w:cstheme="majorBidi"/>
                <w:vertAlign w:val="superscript"/>
              </w:rPr>
              <w:t>-1</w:t>
            </w:r>
            <w:r>
              <w:rPr>
                <w:rFonts w:asciiTheme="majorBidi" w:hAnsiTheme="majorBidi" w:cstheme="majorBidi"/>
              </w:rPr>
              <w:t>)</w:t>
            </w:r>
          </w:p>
        </w:tc>
      </w:tr>
      <w:tr w:rsidR="00525AF2" w:rsidRPr="00A74A1C" w14:paraId="34CCCD01" w14:textId="77777777" w:rsidTr="00525AF2">
        <w:trPr>
          <w:jc w:val="center"/>
        </w:trPr>
        <w:tc>
          <w:tcPr>
            <w:tcW w:w="6040" w:type="dxa"/>
            <w:vAlign w:val="center"/>
          </w:tcPr>
          <w:p w14:paraId="73B2FF31"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r>
                <w:rPr>
                  <w:rFonts w:ascii="Cambria Math" w:eastAsia="Cambria Math" w:hAnsi="Cambria Math" w:cs="Times New Roman"/>
                </w:rPr>
                <m:t>+hv→</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3</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32C1B039" w14:textId="77777777" w:rsidR="00525AF2" w:rsidRDefault="00000000" w:rsidP="006E28B3">
            <w:pPr>
              <w:spacing w:line="360" w:lineRule="auto"/>
              <w:rPr>
                <w:rFonts w:ascii="Times New Roman" w:hAnsi="Times New Roman" w:cs="Times New Roman"/>
                <w:color w:val="000000"/>
              </w:rPr>
            </w:pPr>
            <m:oMath>
              <m:sSub>
                <m:sSubPr>
                  <m:ctrlPr>
                    <w:rPr>
                      <w:rFonts w:ascii="Cambria Math" w:eastAsia="Cambria Math" w:hAnsi="Cambria Math" w:cs="Times New Roman"/>
                      <w:color w:val="000000"/>
                      <w:sz w:val="22"/>
                      <w:szCs w:val="22"/>
                    </w:rPr>
                  </m:ctrlPr>
                </m:sSubPr>
                <m:e>
                  <m:r>
                    <w:rPr>
                      <w:rFonts w:ascii="Cambria Math" w:hAnsi="Cambria Math" w:cs="Times New Roman"/>
                      <w:sz w:val="22"/>
                      <w:szCs w:val="22"/>
                    </w:rPr>
                    <m:t>ϕ</m:t>
                  </m:r>
                </m:e>
                <m:sub>
                  <m:r>
                    <w:rPr>
                      <w:rFonts w:ascii="Cambria Math" w:eastAsia="Cambria Math" w:hAnsi="Cambria Math" w:cs="Times New Roman"/>
                      <w:color w:val="000000"/>
                      <w:sz w:val="22"/>
                      <w:szCs w:val="22"/>
                    </w:rPr>
                    <m:t>254 nm</m:t>
                  </m:r>
                </m:sub>
              </m:sSub>
              <m:r>
                <w:rPr>
                  <w:rFonts w:ascii="Cambria Math" w:eastAsia="Cambria Math" w:hAnsi="Cambria Math" w:cs="Times New Roman"/>
                  <w:color w:val="000000"/>
                  <w:sz w:val="22"/>
                  <w:szCs w:val="22"/>
                </w:rPr>
                <m:t xml:space="preserve">=0.116 </m:t>
              </m:r>
            </m:oMath>
            <w:r w:rsidR="00525AF2" w:rsidRPr="006E28B3">
              <w:rPr>
                <w:rFonts w:asciiTheme="majorBidi" w:hAnsiTheme="majorBidi" w:cstheme="majorBidi"/>
                <w:sz w:val="22"/>
                <w:szCs w:val="22"/>
                <w:lang w:val="fr-CA"/>
              </w:rPr>
              <w:t>mol/Einstein</w:t>
            </w:r>
            <w:r w:rsidR="00525AF2" w:rsidRPr="00A74A1C">
              <w:rPr>
                <w:rFonts w:ascii="Times New Roman" w:hAnsi="Times New Roman" w:cs="Times New Roman"/>
                <w:color w:val="000000"/>
              </w:rPr>
              <w:t>,</w:t>
            </w:r>
          </w:p>
          <w:p w14:paraId="34F4F7A2" w14:textId="0C1C3FA1" w:rsidR="00525AF2" w:rsidRPr="00521E50" w:rsidRDefault="00525AF2" w:rsidP="006E28B3">
            <w:pPr>
              <w:spacing w:line="360" w:lineRule="auto"/>
              <w:rPr>
                <w:rFonts w:ascii="Times New Roman" w:hAnsi="Times New Roman" w:cs="Times New Roman"/>
                <w:color w:val="000000"/>
              </w:rPr>
            </w:pPr>
            <w:r w:rsidRPr="00A74A1C">
              <w:rPr>
                <w:rFonts w:ascii="Times New Roman" w:hAnsi="Times New Roman" w:cs="Times New Roman"/>
                <w:color w:val="000000"/>
              </w:rPr>
              <w:t xml:space="preserve"> </w:t>
            </w:r>
            <m:oMath>
              <m:sSubSup>
                <m:sSubSupPr>
                  <m:ctrlPr>
                    <w:rPr>
                      <w:rFonts w:ascii="Cambria Math" w:hAnsi="Cambria Math" w:cstheme="majorBidi"/>
                      <w:i/>
                    </w:rPr>
                  </m:ctrlPr>
                </m:sSubSupPr>
                <m:e>
                  <m:r>
                    <w:rPr>
                      <w:rFonts w:ascii="Cambria Math" w:hAnsi="Cambria Math" w:cstheme="majorBidi"/>
                    </w:rPr>
                    <m:t>ε</m:t>
                  </m:r>
                </m:e>
                <m:sub>
                  <m:sSubSup>
                    <m:sSubSupPr>
                      <m:ctrlPr>
                        <w:rPr>
                          <w:rFonts w:ascii="Cambria Math" w:hAnsi="Cambria Math" w:cstheme="majorBidi"/>
                          <w:i/>
                        </w:rPr>
                      </m:ctrlPr>
                    </m:sSubSupPr>
                    <m:e>
                      <m:r>
                        <w:rPr>
                          <w:rFonts w:ascii="Cambria Math" w:hAnsi="Cambria Math" w:cstheme="majorBidi"/>
                        </w:rPr>
                        <m:t>SO</m:t>
                      </m:r>
                    </m:e>
                    <m:sub>
                      <m:r>
                        <w:rPr>
                          <w:rFonts w:ascii="Cambria Math" w:hAnsi="Cambria Math" w:cstheme="majorBidi"/>
                        </w:rPr>
                        <m:t>3</m:t>
                      </m:r>
                    </m:sub>
                    <m:sup>
                      <m:r>
                        <w:rPr>
                          <w:rFonts w:ascii="Cambria Math" w:hAnsi="Cambria Math" w:cstheme="majorBidi"/>
                          <w:lang w:val="fr-CA"/>
                        </w:rPr>
                        <m:t>2-</m:t>
                      </m:r>
                    </m:sup>
                  </m:sSubSup>
                </m:sub>
                <m:sup>
                  <m:r>
                    <w:rPr>
                      <w:rFonts w:ascii="Cambria Math" w:hAnsi="Cambria Math" w:cstheme="majorBidi"/>
                      <w:lang w:val="fr-CA"/>
                    </w:rPr>
                    <m:t>254</m:t>
                  </m:r>
                </m:sup>
              </m:sSubSup>
              <m:r>
                <w:rPr>
                  <w:rFonts w:ascii="Cambria Math" w:eastAsia="Cambria Math" w:hAnsi="Cambria Math" w:cs="Times New Roman"/>
                  <w:color w:val="000000"/>
                </w:rPr>
                <m:t>=18.14</m:t>
              </m:r>
              <m:sSup>
                <m:sSupPr>
                  <m:ctrlPr>
                    <w:rPr>
                      <w:rFonts w:ascii="Cambria Math" w:eastAsia="Cambria Math" w:hAnsi="Cambria Math" w:cs="Times New Roman"/>
                      <w:color w:val="000000"/>
                    </w:rPr>
                  </m:ctrlPr>
                </m:sSupPr>
                <m:e>
                  <m:sSup>
                    <m:sSupPr>
                      <m:ctrlPr>
                        <w:rPr>
                          <w:rFonts w:ascii="Cambria Math" w:eastAsia="Cambria Math" w:hAnsi="Cambria Math" w:cs="Times New Roman"/>
                          <w:color w:val="000000"/>
                        </w:rPr>
                      </m:ctrlPr>
                    </m:sSupPr>
                    <m:e>
                      <m:r>
                        <w:rPr>
                          <w:rFonts w:ascii="Cambria Math" w:eastAsia="Cambria Math" w:hAnsi="Cambria Math" w:cs="Times New Roman"/>
                          <w:color w:val="000000"/>
                        </w:rPr>
                        <m:t>(mol. L</m:t>
                      </m:r>
                    </m:e>
                    <m:sup>
                      <m:r>
                        <w:rPr>
                          <w:rFonts w:ascii="Cambria Math" w:eastAsia="Cambria Math" w:hAnsi="Cambria Math" w:cs="Times New Roman"/>
                          <w:color w:val="000000"/>
                        </w:rPr>
                        <m:t>-1</m:t>
                      </m:r>
                    </m:sup>
                  </m:sSup>
                  <m:r>
                    <w:rPr>
                      <w:rFonts w:ascii="Cambria Math" w:eastAsia="Cambria Math" w:hAnsi="Cambria Math" w:cs="Times New Roman"/>
                      <w:color w:val="000000"/>
                    </w:rPr>
                    <m:t>)</m:t>
                  </m:r>
                </m:e>
                <m:sup>
                  <m:r>
                    <w:rPr>
                      <w:rFonts w:ascii="Cambria Math" w:eastAsia="Cambria Math" w:hAnsi="Cambria Math" w:cs="Times New Roman"/>
                      <w:color w:val="000000"/>
                    </w:rPr>
                    <m:t>-1</m:t>
                  </m:r>
                </m:sup>
              </m:sSup>
            </m:oMath>
          </w:p>
        </w:tc>
      </w:tr>
      <w:tr w:rsidR="00525AF2" w:rsidRPr="00A74A1C" w14:paraId="7BBF2D9A" w14:textId="77777777" w:rsidTr="00525AF2">
        <w:trPr>
          <w:jc w:val="center"/>
        </w:trPr>
        <w:tc>
          <w:tcPr>
            <w:tcW w:w="6040" w:type="dxa"/>
            <w:vAlign w:val="center"/>
          </w:tcPr>
          <w:p w14:paraId="7B3BF2F7" w14:textId="77777777" w:rsidR="00525AF2" w:rsidRDefault="00000000" w:rsidP="006E28B3">
            <w:pPr>
              <w:spacing w:line="360" w:lineRule="auto"/>
              <w:rPr>
                <w:rFonts w:ascii="Times New Roman" w:hAnsi="Times New Roman" w:cs="Times New Roman"/>
                <w:color w:val="000000"/>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oMath>
            <w:r w:rsidR="00525AF2" w:rsidRPr="00A74A1C">
              <w:rPr>
                <w:rFonts w:ascii="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p>
        </w:tc>
        <w:tc>
          <w:tcPr>
            <w:tcW w:w="3878" w:type="dxa"/>
            <w:vAlign w:val="center"/>
          </w:tcPr>
          <w:p w14:paraId="45E4F606" w14:textId="61772FAC"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8.3</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5</w:t>
            </w:r>
          </w:p>
        </w:tc>
      </w:tr>
      <w:tr w:rsidR="00525AF2" w:rsidRPr="00A74A1C" w14:paraId="06CE8430" w14:textId="77777777" w:rsidTr="00525AF2">
        <w:trPr>
          <w:jc w:val="center"/>
        </w:trPr>
        <w:tc>
          <w:tcPr>
            <w:tcW w:w="6040" w:type="dxa"/>
            <w:vAlign w:val="center"/>
          </w:tcPr>
          <w:p w14:paraId="2FFDD935" w14:textId="77777777" w:rsidR="00525AF2"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sidRPr="00A74A1C">
              <w:rPr>
                <w:rFonts w:ascii="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oMath>
          </w:p>
        </w:tc>
        <w:tc>
          <w:tcPr>
            <w:tcW w:w="3878" w:type="dxa"/>
            <w:vAlign w:val="center"/>
          </w:tcPr>
          <w:p w14:paraId="3882A3B1" w14:textId="4CE85DA1"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9.7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175856BC" w14:textId="77777777" w:rsidTr="00525AF2">
        <w:trPr>
          <w:jc w:val="center"/>
        </w:trPr>
        <w:tc>
          <w:tcPr>
            <w:tcW w:w="6040" w:type="dxa"/>
            <w:vAlign w:val="center"/>
          </w:tcPr>
          <w:p w14:paraId="2FE425CE" w14:textId="77777777" w:rsidR="00525AF2" w:rsidRPr="00A74A1C" w:rsidRDefault="00525AF2" w:rsidP="006E28B3">
            <w:pPr>
              <w:spacing w:line="360" w:lineRule="auto"/>
              <w:rPr>
                <w:rFonts w:ascii="Times New Roman" w:eastAsia="Times New Roman" w:hAnsi="Times New Roman" w:cs="Times New Roman"/>
                <w:vertAlign w:val="superscript"/>
              </w:rPr>
            </w:pPr>
            <w:r w:rsidRPr="00A74A1C">
              <w:rPr>
                <w:rFonts w:ascii="Times New Roman" w:eastAsia="Times New Roman" w:hAnsi="Times New Roman" w:cs="Times New Roman"/>
              </w:rPr>
              <w:t>SO</w:t>
            </w:r>
            <w:sdt>
              <w:sdtPr>
                <w:rPr>
                  <w:rFonts w:ascii="Times New Roman" w:hAnsi="Times New Roman" w:cs="Times New Roman"/>
                </w:rPr>
                <w:tag w:val="goog_rdk_0"/>
                <w:id w:val="295263892"/>
              </w:sdtPr>
              <w:sdtContent>
                <w:r w:rsidRPr="00A74A1C">
                  <w:rPr>
                    <w:rFonts w:ascii="Times New Roman" w:eastAsia="Gungsuh" w:hAnsi="Times New Roman" w:cs="Times New Roman"/>
                  </w:rPr>
                  <w:t xml:space="preserve">4•− </w:t>
                </w:r>
              </w:sdtContent>
            </w:sdt>
            <w:r w:rsidRPr="00A74A1C">
              <w:rPr>
                <w:rFonts w:ascii="Times New Roman" w:eastAsia="Times New Roman" w:hAnsi="Times New Roman" w:cs="Times New Roman"/>
              </w:rPr>
              <w:t xml:space="preserve">+ HO• </w:t>
            </w:r>
            <w:sdt>
              <w:sdtPr>
                <w:rPr>
                  <w:rFonts w:ascii="Times New Roman" w:hAnsi="Times New Roman" w:cs="Times New Roman"/>
                </w:rPr>
                <w:tag w:val="goog_rdk_1"/>
                <w:id w:val="-1381787360"/>
              </w:sdtPr>
              <w:sdtContent>
                <w:r w:rsidRPr="00A74A1C">
                  <w:rPr>
                    <w:rFonts w:ascii="Times New Roman" w:eastAsia="Cardo" w:hAnsi="Times New Roman" w:cs="Times New Roman"/>
                  </w:rPr>
                  <w:t>→ HSO</w:t>
                </w:r>
              </w:sdtContent>
            </w:sdt>
            <w:r w:rsidRPr="00A74A1C">
              <w:rPr>
                <w:rFonts w:ascii="Times New Roman" w:eastAsia="Times New Roman" w:hAnsi="Times New Roman" w:cs="Times New Roman"/>
              </w:rPr>
              <w:t>5</w:t>
            </w:r>
            <w:r w:rsidRPr="00A74A1C">
              <w:rPr>
                <w:rFonts w:ascii="Times New Roman" w:eastAsia="Times New Roman" w:hAnsi="Times New Roman" w:cs="Times New Roman"/>
                <w:vertAlign w:val="superscript"/>
              </w:rPr>
              <w:t>-</w:t>
            </w:r>
          </w:p>
        </w:tc>
        <w:tc>
          <w:tcPr>
            <w:tcW w:w="3878" w:type="dxa"/>
            <w:vAlign w:val="center"/>
          </w:tcPr>
          <w:p w14:paraId="5E8B0C00" w14:textId="7777777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59331737" w14:textId="77777777" w:rsidTr="00525AF2">
        <w:trPr>
          <w:jc w:val="center"/>
        </w:trPr>
        <w:tc>
          <w:tcPr>
            <w:tcW w:w="6040" w:type="dxa"/>
            <w:vAlign w:val="center"/>
          </w:tcPr>
          <w:p w14:paraId="42FF23AF"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5</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5108C9D0" w14:textId="475F37F2"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1.5</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9</w:t>
            </w:r>
          </w:p>
        </w:tc>
      </w:tr>
      <w:tr w:rsidR="00525AF2" w:rsidRPr="00A74A1C" w14:paraId="11FF19F7" w14:textId="77777777" w:rsidTr="00525AF2">
        <w:trPr>
          <w:jc w:val="center"/>
        </w:trPr>
        <w:tc>
          <w:tcPr>
            <w:tcW w:w="6040" w:type="dxa"/>
            <w:vAlign w:val="center"/>
          </w:tcPr>
          <w:p w14:paraId="7C777E0C"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5</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2-</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0F2B7A4A" w14:textId="7F55AEF0"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(5.5-9.0)</w:t>
            </w:r>
            <w:r w:rsidRPr="006E28B3">
              <w:rPr>
                <w:rFonts w:ascii="Cambria Math" w:hAnsi="Cambria Math" w:cstheme="majorBidi"/>
                <w:i/>
              </w:rPr>
              <w:t xml:space="preserve"> </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6</w:t>
            </w:r>
          </w:p>
        </w:tc>
      </w:tr>
      <w:tr w:rsidR="00525AF2" w:rsidRPr="00A74A1C" w14:paraId="7B68A513" w14:textId="77777777" w:rsidTr="00525AF2">
        <w:trPr>
          <w:jc w:val="center"/>
        </w:trPr>
        <w:tc>
          <w:tcPr>
            <w:tcW w:w="6040" w:type="dxa"/>
            <w:vAlign w:val="center"/>
          </w:tcPr>
          <w:p w14:paraId="7AE8809B"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2-</m:t>
                  </m:r>
                </m:sup>
              </m:sSubSup>
              <m:r>
                <w:rPr>
                  <w:rFonts w:ascii="Cambria Math" w:eastAsia="Cambria Math" w:hAnsi="Cambria Math" w:cs="Times New Roman"/>
                </w:rPr>
                <m:t>+HO•</m:t>
              </m:r>
            </m:oMath>
            <w:r w:rsidR="00525AF2">
              <w:rPr>
                <w:rFonts w:ascii="Times New Roman" w:eastAsia="Cambria Math" w:hAnsi="Times New Roman" w:cs="Times New Roman"/>
              </w:rPr>
              <w:t xml:space="preserve"> </w:t>
            </w:r>
          </w:p>
        </w:tc>
        <w:tc>
          <w:tcPr>
            <w:tcW w:w="3878" w:type="dxa"/>
            <w:vAlign w:val="center"/>
          </w:tcPr>
          <w:p w14:paraId="449AA2E9" w14:textId="4BC4643F"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1.4</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7</w:t>
            </w:r>
          </w:p>
        </w:tc>
      </w:tr>
      <w:tr w:rsidR="00525AF2" w:rsidRPr="00A74A1C" w14:paraId="49DB520E" w14:textId="77777777" w:rsidTr="00525AF2">
        <w:trPr>
          <w:jc w:val="center"/>
        </w:trPr>
        <w:tc>
          <w:tcPr>
            <w:tcW w:w="6040" w:type="dxa"/>
            <w:vAlign w:val="center"/>
          </w:tcPr>
          <w:p w14:paraId="0AB2EEC4"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4</m:t>
                  </m:r>
                </m:sub>
                <m:sup>
                  <m:r>
                    <w:rPr>
                      <w:rFonts w:ascii="Cambria Math" w:eastAsia="Cambria Math" w:hAnsi="Cambria Math" w:cs="Times New Roman"/>
                    </w:rPr>
                    <m:t>2-</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3</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0D7E85AF" w14:textId="67754B5F"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&gt; 2</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9</w:t>
            </w:r>
          </w:p>
        </w:tc>
      </w:tr>
      <w:tr w:rsidR="00525AF2" w:rsidRPr="00A74A1C" w14:paraId="0C29D1D6" w14:textId="77777777" w:rsidTr="00525AF2">
        <w:trPr>
          <w:jc w:val="center"/>
        </w:trPr>
        <w:tc>
          <w:tcPr>
            <w:tcW w:w="6040" w:type="dxa"/>
            <w:vAlign w:val="center"/>
          </w:tcPr>
          <w:p w14:paraId="3FEB4EE3"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2SO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2SO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b>
                <m:sSubPr>
                  <m:ctrlPr>
                    <w:rPr>
                      <w:rFonts w:ascii="Cambria Math" w:eastAsia="Cambria Math" w:hAnsi="Cambria Math" w:cs="Times New Roman"/>
                    </w:rPr>
                  </m:ctrlPr>
                </m:sSubPr>
                <m:e>
                  <m:r>
                    <w:rPr>
                      <w:rFonts w:ascii="Cambria Math" w:eastAsia="Cambria Math" w:hAnsi="Cambria Math" w:cs="Times New Roman"/>
                    </w:rPr>
                    <m:t>S</m:t>
                  </m:r>
                </m:e>
                <m:sub>
                  <m:r>
                    <w:rPr>
                      <w:rFonts w:ascii="Cambria Math" w:eastAsia="Cambria Math" w:hAnsi="Cambria Math" w:cs="Times New Roman"/>
                    </w:rPr>
                    <m:t>2</m:t>
                  </m:r>
                </m:sub>
              </m:sSub>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6</m:t>
                  </m:r>
                </m:sub>
                <m:sup>
                  <m:r>
                    <w:rPr>
                      <w:rFonts w:ascii="Cambria Math" w:eastAsia="Cambria Math" w:hAnsi="Cambria Math" w:cs="Times New Roman"/>
                    </w:rPr>
                    <m:t>2-</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HSO</m:t>
                  </m:r>
                </m:e>
                <m:sub>
                  <m:r>
                    <w:rPr>
                      <w:rFonts w:ascii="Cambria Math" w:eastAsia="Cambria Math" w:hAnsi="Cambria Math" w:cs="Times New Roman"/>
                    </w:rPr>
                    <m:t>3</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413E3FFE" w14:textId="5B4394B6"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3.1</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8</w:t>
            </w:r>
          </w:p>
        </w:tc>
      </w:tr>
      <w:tr w:rsidR="00525AF2" w:rsidRPr="00A74A1C" w14:paraId="6BB06EB1" w14:textId="77777777" w:rsidTr="00525AF2">
        <w:trPr>
          <w:jc w:val="center"/>
        </w:trPr>
        <w:tc>
          <w:tcPr>
            <w:tcW w:w="6040" w:type="dxa"/>
            <w:vAlign w:val="center"/>
          </w:tcPr>
          <w:p w14:paraId="7C0C10C0" w14:textId="77777777" w:rsidR="00525AF2" w:rsidRPr="00A74A1C" w:rsidRDefault="00000000" w:rsidP="006E28B3">
            <w:pPr>
              <w:spacing w:line="360" w:lineRule="auto"/>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S</m:t>
                  </m:r>
                </m:e>
                <m:sub>
                  <m:r>
                    <w:rPr>
                      <w:rFonts w:ascii="Cambria Math" w:eastAsia="Cambria Math" w:hAnsi="Cambria Math" w:cs="Times New Roman"/>
                    </w:rPr>
                    <m:t>2</m:t>
                  </m:r>
                </m:sub>
              </m:sSub>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6</m:t>
                  </m:r>
                </m:sub>
                <m:sup>
                  <m:r>
                    <w:rPr>
                      <w:rFonts w:ascii="Cambria Math" w:eastAsia="Cambria Math" w:hAnsi="Cambria Math" w:cs="Times New Roman"/>
                    </w:rPr>
                    <m:t>2-</m:t>
                  </m:r>
                </m:sup>
              </m:sSub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SO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oMath>
            <w:r w:rsidR="00525AF2">
              <w:rPr>
                <w:rFonts w:ascii="Times New Roman" w:eastAsia="Cambria Math" w:hAnsi="Times New Roman" w:cs="Times New Roman"/>
                <w:color w:val="FF0000"/>
              </w:rPr>
              <w:t xml:space="preserve"> </w:t>
            </w:r>
          </w:p>
        </w:tc>
        <w:tc>
          <w:tcPr>
            <w:tcW w:w="3878" w:type="dxa"/>
            <w:vAlign w:val="center"/>
          </w:tcPr>
          <w:p w14:paraId="75EBA1F0" w14:textId="7777777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2 </w:t>
            </w:r>
            <m:oMath>
              <m:r>
                <w:rPr>
                  <w:rFonts w:ascii="Cambria Math" w:hAnsi="Cambria Math" w:cs="Times New Roman"/>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5</w:t>
            </w:r>
          </w:p>
        </w:tc>
      </w:tr>
      <w:tr w:rsidR="00525AF2" w:rsidRPr="00A74A1C" w14:paraId="228A5A64" w14:textId="77777777" w:rsidTr="00525AF2">
        <w:trPr>
          <w:jc w:val="center"/>
        </w:trPr>
        <w:tc>
          <w:tcPr>
            <w:tcW w:w="6040" w:type="dxa"/>
            <w:vAlign w:val="center"/>
          </w:tcPr>
          <w:p w14:paraId="370533A5"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HSO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r>
                <w:rPr>
                  <w:rFonts w:ascii="Cambria Math" w:eastAsia="Cambria Math" w:hAnsi="Cambria Math" w:cs="Times New Roman"/>
                </w:rPr>
                <m:t xml:space="preserve">+ </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oMath>
            <w:r w:rsidR="00525AF2">
              <w:rPr>
                <w:rFonts w:ascii="Times New Roman" w:eastAsia="Cambria Math" w:hAnsi="Times New Roman" w:cs="Times New Roman"/>
              </w:rPr>
              <w:t xml:space="preserve"> </w:t>
            </w:r>
          </w:p>
        </w:tc>
        <w:tc>
          <w:tcPr>
            <w:tcW w:w="3878" w:type="dxa"/>
            <w:vAlign w:val="center"/>
          </w:tcPr>
          <w:p w14:paraId="5D9B1BE7" w14:textId="7777777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2 </w:t>
            </w:r>
            <m:oMath>
              <m:r>
                <w:rPr>
                  <w:rFonts w:ascii="Cambria Math" w:hAnsi="Cambria Math" w:cs="Times New Roman"/>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7</w:t>
            </w:r>
          </w:p>
        </w:tc>
      </w:tr>
      <w:tr w:rsidR="00525AF2" w:rsidRPr="00A74A1C" w14:paraId="278C8BE9" w14:textId="77777777" w:rsidTr="00525AF2">
        <w:trPr>
          <w:jc w:val="center"/>
        </w:trPr>
        <w:tc>
          <w:tcPr>
            <w:tcW w:w="6040" w:type="dxa"/>
            <w:vAlign w:val="center"/>
          </w:tcPr>
          <w:p w14:paraId="7B71B48B"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 xml:space="preserve">HO•+ </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Pr>
                <w:rFonts w:ascii="Times New Roman" w:eastAsia="Cambria Math" w:hAnsi="Times New Roman" w:cs="Times New Roman"/>
              </w:rPr>
              <w:t xml:space="preserve"> </w:t>
            </w:r>
          </w:p>
        </w:tc>
        <w:tc>
          <w:tcPr>
            <w:tcW w:w="3878" w:type="dxa"/>
            <w:vAlign w:val="center"/>
          </w:tcPr>
          <w:p w14:paraId="54284283" w14:textId="42614738"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3</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10</w:t>
            </w:r>
          </w:p>
        </w:tc>
      </w:tr>
      <w:tr w:rsidR="00525AF2" w:rsidRPr="00A74A1C" w14:paraId="667BD233" w14:textId="77777777" w:rsidTr="00525AF2">
        <w:trPr>
          <w:jc w:val="center"/>
        </w:trPr>
        <w:tc>
          <w:tcPr>
            <w:tcW w:w="6040" w:type="dxa"/>
            <w:vAlign w:val="center"/>
          </w:tcPr>
          <w:p w14:paraId="13650D71"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hAnsi="Cambria Math" w:cs="Times New Roman"/>
                </w:rPr>
                <m:t xml:space="preserve"> → </m:t>
              </m:r>
              <m:r>
                <w:rPr>
                  <w:rFonts w:ascii="Cambria Math" w:eastAsia="Cambria Math" w:hAnsi="Cambria Math" w:cs="Times New Roman"/>
                </w:rPr>
                <m:t xml:space="preserve"> </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p>
                <m:sSupPr>
                  <m:ctrlPr>
                    <w:rPr>
                      <w:rFonts w:ascii="Cambria Math" w:eastAsia="Cambria Math" w:hAnsi="Cambria Math" w:cs="Times New Roman"/>
                    </w:rPr>
                  </m:ctrlPr>
                </m:sSupPr>
                <m:e>
                  <m:r>
                    <w:rPr>
                      <w:rFonts w:ascii="Cambria Math" w:eastAsia="Cambria Math" w:hAnsi="Cambria Math" w:cs="Times New Roman"/>
                    </w:rPr>
                    <m:t>O</m:t>
                  </m:r>
                </m:e>
                <m:sup>
                  <m:r>
                    <w:rPr>
                      <w:rFonts w:ascii="Cambria Math" w:eastAsia="Cambria Math" w:hAnsi="Cambria Math" w:cs="Times New Roman"/>
                    </w:rPr>
                    <m:t>.-</m:t>
                  </m:r>
                </m:sup>
              </m:sSup>
            </m:oMath>
            <w:r>
              <w:rPr>
                <w:rFonts w:ascii="Times New Roman" w:eastAsia="Cambria Math" w:hAnsi="Times New Roman" w:cs="Times New Roman"/>
              </w:rPr>
              <w:t xml:space="preserve"> </w:t>
            </w:r>
          </w:p>
        </w:tc>
        <w:tc>
          <w:tcPr>
            <w:tcW w:w="3878" w:type="dxa"/>
            <w:vAlign w:val="center"/>
          </w:tcPr>
          <w:p w14:paraId="26C17395" w14:textId="1D68FA3E"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 xml:space="preserve">1.3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0290B9F5" w14:textId="77777777" w:rsidTr="00525AF2">
        <w:trPr>
          <w:jc w:val="center"/>
        </w:trPr>
        <w:tc>
          <w:tcPr>
            <w:tcW w:w="6040" w:type="dxa"/>
            <w:vAlign w:val="center"/>
          </w:tcPr>
          <w:p w14:paraId="0E6B0E54" w14:textId="77777777" w:rsidR="00525AF2" w:rsidRPr="00A74A1C" w:rsidRDefault="00000000" w:rsidP="006E28B3">
            <w:pPr>
              <w:spacing w:line="360" w:lineRule="auto"/>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p>
                <m:sSupPr>
                  <m:ctrlPr>
                    <w:rPr>
                      <w:rFonts w:ascii="Cambria Math" w:eastAsia="Cambria Math" w:hAnsi="Cambria Math" w:cs="Times New Roman"/>
                    </w:rPr>
                  </m:ctrlPr>
                </m:sSupPr>
                <m:e>
                  <m:r>
                    <w:rPr>
                      <w:rFonts w:ascii="Cambria Math" w:eastAsia="Cambria Math" w:hAnsi="Cambria Math" w:cs="Times New Roman"/>
                    </w:rPr>
                    <m:t>O</m:t>
                  </m:r>
                </m:e>
                <m:sup>
                  <m:r>
                    <w:rPr>
                      <w:rFonts w:ascii="Cambria Math" w:eastAsia="Cambria Math" w:hAnsi="Cambria Math" w:cs="Times New Roman"/>
                    </w:rPr>
                    <m:t>.-</m:t>
                  </m:r>
                </m:sup>
              </m:sSup>
              <m:r>
                <w:rPr>
                  <w:rFonts w:ascii="Cambria Math" w:eastAsia="Cambria Math" w:hAnsi="Cambria Math" w:cs="Times New Roman"/>
                </w:rPr>
                <m:t xml:space="preserve">    </m:t>
              </m:r>
              <m:r>
                <w:rPr>
                  <w:rFonts w:ascii="Cambria Math" w:hAnsi="Cambria Math" w:cs="Times New Roman"/>
                </w:rPr>
                <m:t>→</m:t>
              </m:r>
              <m:r>
                <w:rPr>
                  <w:rFonts w:ascii="Cambria Math" w:eastAsia="Cambria Math" w:hAnsi="Cambria Math" w:cs="Times New Roman"/>
                </w:rPr>
                <m:t xml:space="preserve">    HO•+</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hAnsi="Cambria Math" w:cs="Times New Roman"/>
                </w:rPr>
                <m:t xml:space="preserve">  </m:t>
              </m:r>
              <m:r>
                <w:rPr>
                  <w:rFonts w:ascii="Cambria Math" w:eastAsia="Cambria Math" w:hAnsi="Cambria Math" w:cs="Times New Roman"/>
                </w:rPr>
                <m:t xml:space="preserve"> </m:t>
              </m:r>
            </m:oMath>
            <w:r w:rsidR="00525AF2">
              <w:rPr>
                <w:rFonts w:ascii="Times New Roman" w:hAnsi="Times New Roman" w:cs="Times New Roman"/>
              </w:rPr>
              <w:t xml:space="preserve"> </w:t>
            </w:r>
          </w:p>
        </w:tc>
        <w:tc>
          <w:tcPr>
            <w:tcW w:w="3878" w:type="dxa"/>
            <w:vAlign w:val="center"/>
          </w:tcPr>
          <w:p w14:paraId="3C11665C" w14:textId="57E3F1D2" w:rsidR="00525AF2" w:rsidRPr="00A74A1C" w:rsidRDefault="00525AF2" w:rsidP="006E28B3">
            <w:pPr>
              <w:spacing w:line="360" w:lineRule="auto"/>
              <w:rPr>
                <w:rFonts w:ascii="Times New Roman" w:eastAsia="Cambria Math" w:hAnsi="Times New Roman" w:cs="Times New Roman"/>
              </w:rPr>
            </w:pPr>
            <w:r w:rsidRPr="00A74A1C">
              <w:rPr>
                <w:rFonts w:ascii="Times New Roman" w:hAnsi="Times New Roman" w:cs="Times New Roman"/>
              </w:rPr>
              <w:t xml:space="preserve">9.4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05FAAE87" w14:textId="77777777" w:rsidTr="00525AF2">
        <w:trPr>
          <w:jc w:val="center"/>
        </w:trPr>
        <w:tc>
          <w:tcPr>
            <w:tcW w:w="6040" w:type="dxa"/>
            <w:vAlign w:val="center"/>
          </w:tcPr>
          <w:p w14:paraId="34332CCD" w14:textId="77777777" w:rsidR="00525AF2" w:rsidRPr="00A74A1C" w:rsidRDefault="00000000" w:rsidP="006E28B3">
            <w:pPr>
              <w:spacing w:line="360" w:lineRule="auto"/>
              <w:rPr>
                <w:rFonts w:ascii="Times New Roman" w:eastAsia="Cambria Math" w:hAnsi="Times New Roman" w:cs="Times New Roman"/>
              </w:rPr>
            </w:pP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hAnsi="Cambria Math" w:cs="Times New Roman"/>
                </w:rPr>
                <m:t xml:space="preserve"> ⇔ </m:t>
              </m:r>
              <m:r>
                <w:rPr>
                  <w:rFonts w:ascii="Cambria Math" w:eastAsia="Cambria Math" w:hAnsi="Cambria Math" w:cs="Times New Roman"/>
                </w:rPr>
                <m:t xml:space="preserve"> </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Pr>
                <w:rFonts w:ascii="Times New Roman" w:eastAsia="Cambria Math" w:hAnsi="Times New Roman" w:cs="Times New Roman"/>
              </w:rPr>
              <w:t xml:space="preserve"> </w:t>
            </w:r>
          </w:p>
        </w:tc>
        <w:tc>
          <w:tcPr>
            <w:tcW w:w="3878" w:type="dxa"/>
            <w:vAlign w:val="center"/>
          </w:tcPr>
          <w:p w14:paraId="2A4A786D" w14:textId="29A136A0"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 xml:space="preserve">1.4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8</w:t>
            </w:r>
          </w:p>
        </w:tc>
      </w:tr>
      <w:tr w:rsidR="00525AF2" w:rsidRPr="00A74A1C" w14:paraId="726BC6D3" w14:textId="77777777" w:rsidTr="00525AF2">
        <w:trPr>
          <w:jc w:val="center"/>
        </w:trPr>
        <w:tc>
          <w:tcPr>
            <w:tcW w:w="6040" w:type="dxa"/>
            <w:vAlign w:val="center"/>
          </w:tcPr>
          <w:p w14:paraId="6F144B2A" w14:textId="77777777" w:rsidR="00525AF2" w:rsidRPr="00A74A1C" w:rsidRDefault="00000000" w:rsidP="006E28B3">
            <w:pPr>
              <w:spacing w:line="360" w:lineRule="auto"/>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 xml:space="preserve">O  </m:t>
              </m:r>
              <m:r>
                <w:rPr>
                  <w:rFonts w:ascii="Cambria Math" w:hAnsi="Cambria Math" w:cs="Times New Roman"/>
                </w:rPr>
                <m:t>→</m:t>
              </m:r>
              <m:r>
                <w:rPr>
                  <w:rFonts w:ascii="Cambria Math" w:eastAsia="Cambria Math" w:hAnsi="Cambria Math" w:cs="Times New Roman"/>
                </w:rPr>
                <m:t xml:space="preserve">   </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hAnsi="Cambria Math" w:cs="Times New Roman"/>
                </w:rPr>
                <m:t xml:space="preserve"> </m:t>
              </m:r>
              <m:r>
                <w:rPr>
                  <w:rFonts w:ascii="Cambria Math" w:eastAsia="Cambria Math" w:hAnsi="Cambria Math" w:cs="Times New Roman"/>
                </w:rPr>
                <m:t xml:space="preserve"> </m:t>
              </m:r>
            </m:oMath>
            <w:r w:rsidR="00525AF2">
              <w:rPr>
                <w:rFonts w:ascii="Times New Roman" w:hAnsi="Times New Roman" w:cs="Times New Roman"/>
              </w:rPr>
              <w:t xml:space="preserve"> </w:t>
            </w:r>
          </w:p>
        </w:tc>
        <w:tc>
          <w:tcPr>
            <w:tcW w:w="3878" w:type="dxa"/>
            <w:vAlign w:val="center"/>
          </w:tcPr>
          <w:p w14:paraId="7894757A" w14:textId="6B6D3863" w:rsidR="00525AF2" w:rsidRPr="00A74A1C" w:rsidRDefault="00525AF2" w:rsidP="006E28B3">
            <w:pPr>
              <w:spacing w:line="360" w:lineRule="auto"/>
              <w:rPr>
                <w:rFonts w:ascii="Times New Roman" w:eastAsia="Cambria Math" w:hAnsi="Times New Roman" w:cs="Times New Roman"/>
              </w:rPr>
            </w:pPr>
            <w:r w:rsidRPr="00A74A1C">
              <w:rPr>
                <w:rFonts w:ascii="Times New Roman" w:hAnsi="Times New Roman" w:cs="Times New Roman"/>
              </w:rPr>
              <w:t xml:space="preserve">5.5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 xml:space="preserve">-6  </w:t>
            </w:r>
            <w:r w:rsidRPr="00A74A1C">
              <w:rPr>
                <w:rFonts w:ascii="Times New Roman" w:hAnsi="Times New Roman" w:cs="Times New Roman"/>
              </w:rPr>
              <w:t>s</w:t>
            </w:r>
            <w:r w:rsidRPr="00A74A1C">
              <w:rPr>
                <w:rFonts w:ascii="Times New Roman" w:hAnsi="Times New Roman" w:cs="Times New Roman"/>
                <w:vertAlign w:val="superscript"/>
              </w:rPr>
              <w:t>-1</w:t>
            </w:r>
          </w:p>
        </w:tc>
      </w:tr>
      <w:tr w:rsidR="00525AF2" w:rsidRPr="00A74A1C" w14:paraId="6F1D2FE7" w14:textId="77777777" w:rsidTr="00525AF2">
        <w:trPr>
          <w:jc w:val="center"/>
        </w:trPr>
        <w:tc>
          <w:tcPr>
            <w:tcW w:w="6040" w:type="dxa"/>
            <w:vAlign w:val="center"/>
          </w:tcPr>
          <w:p w14:paraId="3753B0F8" w14:textId="77777777" w:rsidR="00525AF2" w:rsidRPr="00A74A1C" w:rsidRDefault="00525AF2" w:rsidP="006E28B3">
            <w:pPr>
              <w:spacing w:line="360" w:lineRule="auto"/>
              <w:rPr>
                <w:rFonts w:ascii="Times New Roman" w:hAnsi="Times New Roman" w:cs="Times New Roman"/>
              </w:rPr>
            </w:pPr>
            <m:oMath>
              <m:r>
                <w:rPr>
                  <w:rFonts w:ascii="Cambria Math" w:eastAsia="Cambria Math" w:hAnsi="Cambria Math" w:cs="Times New Roman"/>
                </w:rPr>
                <m:t>HO•+HO•</m:t>
              </m:r>
            </m:oMath>
            <w:r w:rsidRPr="00A74A1C">
              <w:rPr>
                <w:rFonts w:ascii="Times New Roman" w:hAnsi="Times New Roman" w:cs="Times New Roman"/>
              </w:rPr>
              <w:t xml:space="preserve"> </w:t>
            </w:r>
            <m:oMath>
              <m:r>
                <w:rPr>
                  <w:rFonts w:ascii="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p>
        </w:tc>
        <w:tc>
          <w:tcPr>
            <w:tcW w:w="3878" w:type="dxa"/>
            <w:vAlign w:val="center"/>
          </w:tcPr>
          <w:p w14:paraId="20B8DDAE" w14:textId="54BD2B0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4.2</w:t>
            </w:r>
            <m:oMath>
              <m:r>
                <w:rPr>
                  <w:rFonts w:ascii="Cambria Math" w:hAnsi="Cambria Math" w:cstheme="majorBidi"/>
                </w:rPr>
                <m:t>×</m:t>
              </m:r>
            </m:oMath>
            <w:r w:rsidRPr="00A74A1C">
              <w:rPr>
                <w:rFonts w:ascii="Times New Roman" w:hAnsi="Times New Roman" w:cs="Times New Roman"/>
              </w:rPr>
              <w:t xml:space="preserve"> 10</w:t>
            </w:r>
            <w:r w:rsidRPr="00A74A1C">
              <w:rPr>
                <w:rFonts w:ascii="Times New Roman" w:hAnsi="Times New Roman" w:cs="Times New Roman"/>
                <w:vertAlign w:val="superscript"/>
              </w:rPr>
              <w:t>9</w:t>
            </w:r>
          </w:p>
        </w:tc>
      </w:tr>
      <w:tr w:rsidR="00525AF2" w:rsidRPr="00A74A1C" w14:paraId="7887AE0D" w14:textId="77777777" w:rsidTr="00525AF2">
        <w:trPr>
          <w:jc w:val="center"/>
        </w:trPr>
        <w:tc>
          <w:tcPr>
            <w:tcW w:w="6040" w:type="dxa"/>
            <w:vAlign w:val="center"/>
          </w:tcPr>
          <w:p w14:paraId="66D0AB0B" w14:textId="77777777" w:rsidR="00525AF2" w:rsidRPr="00A74A1C" w:rsidRDefault="00000000" w:rsidP="006E28B3">
            <w:pPr>
              <w:spacing w:line="360" w:lineRule="auto"/>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 xml:space="preserve">+ </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hAnsi="Cambria Math" w:cs="Times New Roman"/>
                </w:rPr>
                <m:t xml:space="preserve"> ⇔ </m:t>
              </m:r>
              <m:r>
                <w:rPr>
                  <w:rFonts w:ascii="Cambria Math" w:eastAsia="Cambria Math" w:hAnsi="Cambria Math" w:cs="Times New Roman"/>
                </w:rPr>
                <m:t xml:space="preserve"> </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6E3EC13A" w14:textId="47FBD678" w:rsidR="00525AF2" w:rsidRPr="00C0225E"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 xml:space="preserve">5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8</w:t>
            </w:r>
          </w:p>
        </w:tc>
      </w:tr>
      <w:tr w:rsidR="00525AF2" w:rsidRPr="00A74A1C" w14:paraId="765AD945" w14:textId="77777777" w:rsidTr="00525AF2">
        <w:trPr>
          <w:jc w:val="center"/>
        </w:trPr>
        <w:tc>
          <w:tcPr>
            <w:tcW w:w="6040" w:type="dxa"/>
            <w:vAlign w:val="center"/>
          </w:tcPr>
          <w:p w14:paraId="45B632CC" w14:textId="77777777" w:rsidR="00525AF2" w:rsidRPr="00A74A1C" w:rsidRDefault="00000000" w:rsidP="006E28B3">
            <w:pPr>
              <w:spacing w:line="360" w:lineRule="auto"/>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 xml:space="preserve">   →   </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 xml:space="preserve">+ </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hAnsi="Cambria Math" w:cs="Times New Roman"/>
                </w:rPr>
                <m:t xml:space="preserve">  </m:t>
              </m:r>
              <m:r>
                <w:rPr>
                  <w:rFonts w:ascii="Cambria Math" w:eastAsia="Cambria Math" w:hAnsi="Cambria Math" w:cs="Times New Roman"/>
                </w:rPr>
                <m:t xml:space="preserve"> </m:t>
              </m:r>
            </m:oMath>
            <w:r w:rsidR="00525AF2">
              <w:rPr>
                <w:rFonts w:ascii="Times New Roman" w:hAnsi="Times New Roman" w:cs="Times New Roman"/>
              </w:rPr>
              <w:t xml:space="preserve"> </w:t>
            </w:r>
          </w:p>
        </w:tc>
        <w:tc>
          <w:tcPr>
            <w:tcW w:w="3878" w:type="dxa"/>
            <w:vAlign w:val="center"/>
          </w:tcPr>
          <w:p w14:paraId="79C78589" w14:textId="240CA1FB" w:rsidR="00525AF2" w:rsidRPr="00A74A1C" w:rsidRDefault="00525AF2" w:rsidP="006E28B3">
            <w:pPr>
              <w:spacing w:line="360" w:lineRule="auto"/>
              <w:rPr>
                <w:rFonts w:ascii="Times New Roman" w:eastAsia="Cambria Math" w:hAnsi="Times New Roman" w:cs="Times New Roman"/>
              </w:rPr>
            </w:pPr>
            <w:r w:rsidRPr="00A74A1C">
              <w:rPr>
                <w:rFonts w:ascii="Times New Roman" w:hAnsi="Times New Roman" w:cs="Times New Roman"/>
              </w:rPr>
              <w:t>5.7</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4</w:t>
            </w:r>
          </w:p>
        </w:tc>
      </w:tr>
      <w:tr w:rsidR="00525AF2" w:rsidRPr="00A74A1C" w14:paraId="4D81B88D" w14:textId="77777777" w:rsidTr="00525AF2">
        <w:trPr>
          <w:jc w:val="center"/>
        </w:trPr>
        <w:tc>
          <w:tcPr>
            <w:tcW w:w="6040" w:type="dxa"/>
            <w:vAlign w:val="center"/>
          </w:tcPr>
          <w:p w14:paraId="4D3C44E3"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oMath>
            <w:r>
              <w:rPr>
                <w:rFonts w:ascii="Times New Roman" w:eastAsia="Cambria Math" w:hAnsi="Times New Roman" w:cs="Times New Roman"/>
              </w:rPr>
              <w:t xml:space="preserve"> </w:t>
            </w:r>
          </w:p>
        </w:tc>
        <w:tc>
          <w:tcPr>
            <w:tcW w:w="3878" w:type="dxa"/>
            <w:vAlign w:val="center"/>
          </w:tcPr>
          <w:p w14:paraId="1C2B8B0A" w14:textId="389DE9D2"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6.8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41685571" w14:textId="77777777" w:rsidTr="00525AF2">
        <w:trPr>
          <w:jc w:val="center"/>
        </w:trPr>
        <w:tc>
          <w:tcPr>
            <w:tcW w:w="6040" w:type="dxa"/>
            <w:vAlign w:val="center"/>
          </w:tcPr>
          <w:p w14:paraId="6BB3A374" w14:textId="77777777" w:rsidR="00525AF2" w:rsidRPr="00A74A1C" w:rsidRDefault="00000000" w:rsidP="006E28B3">
            <w:pPr>
              <w:spacing w:line="360" w:lineRule="auto"/>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65928795" w14:textId="6BFCD9D1"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1.8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27164963" w14:textId="77777777" w:rsidTr="00525AF2">
        <w:trPr>
          <w:jc w:val="center"/>
        </w:trPr>
        <w:tc>
          <w:tcPr>
            <w:tcW w:w="6040" w:type="dxa"/>
            <w:vAlign w:val="center"/>
          </w:tcPr>
          <w:p w14:paraId="2C458E0C"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oMath>
          </w:p>
        </w:tc>
        <w:tc>
          <w:tcPr>
            <w:tcW w:w="3878" w:type="dxa"/>
            <w:vAlign w:val="center"/>
          </w:tcPr>
          <w:p w14:paraId="03672580" w14:textId="77777777"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10</w:t>
            </w:r>
            <w:r w:rsidRPr="00A74A1C">
              <w:rPr>
                <w:rFonts w:ascii="Times New Roman" w:hAnsi="Times New Roman" w:cs="Times New Roman"/>
                <w:vertAlign w:val="superscript"/>
              </w:rPr>
              <w:t>3</w:t>
            </w:r>
            <w:r w:rsidRPr="00A74A1C">
              <w:rPr>
                <w:rFonts w:ascii="Times New Roman" w:hAnsi="Times New Roman" w:cs="Times New Roman"/>
              </w:rPr>
              <w:t>s</w:t>
            </w:r>
            <w:r w:rsidRPr="00A74A1C">
              <w:rPr>
                <w:rFonts w:ascii="Times New Roman" w:hAnsi="Times New Roman" w:cs="Times New Roman"/>
                <w:vertAlign w:val="superscript"/>
              </w:rPr>
              <w:t>-1</w:t>
            </w:r>
          </w:p>
        </w:tc>
      </w:tr>
      <w:tr w:rsidR="00525AF2" w:rsidRPr="00A74A1C" w14:paraId="00C4F392" w14:textId="77777777" w:rsidTr="00525AF2">
        <w:trPr>
          <w:jc w:val="center"/>
        </w:trPr>
        <w:tc>
          <w:tcPr>
            <w:tcW w:w="6040" w:type="dxa"/>
            <w:vAlign w:val="center"/>
          </w:tcPr>
          <w:p w14:paraId="28EF5329"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color w:val="000000" w:themeColor="text1"/>
                    </w:rPr>
                  </m:ctrlPr>
                </m:sSubSupPr>
                <m:e>
                  <m:r>
                    <w:rPr>
                      <w:rFonts w:ascii="Cambria Math" w:eastAsia="Cambria Math" w:hAnsi="Cambria Math" w:cs="Times New Roman"/>
                      <w:color w:val="000000" w:themeColor="text1"/>
                    </w:rPr>
                    <m:t>SO</m:t>
                  </m:r>
                </m:e>
                <m:sub>
                  <m:r>
                    <w:rPr>
                      <w:rFonts w:ascii="Cambria Math" w:eastAsia="Cambria Math" w:hAnsi="Cambria Math" w:cs="Times New Roman"/>
                      <w:color w:val="000000" w:themeColor="text1"/>
                    </w:rPr>
                    <m:t>3</m:t>
                  </m:r>
                </m:sub>
                <m:sup>
                  <m:r>
                    <w:rPr>
                      <w:rFonts w:ascii="Cambria Math" w:eastAsia="Cambria Math" w:hAnsi="Cambria Math" w:cs="Times New Roman"/>
                      <w:color w:val="000000" w:themeColor="text1"/>
                    </w:rPr>
                    <m:t>2-</m:t>
                  </m:r>
                </m:sup>
              </m:sSubSup>
              <m:r>
                <w:rPr>
                  <w:rFonts w:ascii="Cambria Math" w:eastAsia="Cambria Math" w:hAnsi="Cambria Math" w:cs="Times New Roman"/>
                </w:rPr>
                <m:t>→</m:t>
              </m:r>
            </m:oMath>
            <w:r w:rsidR="00525AF2">
              <w:rPr>
                <w:rFonts w:ascii="Times New Roman" w:eastAsia="Cambria Math" w:hAnsi="Times New Roman" w:cs="Times New Roman"/>
              </w:rPr>
              <w:t xml:space="preserve">   </w:t>
            </w:r>
          </w:p>
        </w:tc>
        <w:tc>
          <w:tcPr>
            <w:tcW w:w="3878" w:type="dxa"/>
            <w:vAlign w:val="center"/>
          </w:tcPr>
          <w:p w14:paraId="00561088" w14:textId="68780CBD"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&lt; 1.5</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6</w:t>
            </w:r>
          </w:p>
        </w:tc>
      </w:tr>
      <w:tr w:rsidR="00525AF2" w:rsidRPr="00A74A1C" w14:paraId="6B6A42D6" w14:textId="77777777" w:rsidTr="00525AF2">
        <w:trPr>
          <w:jc w:val="center"/>
        </w:trPr>
        <w:tc>
          <w:tcPr>
            <w:tcW w:w="6040" w:type="dxa"/>
            <w:vAlign w:val="center"/>
          </w:tcPr>
          <w:p w14:paraId="69EE3D43"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oMath>
          </w:p>
        </w:tc>
        <w:tc>
          <w:tcPr>
            <w:tcW w:w="3878" w:type="dxa"/>
            <w:vAlign w:val="center"/>
          </w:tcPr>
          <w:p w14:paraId="73B11472" w14:textId="31418218"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2.8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0189049D" w14:textId="77777777" w:rsidTr="00525AF2">
        <w:trPr>
          <w:jc w:val="center"/>
        </w:trPr>
        <w:tc>
          <w:tcPr>
            <w:tcW w:w="6040" w:type="dxa"/>
            <w:vAlign w:val="center"/>
          </w:tcPr>
          <w:p w14:paraId="2FC5B11D"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oMath>
          </w:p>
        </w:tc>
        <w:tc>
          <w:tcPr>
            <w:tcW w:w="3878" w:type="dxa"/>
            <w:vAlign w:val="center"/>
          </w:tcPr>
          <w:p w14:paraId="4E2877CE" w14:textId="68179FA1"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3.4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5B052079" w14:textId="77777777" w:rsidTr="00525AF2">
        <w:trPr>
          <w:jc w:val="center"/>
        </w:trPr>
        <w:tc>
          <w:tcPr>
            <w:tcW w:w="6040" w:type="dxa"/>
            <w:vAlign w:val="center"/>
          </w:tcPr>
          <w:p w14:paraId="2F7F1400" w14:textId="7777777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2</w:t>
            </w: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+2</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2OH</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oMath>
          </w:p>
        </w:tc>
        <w:tc>
          <w:tcPr>
            <w:tcW w:w="3878" w:type="dxa"/>
            <w:vAlign w:val="center"/>
          </w:tcPr>
          <w:p w14:paraId="392EFF4E" w14:textId="42679C1C"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6</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53B96A29" w14:textId="77777777" w:rsidTr="00525AF2">
        <w:trPr>
          <w:jc w:val="center"/>
        </w:trPr>
        <w:tc>
          <w:tcPr>
            <w:tcW w:w="6040" w:type="dxa"/>
            <w:vAlign w:val="center"/>
          </w:tcPr>
          <w:p w14:paraId="3131B1CE"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O</m:t>
                  </m:r>
                </m:e>
                <m:sup>
                  <m:r>
                    <w:rPr>
                      <w:rFonts w:ascii="Cambria Math" w:eastAsia="Cambria Math" w:hAnsi="Cambria Math" w:cs="Times New Roman"/>
                    </w:rPr>
                    <m:t>.-</m:t>
                  </m:r>
                </m:sup>
              </m:sSup>
            </m:oMath>
          </w:p>
        </w:tc>
        <w:tc>
          <w:tcPr>
            <w:tcW w:w="3878" w:type="dxa"/>
            <w:vAlign w:val="center"/>
          </w:tcPr>
          <w:p w14:paraId="5A7EF63D" w14:textId="326CD5CD"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3.5</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736B6B83" w14:textId="77777777" w:rsidTr="00525AF2">
        <w:trPr>
          <w:jc w:val="center"/>
        </w:trPr>
        <w:tc>
          <w:tcPr>
            <w:tcW w:w="6040" w:type="dxa"/>
            <w:vAlign w:val="center"/>
          </w:tcPr>
          <w:p w14:paraId="7945F635" w14:textId="77777777" w:rsidR="00525AF2" w:rsidRPr="00A74A1C" w:rsidRDefault="00000000" w:rsidP="006E28B3">
            <w:pPr>
              <w:spacing w:line="360" w:lineRule="auto"/>
              <w:rPr>
                <w:rFonts w:ascii="Times New Roman" w:eastAsia="Cambria Math" w:hAnsi="Times New Roman" w:cs="Times New Roman"/>
              </w:rPr>
            </w:pP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Pr>
                <w:rFonts w:ascii="Times New Roman" w:eastAsia="Cambria Math" w:hAnsi="Times New Roman" w:cs="Times New Roman"/>
              </w:rPr>
              <w:t xml:space="preserve"> </w:t>
            </w:r>
          </w:p>
        </w:tc>
        <w:tc>
          <w:tcPr>
            <w:tcW w:w="3878" w:type="dxa"/>
            <w:vAlign w:val="center"/>
          </w:tcPr>
          <w:p w14:paraId="0C033DED" w14:textId="7A8F7F29"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2.5</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7A76FF73" w14:textId="77777777" w:rsidTr="00525AF2">
        <w:trPr>
          <w:jc w:val="center"/>
        </w:trPr>
        <w:tc>
          <w:tcPr>
            <w:tcW w:w="6040" w:type="dxa"/>
            <w:vAlign w:val="center"/>
          </w:tcPr>
          <w:p w14:paraId="0C454B55" w14:textId="77777777" w:rsidR="00525AF2" w:rsidRPr="00A74A1C" w:rsidRDefault="00000000" w:rsidP="006E28B3">
            <w:pPr>
              <w:spacing w:line="360" w:lineRule="auto"/>
              <w:rPr>
                <w:rFonts w:ascii="Times New Roman" w:eastAsia="Cambria Math" w:hAnsi="Times New Roman" w:cs="Times New Roman"/>
              </w:rPr>
            </w:pPr>
            <m:oMath>
              <m:sSup>
                <m:sSupPr>
                  <m:ctrlPr>
                    <w:rPr>
                      <w:rFonts w:ascii="Cambria Math" w:eastAsia="Cambria Math" w:hAnsi="Cambria Math" w:cs="Times New Roman"/>
                    </w:rPr>
                  </m:ctrlPr>
                </m:sSupPr>
                <m:e>
                  <m:r>
                    <w:rPr>
                      <w:rFonts w:ascii="Cambria Math" w:eastAsia="Cambria Math" w:hAnsi="Cambria Math" w:cs="Times New Roman"/>
                    </w:rPr>
                    <m:t>O</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3</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5967B426" w14:textId="48E6486E"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3.8</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19D14428" w14:textId="77777777" w:rsidTr="00525AF2">
        <w:trPr>
          <w:jc w:val="center"/>
        </w:trPr>
        <w:tc>
          <w:tcPr>
            <w:tcW w:w="6040" w:type="dxa"/>
            <w:vAlign w:val="center"/>
          </w:tcPr>
          <w:p w14:paraId="3547CD6E"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1EA0CC7B" w14:textId="47F7ACAE"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2.7</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280DDAB1" w14:textId="77777777" w:rsidTr="00525AF2">
        <w:trPr>
          <w:jc w:val="center"/>
        </w:trPr>
        <w:tc>
          <w:tcPr>
            <w:tcW w:w="6040" w:type="dxa"/>
            <w:vAlign w:val="center"/>
          </w:tcPr>
          <w:p w14:paraId="399AB752" w14:textId="77777777" w:rsidR="00525AF2" w:rsidRPr="00A74A1C" w:rsidRDefault="00000000" w:rsidP="006E28B3">
            <w:pPr>
              <w:spacing w:line="360" w:lineRule="auto"/>
              <w:rPr>
                <w:rFonts w:ascii="Times New Roman" w:eastAsia="Cambria Math"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oMath>
            <w:r w:rsidR="00525AF2">
              <w:rPr>
                <w:rFonts w:ascii="Times New Roman" w:eastAsia="Cambria Math" w:hAnsi="Times New Roman" w:cs="Times New Roman"/>
              </w:rPr>
              <w:t xml:space="preserve"> </w:t>
            </w:r>
          </w:p>
        </w:tc>
        <w:tc>
          <w:tcPr>
            <w:tcW w:w="3878" w:type="dxa"/>
            <w:vAlign w:val="center"/>
          </w:tcPr>
          <w:p w14:paraId="7F778A9E" w14:textId="6C9F82BD"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1.2</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6AAA943C" w14:textId="77777777" w:rsidTr="00525AF2">
        <w:trPr>
          <w:jc w:val="center"/>
        </w:trPr>
        <w:tc>
          <w:tcPr>
            <w:tcW w:w="6040" w:type="dxa"/>
            <w:vAlign w:val="center"/>
          </w:tcPr>
          <w:p w14:paraId="218F567B" w14:textId="77777777" w:rsidR="00525AF2" w:rsidRPr="00A74A1C" w:rsidRDefault="00000000" w:rsidP="006E28B3">
            <w:pPr>
              <w:spacing w:line="360" w:lineRule="auto"/>
              <w:rPr>
                <w:rFonts w:ascii="Times New Roman" w:eastAsia="Times New Roman" w:hAnsi="Times New Roman" w:cs="Times New Roman"/>
                <w:highlight w:val="cyan"/>
              </w:rPr>
            </w:pPr>
            <m:oMath>
              <m:sSup>
                <m:sSupPr>
                  <m:ctrlPr>
                    <w:rPr>
                      <w:rFonts w:ascii="Cambria Math" w:eastAsia="Cambria Math" w:hAnsi="Cambria Math" w:cs="Times New Roman"/>
                    </w:rPr>
                  </m:ctrlPr>
                </m:sSupPr>
                <m:e>
                  <m:r>
                    <w:rPr>
                      <w:rFonts w:ascii="Cambria Math" w:eastAsia="Cambria Math" w:hAnsi="Cambria Math" w:cs="Times New Roman"/>
                    </w:rPr>
                    <m:t>O</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oMath>
          </w:p>
        </w:tc>
        <w:tc>
          <w:tcPr>
            <w:tcW w:w="3878" w:type="dxa"/>
            <w:vAlign w:val="center"/>
          </w:tcPr>
          <w:p w14:paraId="12F56183" w14:textId="25D30930"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4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8</w:t>
            </w:r>
          </w:p>
        </w:tc>
      </w:tr>
      <w:tr w:rsidR="00525AF2" w:rsidRPr="00A74A1C" w14:paraId="7932CB46" w14:textId="77777777" w:rsidTr="00525AF2">
        <w:trPr>
          <w:jc w:val="center"/>
        </w:trPr>
        <w:tc>
          <w:tcPr>
            <w:tcW w:w="6040" w:type="dxa"/>
            <w:vAlign w:val="center"/>
          </w:tcPr>
          <w:p w14:paraId="5140C80D" w14:textId="77777777" w:rsidR="00525AF2" w:rsidRPr="00A74A1C" w:rsidRDefault="00000000" w:rsidP="006E28B3">
            <w:pPr>
              <w:spacing w:line="360" w:lineRule="auto"/>
              <w:rPr>
                <w:rFonts w:ascii="Times New Roman" w:eastAsia="Times New Roman" w:hAnsi="Times New Roman" w:cs="Times New Roman"/>
              </w:rPr>
            </w:pPr>
            <m:oMath>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oMath>
          </w:p>
        </w:tc>
        <w:tc>
          <w:tcPr>
            <w:tcW w:w="3878" w:type="dxa"/>
            <w:vAlign w:val="center"/>
          </w:tcPr>
          <w:p w14:paraId="3D4773D0" w14:textId="4E596BC1"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5.5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76446B24" w14:textId="77777777" w:rsidTr="00525AF2">
        <w:trPr>
          <w:jc w:val="center"/>
        </w:trPr>
        <w:tc>
          <w:tcPr>
            <w:tcW w:w="6040" w:type="dxa"/>
            <w:vAlign w:val="center"/>
          </w:tcPr>
          <w:p w14:paraId="0D57E077"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3</m:t>
                  </m:r>
                </m:sub>
                <m:sup>
                  <m:r>
                    <w:rPr>
                      <w:rFonts w:ascii="Cambria Math" w:eastAsia="Cambria Math" w:hAnsi="Cambria Math" w:cs="Times New Roman"/>
                    </w:rPr>
                    <m:t>.</m:t>
                  </m:r>
                </m:sup>
              </m:sSubSup>
            </m:oMath>
          </w:p>
        </w:tc>
        <w:tc>
          <w:tcPr>
            <w:tcW w:w="3878" w:type="dxa"/>
            <w:vAlign w:val="center"/>
          </w:tcPr>
          <w:p w14:paraId="7F4ADE70" w14:textId="7CBAB38B"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5.2</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0B793C7C" w14:textId="77777777" w:rsidTr="00525AF2">
        <w:trPr>
          <w:jc w:val="center"/>
        </w:trPr>
        <w:tc>
          <w:tcPr>
            <w:tcW w:w="6040" w:type="dxa"/>
            <w:vAlign w:val="center"/>
          </w:tcPr>
          <w:p w14:paraId="5DCC234D"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 xml:space="preserve"> 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oMath>
            <w:r w:rsidR="00525AF2">
              <w:rPr>
                <w:rFonts w:ascii="Times New Roman" w:hAnsi="Times New Roman" w:cs="Times New Roman"/>
              </w:rPr>
              <w:t xml:space="preserve"> </w:t>
            </w:r>
          </w:p>
        </w:tc>
        <w:tc>
          <w:tcPr>
            <w:tcW w:w="3878" w:type="dxa"/>
            <w:vAlign w:val="center"/>
          </w:tcPr>
          <w:p w14:paraId="7B7325AC" w14:textId="5C49C085" w:rsidR="00525AF2" w:rsidRPr="00A74A1C" w:rsidRDefault="00525AF2" w:rsidP="006E28B3">
            <w:pPr>
              <w:spacing w:line="360" w:lineRule="auto"/>
              <w:rPr>
                <w:rFonts w:ascii="Times New Roman" w:eastAsia="Times New Roman" w:hAnsi="Times New Roman" w:cs="Times New Roman"/>
              </w:rPr>
            </w:pPr>
            <w:r w:rsidRPr="00A74A1C">
              <w:rPr>
                <w:rFonts w:ascii="Times New Roman" w:hAnsi="Times New Roman" w:cs="Times New Roman"/>
              </w:rPr>
              <w:t xml:space="preserve">3.3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 xml:space="preserve">2 </w:t>
            </w:r>
            <w:r w:rsidRPr="00A74A1C">
              <w:rPr>
                <w:rFonts w:ascii="Times New Roman" w:hAnsi="Times New Roman" w:cs="Times New Roman"/>
              </w:rPr>
              <w:t>s</w:t>
            </w:r>
            <w:r w:rsidRPr="00A74A1C">
              <w:rPr>
                <w:rFonts w:ascii="Times New Roman" w:hAnsi="Times New Roman" w:cs="Times New Roman"/>
                <w:vertAlign w:val="superscript"/>
              </w:rPr>
              <w:t>-1</w:t>
            </w:r>
          </w:p>
        </w:tc>
      </w:tr>
      <w:tr w:rsidR="00525AF2" w:rsidRPr="00A74A1C" w14:paraId="3D34BD34" w14:textId="77777777" w:rsidTr="00525AF2">
        <w:trPr>
          <w:jc w:val="center"/>
        </w:trPr>
        <w:tc>
          <w:tcPr>
            <w:tcW w:w="6040" w:type="dxa"/>
            <w:vAlign w:val="center"/>
          </w:tcPr>
          <w:p w14:paraId="640B8EEF" w14:textId="77777777" w:rsidR="00525AF2" w:rsidRPr="00A74A1C" w:rsidRDefault="00000000" w:rsidP="006E28B3">
            <w:pPr>
              <w:spacing w:line="360" w:lineRule="auto"/>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 xml:space="preserve"> </m:t>
              </m:r>
              <m:r>
                <w:rPr>
                  <w:rFonts w:ascii="Cambria Math" w:hAnsi="Cambria Math" w:cs="Times New Roman"/>
                </w:rPr>
                <m:t xml:space="preserve"> </m:t>
              </m:r>
              <m:r>
                <w:rPr>
                  <w:rFonts w:ascii="Cambria Math" w:eastAsia="Cambria Math" w:hAnsi="Cambria Math" w:cs="Times New Roman"/>
                </w:rPr>
                <m:t>→</m:t>
              </m:r>
              <m:r>
                <w:rPr>
                  <w:rFonts w:ascii="Cambria Math" w:hAnsi="Cambria Math" w:cs="Times New Roman"/>
                </w:rPr>
                <m:t xml:space="preserve"> </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oMath>
          </w:p>
        </w:tc>
        <w:tc>
          <w:tcPr>
            <w:tcW w:w="3878" w:type="dxa"/>
            <w:vAlign w:val="center"/>
          </w:tcPr>
          <w:p w14:paraId="2A7748E8" w14:textId="4D0A1034" w:rsidR="00525AF2" w:rsidRPr="00A74A1C" w:rsidRDefault="00525AF2" w:rsidP="006E28B3">
            <w:pPr>
              <w:spacing w:line="360" w:lineRule="auto"/>
              <w:rPr>
                <w:rFonts w:ascii="Times New Roman" w:hAnsi="Times New Roman" w:cs="Times New Roman"/>
                <w:vertAlign w:val="superscript"/>
              </w:rPr>
            </w:pPr>
            <w:r w:rsidRPr="00A74A1C">
              <w:rPr>
                <w:rFonts w:ascii="Times New Roman" w:hAnsi="Times New Roman" w:cs="Times New Roman"/>
              </w:rPr>
              <w:t>8</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5</w:t>
            </w:r>
            <w:r w:rsidRPr="00A74A1C">
              <w:rPr>
                <w:rFonts w:ascii="Times New Roman" w:hAnsi="Times New Roman" w:cs="Times New Roman"/>
              </w:rPr>
              <w:t xml:space="preserve"> s</w:t>
            </w:r>
            <w:r w:rsidRPr="00A74A1C">
              <w:rPr>
                <w:rFonts w:ascii="Times New Roman" w:hAnsi="Times New Roman" w:cs="Times New Roman"/>
                <w:vertAlign w:val="superscript"/>
              </w:rPr>
              <w:t>-1</w:t>
            </w:r>
          </w:p>
        </w:tc>
      </w:tr>
      <w:tr w:rsidR="00525AF2" w:rsidRPr="00A74A1C" w14:paraId="7ABC6A18" w14:textId="77777777" w:rsidTr="00525AF2">
        <w:trPr>
          <w:trHeight w:val="399"/>
          <w:jc w:val="center"/>
        </w:trPr>
        <w:tc>
          <w:tcPr>
            <w:tcW w:w="6040" w:type="dxa"/>
            <w:vAlign w:val="center"/>
          </w:tcPr>
          <w:p w14:paraId="03EEC53B" w14:textId="77777777" w:rsidR="00525AF2" w:rsidRPr="00A74A1C" w:rsidRDefault="00000000" w:rsidP="006E28B3">
            <w:pPr>
              <w:spacing w:line="360" w:lineRule="auto"/>
              <w:rPr>
                <w:rFonts w:ascii="Times New Roman" w:hAnsi="Times New Roman" w:cs="Times New Roman"/>
              </w:rPr>
            </w:pPr>
            <m:oMath>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 xml:space="preserve"> </m:t>
              </m:r>
              <m:sSubSup>
                <m:sSubSupPr>
                  <m:ctrlPr>
                    <w:rPr>
                      <w:rFonts w:ascii="Cambria Math" w:eastAsia="Cambria Math" w:hAnsi="Cambria Math" w:cs="Times New Roman"/>
                    </w:rPr>
                  </m:ctrlPr>
                </m:sSubSupPr>
                <m:e>
                  <m:r>
                    <w:rPr>
                      <w:rFonts w:ascii="Cambria Math" w:eastAsia="Cambria Math" w:hAnsi="Cambria Math" w:cs="Times New Roman"/>
                    </w:rPr>
                    <m:t>→ HO</m:t>
                  </m:r>
                </m:e>
                <m:sub>
                  <m:r>
                    <w:rPr>
                      <w:rFonts w:ascii="Cambria Math" w:eastAsia="Cambria Math" w:hAnsi="Cambria Math" w:cs="Times New Roman"/>
                    </w:rPr>
                    <m:t>2</m:t>
                  </m:r>
                </m:sub>
                <m:sup>
                  <m:r>
                    <w:rPr>
                      <w:rFonts w:ascii="Cambria Math" w:eastAsia="Cambria Math" w:hAnsi="Cambria Math" w:cs="Times New Roman"/>
                    </w:rPr>
                    <m:t>.</m:t>
                  </m:r>
                </m:sup>
              </m:sSubSup>
            </m:oMath>
            <w:r w:rsidR="00525AF2">
              <w:rPr>
                <w:rFonts w:ascii="Times New Roman" w:hAnsi="Times New Roman" w:cs="Times New Roman"/>
              </w:rPr>
              <w:t xml:space="preserve"> </w:t>
            </w:r>
          </w:p>
        </w:tc>
        <w:tc>
          <w:tcPr>
            <w:tcW w:w="3878" w:type="dxa"/>
            <w:vAlign w:val="center"/>
          </w:tcPr>
          <w:p w14:paraId="7A110A13" w14:textId="5D009C47"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5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30441E05" w14:textId="77777777" w:rsidTr="00525AF2">
        <w:trPr>
          <w:jc w:val="center"/>
        </w:trPr>
        <w:tc>
          <w:tcPr>
            <w:tcW w:w="6040" w:type="dxa"/>
            <w:vAlign w:val="center"/>
          </w:tcPr>
          <w:p w14:paraId="72693EF7"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oMath>
            <w:r>
              <w:rPr>
                <w:rFonts w:ascii="Times New Roman" w:eastAsia="Cambria Math" w:hAnsi="Times New Roman" w:cs="Times New Roman"/>
              </w:rPr>
              <w:t xml:space="preserve"> </w:t>
            </w:r>
          </w:p>
        </w:tc>
        <w:tc>
          <w:tcPr>
            <w:tcW w:w="3878" w:type="dxa"/>
            <w:vAlign w:val="center"/>
          </w:tcPr>
          <w:p w14:paraId="4AA17CF8" w14:textId="37D0CCD8"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3.9</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25CCA331" w14:textId="77777777" w:rsidTr="00525AF2">
        <w:trPr>
          <w:jc w:val="center"/>
        </w:trPr>
        <w:tc>
          <w:tcPr>
            <w:tcW w:w="6040" w:type="dxa"/>
            <w:vAlign w:val="center"/>
          </w:tcPr>
          <w:p w14:paraId="050F45FA"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Pr>
                <w:rFonts w:ascii="Times New Roman" w:eastAsia="Cambria Math" w:hAnsi="Times New Roman" w:cs="Times New Roman"/>
              </w:rPr>
              <w:t xml:space="preserve"> </w:t>
            </w:r>
          </w:p>
        </w:tc>
        <w:tc>
          <w:tcPr>
            <w:tcW w:w="3878" w:type="dxa"/>
            <w:vAlign w:val="center"/>
          </w:tcPr>
          <w:p w14:paraId="35FC2964" w14:textId="2ED48B00"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7</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159A33BA" w14:textId="77777777" w:rsidTr="00525AF2">
        <w:trPr>
          <w:jc w:val="center"/>
        </w:trPr>
        <w:tc>
          <w:tcPr>
            <w:tcW w:w="6040" w:type="dxa"/>
            <w:vAlign w:val="center"/>
          </w:tcPr>
          <w:p w14:paraId="4DD2E39F"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 xml:space="preserve">→ </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r>
              <w:rPr>
                <w:rFonts w:ascii="Times New Roman" w:eastAsia="Cambria Math" w:hAnsi="Times New Roman" w:cs="Times New Roman"/>
              </w:rPr>
              <w:t xml:space="preserve"> </w:t>
            </w:r>
          </w:p>
        </w:tc>
        <w:tc>
          <w:tcPr>
            <w:tcW w:w="3878" w:type="dxa"/>
            <w:vAlign w:val="center"/>
          </w:tcPr>
          <w:p w14:paraId="2E733A8E" w14:textId="494C40EA"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6.6</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9</w:t>
            </w:r>
          </w:p>
        </w:tc>
      </w:tr>
      <w:tr w:rsidR="00525AF2" w:rsidRPr="00A74A1C" w14:paraId="448C832A" w14:textId="77777777" w:rsidTr="00525AF2">
        <w:trPr>
          <w:jc w:val="center"/>
        </w:trPr>
        <w:tc>
          <w:tcPr>
            <w:tcW w:w="6040" w:type="dxa"/>
            <w:vAlign w:val="center"/>
          </w:tcPr>
          <w:p w14:paraId="5C4B0E04" w14:textId="77777777" w:rsidR="00525AF2" w:rsidRPr="00A74A1C" w:rsidRDefault="00000000" w:rsidP="006E28B3">
            <w:pPr>
              <w:spacing w:line="360" w:lineRule="auto"/>
              <w:rPr>
                <w:rFonts w:ascii="Times New Roman" w:eastAsia="Cambria Math"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+HO•→</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oMath>
            <w:r w:rsidR="00525AF2">
              <w:rPr>
                <w:rFonts w:ascii="Times New Roman" w:eastAsia="Cambria Math" w:hAnsi="Times New Roman" w:cs="Times New Roman"/>
              </w:rPr>
              <w:t xml:space="preserve"> </w:t>
            </w:r>
          </w:p>
        </w:tc>
        <w:tc>
          <w:tcPr>
            <w:tcW w:w="3878" w:type="dxa"/>
            <w:vAlign w:val="center"/>
          </w:tcPr>
          <w:p w14:paraId="4665A58A" w14:textId="213BF245"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1.1</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14C1AB2B" w14:textId="77777777" w:rsidTr="00525AF2">
        <w:trPr>
          <w:jc w:val="center"/>
        </w:trPr>
        <w:tc>
          <w:tcPr>
            <w:tcW w:w="6040" w:type="dxa"/>
            <w:vAlign w:val="center"/>
          </w:tcPr>
          <w:p w14:paraId="119E9E83" w14:textId="77777777" w:rsidR="00525AF2" w:rsidRPr="00A74A1C" w:rsidRDefault="00525AF2" w:rsidP="006E28B3">
            <w:pPr>
              <w:spacing w:line="360" w:lineRule="auto"/>
              <w:rPr>
                <w:rFonts w:ascii="Times New Roman" w:eastAsia="Cambria Math" w:hAnsi="Times New Roman" w:cs="Times New Roman"/>
              </w:rPr>
            </w:pPr>
            <m:oMath>
              <m:r>
                <w:rPr>
                  <w:rFonts w:ascii="Cambria Math" w:eastAsia="Cambria Math" w:hAnsi="Cambria Math" w:cs="Times New Roman"/>
                </w:rPr>
                <m:t>HO•+</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Pr>
                <w:rFonts w:ascii="Times New Roman" w:eastAsia="Cambria Math" w:hAnsi="Times New Roman" w:cs="Times New Roman"/>
              </w:rPr>
              <w:t xml:space="preserve"> </w:t>
            </w:r>
          </w:p>
        </w:tc>
        <w:tc>
          <w:tcPr>
            <w:tcW w:w="3878" w:type="dxa"/>
            <w:vAlign w:val="center"/>
          </w:tcPr>
          <w:p w14:paraId="0D33BC0B" w14:textId="0CBE3490"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2.7</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37600587" w14:textId="77777777" w:rsidTr="00525AF2">
        <w:trPr>
          <w:jc w:val="center"/>
        </w:trPr>
        <w:tc>
          <w:tcPr>
            <w:tcW w:w="6040" w:type="dxa"/>
            <w:vAlign w:val="center"/>
          </w:tcPr>
          <w:p w14:paraId="28383D92"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oMath>
            <w:r w:rsidR="00525AF2" w:rsidRPr="00A74A1C">
              <w:rPr>
                <w:rFonts w:ascii="Times New Roman" w:hAnsi="Times New Roman" w:cs="Times New Roman"/>
              </w:rPr>
              <w:t xml:space="preserve"> </w:t>
            </w:r>
            <m:oMath>
              <m:r>
                <w:rPr>
                  <w:rFonts w:ascii="Cambria Math" w:eastAsia="Cambria Math" w:hAnsi="Cambria Math" w:cs="Times New Roman"/>
                </w:rPr>
                <m:t>HO•+</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p>
        </w:tc>
        <w:tc>
          <w:tcPr>
            <w:tcW w:w="3878" w:type="dxa"/>
            <w:vAlign w:val="center"/>
          </w:tcPr>
          <w:p w14:paraId="109ECE60" w14:textId="469BD94A"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1.1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5</w:t>
            </w:r>
            <w:r w:rsidRPr="00A74A1C">
              <w:rPr>
                <w:rFonts w:ascii="Times New Roman" w:hAnsi="Times New Roman" w:cs="Times New Roman"/>
              </w:rPr>
              <w:t xml:space="preserve"> s</w:t>
            </w:r>
            <w:r w:rsidRPr="00A74A1C">
              <w:rPr>
                <w:rFonts w:ascii="Times New Roman" w:hAnsi="Times New Roman" w:cs="Times New Roman"/>
                <w:vertAlign w:val="superscript"/>
              </w:rPr>
              <w:t>-1</w:t>
            </w:r>
          </w:p>
        </w:tc>
      </w:tr>
      <w:tr w:rsidR="00525AF2" w:rsidRPr="00A74A1C" w14:paraId="491A061A" w14:textId="77777777" w:rsidTr="00525AF2">
        <w:trPr>
          <w:jc w:val="center"/>
        </w:trPr>
        <w:tc>
          <w:tcPr>
            <w:tcW w:w="6040" w:type="dxa"/>
            <w:vAlign w:val="center"/>
          </w:tcPr>
          <w:p w14:paraId="77348CCC"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3</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r>
                <w:rPr>
                  <w:rFonts w:ascii="Cambria Math" w:eastAsia="Cambria Math" w:hAnsi="Cambria Math" w:cs="Times New Roman"/>
                </w:rPr>
                <m:t>HO•+</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p>
        </w:tc>
        <w:tc>
          <w:tcPr>
            <w:tcW w:w="3878" w:type="dxa"/>
            <w:vAlign w:val="center"/>
          </w:tcPr>
          <w:p w14:paraId="360A6D90" w14:textId="652FF158"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9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0B090F60" w14:textId="77777777" w:rsidTr="00525AF2">
        <w:trPr>
          <w:jc w:val="center"/>
        </w:trPr>
        <w:tc>
          <w:tcPr>
            <w:tcW w:w="6040" w:type="dxa"/>
            <w:vAlign w:val="center"/>
          </w:tcPr>
          <w:p w14:paraId="03CB2B08"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e</m:t>
                  </m:r>
                </m:e>
                <m:sub>
                  <m:r>
                    <w:rPr>
                      <w:rFonts w:ascii="Cambria Math" w:eastAsia="Cambria Math" w:hAnsi="Cambria Math" w:cs="Times New Roman"/>
                    </w:rPr>
                    <m:t>aq</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p>
        </w:tc>
        <w:tc>
          <w:tcPr>
            <w:tcW w:w="3878" w:type="dxa"/>
            <w:vAlign w:val="center"/>
          </w:tcPr>
          <w:p w14:paraId="243E7486" w14:textId="7C3F9E8D"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1.3</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3DEF7AA7" w14:textId="77777777" w:rsidTr="00525AF2">
        <w:trPr>
          <w:jc w:val="center"/>
        </w:trPr>
        <w:tc>
          <w:tcPr>
            <w:tcW w:w="6040" w:type="dxa"/>
            <w:vAlign w:val="center"/>
          </w:tcPr>
          <w:p w14:paraId="054DE8E5" w14:textId="77777777" w:rsidR="00525AF2" w:rsidRPr="00A74A1C" w:rsidRDefault="00000000" w:rsidP="006E28B3">
            <w:pPr>
              <w:spacing w:line="360" w:lineRule="auto"/>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sSup>
                <m:sSupPr>
                  <m:ctrlPr>
                    <w:rPr>
                      <w:rFonts w:ascii="Cambria Math" w:eastAsia="Cambria Math" w:hAnsi="Cambria Math" w:cs="Times New Roman"/>
                    </w:rPr>
                  </m:ctrlPr>
                </m:sSupPr>
                <m:e>
                  <m:r>
                    <w:rPr>
                      <w:rFonts w:ascii="Cambria Math" w:eastAsia="Cambria Math" w:hAnsi="Cambria Math" w:cs="Times New Roman"/>
                    </w:rPr>
                    <m:t>HO</m:t>
                  </m:r>
                </m:e>
                <m:sup>
                  <m:r>
                    <w:rPr>
                      <w:rFonts w:ascii="Cambria Math" w:eastAsia="Cambria Math" w:hAnsi="Cambria Math" w:cs="Times New Roman"/>
                    </w:rPr>
                    <m:t>.-</m:t>
                  </m:r>
                </m:sup>
              </m:s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p>
        </w:tc>
        <w:tc>
          <w:tcPr>
            <w:tcW w:w="3878" w:type="dxa"/>
            <w:vAlign w:val="center"/>
          </w:tcPr>
          <w:p w14:paraId="18EC57C2" w14:textId="6E4A3A9E"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5</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525AF2" w:rsidRPr="00A74A1C" w14:paraId="5AC53177" w14:textId="77777777" w:rsidTr="00525AF2">
        <w:trPr>
          <w:jc w:val="center"/>
        </w:trPr>
        <w:tc>
          <w:tcPr>
            <w:tcW w:w="6040" w:type="dxa"/>
            <w:vAlign w:val="center"/>
          </w:tcPr>
          <w:p w14:paraId="0BBFB0F4"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H</m:t>
                  </m:r>
                </m:e>
                <m:sup>
                  <m:r>
                    <w:rPr>
                      <w:rFonts w:ascii="Cambria Math" w:eastAsia="Cambria Math" w:hAnsi="Cambria Math" w:cs="Times New Roman"/>
                    </w:rPr>
                    <m:t>.</m:t>
                  </m:r>
                </m:sup>
              </m:sSup>
              <m:r>
                <w:rPr>
                  <w:rFonts w:ascii="Cambria Math" w:eastAsia="Cambria Math" w:hAnsi="Cambria Math" w:cs="Times New Roman"/>
                </w:rPr>
                <m:t>→</m:t>
              </m:r>
            </m:oMath>
            <w:r w:rsidR="00525AF2" w:rsidRPr="00A74A1C">
              <w:rPr>
                <w:rFonts w:ascii="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oMath>
          </w:p>
        </w:tc>
        <w:tc>
          <w:tcPr>
            <w:tcW w:w="3878" w:type="dxa"/>
            <w:vAlign w:val="center"/>
          </w:tcPr>
          <w:p w14:paraId="53F435EA" w14:textId="148065CC"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2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10</w:t>
            </w:r>
          </w:p>
        </w:tc>
      </w:tr>
      <w:tr w:rsidR="00525AF2" w:rsidRPr="00A74A1C" w14:paraId="40B0829C" w14:textId="77777777" w:rsidTr="00525AF2">
        <w:trPr>
          <w:jc w:val="center"/>
        </w:trPr>
        <w:tc>
          <w:tcPr>
            <w:tcW w:w="6040" w:type="dxa"/>
            <w:vAlign w:val="center"/>
          </w:tcPr>
          <w:p w14:paraId="6E8B350D" w14:textId="77777777" w:rsidR="00525AF2" w:rsidRPr="00A74A1C" w:rsidRDefault="00000000" w:rsidP="006E28B3">
            <w:pPr>
              <w:spacing w:line="360" w:lineRule="auto"/>
              <w:rPr>
                <w:rFonts w:ascii="Times New Roman" w:eastAsia="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HO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Sup>
                <m:sSubSupPr>
                  <m:ctrlPr>
                    <w:rPr>
                      <w:rFonts w:ascii="Cambria Math" w:eastAsia="Cambria Math" w:hAnsi="Cambria Math" w:cs="Times New Roman"/>
                    </w:rPr>
                  </m:ctrlPr>
                </m:sSubSupPr>
                <m:e>
                  <m:r>
                    <w:rPr>
                      <w:rFonts w:ascii="Cambria Math" w:eastAsia="Cambria Math" w:hAnsi="Cambria Math" w:cs="Times New Roman"/>
                    </w:rPr>
                    <m:t>O</m:t>
                  </m:r>
                </m:e>
                <m:sub>
                  <m:r>
                    <w:rPr>
                      <w:rFonts w:ascii="Cambria Math" w:eastAsia="Cambria Math" w:hAnsi="Cambria Math" w:cs="Times New Roman"/>
                    </w:rPr>
                    <m:t>2</m:t>
                  </m:r>
                </m:sub>
                <m:sup>
                  <m:r>
                    <w:rPr>
                      <w:rFonts w:ascii="Cambria Math" w:eastAsia="Cambria Math" w:hAnsi="Cambria Math" w:cs="Times New Roman"/>
                    </w:rPr>
                    <m:t>.-</m:t>
                  </m:r>
                </m:sup>
              </m:sSubSup>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O→</m:t>
              </m:r>
            </m:oMath>
            <w:r w:rsidR="00525AF2" w:rsidRPr="00A74A1C">
              <w:rPr>
                <w:rFonts w:ascii="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O</m:t>
                  </m:r>
                </m:e>
                <m:sub>
                  <m:r>
                    <w:rPr>
                      <w:rFonts w:ascii="Cambria Math" w:eastAsia="Cambria Math" w:hAnsi="Cambria Math" w:cs="Times New Roman"/>
                    </w:rPr>
                    <m:t>2</m:t>
                  </m:r>
                </m:sub>
              </m:sSub>
              <m:r>
                <w:rPr>
                  <w:rFonts w:ascii="Cambria Math" w:eastAsia="Cambria Math" w:hAnsi="Cambria Math" w:cs="Times New Roman"/>
                </w:rPr>
                <m:t>+</m:t>
              </m:r>
              <m:sSup>
                <m:sSupPr>
                  <m:ctrlPr>
                    <w:rPr>
                      <w:rFonts w:ascii="Cambria Math" w:eastAsia="Cambria Math" w:hAnsi="Cambria Math" w:cs="Times New Roman"/>
                    </w:rPr>
                  </m:ctrlPr>
                </m:sSupPr>
                <m:e>
                  <m:r>
                    <w:rPr>
                      <w:rFonts w:ascii="Cambria Math" w:eastAsia="Cambria Math" w:hAnsi="Cambria Math" w:cs="Times New Roman"/>
                    </w:rPr>
                    <m:t>OH</m:t>
                  </m:r>
                </m:e>
                <m:sup>
                  <m:r>
                    <w:rPr>
                      <w:rFonts w:ascii="Cambria Math" w:eastAsia="Cambria Math" w:hAnsi="Cambria Math" w:cs="Times New Roman"/>
                    </w:rPr>
                    <m:t>-</m:t>
                  </m:r>
                </m:sup>
              </m:sSup>
            </m:oMath>
          </w:p>
        </w:tc>
        <w:tc>
          <w:tcPr>
            <w:tcW w:w="3878" w:type="dxa"/>
            <w:vAlign w:val="center"/>
          </w:tcPr>
          <w:p w14:paraId="6D7F1E0B" w14:textId="23CA520E" w:rsidR="00525AF2" w:rsidRPr="00A74A1C" w:rsidRDefault="00525AF2" w:rsidP="006E28B3">
            <w:pPr>
              <w:spacing w:line="360" w:lineRule="auto"/>
              <w:rPr>
                <w:rFonts w:ascii="Times New Roman" w:hAnsi="Times New Roman" w:cs="Times New Roman"/>
              </w:rPr>
            </w:pPr>
            <w:r w:rsidRPr="00A74A1C">
              <w:rPr>
                <w:rFonts w:ascii="Times New Roman" w:hAnsi="Times New Roman" w:cs="Times New Roman"/>
              </w:rPr>
              <w:t xml:space="preserve">9.7 </w:t>
            </w:r>
            <m:oMath>
              <m:r>
                <w:rPr>
                  <w:rFonts w:ascii="Cambria Math" w:hAnsi="Cambria Math" w:cstheme="majorBidi"/>
                </w:rPr>
                <m:t>×</m:t>
              </m:r>
            </m:oMath>
            <w:r w:rsidRPr="00A74A1C">
              <w:rPr>
                <w:rFonts w:ascii="Times New Roman" w:hAnsi="Times New Roman" w:cs="Times New Roman"/>
              </w:rPr>
              <w:t>10</w:t>
            </w:r>
            <w:r w:rsidRPr="00A74A1C">
              <w:rPr>
                <w:rFonts w:ascii="Times New Roman" w:hAnsi="Times New Roman" w:cs="Times New Roman"/>
                <w:vertAlign w:val="superscript"/>
              </w:rPr>
              <w:t>7</w:t>
            </w:r>
          </w:p>
        </w:tc>
      </w:tr>
      <w:tr w:rsidR="00B728FE" w:rsidRPr="00A74A1C" w14:paraId="24F0FA02" w14:textId="77777777" w:rsidTr="00230BDF">
        <w:trPr>
          <w:jc w:val="center"/>
        </w:trPr>
        <w:tc>
          <w:tcPr>
            <w:tcW w:w="9918" w:type="dxa"/>
            <w:gridSpan w:val="2"/>
            <w:vAlign w:val="center"/>
          </w:tcPr>
          <w:p w14:paraId="7EE15118" w14:textId="6E40A6AD" w:rsidR="00B728FE" w:rsidRPr="00B728FE" w:rsidRDefault="00B728FE" w:rsidP="006E28B3">
            <w:pPr>
              <w:spacing w:line="360" w:lineRule="auto"/>
              <w:rPr>
                <w:rFonts w:ascii="Times New Roman" w:hAnsi="Times New Roman" w:cs="Times New Roman"/>
                <w:b/>
                <w:bCs/>
              </w:rPr>
            </w:pPr>
            <w:r w:rsidRPr="00B728FE">
              <w:rPr>
                <w:rFonts w:ascii="Times New Roman" w:hAnsi="Times New Roman" w:cs="Times New Roman"/>
                <w:b/>
                <w:bCs/>
              </w:rPr>
              <w:t>6:2 FTCA decomposition in hydroxide containing regeneration wastewaters</w:t>
            </w:r>
          </w:p>
        </w:tc>
      </w:tr>
      <w:tr w:rsidR="005A1229" w:rsidRPr="00A74A1C" w14:paraId="6257BE1E" w14:textId="77777777" w:rsidTr="00230BDF">
        <w:trPr>
          <w:jc w:val="center"/>
        </w:trPr>
        <w:tc>
          <w:tcPr>
            <w:tcW w:w="6040" w:type="dxa"/>
          </w:tcPr>
          <w:p w14:paraId="434E0F80" w14:textId="0824A351" w:rsidR="005A1229" w:rsidRDefault="005A1229" w:rsidP="005A1229">
            <w:pPr>
              <w:spacing w:line="360" w:lineRule="auto"/>
              <w:rPr>
                <w:rFonts w:ascii="Calibri" w:eastAsia="Calibri" w:hAnsi="Calibri" w:cs="Arial"/>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5</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11</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3878" w:type="dxa"/>
          </w:tcPr>
          <w:p w14:paraId="24B58262" w14:textId="009A1F24" w:rsidR="005A1229" w:rsidRPr="00A74A1C" w:rsidRDefault="005A1229" w:rsidP="005A1229">
            <w:pPr>
              <w:spacing w:line="360" w:lineRule="auto"/>
              <w:rPr>
                <w:rFonts w:ascii="Times New Roman" w:hAnsi="Times New Roman" w:cs="Times New Roman"/>
              </w:rPr>
            </w:pPr>
            <w:r w:rsidRPr="00A92BA2">
              <w:rPr>
                <w:rFonts w:asciiTheme="majorBidi" w:hAnsiTheme="majorBidi" w:cstheme="majorBidi"/>
              </w:rPr>
              <w:t>8.8</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8</w:t>
            </w:r>
            <w:r w:rsidRPr="00A92BA2">
              <w:rPr>
                <w:rFonts w:asciiTheme="majorBidi" w:hAnsiTheme="majorBidi" w:cstheme="majorBidi"/>
              </w:rPr>
              <w:t xml:space="preserve"> (fitted)</w:t>
            </w:r>
          </w:p>
        </w:tc>
      </w:tr>
      <w:tr w:rsidR="005A1229" w:rsidRPr="00A74A1C" w14:paraId="534B1E0F" w14:textId="77777777" w:rsidTr="00230BDF">
        <w:trPr>
          <w:jc w:val="center"/>
        </w:trPr>
        <w:tc>
          <w:tcPr>
            <w:tcW w:w="6040" w:type="dxa"/>
          </w:tcPr>
          <w:p w14:paraId="7401133F" w14:textId="03CD0A9B" w:rsidR="005A1229" w:rsidRDefault="005A1229" w:rsidP="005A1229">
            <w:pPr>
              <w:spacing w:line="360" w:lineRule="auto"/>
              <w:rPr>
                <w:rFonts w:ascii="Aptos" w:eastAsia="Aptos" w:hAnsi="Aptos" w:cs="Arial"/>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4</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9</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3878" w:type="dxa"/>
          </w:tcPr>
          <w:p w14:paraId="684C544E" w14:textId="6C1C9806" w:rsidR="005A1229" w:rsidRPr="00A92BA2" w:rsidRDefault="005A1229" w:rsidP="005A1229">
            <w:pPr>
              <w:spacing w:line="360" w:lineRule="auto"/>
              <w:rPr>
                <w:rFonts w:asciiTheme="majorBidi" w:hAnsiTheme="majorBidi" w:cstheme="majorBidi"/>
              </w:rPr>
            </w:pPr>
            <w:r w:rsidRPr="00A92BA2">
              <w:rPr>
                <w:rFonts w:asciiTheme="majorBidi" w:hAnsiTheme="majorBidi" w:cstheme="majorBidi"/>
              </w:rPr>
              <w:t>1.7</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10</w:t>
            </w:r>
            <w:r w:rsidRPr="00A92BA2">
              <w:rPr>
                <w:rFonts w:asciiTheme="majorBidi" w:hAnsiTheme="majorBidi" w:cstheme="majorBidi"/>
              </w:rPr>
              <w:t xml:space="preserve"> (fitted)</w:t>
            </w:r>
          </w:p>
        </w:tc>
      </w:tr>
      <w:tr w:rsidR="005A1229" w:rsidRPr="00A74A1C" w14:paraId="4CF36DCB" w14:textId="77777777" w:rsidTr="00230BDF">
        <w:trPr>
          <w:jc w:val="center"/>
        </w:trPr>
        <w:tc>
          <w:tcPr>
            <w:tcW w:w="6040" w:type="dxa"/>
          </w:tcPr>
          <w:p w14:paraId="1C8688D5" w14:textId="31C7F3DE" w:rsidR="005A1229" w:rsidRDefault="005A1229" w:rsidP="005A1229">
            <w:pPr>
              <w:spacing w:line="360" w:lineRule="auto"/>
              <w:rPr>
                <w:rFonts w:ascii="Calibri" w:eastAsia="Calibri" w:hAnsi="Calibri" w:cs="Arial"/>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3</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7</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3878" w:type="dxa"/>
          </w:tcPr>
          <w:p w14:paraId="703C1B62" w14:textId="5EE34D6F" w:rsidR="005A1229" w:rsidRPr="00A92BA2" w:rsidRDefault="005A1229" w:rsidP="005A1229">
            <w:pPr>
              <w:spacing w:line="360" w:lineRule="auto"/>
              <w:rPr>
                <w:rFonts w:asciiTheme="majorBidi" w:hAnsiTheme="majorBidi" w:cstheme="majorBidi"/>
              </w:rPr>
            </w:pPr>
            <w:r w:rsidRPr="00A92BA2">
              <w:rPr>
                <w:rFonts w:asciiTheme="majorBidi" w:hAnsiTheme="majorBidi" w:cstheme="majorBidi"/>
              </w:rPr>
              <w:t>1.05</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10</w:t>
            </w:r>
            <w:r w:rsidRPr="00A92BA2">
              <w:rPr>
                <w:rFonts w:asciiTheme="majorBidi" w:hAnsiTheme="majorBidi" w:cstheme="majorBidi"/>
              </w:rPr>
              <w:t xml:space="preserve"> (fitted)</w:t>
            </w:r>
          </w:p>
        </w:tc>
      </w:tr>
      <w:tr w:rsidR="005A1229" w:rsidRPr="00A74A1C" w14:paraId="2424D0C3" w14:textId="77777777" w:rsidTr="00230BDF">
        <w:trPr>
          <w:jc w:val="center"/>
        </w:trPr>
        <w:tc>
          <w:tcPr>
            <w:tcW w:w="6040" w:type="dxa"/>
          </w:tcPr>
          <w:p w14:paraId="373E4DF4" w14:textId="33698FF3" w:rsidR="005A1229" w:rsidRDefault="005A1229" w:rsidP="005A1229">
            <w:pPr>
              <w:spacing w:line="360" w:lineRule="auto"/>
              <w:rPr>
                <w:rFonts w:ascii="Calibri" w:eastAsia="Calibri" w:hAnsi="Calibri" w:cs="Arial"/>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2</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5</m:t>
                  </m:r>
                </m:sub>
              </m:sSub>
              <m:r>
                <w:rPr>
                  <w:rFonts w:ascii="Cambria Math" w:eastAsia="Cambria Math" w:hAnsi="Cambria Math" w:cstheme="majorBidi"/>
                  <w:color w:val="000000" w:themeColor="text1"/>
                </w:rPr>
                <m:t>COOH</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 xml:space="preserve"> </m:t>
              </m:r>
            </m:oMath>
            <w:r w:rsidRPr="00196B2C">
              <w:t xml:space="preserve"> </w:t>
            </w:r>
          </w:p>
        </w:tc>
        <w:tc>
          <w:tcPr>
            <w:tcW w:w="3878" w:type="dxa"/>
          </w:tcPr>
          <w:p w14:paraId="6C41674C" w14:textId="73C41F36" w:rsidR="005A1229" w:rsidRPr="00A92BA2" w:rsidRDefault="005A1229" w:rsidP="005A1229">
            <w:pPr>
              <w:spacing w:line="360" w:lineRule="auto"/>
              <w:rPr>
                <w:rFonts w:asciiTheme="majorBidi" w:hAnsiTheme="majorBidi" w:cstheme="majorBidi"/>
              </w:rPr>
            </w:pPr>
            <w:r w:rsidRPr="00A92BA2">
              <w:rPr>
                <w:rFonts w:asciiTheme="majorBidi" w:hAnsiTheme="majorBidi" w:cstheme="majorBidi"/>
              </w:rPr>
              <w:t>3.12</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9</w:t>
            </w:r>
            <w:r w:rsidRPr="00A92BA2">
              <w:rPr>
                <w:rFonts w:asciiTheme="majorBidi" w:hAnsiTheme="majorBidi" w:cstheme="majorBidi"/>
              </w:rPr>
              <w:t xml:space="preserve"> (fitted)</w:t>
            </w:r>
          </w:p>
        </w:tc>
      </w:tr>
      <w:tr w:rsidR="005A1229" w:rsidRPr="00A74A1C" w14:paraId="02BFF4D5" w14:textId="77777777" w:rsidTr="00230BDF">
        <w:trPr>
          <w:jc w:val="center"/>
        </w:trPr>
        <w:tc>
          <w:tcPr>
            <w:tcW w:w="6040" w:type="dxa"/>
          </w:tcPr>
          <w:p w14:paraId="1DB6AE60" w14:textId="19203046" w:rsidR="005A1229" w:rsidRDefault="005A1229" w:rsidP="005A1229">
            <w:pPr>
              <w:spacing w:line="360" w:lineRule="auto"/>
              <w:rPr>
                <w:rFonts w:ascii="Calibri" w:eastAsia="Calibri" w:hAnsi="Calibri" w:cs="Arial"/>
              </w:rPr>
            </w:pPr>
            <m:oMath>
              <m:r>
                <m:rPr>
                  <m:sty m:val="p"/>
                </m:rPr>
                <w:rPr>
                  <w:rFonts w:ascii="Cambria Math" w:hAnsi="Cambria Math"/>
                </w:rPr>
                <m:t xml:space="preserve">6:2 </m:t>
              </m:r>
              <m:r>
                <w:rPr>
                  <w:rFonts w:ascii="Cambria Math" w:hAnsi="Cambria Math"/>
                </w:rPr>
                <m:t>FTUA</m:t>
              </m:r>
              <m:r>
                <m:rPr>
                  <m:sty m:val="p"/>
                </m:rPr>
                <w:rPr>
                  <w:rFonts w:ascii="Cambria Math" w:hAnsi="Cambria Math"/>
                </w:rPr>
                <m:t>+</m:t>
              </m:r>
              <m:sPre>
                <m:sPrePr>
                  <m:ctrlPr>
                    <w:rPr>
                      <w:rFonts w:ascii="Cambria Math" w:hAnsi="Cambria Math"/>
                    </w:rPr>
                  </m:ctrlPr>
                </m:sPrePr>
                <m:sub>
                  <m:r>
                    <m:rPr>
                      <m:sty m:val="p"/>
                    </m:rPr>
                    <w:rPr>
                      <w:rFonts w:ascii="Cambria Math" w:hAnsi="Cambria Math"/>
                    </w:rPr>
                    <m:t xml:space="preserve"> </m:t>
                  </m:r>
                </m:sub>
                <m:sup>
                  <m:r>
                    <m:rPr>
                      <m:sty m:val="p"/>
                    </m:rPr>
                    <w:rPr>
                      <w:rFonts w:ascii="Cambria Math" w:hAnsi="Cambria Math"/>
                    </w:rPr>
                    <m:t>•</m:t>
                  </m:r>
                </m:sup>
                <m:e>
                  <m:r>
                    <w:rPr>
                      <w:rFonts w:ascii="Cambria Math" w:hAnsi="Cambria Math"/>
                    </w:rPr>
                    <m:t>OH</m:t>
                  </m:r>
                </m:e>
              </m:sPre>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196B2C">
              <w:t xml:space="preserve"> </w:t>
            </w:r>
          </w:p>
        </w:tc>
        <w:tc>
          <w:tcPr>
            <w:tcW w:w="3878" w:type="dxa"/>
          </w:tcPr>
          <w:p w14:paraId="044C6B60" w14:textId="02E8BD4F" w:rsidR="005A1229" w:rsidRPr="00A92BA2" w:rsidRDefault="005A1229" w:rsidP="005A1229">
            <w:pPr>
              <w:spacing w:line="360" w:lineRule="auto"/>
              <w:rPr>
                <w:rFonts w:asciiTheme="majorBidi" w:hAnsiTheme="majorBidi" w:cstheme="majorBidi"/>
              </w:rPr>
            </w:pPr>
            <w:r w:rsidRPr="00A92BA2">
              <w:rPr>
                <w:rFonts w:asciiTheme="majorBidi" w:hAnsiTheme="majorBidi" w:cstheme="majorBidi"/>
              </w:rPr>
              <w:t>7.56</w:t>
            </w:r>
            <w:r w:rsidRPr="00A92BA2">
              <w:rPr>
                <w:rFonts w:asciiTheme="majorBidi" w:hAnsiTheme="majorBidi" w:cstheme="majorBidi"/>
              </w:rPr>
              <w:sym w:font="Symbol" w:char="F0B4"/>
            </w:r>
            <w:r w:rsidRPr="00A92BA2">
              <w:rPr>
                <w:rFonts w:asciiTheme="majorBidi" w:hAnsiTheme="majorBidi" w:cstheme="majorBidi"/>
              </w:rPr>
              <w:t>10</w:t>
            </w:r>
            <w:r w:rsidRPr="00A92BA2">
              <w:rPr>
                <w:rFonts w:asciiTheme="majorBidi" w:hAnsiTheme="majorBidi" w:cstheme="majorBidi"/>
                <w:vertAlign w:val="superscript"/>
              </w:rPr>
              <w:t>8</w:t>
            </w:r>
            <w:r>
              <w:rPr>
                <w:rFonts w:asciiTheme="majorBidi" w:hAnsiTheme="majorBidi" w:cstheme="majorBidi"/>
              </w:rPr>
              <w:t xml:space="preserve"> </w:t>
            </w:r>
            <w:r w:rsidRPr="00A92BA2">
              <w:rPr>
                <w:rFonts w:asciiTheme="majorBidi" w:hAnsiTheme="majorBidi" w:cstheme="majorBidi"/>
              </w:rPr>
              <w:t>(fitted)</w:t>
            </w:r>
          </w:p>
        </w:tc>
      </w:tr>
      <w:tr w:rsidR="005A1229" w:rsidRPr="00A74A1C" w14:paraId="0B4B9C0C" w14:textId="77777777" w:rsidTr="00230BDF">
        <w:trPr>
          <w:jc w:val="center"/>
        </w:trPr>
        <w:tc>
          <w:tcPr>
            <w:tcW w:w="6040" w:type="dxa"/>
          </w:tcPr>
          <w:p w14:paraId="4211706B" w14:textId="6EAE23F7" w:rsidR="005A1229" w:rsidRDefault="00000000" w:rsidP="005A1229">
            <w:pPr>
              <w:spacing w:line="360" w:lineRule="auto"/>
              <w:rPr>
                <w:rFonts w:ascii="Calibri" w:eastAsia="Calibri" w:hAnsi="Calibri" w:cs="Arial"/>
              </w:rPr>
            </w:pPr>
            <m:oMath>
              <m:sSubSup>
                <m:sSubSupPr>
                  <m:ctrlPr>
                    <w:rPr>
                      <w:rFonts w:ascii="Cambria Math" w:eastAsia="Cambria Math" w:hAnsi="Cambria Math" w:cstheme="majorBidi"/>
                      <w:color w:val="000000" w:themeColor="text1"/>
                    </w:rPr>
                  </m:ctrlPr>
                </m:sSubSupPr>
                <m:e>
                  <m:r>
                    <w:rPr>
                      <w:rFonts w:ascii="Cambria Math" w:eastAsia="Cambria Math" w:hAnsi="Cambria Math" w:cstheme="majorBidi"/>
                      <w:color w:val="000000" w:themeColor="text1"/>
                    </w:rPr>
                    <m:t>e</m:t>
                  </m:r>
                </m:e>
                <m:sub>
                  <m:r>
                    <w:rPr>
                      <w:rFonts w:ascii="Cambria Math" w:eastAsia="Cambria Math" w:hAnsi="Cambria Math" w:cstheme="majorBidi"/>
                      <w:color w:val="000000" w:themeColor="text1"/>
                    </w:rPr>
                    <m:t>aq</m:t>
                  </m:r>
                </m:sub>
                <m:sup>
                  <m:r>
                    <w:rPr>
                      <w:rFonts w:ascii="Cambria Math" w:eastAsia="Cambria Math" w:hAnsi="Cambria Math" w:cstheme="majorBidi"/>
                      <w:color w:val="000000" w:themeColor="text1"/>
                    </w:rPr>
                    <m:t>-</m:t>
                  </m:r>
                </m:sup>
              </m:sSubSup>
              <m:r>
                <w:rPr>
                  <w:rFonts w:ascii="Cambria Math" w:eastAsia="Cambria Math" w:hAnsi="Cambria Math" w:cstheme="majorBidi"/>
                  <w:color w:val="000000" w:themeColor="text1"/>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5</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11</m:t>
                  </m:r>
                </m:sub>
              </m:sSub>
              <m:r>
                <w:rPr>
                  <w:rFonts w:ascii="Cambria Math" w:eastAsia="Cambria Math" w:hAnsi="Cambria Math" w:cstheme="majorBidi"/>
                  <w:color w:val="000000" w:themeColor="text1"/>
                </w:rPr>
                <m:t>COOH→→</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4</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9</m:t>
                  </m:r>
                </m:sub>
              </m:sSub>
              <m:r>
                <w:rPr>
                  <w:rFonts w:ascii="Cambria Math" w:eastAsia="Cambria Math" w:hAnsi="Cambria Math" w:cstheme="majorBidi"/>
                  <w:color w:val="000000" w:themeColor="text1"/>
                </w:rPr>
                <m:t>COOH</m:t>
              </m:r>
            </m:oMath>
            <w:r w:rsidR="005A1229" w:rsidRPr="00532CF6">
              <w:rPr>
                <w:rFonts w:asciiTheme="majorBidi" w:hAnsiTheme="majorBidi" w:cstheme="majorBidi"/>
                <w:color w:val="000000" w:themeColor="text1"/>
              </w:rPr>
              <w:t xml:space="preserve">+ </w:t>
            </w:r>
            <m:oMath>
              <m:sSup>
                <m:sSupPr>
                  <m:ctrlPr>
                    <w:rPr>
                      <w:rFonts w:ascii="Cambria Math" w:hAnsi="Cambria Math"/>
                    </w:rPr>
                  </m:ctrlPr>
                </m:sSupPr>
                <m:e>
                  <m:r>
                    <w:rPr>
                      <w:rFonts w:ascii="Cambria Math" w:hAnsi="Cambria Math"/>
                    </w:rPr>
                    <m:t>2F</m:t>
                  </m:r>
                </m:e>
                <m:sup>
                  <m:r>
                    <m:rPr>
                      <m:sty m:val="p"/>
                    </m:rPr>
                    <w:rPr>
                      <w:rFonts w:ascii="Cambria Math" w:hAnsi="Cambria Math"/>
                    </w:rPr>
                    <m:t>-</m:t>
                  </m:r>
                </m:sup>
              </m:sSup>
            </m:oMath>
            <w:r w:rsidR="005A1229">
              <w:rPr>
                <w:rFonts w:asciiTheme="majorBidi" w:eastAsiaTheme="minorEastAsia" w:hAnsiTheme="majorBidi" w:cstheme="majorBidi"/>
              </w:rPr>
              <w:t>+</w:t>
            </w:r>
            <w:r w:rsidR="005A1229" w:rsidRPr="00532CF6">
              <w:rPr>
                <w:rFonts w:asciiTheme="majorBidi" w:hAnsiTheme="majorBidi" w:cstheme="majorBidi"/>
                <w:color w:val="000000" w:themeColor="text1"/>
              </w:rPr>
              <w:t>byproducts</w:t>
            </w:r>
          </w:p>
        </w:tc>
        <w:tc>
          <w:tcPr>
            <w:tcW w:w="3878" w:type="dxa"/>
          </w:tcPr>
          <w:p w14:paraId="32128380" w14:textId="29A6AFFF" w:rsidR="005A1229" w:rsidRPr="00A92BA2" w:rsidRDefault="005A1229" w:rsidP="005A1229">
            <w:pPr>
              <w:spacing w:line="360" w:lineRule="auto"/>
              <w:rPr>
                <w:rFonts w:asciiTheme="majorBidi" w:hAnsiTheme="majorBidi" w:cstheme="majorBidi"/>
              </w:rPr>
            </w:pPr>
            <m:oMath>
              <m:r>
                <w:rPr>
                  <w:rFonts w:ascii="Cambria Math" w:hAnsi="Cambria Math" w:cstheme="majorBidi"/>
                  <w:color w:val="000000" w:themeColor="text1"/>
                </w:rPr>
                <m:t>4.09×</m:t>
              </m:r>
            </m:oMath>
            <w:r w:rsidRPr="00532CF6">
              <w:rPr>
                <w:rFonts w:asciiTheme="majorBidi" w:hAnsiTheme="majorBidi" w:cstheme="majorBidi"/>
                <w:color w:val="000000" w:themeColor="text1"/>
              </w:rPr>
              <w:t>10</w:t>
            </w:r>
            <w:r w:rsidRPr="00532CF6">
              <w:rPr>
                <w:rFonts w:asciiTheme="majorBidi" w:hAnsiTheme="majorBidi" w:cstheme="majorBidi"/>
                <w:color w:val="000000" w:themeColor="text1"/>
                <w:vertAlign w:val="superscript"/>
              </w:rPr>
              <w:t>8</w:t>
            </w:r>
            <w:r w:rsidRPr="00532CF6">
              <w:rPr>
                <w:rFonts w:asciiTheme="majorBidi" w:hAnsiTheme="majorBidi" w:cstheme="majorBidi"/>
                <w:color w:val="000000" w:themeColor="text1"/>
              </w:rPr>
              <w:t xml:space="preserve"> </w:t>
            </w:r>
          </w:p>
        </w:tc>
      </w:tr>
      <w:tr w:rsidR="005A1229" w:rsidRPr="00A74A1C" w14:paraId="57BF374B" w14:textId="77777777" w:rsidTr="00230BDF">
        <w:trPr>
          <w:jc w:val="center"/>
        </w:trPr>
        <w:tc>
          <w:tcPr>
            <w:tcW w:w="6040" w:type="dxa"/>
          </w:tcPr>
          <w:p w14:paraId="3C37468E" w14:textId="5DB925F1" w:rsidR="005A1229" w:rsidRDefault="00000000" w:rsidP="005A1229">
            <w:pPr>
              <w:spacing w:line="360" w:lineRule="auto"/>
              <w:rPr>
                <w:rFonts w:ascii="Calibri" w:eastAsia="Calibri" w:hAnsi="Calibri" w:cs="Arial"/>
                <w:color w:val="000000" w:themeColor="text1"/>
              </w:rPr>
            </w:pPr>
            <m:oMath>
              <m:sSubSup>
                <m:sSubSupPr>
                  <m:ctrlPr>
                    <w:rPr>
                      <w:rFonts w:ascii="Cambria Math" w:eastAsia="Cambria Math" w:hAnsi="Cambria Math" w:cstheme="majorBidi"/>
                      <w:color w:val="000000" w:themeColor="text1"/>
                    </w:rPr>
                  </m:ctrlPr>
                </m:sSubSupPr>
                <m:e>
                  <m:r>
                    <w:rPr>
                      <w:rFonts w:ascii="Cambria Math" w:eastAsia="Cambria Math" w:hAnsi="Cambria Math" w:cstheme="majorBidi"/>
                      <w:color w:val="000000" w:themeColor="text1"/>
                    </w:rPr>
                    <m:t>e</m:t>
                  </m:r>
                </m:e>
                <m:sub>
                  <m:r>
                    <w:rPr>
                      <w:rFonts w:ascii="Cambria Math" w:eastAsia="Cambria Math" w:hAnsi="Cambria Math" w:cstheme="majorBidi"/>
                      <w:color w:val="000000" w:themeColor="text1"/>
                    </w:rPr>
                    <m:t>aq</m:t>
                  </m:r>
                </m:sub>
                <m:sup>
                  <m:r>
                    <w:rPr>
                      <w:rFonts w:ascii="Cambria Math" w:eastAsia="Cambria Math" w:hAnsi="Cambria Math" w:cstheme="majorBidi"/>
                      <w:color w:val="000000" w:themeColor="text1"/>
                    </w:rPr>
                    <m:t>-</m:t>
                  </m:r>
                </m:sup>
              </m:sSubSup>
              <m:r>
                <w:rPr>
                  <w:rFonts w:ascii="Cambria Math" w:eastAsia="Cambria Math" w:hAnsi="Cambria Math" w:cstheme="majorBidi"/>
                  <w:color w:val="000000" w:themeColor="text1"/>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4</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9</m:t>
                  </m:r>
                </m:sub>
              </m:sSub>
              <m:r>
                <w:rPr>
                  <w:rFonts w:ascii="Cambria Math" w:eastAsia="Cambria Math" w:hAnsi="Cambria Math" w:cstheme="majorBidi"/>
                  <w:color w:val="000000" w:themeColor="text1"/>
                </w:rPr>
                <m:t>COOH→→</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3</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7</m:t>
                  </m:r>
                </m:sub>
              </m:sSub>
              <m:r>
                <w:rPr>
                  <w:rFonts w:ascii="Cambria Math" w:eastAsia="Cambria Math" w:hAnsi="Cambria Math" w:cstheme="majorBidi"/>
                  <w:color w:val="000000" w:themeColor="text1"/>
                </w:rPr>
                <m:t>COOH</m:t>
              </m:r>
            </m:oMath>
            <w:r w:rsidR="005A1229" w:rsidRPr="00532CF6">
              <w:rPr>
                <w:rFonts w:asciiTheme="majorBidi" w:hAnsiTheme="majorBidi" w:cstheme="majorBidi"/>
                <w:color w:val="000000" w:themeColor="text1"/>
              </w:rPr>
              <w:t xml:space="preserve">+ </w:t>
            </w:r>
            <m:oMath>
              <m:sSup>
                <m:sSupPr>
                  <m:ctrlPr>
                    <w:rPr>
                      <w:rFonts w:ascii="Cambria Math" w:hAnsi="Cambria Math"/>
                    </w:rPr>
                  </m:ctrlPr>
                </m:sSupPr>
                <m:e>
                  <m:r>
                    <w:rPr>
                      <w:rFonts w:ascii="Cambria Math" w:hAnsi="Cambria Math"/>
                    </w:rPr>
                    <m:t>2F</m:t>
                  </m:r>
                </m:e>
                <m:sup>
                  <m:r>
                    <m:rPr>
                      <m:sty m:val="p"/>
                    </m:rPr>
                    <w:rPr>
                      <w:rFonts w:ascii="Cambria Math" w:hAnsi="Cambria Math"/>
                    </w:rPr>
                    <m:t>-</m:t>
                  </m:r>
                </m:sup>
              </m:sSup>
            </m:oMath>
            <w:r w:rsidR="005A1229">
              <w:rPr>
                <w:rFonts w:asciiTheme="majorBidi" w:eastAsiaTheme="minorEastAsia" w:hAnsiTheme="majorBidi" w:cstheme="majorBidi"/>
              </w:rPr>
              <w:t>+</w:t>
            </w:r>
            <w:r w:rsidR="005A1229" w:rsidRPr="00532CF6">
              <w:rPr>
                <w:rFonts w:asciiTheme="majorBidi" w:hAnsiTheme="majorBidi" w:cstheme="majorBidi"/>
                <w:color w:val="000000" w:themeColor="text1"/>
              </w:rPr>
              <w:t>byproducts</w:t>
            </w:r>
          </w:p>
        </w:tc>
        <w:tc>
          <w:tcPr>
            <w:tcW w:w="3878" w:type="dxa"/>
          </w:tcPr>
          <w:p w14:paraId="2F9A9126" w14:textId="22F16565" w:rsidR="005A1229" w:rsidRDefault="005A1229" w:rsidP="005A1229">
            <w:pPr>
              <w:spacing w:line="360" w:lineRule="auto"/>
              <w:rPr>
                <w:rFonts w:ascii="Calibri" w:eastAsia="Calibri" w:hAnsi="Calibri" w:cs="Arial"/>
                <w:color w:val="000000" w:themeColor="text1"/>
              </w:rPr>
            </w:pPr>
            <m:oMath>
              <m:r>
                <w:rPr>
                  <w:rFonts w:ascii="Cambria Math" w:hAnsi="Cambria Math" w:cstheme="majorBidi"/>
                  <w:color w:val="000000" w:themeColor="text1"/>
                </w:rPr>
                <m:t>3.45×</m:t>
              </m:r>
            </m:oMath>
            <w:r w:rsidRPr="00532CF6">
              <w:rPr>
                <w:rFonts w:asciiTheme="majorBidi" w:hAnsiTheme="majorBidi" w:cstheme="majorBidi"/>
                <w:color w:val="000000" w:themeColor="text1"/>
              </w:rPr>
              <w:t>10</w:t>
            </w:r>
            <w:r w:rsidRPr="00532CF6">
              <w:rPr>
                <w:rFonts w:asciiTheme="majorBidi" w:hAnsiTheme="majorBidi" w:cstheme="majorBidi"/>
                <w:color w:val="000000" w:themeColor="text1"/>
                <w:vertAlign w:val="superscript"/>
              </w:rPr>
              <w:t>8</w:t>
            </w:r>
            <w:r w:rsidRPr="00532CF6">
              <w:rPr>
                <w:rFonts w:asciiTheme="majorBidi" w:hAnsiTheme="majorBidi" w:cstheme="majorBidi"/>
                <w:color w:val="000000" w:themeColor="text1"/>
              </w:rPr>
              <w:t xml:space="preserve"> </w:t>
            </w:r>
          </w:p>
        </w:tc>
      </w:tr>
      <w:tr w:rsidR="005A1229" w:rsidRPr="00A74A1C" w14:paraId="07809554" w14:textId="77777777" w:rsidTr="00230BDF">
        <w:trPr>
          <w:jc w:val="center"/>
        </w:trPr>
        <w:tc>
          <w:tcPr>
            <w:tcW w:w="6040" w:type="dxa"/>
          </w:tcPr>
          <w:p w14:paraId="54F1DD71" w14:textId="6AED73D5" w:rsidR="005A1229" w:rsidRDefault="00000000" w:rsidP="005A1229">
            <w:pPr>
              <w:spacing w:line="360" w:lineRule="auto"/>
              <w:rPr>
                <w:rFonts w:ascii="Calibri" w:eastAsia="Calibri" w:hAnsi="Calibri" w:cs="Arial"/>
                <w:color w:val="000000" w:themeColor="text1"/>
              </w:rPr>
            </w:pPr>
            <m:oMath>
              <m:sSubSup>
                <m:sSubSupPr>
                  <m:ctrlPr>
                    <w:rPr>
                      <w:rFonts w:ascii="Cambria Math" w:eastAsia="Cambria Math" w:hAnsi="Cambria Math" w:cstheme="majorBidi"/>
                      <w:color w:val="000000" w:themeColor="text1"/>
                    </w:rPr>
                  </m:ctrlPr>
                </m:sSubSupPr>
                <m:e>
                  <m:r>
                    <w:rPr>
                      <w:rFonts w:ascii="Cambria Math" w:eastAsia="Cambria Math" w:hAnsi="Cambria Math" w:cstheme="majorBidi"/>
                      <w:color w:val="000000" w:themeColor="text1"/>
                    </w:rPr>
                    <m:t>e</m:t>
                  </m:r>
                </m:e>
                <m:sub>
                  <m:r>
                    <w:rPr>
                      <w:rFonts w:ascii="Cambria Math" w:eastAsia="Cambria Math" w:hAnsi="Cambria Math" w:cstheme="majorBidi"/>
                      <w:color w:val="000000" w:themeColor="text1"/>
                    </w:rPr>
                    <m:t>aq</m:t>
                  </m:r>
                </m:sub>
                <m:sup>
                  <m:r>
                    <w:rPr>
                      <w:rFonts w:ascii="Cambria Math" w:eastAsia="Cambria Math" w:hAnsi="Cambria Math" w:cstheme="majorBidi"/>
                      <w:color w:val="000000" w:themeColor="text1"/>
                    </w:rPr>
                    <m:t>-</m:t>
                  </m:r>
                </m:sup>
              </m:sSubSup>
              <m:r>
                <w:rPr>
                  <w:rFonts w:ascii="Cambria Math" w:eastAsia="Cambria Math" w:hAnsi="Cambria Math" w:cstheme="majorBidi"/>
                  <w:color w:val="000000" w:themeColor="text1"/>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3</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7</m:t>
                  </m:r>
                </m:sub>
              </m:sSub>
              <m:r>
                <w:rPr>
                  <w:rFonts w:ascii="Cambria Math" w:eastAsia="Cambria Math" w:hAnsi="Cambria Math" w:cstheme="majorBidi"/>
                  <w:color w:val="000000" w:themeColor="text1"/>
                </w:rPr>
                <m:t>COOH→→</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2</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5</m:t>
                  </m:r>
                </m:sub>
              </m:sSub>
              <m:r>
                <w:rPr>
                  <w:rFonts w:ascii="Cambria Math" w:eastAsia="Cambria Math" w:hAnsi="Cambria Math" w:cstheme="majorBidi"/>
                  <w:color w:val="000000" w:themeColor="text1"/>
                </w:rPr>
                <m:t>COOH</m:t>
              </m:r>
            </m:oMath>
            <w:r w:rsidR="005A1229" w:rsidRPr="00532CF6">
              <w:rPr>
                <w:rFonts w:asciiTheme="majorBidi" w:hAnsiTheme="majorBidi" w:cstheme="majorBidi"/>
                <w:color w:val="000000" w:themeColor="text1"/>
              </w:rPr>
              <w:t xml:space="preserve">+ </w:t>
            </w:r>
            <m:oMath>
              <m:sSup>
                <m:sSupPr>
                  <m:ctrlPr>
                    <w:rPr>
                      <w:rFonts w:ascii="Cambria Math" w:hAnsi="Cambria Math"/>
                    </w:rPr>
                  </m:ctrlPr>
                </m:sSupPr>
                <m:e>
                  <m:r>
                    <w:rPr>
                      <w:rFonts w:ascii="Cambria Math" w:hAnsi="Cambria Math"/>
                    </w:rPr>
                    <m:t>2F</m:t>
                  </m:r>
                </m:e>
                <m:sup>
                  <m:r>
                    <m:rPr>
                      <m:sty m:val="p"/>
                    </m:rPr>
                    <w:rPr>
                      <w:rFonts w:ascii="Cambria Math" w:hAnsi="Cambria Math"/>
                    </w:rPr>
                    <m:t>-</m:t>
                  </m:r>
                </m:sup>
              </m:sSup>
            </m:oMath>
            <w:r w:rsidR="005A1229">
              <w:rPr>
                <w:rFonts w:asciiTheme="majorBidi" w:eastAsiaTheme="minorEastAsia" w:hAnsiTheme="majorBidi" w:cstheme="majorBidi"/>
              </w:rPr>
              <w:t>+</w:t>
            </w:r>
            <w:r w:rsidR="005A1229" w:rsidRPr="00532CF6">
              <w:rPr>
                <w:rFonts w:asciiTheme="majorBidi" w:hAnsiTheme="majorBidi" w:cstheme="majorBidi"/>
                <w:color w:val="000000" w:themeColor="text1"/>
              </w:rPr>
              <w:t>byproducts</w:t>
            </w:r>
          </w:p>
        </w:tc>
        <w:tc>
          <w:tcPr>
            <w:tcW w:w="3878" w:type="dxa"/>
          </w:tcPr>
          <w:p w14:paraId="5DC91D94" w14:textId="328194B0" w:rsidR="005A1229" w:rsidRDefault="005A1229" w:rsidP="005A1229">
            <w:pPr>
              <w:spacing w:line="360" w:lineRule="auto"/>
              <w:rPr>
                <w:rFonts w:ascii="Calibri" w:eastAsia="Calibri" w:hAnsi="Calibri" w:cs="Arial"/>
                <w:color w:val="000000" w:themeColor="text1"/>
              </w:rPr>
            </w:pPr>
            <m:oMath>
              <m:r>
                <w:rPr>
                  <w:rFonts w:ascii="Cambria Math" w:hAnsi="Cambria Math" w:cstheme="majorBidi"/>
                  <w:color w:val="000000" w:themeColor="text1"/>
                </w:rPr>
                <m:t>2.75×</m:t>
              </m:r>
            </m:oMath>
            <w:r w:rsidRPr="00532CF6">
              <w:rPr>
                <w:rFonts w:asciiTheme="majorBidi" w:hAnsiTheme="majorBidi" w:cstheme="majorBidi"/>
                <w:color w:val="000000" w:themeColor="text1"/>
              </w:rPr>
              <w:t>10</w:t>
            </w:r>
            <w:r w:rsidRPr="00532CF6">
              <w:rPr>
                <w:rFonts w:asciiTheme="majorBidi" w:hAnsiTheme="majorBidi" w:cstheme="majorBidi"/>
                <w:color w:val="000000" w:themeColor="text1"/>
                <w:vertAlign w:val="superscript"/>
              </w:rPr>
              <w:t>8</w:t>
            </w:r>
            <w:r w:rsidRPr="00532CF6">
              <w:rPr>
                <w:rFonts w:asciiTheme="majorBidi" w:hAnsiTheme="majorBidi" w:cstheme="majorBidi"/>
                <w:color w:val="000000" w:themeColor="text1"/>
              </w:rPr>
              <w:t xml:space="preserve"> </w:t>
            </w:r>
          </w:p>
        </w:tc>
      </w:tr>
      <w:tr w:rsidR="005A1229" w:rsidRPr="00A74A1C" w14:paraId="3D776D47" w14:textId="77777777" w:rsidTr="00230BDF">
        <w:trPr>
          <w:jc w:val="center"/>
        </w:trPr>
        <w:tc>
          <w:tcPr>
            <w:tcW w:w="6040" w:type="dxa"/>
          </w:tcPr>
          <w:p w14:paraId="2F181F9C" w14:textId="29A80B2B" w:rsidR="005A1229" w:rsidRDefault="00000000" w:rsidP="005A1229">
            <w:pPr>
              <w:spacing w:line="360" w:lineRule="auto"/>
              <w:rPr>
                <w:rFonts w:ascii="Calibri" w:eastAsia="Calibri" w:hAnsi="Calibri" w:cs="Arial"/>
                <w:color w:val="000000" w:themeColor="text1"/>
              </w:rPr>
            </w:pPr>
            <m:oMath>
              <m:sSubSup>
                <m:sSubSupPr>
                  <m:ctrlPr>
                    <w:rPr>
                      <w:rFonts w:ascii="Cambria Math" w:eastAsia="Cambria Math" w:hAnsi="Cambria Math" w:cstheme="majorBidi"/>
                      <w:color w:val="000000" w:themeColor="text1"/>
                    </w:rPr>
                  </m:ctrlPr>
                </m:sSubSupPr>
                <m:e>
                  <m:r>
                    <w:rPr>
                      <w:rFonts w:ascii="Cambria Math" w:eastAsia="Cambria Math" w:hAnsi="Cambria Math" w:cstheme="majorBidi"/>
                      <w:color w:val="000000" w:themeColor="text1"/>
                    </w:rPr>
                    <m:t>e</m:t>
                  </m:r>
                </m:e>
                <m:sub>
                  <m:r>
                    <w:rPr>
                      <w:rFonts w:ascii="Cambria Math" w:eastAsia="Cambria Math" w:hAnsi="Cambria Math" w:cstheme="majorBidi"/>
                      <w:color w:val="000000" w:themeColor="text1"/>
                    </w:rPr>
                    <m:t>aq</m:t>
                  </m:r>
                </m:sub>
                <m:sup>
                  <m:r>
                    <w:rPr>
                      <w:rFonts w:ascii="Cambria Math" w:eastAsia="Cambria Math" w:hAnsi="Cambria Math" w:cstheme="majorBidi"/>
                      <w:color w:val="000000" w:themeColor="text1"/>
                    </w:rPr>
                    <m:t>-</m:t>
                  </m:r>
                </m:sup>
              </m:sSubSup>
              <m:r>
                <w:rPr>
                  <w:rFonts w:ascii="Cambria Math" w:eastAsia="Cambria Math" w:hAnsi="Cambria Math" w:cstheme="majorBidi"/>
                  <w:color w:val="000000" w:themeColor="text1"/>
                </w:rPr>
                <m:t>+</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C</m:t>
                  </m:r>
                </m:e>
                <m:sub>
                  <m:r>
                    <w:rPr>
                      <w:rFonts w:ascii="Cambria Math" w:eastAsia="Cambria Math" w:hAnsi="Cambria Math" w:cstheme="majorBidi"/>
                      <w:color w:val="000000" w:themeColor="text1"/>
                    </w:rPr>
                    <m:t>2</m:t>
                  </m:r>
                </m:sub>
              </m:sSub>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5</m:t>
                  </m:r>
                </m:sub>
              </m:sSub>
              <m:r>
                <w:rPr>
                  <w:rFonts w:ascii="Cambria Math" w:eastAsia="Cambria Math" w:hAnsi="Cambria Math" w:cstheme="majorBidi"/>
                  <w:color w:val="000000" w:themeColor="text1"/>
                </w:rPr>
                <m:t>COOH→→C</m:t>
              </m:r>
              <m:sSub>
                <m:sSubPr>
                  <m:ctrlPr>
                    <w:rPr>
                      <w:rFonts w:ascii="Cambria Math" w:eastAsia="Cambria Math" w:hAnsi="Cambria Math" w:cstheme="majorBidi"/>
                      <w:color w:val="000000" w:themeColor="text1"/>
                    </w:rPr>
                  </m:ctrlPr>
                </m:sSubPr>
                <m:e>
                  <m:r>
                    <w:rPr>
                      <w:rFonts w:ascii="Cambria Math" w:eastAsia="Cambria Math" w:hAnsi="Cambria Math" w:cstheme="majorBidi"/>
                      <w:color w:val="000000" w:themeColor="text1"/>
                    </w:rPr>
                    <m:t>F</m:t>
                  </m:r>
                </m:e>
                <m:sub>
                  <m:r>
                    <w:rPr>
                      <w:rFonts w:ascii="Cambria Math" w:eastAsia="Cambria Math" w:hAnsi="Cambria Math" w:cstheme="majorBidi"/>
                      <w:color w:val="000000" w:themeColor="text1"/>
                    </w:rPr>
                    <m:t>3</m:t>
                  </m:r>
                </m:sub>
              </m:sSub>
              <m:r>
                <w:rPr>
                  <w:rFonts w:ascii="Cambria Math" w:eastAsia="Cambria Math" w:hAnsi="Cambria Math" w:cstheme="majorBidi"/>
                  <w:color w:val="000000" w:themeColor="text1"/>
                </w:rPr>
                <m:t>COOH</m:t>
              </m:r>
            </m:oMath>
            <w:r w:rsidR="005A1229" w:rsidRPr="00532CF6">
              <w:rPr>
                <w:rFonts w:asciiTheme="majorBidi" w:hAnsiTheme="majorBidi" w:cstheme="majorBidi"/>
                <w:color w:val="000000" w:themeColor="text1"/>
              </w:rPr>
              <w:t xml:space="preserve">+ </w:t>
            </w:r>
            <m:oMath>
              <m:sSup>
                <m:sSupPr>
                  <m:ctrlPr>
                    <w:rPr>
                      <w:rFonts w:ascii="Cambria Math" w:hAnsi="Cambria Math"/>
                    </w:rPr>
                  </m:ctrlPr>
                </m:sSupPr>
                <m:e>
                  <m:r>
                    <w:rPr>
                      <w:rFonts w:ascii="Cambria Math" w:hAnsi="Cambria Math"/>
                    </w:rPr>
                    <m:t>2F</m:t>
                  </m:r>
                </m:e>
                <m:sup>
                  <m:r>
                    <m:rPr>
                      <m:sty m:val="p"/>
                    </m:rPr>
                    <w:rPr>
                      <w:rFonts w:ascii="Cambria Math" w:hAnsi="Cambria Math"/>
                    </w:rPr>
                    <m:t>-</m:t>
                  </m:r>
                </m:sup>
              </m:sSup>
            </m:oMath>
            <w:r w:rsidR="005A1229">
              <w:rPr>
                <w:rFonts w:asciiTheme="majorBidi" w:eastAsiaTheme="minorEastAsia" w:hAnsiTheme="majorBidi" w:cstheme="majorBidi"/>
              </w:rPr>
              <w:t>+</w:t>
            </w:r>
            <w:r w:rsidR="005A1229" w:rsidRPr="00532CF6">
              <w:rPr>
                <w:rFonts w:asciiTheme="majorBidi" w:hAnsiTheme="majorBidi" w:cstheme="majorBidi"/>
                <w:color w:val="000000" w:themeColor="text1"/>
              </w:rPr>
              <w:t xml:space="preserve">byproducts </w:t>
            </w:r>
          </w:p>
        </w:tc>
        <w:tc>
          <w:tcPr>
            <w:tcW w:w="3878" w:type="dxa"/>
          </w:tcPr>
          <w:p w14:paraId="4B81611D" w14:textId="2EC14A50" w:rsidR="005A1229" w:rsidRDefault="005A1229" w:rsidP="005A1229">
            <w:pPr>
              <w:spacing w:line="360" w:lineRule="auto"/>
              <w:rPr>
                <w:rFonts w:ascii="Calibri" w:eastAsia="Calibri" w:hAnsi="Calibri" w:cs="Arial"/>
                <w:color w:val="000000" w:themeColor="text1"/>
              </w:rPr>
            </w:pPr>
            <m:oMath>
              <m:r>
                <w:rPr>
                  <w:rFonts w:ascii="Cambria Math" w:hAnsi="Cambria Math" w:cstheme="majorBidi"/>
                  <w:color w:val="000000" w:themeColor="text1"/>
                </w:rPr>
                <m:t>2.25×</m:t>
              </m:r>
            </m:oMath>
            <w:r w:rsidRPr="00532CF6">
              <w:rPr>
                <w:rFonts w:asciiTheme="majorBidi" w:hAnsiTheme="majorBidi" w:cstheme="majorBidi"/>
                <w:color w:val="000000" w:themeColor="text1"/>
              </w:rPr>
              <w:t>10</w:t>
            </w:r>
            <w:r w:rsidRPr="00532CF6">
              <w:rPr>
                <w:rFonts w:asciiTheme="majorBidi" w:hAnsiTheme="majorBidi" w:cstheme="majorBidi"/>
                <w:color w:val="000000" w:themeColor="text1"/>
                <w:vertAlign w:val="superscript"/>
              </w:rPr>
              <w:t>8</w:t>
            </w:r>
            <w:r w:rsidRPr="00532CF6">
              <w:rPr>
                <w:rFonts w:asciiTheme="majorBidi" w:hAnsiTheme="majorBidi" w:cstheme="majorBidi"/>
                <w:color w:val="000000" w:themeColor="text1"/>
              </w:rPr>
              <w:t xml:space="preserve"> </w:t>
            </w:r>
          </w:p>
        </w:tc>
      </w:tr>
    </w:tbl>
    <w:p w14:paraId="3EDC4D53" w14:textId="77777777" w:rsidR="00F96624" w:rsidRDefault="00F96624" w:rsidP="006E28B3">
      <w:pPr>
        <w:spacing w:line="480" w:lineRule="auto"/>
        <w:jc w:val="both"/>
        <w:rPr>
          <w:rFonts w:asciiTheme="majorBidi" w:hAnsiTheme="majorBidi" w:cstheme="majorBidi"/>
        </w:rPr>
      </w:pPr>
    </w:p>
    <w:p w14:paraId="06C110C5" w14:textId="6D9DBF2B" w:rsidR="008E23FC" w:rsidRPr="006E28B3" w:rsidRDefault="008E23FC" w:rsidP="008E23FC">
      <w:pPr>
        <w:pStyle w:val="Heading1"/>
        <w:rPr>
          <w:rFonts w:asciiTheme="majorBidi" w:hAnsiTheme="majorBidi"/>
          <w:b/>
          <w:bCs/>
          <w:color w:val="000000" w:themeColor="text1"/>
        </w:rPr>
      </w:pPr>
      <w:bookmarkStart w:id="13" w:name="_Toc175341136"/>
      <w:r>
        <w:rPr>
          <w:rFonts w:asciiTheme="majorBidi" w:hAnsiTheme="majorBidi"/>
          <w:b/>
          <w:bCs/>
          <w:color w:val="000000" w:themeColor="text1"/>
        </w:rPr>
        <w:t xml:space="preserve">PSO algorithm- </w:t>
      </w:r>
      <w:r w:rsidRPr="006E28B3">
        <w:rPr>
          <w:rFonts w:asciiTheme="majorBidi" w:hAnsiTheme="majorBidi"/>
          <w:b/>
          <w:bCs/>
          <w:color w:val="000000" w:themeColor="text1"/>
        </w:rPr>
        <w:t>Text S</w:t>
      </w:r>
      <w:r>
        <w:rPr>
          <w:rFonts w:asciiTheme="majorBidi" w:hAnsiTheme="majorBidi"/>
          <w:b/>
          <w:bCs/>
          <w:color w:val="000000" w:themeColor="text1"/>
        </w:rPr>
        <w:t>.</w:t>
      </w:r>
      <w:r w:rsidR="00E606A6">
        <w:rPr>
          <w:rFonts w:asciiTheme="majorBidi" w:hAnsiTheme="majorBidi"/>
          <w:b/>
          <w:bCs/>
          <w:color w:val="000000" w:themeColor="text1"/>
        </w:rPr>
        <w:t>10</w:t>
      </w:r>
      <w:bookmarkEnd w:id="13"/>
      <w:r w:rsidRPr="006E28B3">
        <w:rPr>
          <w:rFonts w:asciiTheme="majorBidi" w:hAnsiTheme="majorBidi"/>
          <w:b/>
          <w:bCs/>
          <w:color w:val="000000" w:themeColor="text1"/>
        </w:rPr>
        <w:t xml:space="preserve"> </w:t>
      </w:r>
      <w:r>
        <w:rPr>
          <w:rFonts w:asciiTheme="majorBidi" w:hAnsiTheme="majorBidi"/>
          <w:b/>
          <w:bCs/>
          <w:color w:val="000000" w:themeColor="text1"/>
        </w:rPr>
        <w:t xml:space="preserve"> </w:t>
      </w:r>
    </w:p>
    <w:p w14:paraId="37AD0EAA" w14:textId="77777777" w:rsidR="008E23FC" w:rsidRPr="006E28B3" w:rsidRDefault="008E23FC" w:rsidP="008E23FC">
      <w:pPr>
        <w:spacing w:line="276" w:lineRule="auto"/>
        <w:rPr>
          <w:rFonts w:asciiTheme="majorBidi" w:hAnsiTheme="majorBidi" w:cstheme="majorBidi"/>
        </w:rPr>
      </w:pPr>
    </w:p>
    <w:p w14:paraId="2391CDD3" w14:textId="33F99EFE" w:rsidR="006E28B3" w:rsidRPr="006E28B3" w:rsidRDefault="006E28B3" w:rsidP="006E28B3">
      <w:pPr>
        <w:spacing w:line="480" w:lineRule="auto"/>
        <w:jc w:val="both"/>
        <w:rPr>
          <w:rFonts w:asciiTheme="majorBidi" w:hAnsiTheme="majorBidi" w:cstheme="majorBidi"/>
        </w:rPr>
      </w:pPr>
      <w:r w:rsidRPr="006E28B3">
        <w:rPr>
          <w:rFonts w:asciiTheme="majorBidi" w:hAnsiTheme="majorBidi" w:cstheme="majorBidi"/>
        </w:rPr>
        <w:t xml:space="preserve">The conventional trial-and-error approach in calculating the unknown rate constants is not reliable and time-consuming. Thus, we used a heuristic optimization algorithm, here particle swarms </w:t>
      </w:r>
      <w:r w:rsidRPr="006E28B3">
        <w:rPr>
          <w:rFonts w:asciiTheme="majorBidi" w:hAnsiTheme="majorBidi" w:cstheme="majorBidi"/>
        </w:rPr>
        <w:lastRenderedPageBreak/>
        <w:t xml:space="preserve">(PSO), to determine the optimal value of unknown rate constants. In PSO, a swarm of particles (set of guesses for rate constants) moves around a search space, seeking to find the optimal solution (minimized error between calculated and experimentally measured concentration). The position of each particle (values of rate constant in each guess set) in the search space represents a potential solution. In PSO the values of each rate constant (particle’s position and velocity) is updated over a number of iterations (known as generation) respectively as </w:t>
      </w:r>
      <m:oMath>
        <m:r>
          <w:rPr>
            <w:rFonts w:ascii="Cambria Math" w:hAnsi="Cambria Math" w:cstheme="majorBidi"/>
          </w:rPr>
          <m:t>x=x+v</m:t>
        </m:r>
      </m:oMath>
      <w:r w:rsidRPr="006E28B3">
        <w:rPr>
          <w:rFonts w:asciiTheme="majorBidi" w:hAnsiTheme="majorBidi" w:cstheme="majorBidi"/>
        </w:rPr>
        <w:t xml:space="preserve"> and </w:t>
      </w:r>
      <m:oMath>
        <m:r>
          <w:rPr>
            <w:rFonts w:ascii="Cambria Math" w:hAnsi="Cambria Math" w:cstheme="majorBidi"/>
          </w:rPr>
          <m:t>v=</m:t>
        </m:r>
        <m:d>
          <m:dPr>
            <m:ctrlPr>
              <w:rPr>
                <w:rFonts w:ascii="Cambria Math" w:hAnsi="Cambria Math" w:cstheme="majorBidi"/>
                <w:i/>
              </w:rPr>
            </m:ctrlPr>
          </m:dPr>
          <m:e>
            <m:r>
              <w:rPr>
                <w:rFonts w:ascii="Cambria Math" w:hAnsi="Cambria Math" w:cstheme="majorBidi"/>
              </w:rPr>
              <m:t>w×v</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×rand</m:t>
        </m:r>
        <m:d>
          <m:dPr>
            <m:ctrlPr>
              <w:rPr>
                <w:rFonts w:ascii="Cambria Math" w:hAnsi="Cambria Math" w:cstheme="majorBidi"/>
                <w:i/>
              </w:rPr>
            </m:ctrlPr>
          </m:dPr>
          <m:e/>
        </m:d>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best</m:t>
                </m:r>
              </m:sub>
            </m:sSub>
            <m:r>
              <w:rPr>
                <w:rFonts w:ascii="Cambria Math" w:hAnsi="Cambria Math" w:cstheme="majorBidi"/>
              </w:rPr>
              <m:t>-x</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×rand</m:t>
        </m:r>
        <m:d>
          <m:dPr>
            <m:ctrlPr>
              <w:rPr>
                <w:rFonts w:ascii="Cambria Math" w:hAnsi="Cambria Math" w:cstheme="majorBidi"/>
                <w:i/>
              </w:rPr>
            </m:ctrlPr>
          </m:dPr>
          <m:e/>
        </m:d>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best</m:t>
                </m:r>
              </m:sub>
            </m:sSub>
            <m:r>
              <w:rPr>
                <w:rFonts w:ascii="Cambria Math" w:hAnsi="Cambria Math" w:cstheme="majorBidi"/>
              </w:rPr>
              <m:t>-x</m:t>
            </m:r>
          </m:e>
        </m:d>
      </m:oMath>
      <w:r w:rsidRPr="006E28B3">
        <w:rPr>
          <w:rFonts w:asciiTheme="majorBidi" w:hAnsiTheme="majorBidi" w:cstheme="majorBidi"/>
        </w:rPr>
        <w:t xml:space="preserve">. </w:t>
      </w:r>
    </w:p>
    <w:p w14:paraId="58B9123E" w14:textId="77777777" w:rsidR="006E28B3" w:rsidRPr="006E28B3" w:rsidRDefault="006E28B3" w:rsidP="006E28B3">
      <w:pPr>
        <w:spacing w:line="480" w:lineRule="auto"/>
        <w:jc w:val="both"/>
        <w:rPr>
          <w:rFonts w:asciiTheme="majorBidi" w:hAnsiTheme="majorBidi" w:cstheme="majorBidi"/>
        </w:rPr>
      </w:pPr>
      <w:r w:rsidRPr="006E28B3">
        <w:rPr>
          <w:rFonts w:asciiTheme="majorBidi" w:hAnsiTheme="majorBidi" w:cstheme="majorBidi"/>
        </w:rPr>
        <w:t xml:space="preserve">Here, </w:t>
      </w:r>
      <m:oMath>
        <m:r>
          <w:rPr>
            <w:rFonts w:ascii="Cambria Math" w:hAnsi="Cambria Math" w:cstheme="majorBidi"/>
          </w:rPr>
          <m:t>v</m:t>
        </m:r>
      </m:oMath>
      <w:r w:rsidRPr="006E28B3">
        <w:rPr>
          <w:rFonts w:asciiTheme="majorBidi" w:hAnsiTheme="majorBidi" w:cstheme="majorBidi"/>
        </w:rPr>
        <w:t xml:space="preserve"> is the velocity of particle, </w:t>
      </w:r>
      <m:oMath>
        <m:r>
          <w:rPr>
            <w:rFonts w:ascii="Cambria Math" w:hAnsi="Cambria Math" w:cstheme="majorBidi"/>
          </w:rPr>
          <m:t>w</m:t>
        </m:r>
      </m:oMath>
      <w:r w:rsidRPr="006E28B3">
        <w:rPr>
          <w:rFonts w:asciiTheme="majorBidi" w:hAnsiTheme="majorBidi" w:cstheme="majorBidi"/>
        </w:rPr>
        <w:t xml:space="preserve"> is the inertia weight (a hyperparameter that controls the particle's tendency to maintain its velocity),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Pr="006E28B3">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Pr="006E28B3">
        <w:rPr>
          <w:rFonts w:asciiTheme="majorBidi" w:hAnsiTheme="majorBidi" w:cstheme="majorBidi"/>
        </w:rPr>
        <w:t xml:space="preserve"> are the acceleration coefficients (hyperparameters that control the influence of the particle's personal best position and the swarm's global best position on its velocity), </w:t>
      </w:r>
      <m:oMath>
        <m:r>
          <w:rPr>
            <w:rFonts w:ascii="Cambria Math" w:hAnsi="Cambria Math" w:cstheme="majorBidi"/>
          </w:rPr>
          <m:t>rand</m:t>
        </m:r>
        <m:d>
          <m:dPr>
            <m:ctrlPr>
              <w:rPr>
                <w:rFonts w:ascii="Cambria Math" w:hAnsi="Cambria Math" w:cstheme="majorBidi"/>
                <w:i/>
              </w:rPr>
            </m:ctrlPr>
          </m:dPr>
          <m:e/>
        </m:d>
      </m:oMath>
      <w:r w:rsidRPr="006E28B3">
        <w:rPr>
          <w:rFonts w:asciiTheme="majorBidi" w:hAnsiTheme="majorBidi" w:cstheme="majorBidi"/>
        </w:rPr>
        <w:t xml:space="preserve"> is a random number generator,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best</m:t>
            </m:r>
          </m:sub>
        </m:sSub>
      </m:oMath>
      <w:r w:rsidRPr="006E28B3">
        <w:rPr>
          <w:rFonts w:asciiTheme="majorBidi" w:hAnsiTheme="majorBidi" w:cstheme="majorBidi"/>
        </w:rPr>
        <w:t xml:space="preserve">t is the personal best position of particle, </w:t>
      </w:r>
      <m:oMath>
        <m:r>
          <w:rPr>
            <w:rFonts w:ascii="Cambria Math" w:hAnsi="Cambria Math" w:cstheme="majorBidi"/>
          </w:rPr>
          <m:t>x</m:t>
        </m:r>
      </m:oMath>
      <w:r w:rsidRPr="006E28B3">
        <w:rPr>
          <w:rFonts w:asciiTheme="majorBidi" w:hAnsiTheme="majorBidi" w:cstheme="majorBidi"/>
        </w:rPr>
        <w:t xml:space="preserve"> is the current position of particle, and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best</m:t>
            </m:r>
          </m:sub>
        </m:sSub>
      </m:oMath>
      <w:r w:rsidRPr="006E28B3">
        <w:rPr>
          <w:rFonts w:asciiTheme="majorBidi" w:hAnsiTheme="majorBidi" w:cstheme="majorBidi"/>
        </w:rPr>
        <w:t xml:space="preserve"> is the global best position of the swarm. </w:t>
      </w:r>
    </w:p>
    <w:p w14:paraId="7E75DABD" w14:textId="2A008734" w:rsidR="006E28B3" w:rsidRDefault="006E28B3" w:rsidP="006E28B3">
      <w:pPr>
        <w:spacing w:line="480" w:lineRule="auto"/>
        <w:jc w:val="both"/>
        <w:rPr>
          <w:rFonts w:asciiTheme="majorBidi" w:hAnsiTheme="majorBidi" w:cstheme="majorBidi"/>
        </w:rPr>
      </w:pPr>
      <w:r w:rsidRPr="006E28B3">
        <w:rPr>
          <w:rFonts w:asciiTheme="majorBidi" w:hAnsiTheme="majorBidi" w:cstheme="majorBidi"/>
        </w:rPr>
        <w:t>We compute the error between calculated and experimentally measured concentration using the SD (standard deviation) formula given as follow.</w:t>
      </w:r>
    </w:p>
    <w:p w14:paraId="281B7F98" w14:textId="77777777" w:rsidR="00A125F8" w:rsidRPr="006E28B3" w:rsidRDefault="00A125F8" w:rsidP="006E28B3">
      <w:pPr>
        <w:spacing w:line="480" w:lineRule="auto"/>
        <w:jc w:val="both"/>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32EC" w14:paraId="4A4EECEE" w14:textId="77777777" w:rsidTr="00525AF2">
        <w:tc>
          <w:tcPr>
            <w:tcW w:w="4675" w:type="dxa"/>
          </w:tcPr>
          <w:p w14:paraId="56C23AFC" w14:textId="2080294A" w:rsidR="00A232EC" w:rsidRDefault="00A232EC" w:rsidP="00230BDF">
            <w:pPr>
              <w:spacing w:line="360" w:lineRule="auto"/>
              <w:jc w:val="both"/>
              <w:rPr>
                <w:rFonts w:ascii="Times New Roman" w:eastAsia="Calibri" w:hAnsi="Times New Roman" w:cs="Times New Roman"/>
              </w:rPr>
            </w:pPr>
            <m:oMathPara>
              <m:oMath>
                <m:r>
                  <w:rPr>
                    <w:rFonts w:ascii="Cambria Math" w:hAnsi="Cambria Math" w:cs="Times New Roman"/>
                  </w:rPr>
                  <m:t>AARD(%)=</m:t>
                </m:r>
                <m:f>
                  <m:fPr>
                    <m:ctrlPr>
                      <w:rPr>
                        <w:rFonts w:ascii="Cambria Math" w:hAnsi="Cambria Math" w:cs="Times New Roman"/>
                        <w:i/>
                        <w:iCs/>
                      </w:rPr>
                    </m:ctrlPr>
                  </m:fPr>
                  <m:num>
                    <m:r>
                      <w:rPr>
                        <w:rFonts w:ascii="Cambria Math" w:hAnsi="Cambria Math" w:cs="Times New Roman"/>
                      </w:rPr>
                      <m:t>100</m:t>
                    </m:r>
                  </m:num>
                  <m:den>
                    <m:r>
                      <w:rPr>
                        <w:rFonts w:ascii="Cambria Math" w:hAnsi="Cambria Math" w:cs="Times New Roman"/>
                      </w:rPr>
                      <m:t>N</m:t>
                    </m:r>
                  </m:den>
                </m:f>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iCs/>
                          </w:rPr>
                        </m:ctrlPr>
                      </m:fPr>
                      <m:num>
                        <m:d>
                          <m:dPr>
                            <m:begChr m:val="|"/>
                            <m:endChr m:val="|"/>
                            <m:ctrlPr>
                              <w:rPr>
                                <w:rFonts w:ascii="Cambria Math" w:hAnsi="Cambria Math" w:cs="Times New Roman"/>
                                <w:i/>
                                <w:iCs/>
                              </w:rPr>
                            </m:ctrlPr>
                          </m:dPr>
                          <m:e>
                            <m:r>
                              <w:rPr>
                                <w:rFonts w:ascii="Cambria Math" w:hAnsi="Cambria Math" w:cs="Times New Roman"/>
                              </w:rPr>
                              <m:t>pred.-exp.</m:t>
                            </m:r>
                          </m:e>
                        </m:d>
                      </m:num>
                      <m:den>
                        <m:r>
                          <w:rPr>
                            <w:rFonts w:ascii="Cambria Math" w:hAnsi="Cambria Math" w:cs="Times New Roman"/>
                          </w:rPr>
                          <m:t>exp.</m:t>
                        </m:r>
                      </m:den>
                    </m:f>
                  </m:e>
                </m:nary>
              </m:oMath>
            </m:oMathPara>
          </w:p>
        </w:tc>
        <w:tc>
          <w:tcPr>
            <w:tcW w:w="4675" w:type="dxa"/>
            <w:vAlign w:val="center"/>
          </w:tcPr>
          <w:p w14:paraId="745DB753" w14:textId="567463ED" w:rsidR="00A232EC" w:rsidRDefault="00525AF2" w:rsidP="00525AF2">
            <w:pPr>
              <w:spacing w:line="360" w:lineRule="auto"/>
              <w:jc w:val="right"/>
              <w:rPr>
                <w:rFonts w:asciiTheme="majorBidi" w:hAnsiTheme="majorBidi" w:cstheme="majorBidi"/>
              </w:rPr>
            </w:pPr>
            <w:r>
              <w:rPr>
                <w:rFonts w:asciiTheme="majorBidi" w:hAnsiTheme="majorBidi" w:cstheme="majorBidi"/>
              </w:rPr>
              <w:t>(</w:t>
            </w:r>
            <w:r w:rsidRPr="006E28B3">
              <w:rPr>
                <w:rFonts w:asciiTheme="majorBidi" w:hAnsiTheme="majorBidi" w:cstheme="majorBidi"/>
              </w:rPr>
              <w:t>eq. S</w:t>
            </w:r>
            <w:r>
              <w:rPr>
                <w:rFonts w:asciiTheme="majorBidi" w:hAnsiTheme="majorBidi" w:cstheme="majorBidi"/>
              </w:rPr>
              <w:t>4)</w:t>
            </w:r>
          </w:p>
        </w:tc>
      </w:tr>
    </w:tbl>
    <w:p w14:paraId="1734681B" w14:textId="77777777" w:rsidR="006E28B3" w:rsidRDefault="006E28B3" w:rsidP="006E28B3"/>
    <w:p w14:paraId="31038A33" w14:textId="4A695F24" w:rsidR="006E28B3" w:rsidRDefault="006E28B3" w:rsidP="006E28B3">
      <w:pPr>
        <w:spacing w:line="480" w:lineRule="auto"/>
        <w:jc w:val="both"/>
        <w:rPr>
          <w:rFonts w:asciiTheme="majorBidi" w:hAnsiTheme="majorBidi" w:cstheme="majorBidi"/>
        </w:rPr>
      </w:pPr>
      <w:r w:rsidRPr="006E28B3">
        <w:rPr>
          <w:rFonts w:asciiTheme="majorBidi" w:hAnsiTheme="majorBidi" w:cstheme="majorBidi"/>
        </w:rPr>
        <w:t xml:space="preserve">Where n is the number of data points achieved under the same operational conditions.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exp</m:t>
            </m:r>
          </m:sub>
        </m:sSub>
      </m:oMath>
      <w:r w:rsidRPr="006E28B3">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cal</m:t>
            </m:r>
          </m:sub>
        </m:sSub>
      </m:oMath>
      <w:r w:rsidRPr="006E28B3">
        <w:rPr>
          <w:rFonts w:asciiTheme="majorBidi" w:hAnsiTheme="majorBidi" w:cstheme="majorBidi"/>
        </w:rPr>
        <w:t xml:space="preserve"> are experimental and modeled concentration of the target PFAS, respectively. Once the SDs are computed for all particles in each iteration, the minimum value in SD is identified and assigned as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best</m:t>
            </m:r>
          </m:sub>
        </m:sSub>
      </m:oMath>
      <w:r w:rsidRPr="006E28B3">
        <w:rPr>
          <w:rFonts w:asciiTheme="majorBidi" w:hAnsiTheme="majorBidi" w:cstheme="majorBidi"/>
        </w:rPr>
        <w:t xml:space="preserve">. The values of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best</m:t>
            </m:r>
          </m:sub>
        </m:sSub>
      </m:oMath>
      <w:r w:rsidRPr="006E28B3">
        <w:rPr>
          <w:rFonts w:asciiTheme="majorBidi" w:hAnsiTheme="majorBidi" w:cstheme="majorBidi"/>
        </w:rPr>
        <w:t xml:space="preserve"> over interactions are compared, and the smallest is assigned as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best</m:t>
            </m:r>
          </m:sub>
        </m:sSub>
      </m:oMath>
      <w:r w:rsidRPr="006E28B3">
        <w:rPr>
          <w:rFonts w:asciiTheme="majorBidi" w:hAnsiTheme="majorBidi" w:cstheme="majorBidi"/>
        </w:rPr>
        <w:t xml:space="preserve">. We designed the initial set of initial guesses for unknown rate constants to be generated randomly </w:t>
      </w:r>
      <w:r w:rsidRPr="006E28B3">
        <w:rPr>
          <w:rFonts w:asciiTheme="majorBidi" w:hAnsiTheme="majorBidi" w:cstheme="majorBidi"/>
        </w:rPr>
        <w:lastRenderedPageBreak/>
        <w:t xml:space="preserve">within the physically relevant domain as inspired by an analogy with similar reactions in the literature. The reactions conclude a sophisticated, non-stiff and highly coupled set of ODEs (ordinary differential equation) and therefore, we utilized MATLAB </w:t>
      </w:r>
      <w:r w:rsidRPr="006E28B3">
        <w:rPr>
          <w:rFonts w:asciiTheme="majorBidi" w:hAnsiTheme="majorBidi" w:cstheme="majorBidi"/>
          <w:i/>
        </w:rPr>
        <w:t>ode15s</w:t>
      </w:r>
      <w:r w:rsidRPr="006E28B3">
        <w:rPr>
          <w:rFonts w:asciiTheme="majorBidi" w:hAnsiTheme="majorBidi" w:cstheme="majorBidi"/>
        </w:rPr>
        <w:t xml:space="preserve"> function capability in numerically solving the ODEs (ordinary differential equation) arising from the reactions.</w:t>
      </w:r>
    </w:p>
    <w:p w14:paraId="0263106B" w14:textId="4A0FB1CF" w:rsidR="00327EBC" w:rsidRDefault="00327EBC" w:rsidP="00327EBC">
      <w:pPr>
        <w:pStyle w:val="Heading1"/>
        <w:spacing w:line="360" w:lineRule="auto"/>
        <w:rPr>
          <w:rFonts w:asciiTheme="majorBidi" w:hAnsiTheme="majorBidi"/>
          <w:b/>
          <w:bCs/>
          <w:color w:val="000000" w:themeColor="text1"/>
        </w:rPr>
      </w:pPr>
      <w:bookmarkStart w:id="14" w:name="_Toc175341137"/>
      <w:r>
        <w:rPr>
          <w:rFonts w:asciiTheme="majorBidi" w:hAnsiTheme="majorBidi"/>
          <w:b/>
          <w:bCs/>
          <w:color w:val="000000" w:themeColor="text1"/>
        </w:rPr>
        <w:t>Gibbs free energy landscape- Figure S. 2</w:t>
      </w:r>
      <w:bookmarkEnd w:id="14"/>
      <w:r w:rsidRPr="006E28B3">
        <w:rPr>
          <w:rFonts w:asciiTheme="majorBidi" w:hAnsiTheme="majorBidi"/>
          <w:b/>
          <w:bCs/>
          <w:color w:val="000000" w:themeColor="text1"/>
        </w:rPr>
        <w:t xml:space="preserve"> </w:t>
      </w:r>
      <w:r>
        <w:rPr>
          <w:rFonts w:asciiTheme="majorBidi" w:hAnsiTheme="majorBidi"/>
          <w:b/>
          <w:bCs/>
          <w:color w:val="000000" w:themeColor="text1"/>
        </w:rPr>
        <w:t xml:space="preserve"> </w:t>
      </w:r>
    </w:p>
    <w:p w14:paraId="44DDC8FF" w14:textId="41180CFB" w:rsidR="00327EBC" w:rsidRPr="00327EBC" w:rsidRDefault="00327EBC" w:rsidP="00327EBC">
      <w:pPr>
        <w:spacing w:line="360" w:lineRule="auto"/>
        <w:rPr>
          <w:rFonts w:ascii="Times New Roman" w:hAnsi="Times New Roman" w:cs="Times New Roman"/>
        </w:rPr>
      </w:pPr>
      <w:r w:rsidRPr="00327EBC">
        <w:rPr>
          <w:rFonts w:ascii="Times New Roman" w:hAnsi="Times New Roman" w:cs="Times New Roman"/>
        </w:rPr>
        <w:t>Fi</w:t>
      </w:r>
      <w:r>
        <w:rPr>
          <w:rFonts w:ascii="Times New Roman" w:hAnsi="Times New Roman" w:cs="Times New Roman"/>
        </w:rPr>
        <w:t xml:space="preserve">g. S. 2 indicates the Gibbs free energy landscape for proposed pathways of 6:2 FTUA decomposition by </w:t>
      </w:r>
      <m:oMath>
        <m:r>
          <w:rPr>
            <w:rFonts w:ascii="Cambria Math" w:hAnsi="Cambria Math" w:cs="Times New Roman"/>
            <w:i/>
          </w:rPr>
          <w:sym w:font="Symbol" w:char="F0B7"/>
        </m:r>
        <m:r>
          <w:rPr>
            <w:rFonts w:ascii="Cambria Math" w:hAnsi="Cambria Math" w:cs="Times New Roman"/>
          </w:rPr>
          <m:t>OH</m:t>
        </m:r>
      </m:oMath>
      <w:r w:rsidR="00D65F2F">
        <w:rPr>
          <w:rFonts w:ascii="Times New Roman" w:eastAsiaTheme="minorEastAsia" w:hAnsi="Times New Roman" w:cs="Times New Roman"/>
        </w:rPr>
        <w:t xml:space="preserve"> attack. </w:t>
      </w:r>
    </w:p>
    <w:p w14:paraId="486B2A28" w14:textId="0546C905" w:rsidR="00327EBC" w:rsidRDefault="00327EBC" w:rsidP="00327EBC">
      <w:pPr>
        <w:spacing w:before="240" w:after="240"/>
      </w:pPr>
      <w:r>
        <w:rPr>
          <w:noProof/>
        </w:rPr>
        <w:drawing>
          <wp:inline distT="114300" distB="114300" distL="114300" distR="114300" wp14:anchorId="0820C48D" wp14:editId="079A8243">
            <wp:extent cx="5657850" cy="1743075"/>
            <wp:effectExtent l="0" t="0" r="0" b="0"/>
            <wp:docPr id="506933784" name="Picture 506933784"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referRelativeResize="0"/>
                  </pic:nvPicPr>
                  <pic:blipFill>
                    <a:blip r:embed="rId9"/>
                    <a:srcRect/>
                    <a:stretch>
                      <a:fillRect/>
                    </a:stretch>
                  </pic:blipFill>
                  <pic:spPr>
                    <a:xfrm>
                      <a:off x="0" y="0"/>
                      <a:ext cx="5657850" cy="1743075"/>
                    </a:xfrm>
                    <a:prstGeom prst="rect">
                      <a:avLst/>
                    </a:prstGeom>
                    <a:ln/>
                  </pic:spPr>
                </pic:pic>
              </a:graphicData>
            </a:graphic>
          </wp:inline>
        </w:drawing>
      </w:r>
    </w:p>
    <w:p w14:paraId="523D1221" w14:textId="77777777" w:rsidR="00327EBC" w:rsidRDefault="00327EBC" w:rsidP="00327EBC">
      <w:pPr>
        <w:spacing w:before="240" w:after="240"/>
      </w:pPr>
      <w:r>
        <w:rPr>
          <w:noProof/>
        </w:rPr>
        <w:drawing>
          <wp:inline distT="114300" distB="114300" distL="114300" distR="114300" wp14:anchorId="4C209823" wp14:editId="19794D1C">
            <wp:extent cx="3686175" cy="1085850"/>
            <wp:effectExtent l="0" t="0" r="0" b="0"/>
            <wp:docPr id="1382594919" name="Picture 1382594919" descr="A black text with red arrows&#10;&#10;Description automatically generated"/>
            <wp:cNvGraphicFramePr/>
            <a:graphic xmlns:a="http://schemas.openxmlformats.org/drawingml/2006/main">
              <a:graphicData uri="http://schemas.openxmlformats.org/drawingml/2006/picture">
                <pic:pic xmlns:pic="http://schemas.openxmlformats.org/drawingml/2006/picture">
                  <pic:nvPicPr>
                    <pic:cNvPr id="1382594919" name="Picture 1382594919" descr="A black text with red arrows&#10;&#10;Description automatically generated"/>
                    <pic:cNvPicPr preferRelativeResize="0"/>
                  </pic:nvPicPr>
                  <pic:blipFill>
                    <a:blip r:embed="rId10"/>
                    <a:srcRect/>
                    <a:stretch>
                      <a:fillRect/>
                    </a:stretch>
                  </pic:blipFill>
                  <pic:spPr>
                    <a:xfrm>
                      <a:off x="0" y="0"/>
                      <a:ext cx="3686175" cy="1085850"/>
                    </a:xfrm>
                    <a:prstGeom prst="rect">
                      <a:avLst/>
                    </a:prstGeom>
                    <a:ln/>
                  </pic:spPr>
                </pic:pic>
              </a:graphicData>
            </a:graphic>
          </wp:inline>
        </w:drawing>
      </w:r>
      <w:r>
        <w:rPr>
          <w:noProof/>
        </w:rPr>
        <w:drawing>
          <wp:inline distT="114300" distB="114300" distL="114300" distR="114300" wp14:anchorId="5D8FEF35" wp14:editId="75D89B64">
            <wp:extent cx="5943600" cy="1600200"/>
            <wp:effectExtent l="0" t="0" r="0" b="0"/>
            <wp:docPr id="292834439" name="Picture 292834439" descr="A diagram of a chemical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292834439" name="Picture 292834439" descr="A diagram of a chemical formula&#10;&#10;Description automatically generated"/>
                    <pic:cNvPicPr preferRelativeResize="0"/>
                  </pic:nvPicPr>
                  <pic:blipFill>
                    <a:blip r:embed="rId11"/>
                    <a:srcRect/>
                    <a:stretch>
                      <a:fillRect/>
                    </a:stretch>
                  </pic:blipFill>
                  <pic:spPr>
                    <a:xfrm>
                      <a:off x="0" y="0"/>
                      <a:ext cx="5943600" cy="1600200"/>
                    </a:xfrm>
                    <a:prstGeom prst="rect">
                      <a:avLst/>
                    </a:prstGeom>
                    <a:ln/>
                  </pic:spPr>
                </pic:pic>
              </a:graphicData>
            </a:graphic>
          </wp:inline>
        </w:drawing>
      </w:r>
    </w:p>
    <w:p w14:paraId="0BED4E6A" w14:textId="77777777" w:rsidR="00327EBC" w:rsidRDefault="00327EBC" w:rsidP="00327EBC">
      <w:pPr>
        <w:spacing w:before="240" w:after="240"/>
      </w:pPr>
      <w:r>
        <w:rPr>
          <w:noProof/>
        </w:rPr>
        <w:lastRenderedPageBreak/>
        <w:drawing>
          <wp:inline distT="114300" distB="114300" distL="114300" distR="114300" wp14:anchorId="11CE550D" wp14:editId="33A181CE">
            <wp:extent cx="4943475" cy="1990725"/>
            <wp:effectExtent l="0" t="0" r="0" b="0"/>
            <wp:docPr id="668545441" name="Picture 668545441"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referRelativeResize="0"/>
                  </pic:nvPicPr>
                  <pic:blipFill>
                    <a:blip r:embed="rId12"/>
                    <a:srcRect/>
                    <a:stretch>
                      <a:fillRect/>
                    </a:stretch>
                  </pic:blipFill>
                  <pic:spPr>
                    <a:xfrm>
                      <a:off x="0" y="0"/>
                      <a:ext cx="4943475" cy="1990725"/>
                    </a:xfrm>
                    <a:prstGeom prst="rect">
                      <a:avLst/>
                    </a:prstGeom>
                    <a:ln/>
                  </pic:spPr>
                </pic:pic>
              </a:graphicData>
            </a:graphic>
          </wp:inline>
        </w:drawing>
      </w:r>
    </w:p>
    <w:p w14:paraId="29E5E47E" w14:textId="77777777" w:rsidR="00327EBC" w:rsidRDefault="00327EBC" w:rsidP="00327EBC">
      <w:pPr>
        <w:spacing w:before="240" w:after="240"/>
      </w:pPr>
      <w:r>
        <w:rPr>
          <w:noProof/>
        </w:rPr>
        <w:drawing>
          <wp:inline distT="114300" distB="114300" distL="114300" distR="114300" wp14:anchorId="55FD8A82" wp14:editId="7AB792C9">
            <wp:extent cx="5419725" cy="1304925"/>
            <wp:effectExtent l="0" t="0" r="0" b="0"/>
            <wp:docPr id="1575428901" name="Picture 1575428901"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referRelativeResize="0"/>
                  </pic:nvPicPr>
                  <pic:blipFill>
                    <a:blip r:embed="rId13"/>
                    <a:srcRect/>
                    <a:stretch>
                      <a:fillRect/>
                    </a:stretch>
                  </pic:blipFill>
                  <pic:spPr>
                    <a:xfrm>
                      <a:off x="0" y="0"/>
                      <a:ext cx="5419725" cy="1304925"/>
                    </a:xfrm>
                    <a:prstGeom prst="rect">
                      <a:avLst/>
                    </a:prstGeom>
                    <a:ln/>
                  </pic:spPr>
                </pic:pic>
              </a:graphicData>
            </a:graphic>
          </wp:inline>
        </w:drawing>
      </w:r>
    </w:p>
    <w:p w14:paraId="737B8126" w14:textId="77777777" w:rsidR="00327EBC" w:rsidRDefault="00327EBC" w:rsidP="00327EBC">
      <w:pPr>
        <w:keepNext/>
        <w:spacing w:before="240" w:after="240"/>
      </w:pPr>
      <w:r>
        <w:rPr>
          <w:noProof/>
        </w:rPr>
        <w:drawing>
          <wp:inline distT="114300" distB="114300" distL="114300" distR="114300" wp14:anchorId="6F8728FF" wp14:editId="2F3CA1C5">
            <wp:extent cx="4695825" cy="1057275"/>
            <wp:effectExtent l="0" t="0" r="0" b="0"/>
            <wp:docPr id="67613285" name="Picture 67613285"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7613285" name="Picture 67613285" descr="A black text on a white background&#10;&#10;Description automatically generated"/>
                    <pic:cNvPicPr preferRelativeResize="0"/>
                  </pic:nvPicPr>
                  <pic:blipFill>
                    <a:blip r:embed="rId14"/>
                    <a:srcRect/>
                    <a:stretch>
                      <a:fillRect/>
                    </a:stretch>
                  </pic:blipFill>
                  <pic:spPr>
                    <a:xfrm>
                      <a:off x="0" y="0"/>
                      <a:ext cx="4695825" cy="1057275"/>
                    </a:xfrm>
                    <a:prstGeom prst="rect">
                      <a:avLst/>
                    </a:prstGeom>
                    <a:ln/>
                  </pic:spPr>
                </pic:pic>
              </a:graphicData>
            </a:graphic>
          </wp:inline>
        </w:drawing>
      </w:r>
    </w:p>
    <w:p w14:paraId="641684AA" w14:textId="00E925C0" w:rsidR="00327EBC" w:rsidRPr="0092746E" w:rsidRDefault="00327EBC" w:rsidP="00327EBC">
      <w:pPr>
        <w:pStyle w:val="Caption"/>
        <w:jc w:val="center"/>
        <w:rPr>
          <w:rFonts w:ascii="Times New Roman" w:hAnsi="Times New Roman" w:cs="Times New Roman"/>
          <w:b/>
          <w:bCs/>
          <w:i w:val="0"/>
          <w:iCs w:val="0"/>
          <w:color w:val="000000" w:themeColor="text1"/>
        </w:rPr>
      </w:pPr>
      <w:r w:rsidRPr="0092746E">
        <w:rPr>
          <w:rFonts w:ascii="Times New Roman" w:hAnsi="Times New Roman" w:cs="Times New Roman"/>
          <w:b/>
          <w:bCs/>
          <w:i w:val="0"/>
          <w:iCs w:val="0"/>
          <w:color w:val="000000" w:themeColor="text1"/>
        </w:rPr>
        <w:t xml:space="preserve">Figure S. </w:t>
      </w:r>
      <w:r w:rsidRPr="0092746E">
        <w:rPr>
          <w:rFonts w:ascii="Times New Roman" w:hAnsi="Times New Roman" w:cs="Times New Roman"/>
          <w:b/>
          <w:bCs/>
          <w:i w:val="0"/>
          <w:iCs w:val="0"/>
          <w:color w:val="000000" w:themeColor="text1"/>
        </w:rPr>
        <w:fldChar w:fldCharType="begin"/>
      </w:r>
      <w:r w:rsidRPr="0092746E">
        <w:rPr>
          <w:rFonts w:ascii="Times New Roman" w:hAnsi="Times New Roman" w:cs="Times New Roman"/>
          <w:b/>
          <w:bCs/>
          <w:i w:val="0"/>
          <w:iCs w:val="0"/>
          <w:color w:val="000000" w:themeColor="text1"/>
        </w:rPr>
        <w:instrText xml:space="preserve"> SEQ Figure_S. \* ARABIC </w:instrText>
      </w:r>
      <w:r w:rsidRPr="0092746E">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2</w:t>
      </w:r>
      <w:r w:rsidRPr="0092746E">
        <w:rPr>
          <w:rFonts w:ascii="Times New Roman" w:hAnsi="Times New Roman" w:cs="Times New Roman"/>
          <w:b/>
          <w:bCs/>
          <w:i w:val="0"/>
          <w:iCs w:val="0"/>
          <w:color w:val="000000" w:themeColor="text1"/>
        </w:rPr>
        <w:fldChar w:fldCharType="end"/>
      </w:r>
      <w:r w:rsidRPr="0092746E">
        <w:rPr>
          <w:rFonts w:ascii="Times New Roman" w:hAnsi="Times New Roman" w:cs="Times New Roman"/>
          <w:b/>
          <w:bCs/>
          <w:i w:val="0"/>
          <w:iCs w:val="0"/>
          <w:color w:val="000000" w:themeColor="text1"/>
        </w:rPr>
        <w:t xml:space="preserve"> Gibbs free energy landscape for </w:t>
      </w:r>
      <w:r w:rsidR="00892CBF">
        <w:rPr>
          <w:rFonts w:ascii="Times New Roman" w:hAnsi="Times New Roman" w:cs="Times New Roman"/>
          <w:b/>
          <w:bCs/>
          <w:i w:val="0"/>
          <w:iCs w:val="0"/>
          <w:color w:val="000000" w:themeColor="text1"/>
        </w:rPr>
        <w:t>6:2 FTCA decomposition</w:t>
      </w:r>
      <w:r w:rsidR="005C03EE">
        <w:rPr>
          <w:rFonts w:ascii="Times New Roman" w:hAnsi="Times New Roman" w:cs="Times New Roman"/>
          <w:b/>
          <w:bCs/>
          <w:i w:val="0"/>
          <w:iCs w:val="0"/>
          <w:color w:val="000000" w:themeColor="text1"/>
        </w:rPr>
        <w:t xml:space="preserve"> by </w:t>
      </w:r>
      <m:oMath>
        <m:r>
          <m:rPr>
            <m:sty m:val="bi"/>
          </m:rPr>
          <w:rPr>
            <w:rFonts w:ascii="Cambria Math" w:hAnsi="Cambria Math" w:cs="Times New Roman"/>
            <w:color w:val="000000" w:themeColor="text1"/>
          </w:rPr>
          <m:t>·OH</m:t>
        </m:r>
      </m:oMath>
      <w:r w:rsidR="005C03EE">
        <w:rPr>
          <w:rFonts w:ascii="Times New Roman" w:eastAsiaTheme="minorEastAsia" w:hAnsi="Times New Roman" w:cs="Times New Roman"/>
          <w:b/>
          <w:bCs/>
          <w:i w:val="0"/>
          <w:iCs w:val="0"/>
          <w:color w:val="000000" w:themeColor="text1"/>
        </w:rPr>
        <w:t xml:space="preserve">  attack under alkaline condition</w:t>
      </w:r>
    </w:p>
    <w:p w14:paraId="73E525DB" w14:textId="1F55CCD4" w:rsidR="00EA1728" w:rsidRDefault="00EA1728" w:rsidP="00EA1728">
      <w:pPr>
        <w:pStyle w:val="Caption"/>
        <w:rPr>
          <w:rFonts w:asciiTheme="majorBidi" w:hAnsiTheme="majorBidi" w:cstheme="majorBidi"/>
        </w:rPr>
      </w:pPr>
    </w:p>
    <w:p w14:paraId="7FF8241A" w14:textId="4B3D1867" w:rsidR="005C03EE" w:rsidRDefault="005C03EE" w:rsidP="00547339">
      <w:pPr>
        <w:pStyle w:val="Heading1"/>
        <w:rPr>
          <w:rFonts w:asciiTheme="majorBidi" w:hAnsiTheme="majorBidi"/>
          <w:b/>
          <w:bCs/>
          <w:color w:val="000000" w:themeColor="text1"/>
        </w:rPr>
      </w:pPr>
      <w:bookmarkStart w:id="15" w:name="_Toc175341138"/>
      <w:r>
        <w:rPr>
          <w:rFonts w:asciiTheme="majorBidi" w:hAnsiTheme="majorBidi"/>
          <w:b/>
          <w:bCs/>
          <w:color w:val="000000" w:themeColor="text1"/>
        </w:rPr>
        <w:t>Radical distribution in UV/PS and UV/S treatment of 6:2 FTCA in NaOH containing regeneration waste</w:t>
      </w:r>
      <w:r w:rsidR="0053069E">
        <w:rPr>
          <w:rFonts w:asciiTheme="majorBidi" w:hAnsiTheme="majorBidi"/>
          <w:b/>
          <w:bCs/>
          <w:color w:val="000000" w:themeColor="text1"/>
        </w:rPr>
        <w:t xml:space="preserve"> – </w:t>
      </w:r>
      <w:r w:rsidR="0053069E">
        <w:rPr>
          <w:rFonts w:ascii="Times New Roman" w:hAnsi="Times New Roman" w:cs="Times New Roman"/>
          <w:b/>
          <w:bCs/>
          <w:color w:val="000000" w:themeColor="text1"/>
        </w:rPr>
        <w:t>Figure S.3-7</w:t>
      </w:r>
      <w:bookmarkEnd w:id="15"/>
      <w:r w:rsidR="0053069E">
        <w:rPr>
          <w:rFonts w:ascii="Times New Roman" w:hAnsi="Times New Roman" w:cs="Times New Roman"/>
          <w:b/>
          <w:bCs/>
          <w:color w:val="000000" w:themeColor="text1"/>
        </w:rPr>
        <w:t xml:space="preserve">  </w:t>
      </w:r>
    </w:p>
    <w:p w14:paraId="4AA165FC" w14:textId="77777777" w:rsidR="008C248A" w:rsidRPr="008C248A" w:rsidRDefault="008C248A" w:rsidP="008C248A"/>
    <w:p w14:paraId="1BECA71D" w14:textId="7C19F72E" w:rsidR="00EB0716" w:rsidRDefault="00EB0716" w:rsidP="008C248A">
      <w:pPr>
        <w:jc w:val="center"/>
      </w:pPr>
      <w:r w:rsidRPr="00EB0716">
        <w:rPr>
          <w:rFonts w:asciiTheme="majorBidi" w:hAnsiTheme="majorBidi"/>
          <w:b/>
          <w:bCs/>
          <w:noProof/>
          <w:color w:val="000000" w:themeColor="text1"/>
        </w:rPr>
        <w:lastRenderedPageBreak/>
        <w:drawing>
          <wp:inline distT="0" distB="0" distL="0" distR="0" wp14:anchorId="4E577D7F" wp14:editId="6709C00F">
            <wp:extent cx="4890977" cy="3900763"/>
            <wp:effectExtent l="0" t="0" r="0" b="0"/>
            <wp:docPr id="1867087622"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7622" name="Picture 1" descr="A graph of a number of objects&#10;&#10;Description automatically generated"/>
                    <pic:cNvPicPr/>
                  </pic:nvPicPr>
                  <pic:blipFill>
                    <a:blip r:embed="rId15"/>
                    <a:stretch>
                      <a:fillRect/>
                    </a:stretch>
                  </pic:blipFill>
                  <pic:spPr>
                    <a:xfrm>
                      <a:off x="0" y="0"/>
                      <a:ext cx="4903746" cy="3910947"/>
                    </a:xfrm>
                    <a:prstGeom prst="rect">
                      <a:avLst/>
                    </a:prstGeom>
                  </pic:spPr>
                </pic:pic>
              </a:graphicData>
            </a:graphic>
          </wp:inline>
        </w:drawing>
      </w:r>
    </w:p>
    <w:p w14:paraId="024FB579" w14:textId="77777777" w:rsidR="00EB0716" w:rsidRPr="00EB0716" w:rsidRDefault="00EB0716" w:rsidP="00EB0716"/>
    <w:p w14:paraId="554A6525" w14:textId="6D1427E0" w:rsidR="005C03EE" w:rsidRPr="00EB0716" w:rsidRDefault="00EB0716" w:rsidP="00EB0716">
      <w:pPr>
        <w:pStyle w:val="Caption"/>
        <w:jc w:val="center"/>
        <w:rPr>
          <w:rFonts w:ascii="Times New Roman" w:hAnsi="Times New Roman" w:cs="Times New Roman"/>
          <w:b/>
          <w:bCs/>
          <w:i w:val="0"/>
          <w:iCs w:val="0"/>
          <w:color w:val="000000" w:themeColor="text1"/>
        </w:rPr>
      </w:pPr>
      <w:r w:rsidRPr="00EB0716">
        <w:rPr>
          <w:rFonts w:ascii="Times New Roman" w:hAnsi="Times New Roman" w:cs="Times New Roman"/>
          <w:b/>
          <w:bCs/>
          <w:i w:val="0"/>
          <w:iCs w:val="0"/>
          <w:color w:val="000000" w:themeColor="text1"/>
        </w:rPr>
        <w:t xml:space="preserve">Figure S. </w:t>
      </w:r>
      <w:r w:rsidRPr="00EB0716">
        <w:rPr>
          <w:rFonts w:ascii="Times New Roman" w:hAnsi="Times New Roman" w:cs="Times New Roman"/>
          <w:b/>
          <w:bCs/>
          <w:i w:val="0"/>
          <w:iCs w:val="0"/>
          <w:color w:val="000000" w:themeColor="text1"/>
        </w:rPr>
        <w:fldChar w:fldCharType="begin"/>
      </w:r>
      <w:r w:rsidRPr="00EB0716">
        <w:rPr>
          <w:rFonts w:ascii="Times New Roman" w:hAnsi="Times New Roman" w:cs="Times New Roman"/>
          <w:b/>
          <w:bCs/>
          <w:i w:val="0"/>
          <w:iCs w:val="0"/>
          <w:color w:val="000000" w:themeColor="text1"/>
        </w:rPr>
        <w:instrText xml:space="preserve"> SEQ Figure_S. \* ARABIC </w:instrText>
      </w:r>
      <w:r w:rsidRPr="00EB0716">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3</w:t>
      </w:r>
      <w:r w:rsidRPr="00EB0716">
        <w:rPr>
          <w:rFonts w:ascii="Times New Roman" w:hAnsi="Times New Roman" w:cs="Times New Roman"/>
          <w:b/>
          <w:bCs/>
          <w:i w:val="0"/>
          <w:iCs w:val="0"/>
          <w:color w:val="000000" w:themeColor="text1"/>
        </w:rPr>
        <w:fldChar w:fldCharType="end"/>
      </w:r>
      <w:r w:rsidRPr="00EB0716">
        <w:rPr>
          <w:rFonts w:ascii="Times New Roman" w:hAnsi="Times New Roman" w:cs="Times New Roman"/>
          <w:b/>
          <w:bCs/>
          <w:i w:val="0"/>
          <w:iCs w:val="0"/>
          <w:color w:val="000000" w:themeColor="text1"/>
        </w:rPr>
        <w:t xml:space="preserve"> Distribution of .OH in UV/PS treatment of 6:2 FTCA in 0.5% NaOH containing regeneration waste</w:t>
      </w:r>
    </w:p>
    <w:p w14:paraId="3652243B" w14:textId="77777777" w:rsidR="00EB0716" w:rsidRPr="00EB0716" w:rsidRDefault="00EB0716" w:rsidP="00EB0716"/>
    <w:p w14:paraId="1FBDEE9F" w14:textId="77777777" w:rsidR="00AB3151" w:rsidRDefault="00AB3151" w:rsidP="00AB3151"/>
    <w:p w14:paraId="75FCF93D" w14:textId="77777777" w:rsidR="00EB0716" w:rsidRDefault="00EB0716" w:rsidP="00EB0716">
      <w:pPr>
        <w:keepNext/>
        <w:jc w:val="center"/>
      </w:pPr>
      <w:r w:rsidRPr="00EB0716">
        <w:rPr>
          <w:noProof/>
        </w:rPr>
        <w:lastRenderedPageBreak/>
        <w:drawing>
          <wp:inline distT="0" distB="0" distL="0" distR="0" wp14:anchorId="67274422" wp14:editId="5DEFD4AD">
            <wp:extent cx="4510061" cy="3888000"/>
            <wp:effectExtent l="0" t="0" r="0" b="0"/>
            <wp:docPr id="131654382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3822" name="Picture 1" descr="A graph of a function&#10;&#10;Description automatically generated"/>
                    <pic:cNvPicPr/>
                  </pic:nvPicPr>
                  <pic:blipFill>
                    <a:blip r:embed="rId16"/>
                    <a:stretch>
                      <a:fillRect/>
                    </a:stretch>
                  </pic:blipFill>
                  <pic:spPr>
                    <a:xfrm>
                      <a:off x="0" y="0"/>
                      <a:ext cx="4510061" cy="3888000"/>
                    </a:xfrm>
                    <a:prstGeom prst="rect">
                      <a:avLst/>
                    </a:prstGeom>
                  </pic:spPr>
                </pic:pic>
              </a:graphicData>
            </a:graphic>
          </wp:inline>
        </w:drawing>
      </w:r>
    </w:p>
    <w:p w14:paraId="1C5186C8" w14:textId="7CCE3540" w:rsidR="00AB3151" w:rsidRPr="00637980" w:rsidRDefault="00EB0716" w:rsidP="00EB0716">
      <w:pPr>
        <w:pStyle w:val="Caption"/>
        <w:jc w:val="center"/>
        <w:rPr>
          <w:rFonts w:ascii="Times New Roman" w:hAnsi="Times New Roman" w:cs="Times New Roman"/>
          <w:b/>
          <w:bCs/>
          <w:i w:val="0"/>
          <w:iCs w:val="0"/>
          <w:color w:val="000000" w:themeColor="text1"/>
        </w:rPr>
      </w:pPr>
      <w:r w:rsidRPr="00637980">
        <w:rPr>
          <w:rFonts w:ascii="Times New Roman" w:hAnsi="Times New Roman" w:cs="Times New Roman"/>
          <w:b/>
          <w:bCs/>
          <w:i w:val="0"/>
          <w:iCs w:val="0"/>
          <w:color w:val="000000" w:themeColor="text1"/>
        </w:rPr>
        <w:t xml:space="preserve">Figure S. </w:t>
      </w:r>
      <w:r w:rsidRPr="00637980">
        <w:rPr>
          <w:rFonts w:ascii="Times New Roman" w:hAnsi="Times New Roman" w:cs="Times New Roman"/>
          <w:b/>
          <w:bCs/>
          <w:i w:val="0"/>
          <w:iCs w:val="0"/>
          <w:color w:val="000000" w:themeColor="text1"/>
        </w:rPr>
        <w:fldChar w:fldCharType="begin"/>
      </w:r>
      <w:r w:rsidRPr="00637980">
        <w:rPr>
          <w:rFonts w:ascii="Times New Roman" w:hAnsi="Times New Roman" w:cs="Times New Roman"/>
          <w:b/>
          <w:bCs/>
          <w:i w:val="0"/>
          <w:iCs w:val="0"/>
          <w:color w:val="000000" w:themeColor="text1"/>
        </w:rPr>
        <w:instrText xml:space="preserve"> SEQ Figure_S. \* ARABIC </w:instrText>
      </w:r>
      <w:r w:rsidRPr="00637980">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4</w:t>
      </w:r>
      <w:r w:rsidRPr="00637980">
        <w:rPr>
          <w:rFonts w:ascii="Times New Roman" w:hAnsi="Times New Roman" w:cs="Times New Roman"/>
          <w:b/>
          <w:bCs/>
          <w:i w:val="0"/>
          <w:iCs w:val="0"/>
          <w:color w:val="000000" w:themeColor="text1"/>
        </w:rPr>
        <w:fldChar w:fldCharType="end"/>
      </w:r>
      <w:r w:rsidRPr="00637980">
        <w:rPr>
          <w:rFonts w:ascii="Times New Roman" w:hAnsi="Times New Roman" w:cs="Times New Roman"/>
          <w:b/>
          <w:bCs/>
          <w:i w:val="0"/>
          <w:iCs w:val="0"/>
          <w:color w:val="000000" w:themeColor="text1"/>
        </w:rPr>
        <w:t xml:space="preserve"> Distribution of </w:t>
      </w:r>
      <m:oMath>
        <m:sSup>
          <m:sSupPr>
            <m:ctrlPr>
              <w:rPr>
                <w:rFonts w:ascii="Cambria Math" w:hAnsi="Cambria Math" w:cs="Times New Roman"/>
                <w:b/>
                <w:bCs/>
                <w:i w:val="0"/>
                <w:iCs w:val="0"/>
                <w:color w:val="000000" w:themeColor="text1"/>
              </w:rPr>
            </m:ctrlPr>
          </m:sSupPr>
          <m:e>
            <m:r>
              <m:rPr>
                <m:sty m:val="bi"/>
              </m:rPr>
              <w:rPr>
                <w:rFonts w:ascii="Cambria Math" w:hAnsi="Cambria Math" w:cs="Times New Roman"/>
                <w:color w:val="000000" w:themeColor="text1"/>
              </w:rPr>
              <m:t>SO</m:t>
            </m:r>
            <m:r>
              <m:rPr>
                <m:sty m:val="bi"/>
              </m:rPr>
              <w:rPr>
                <w:rFonts w:ascii="Cambria Math" w:hAnsi="Cambria Math" w:cs="Times New Roman"/>
                <w:color w:val="000000" w:themeColor="text1"/>
              </w:rPr>
              <m:t>4</m:t>
            </m:r>
          </m:e>
          <m:sup>
            <m:r>
              <m:rPr>
                <m:sty m:val="bi"/>
              </m:rPr>
              <w:rPr>
                <w:rFonts w:ascii="Cambria Math" w:hAnsi="Cambria Math" w:cs="Times New Roman"/>
                <w:color w:val="000000" w:themeColor="text1"/>
              </w:rPr>
              <m:t>.-</m:t>
            </m:r>
          </m:sup>
        </m:sSup>
      </m:oMath>
      <w:r w:rsidRPr="00637980">
        <w:rPr>
          <w:rFonts w:ascii="Times New Roman" w:hAnsi="Times New Roman" w:cs="Times New Roman"/>
          <w:b/>
          <w:bCs/>
          <w:i w:val="0"/>
          <w:iCs w:val="0"/>
          <w:color w:val="000000" w:themeColor="text1"/>
        </w:rPr>
        <w:t xml:space="preserve"> in UV/PS treatment of 6:2 FTCA in 0.5% NaOH containing regeneration waste</w:t>
      </w:r>
    </w:p>
    <w:p w14:paraId="61A34316" w14:textId="77777777" w:rsidR="00637980" w:rsidRDefault="00637980" w:rsidP="00A71C11">
      <w:pPr>
        <w:keepNext/>
        <w:jc w:val="center"/>
      </w:pPr>
      <w:r w:rsidRPr="00637980">
        <w:rPr>
          <w:noProof/>
        </w:rPr>
        <w:drawing>
          <wp:inline distT="0" distB="0" distL="0" distR="0" wp14:anchorId="2FDFFFAC" wp14:editId="2EDF4613">
            <wp:extent cx="5186216" cy="3888000"/>
            <wp:effectExtent l="0" t="0" r="0" b="0"/>
            <wp:docPr id="211706359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63597" name="Picture 1" descr="A graph of a function&#10;&#10;Description automatically generated"/>
                    <pic:cNvPicPr/>
                  </pic:nvPicPr>
                  <pic:blipFill>
                    <a:blip r:embed="rId17"/>
                    <a:stretch>
                      <a:fillRect/>
                    </a:stretch>
                  </pic:blipFill>
                  <pic:spPr>
                    <a:xfrm>
                      <a:off x="0" y="0"/>
                      <a:ext cx="5186216" cy="3888000"/>
                    </a:xfrm>
                    <a:prstGeom prst="rect">
                      <a:avLst/>
                    </a:prstGeom>
                  </pic:spPr>
                </pic:pic>
              </a:graphicData>
            </a:graphic>
          </wp:inline>
        </w:drawing>
      </w:r>
    </w:p>
    <w:p w14:paraId="7E876D07" w14:textId="71F4E42D" w:rsidR="00637980" w:rsidRPr="00637980" w:rsidRDefault="00637980" w:rsidP="00637980">
      <w:pPr>
        <w:pStyle w:val="Caption"/>
        <w:rPr>
          <w:rFonts w:ascii="Times New Roman" w:hAnsi="Times New Roman" w:cs="Times New Roman"/>
          <w:b/>
          <w:bCs/>
          <w:i w:val="0"/>
          <w:iCs w:val="0"/>
          <w:color w:val="000000" w:themeColor="text1"/>
        </w:rPr>
      </w:pPr>
      <w:r w:rsidRPr="00637980">
        <w:rPr>
          <w:rFonts w:ascii="Times New Roman" w:hAnsi="Times New Roman" w:cs="Times New Roman"/>
          <w:b/>
          <w:bCs/>
          <w:i w:val="0"/>
          <w:iCs w:val="0"/>
          <w:color w:val="000000" w:themeColor="text1"/>
        </w:rPr>
        <w:t xml:space="preserve">Figure S. </w:t>
      </w:r>
      <w:r w:rsidRPr="00637980">
        <w:rPr>
          <w:rFonts w:ascii="Times New Roman" w:hAnsi="Times New Roman" w:cs="Times New Roman"/>
          <w:b/>
          <w:bCs/>
          <w:i w:val="0"/>
          <w:iCs w:val="0"/>
          <w:color w:val="000000" w:themeColor="text1"/>
        </w:rPr>
        <w:fldChar w:fldCharType="begin"/>
      </w:r>
      <w:r w:rsidRPr="00637980">
        <w:rPr>
          <w:rFonts w:ascii="Times New Roman" w:hAnsi="Times New Roman" w:cs="Times New Roman"/>
          <w:b/>
          <w:bCs/>
          <w:i w:val="0"/>
          <w:iCs w:val="0"/>
          <w:color w:val="000000" w:themeColor="text1"/>
        </w:rPr>
        <w:instrText xml:space="preserve"> SEQ Figure_S. \* ARABIC </w:instrText>
      </w:r>
      <w:r w:rsidRPr="00637980">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5</w:t>
      </w:r>
      <w:r w:rsidRPr="00637980">
        <w:rPr>
          <w:rFonts w:ascii="Times New Roman" w:hAnsi="Times New Roman" w:cs="Times New Roman"/>
          <w:b/>
          <w:bCs/>
          <w:i w:val="0"/>
          <w:iCs w:val="0"/>
          <w:color w:val="000000" w:themeColor="text1"/>
        </w:rPr>
        <w:fldChar w:fldCharType="end"/>
      </w:r>
      <w:r w:rsidRPr="00637980">
        <w:rPr>
          <w:rFonts w:ascii="Times New Roman" w:hAnsi="Times New Roman" w:cs="Times New Roman"/>
          <w:b/>
          <w:bCs/>
          <w:i w:val="0"/>
          <w:iCs w:val="0"/>
          <w:color w:val="000000" w:themeColor="text1"/>
        </w:rPr>
        <w:t xml:space="preserve"> Distribution of .OH in UV/S treatment of 6:2 FTCA in 0.5% NaOH containing regeneration waste</w:t>
      </w:r>
    </w:p>
    <w:p w14:paraId="417501C7" w14:textId="77777777" w:rsidR="00637980" w:rsidRDefault="00637980" w:rsidP="00637980">
      <w:pPr>
        <w:keepNext/>
        <w:jc w:val="center"/>
      </w:pPr>
      <w:r w:rsidRPr="00637980">
        <w:rPr>
          <w:noProof/>
        </w:rPr>
        <w:lastRenderedPageBreak/>
        <w:drawing>
          <wp:inline distT="0" distB="0" distL="0" distR="0" wp14:anchorId="3EA81BF8" wp14:editId="19F925DC">
            <wp:extent cx="4603046" cy="3888000"/>
            <wp:effectExtent l="0" t="0" r="0" b="0"/>
            <wp:docPr id="175914283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2836" name="Picture 1" descr="A graph of a function&#10;&#10;Description automatically generated"/>
                    <pic:cNvPicPr/>
                  </pic:nvPicPr>
                  <pic:blipFill>
                    <a:blip r:embed="rId18"/>
                    <a:stretch>
                      <a:fillRect/>
                    </a:stretch>
                  </pic:blipFill>
                  <pic:spPr>
                    <a:xfrm>
                      <a:off x="0" y="0"/>
                      <a:ext cx="4603046" cy="3888000"/>
                    </a:xfrm>
                    <a:prstGeom prst="rect">
                      <a:avLst/>
                    </a:prstGeom>
                  </pic:spPr>
                </pic:pic>
              </a:graphicData>
            </a:graphic>
          </wp:inline>
        </w:drawing>
      </w:r>
    </w:p>
    <w:p w14:paraId="28C5C592" w14:textId="5BAF9D88" w:rsidR="00637980" w:rsidRDefault="00637980" w:rsidP="00637980">
      <w:pPr>
        <w:pStyle w:val="Caption"/>
        <w:jc w:val="center"/>
        <w:rPr>
          <w:rFonts w:ascii="Times New Roman" w:hAnsi="Times New Roman" w:cs="Times New Roman"/>
          <w:b/>
          <w:bCs/>
          <w:i w:val="0"/>
          <w:iCs w:val="0"/>
          <w:color w:val="000000" w:themeColor="text1"/>
        </w:rPr>
      </w:pPr>
      <w:r w:rsidRPr="00637980">
        <w:rPr>
          <w:rFonts w:ascii="Times New Roman" w:hAnsi="Times New Roman" w:cs="Times New Roman"/>
          <w:b/>
          <w:bCs/>
          <w:i w:val="0"/>
          <w:iCs w:val="0"/>
          <w:color w:val="000000" w:themeColor="text1"/>
        </w:rPr>
        <w:t xml:space="preserve">Figure S. </w:t>
      </w:r>
      <w:r w:rsidRPr="00637980">
        <w:rPr>
          <w:rFonts w:ascii="Times New Roman" w:hAnsi="Times New Roman" w:cs="Times New Roman"/>
          <w:b/>
          <w:bCs/>
          <w:i w:val="0"/>
          <w:iCs w:val="0"/>
          <w:color w:val="000000" w:themeColor="text1"/>
        </w:rPr>
        <w:fldChar w:fldCharType="begin"/>
      </w:r>
      <w:r w:rsidRPr="00637980">
        <w:rPr>
          <w:rFonts w:ascii="Times New Roman" w:hAnsi="Times New Roman" w:cs="Times New Roman"/>
          <w:b/>
          <w:bCs/>
          <w:i w:val="0"/>
          <w:iCs w:val="0"/>
          <w:color w:val="000000" w:themeColor="text1"/>
        </w:rPr>
        <w:instrText xml:space="preserve"> SEQ Figure_S. \* ARABIC </w:instrText>
      </w:r>
      <w:r w:rsidRPr="00637980">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6</w:t>
      </w:r>
      <w:r w:rsidRPr="00637980">
        <w:rPr>
          <w:rFonts w:ascii="Times New Roman" w:hAnsi="Times New Roman" w:cs="Times New Roman"/>
          <w:b/>
          <w:bCs/>
          <w:i w:val="0"/>
          <w:iCs w:val="0"/>
          <w:color w:val="000000" w:themeColor="text1"/>
        </w:rPr>
        <w:fldChar w:fldCharType="end"/>
      </w:r>
      <w:r w:rsidRPr="00637980">
        <w:rPr>
          <w:rFonts w:ascii="Times New Roman" w:hAnsi="Times New Roman" w:cs="Times New Roman"/>
          <w:b/>
          <w:bCs/>
          <w:i w:val="0"/>
          <w:iCs w:val="0"/>
          <w:color w:val="000000" w:themeColor="text1"/>
        </w:rPr>
        <w:t xml:space="preserve"> Distribution of </w:t>
      </w:r>
      <m:oMath>
        <m:sSup>
          <m:sSupPr>
            <m:ctrlPr>
              <w:rPr>
                <w:rFonts w:ascii="Cambria Math" w:hAnsi="Cambria Math" w:cs="Times New Roman"/>
                <w:b/>
                <w:bCs/>
                <w:i w:val="0"/>
                <w:iCs w:val="0"/>
                <w:color w:val="000000" w:themeColor="text1"/>
              </w:rPr>
            </m:ctrlPr>
          </m:sSupPr>
          <m:e>
            <m:r>
              <m:rPr>
                <m:sty m:val="bi"/>
              </m:rPr>
              <w:rPr>
                <w:rFonts w:ascii="Cambria Math" w:hAnsi="Cambria Math" w:cs="Times New Roman"/>
                <w:color w:val="000000" w:themeColor="text1"/>
              </w:rPr>
              <m:t>SO</m:t>
            </m:r>
            <m:r>
              <m:rPr>
                <m:sty m:val="bi"/>
              </m:rPr>
              <w:rPr>
                <w:rFonts w:ascii="Cambria Math" w:hAnsi="Cambria Math" w:cs="Times New Roman"/>
                <w:color w:val="000000" w:themeColor="text1"/>
              </w:rPr>
              <m:t>4</m:t>
            </m:r>
          </m:e>
          <m:sup>
            <m:r>
              <m:rPr>
                <m:sty m:val="bi"/>
              </m:rPr>
              <w:rPr>
                <w:rFonts w:ascii="Cambria Math" w:hAnsi="Cambria Math" w:cs="Times New Roman"/>
                <w:color w:val="000000" w:themeColor="text1"/>
              </w:rPr>
              <m:t>.-</m:t>
            </m:r>
          </m:sup>
        </m:sSup>
      </m:oMath>
      <w:r w:rsidRPr="00637980">
        <w:rPr>
          <w:rFonts w:ascii="Times New Roman" w:hAnsi="Times New Roman" w:cs="Times New Roman"/>
          <w:b/>
          <w:bCs/>
          <w:i w:val="0"/>
          <w:iCs w:val="0"/>
          <w:color w:val="000000" w:themeColor="text1"/>
        </w:rPr>
        <w:t xml:space="preserve"> in UV/S treatment of 6:2 FTCA in 0.5% NaOH containing regeneration waste</w:t>
      </w:r>
    </w:p>
    <w:p w14:paraId="052DFEE1" w14:textId="77777777" w:rsidR="00637980" w:rsidRDefault="00637980" w:rsidP="00637980">
      <w:pPr>
        <w:keepNext/>
        <w:jc w:val="center"/>
      </w:pPr>
      <w:r w:rsidRPr="00637980">
        <w:rPr>
          <w:noProof/>
        </w:rPr>
        <w:drawing>
          <wp:inline distT="0" distB="0" distL="0" distR="0" wp14:anchorId="14FD507E" wp14:editId="527A9871">
            <wp:extent cx="4828404" cy="3888000"/>
            <wp:effectExtent l="0" t="0" r="0" b="0"/>
            <wp:docPr id="202736473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4739" name="Picture 1" descr="A graph with a line&#10;&#10;Description automatically generated"/>
                    <pic:cNvPicPr/>
                  </pic:nvPicPr>
                  <pic:blipFill>
                    <a:blip r:embed="rId19"/>
                    <a:stretch>
                      <a:fillRect/>
                    </a:stretch>
                  </pic:blipFill>
                  <pic:spPr>
                    <a:xfrm>
                      <a:off x="0" y="0"/>
                      <a:ext cx="4828404" cy="3888000"/>
                    </a:xfrm>
                    <a:prstGeom prst="rect">
                      <a:avLst/>
                    </a:prstGeom>
                  </pic:spPr>
                </pic:pic>
              </a:graphicData>
            </a:graphic>
          </wp:inline>
        </w:drawing>
      </w:r>
    </w:p>
    <w:p w14:paraId="1B60A00E" w14:textId="243D7DD9" w:rsidR="00940182" w:rsidRPr="00940182" w:rsidRDefault="00637980" w:rsidP="00940182">
      <w:pPr>
        <w:pStyle w:val="Caption"/>
        <w:jc w:val="center"/>
        <w:rPr>
          <w:rFonts w:ascii="Times New Roman" w:hAnsi="Times New Roman" w:cs="Times New Roman"/>
          <w:b/>
          <w:bCs/>
          <w:i w:val="0"/>
          <w:iCs w:val="0"/>
          <w:color w:val="000000" w:themeColor="text1"/>
        </w:rPr>
      </w:pPr>
      <w:r w:rsidRPr="00940182">
        <w:rPr>
          <w:rFonts w:ascii="Times New Roman" w:hAnsi="Times New Roman" w:cs="Times New Roman"/>
          <w:b/>
          <w:bCs/>
          <w:i w:val="0"/>
          <w:iCs w:val="0"/>
          <w:color w:val="000000" w:themeColor="text1"/>
        </w:rPr>
        <w:t xml:space="preserve">Figure S. </w:t>
      </w:r>
      <w:r w:rsidRPr="00940182">
        <w:rPr>
          <w:rFonts w:ascii="Times New Roman" w:hAnsi="Times New Roman" w:cs="Times New Roman"/>
          <w:b/>
          <w:bCs/>
          <w:i w:val="0"/>
          <w:iCs w:val="0"/>
          <w:color w:val="000000" w:themeColor="text1"/>
        </w:rPr>
        <w:fldChar w:fldCharType="begin"/>
      </w:r>
      <w:r w:rsidRPr="00940182">
        <w:rPr>
          <w:rFonts w:ascii="Times New Roman" w:hAnsi="Times New Roman" w:cs="Times New Roman"/>
          <w:b/>
          <w:bCs/>
          <w:i w:val="0"/>
          <w:iCs w:val="0"/>
          <w:color w:val="000000" w:themeColor="text1"/>
        </w:rPr>
        <w:instrText xml:space="preserve"> SEQ Figure_S. \* ARABIC </w:instrText>
      </w:r>
      <w:r w:rsidRPr="00940182">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7</w:t>
      </w:r>
      <w:r w:rsidRPr="00940182">
        <w:rPr>
          <w:rFonts w:ascii="Times New Roman" w:hAnsi="Times New Roman" w:cs="Times New Roman"/>
          <w:b/>
          <w:bCs/>
          <w:i w:val="0"/>
          <w:iCs w:val="0"/>
          <w:color w:val="000000" w:themeColor="text1"/>
        </w:rPr>
        <w:fldChar w:fldCharType="end"/>
      </w:r>
      <w:r w:rsidR="00940182" w:rsidRPr="00940182">
        <w:rPr>
          <w:rFonts w:ascii="Times New Roman" w:hAnsi="Times New Roman" w:cs="Times New Roman"/>
          <w:b/>
          <w:bCs/>
          <w:i w:val="0"/>
          <w:iCs w:val="0"/>
          <w:color w:val="000000" w:themeColor="text1"/>
        </w:rPr>
        <w:t xml:space="preserve"> Distribution of </w:t>
      </w:r>
      <m:oMath>
        <m:sSubSup>
          <m:sSubSupPr>
            <m:ctrlPr>
              <w:rPr>
                <w:rFonts w:ascii="Cambria Math" w:eastAsia="Cambria Math" w:hAnsi="Cambria Math" w:cs="Times New Roman"/>
                <w:b/>
                <w:bCs/>
                <w:i w:val="0"/>
                <w:iCs w:val="0"/>
                <w:color w:val="000000" w:themeColor="text1"/>
              </w:rPr>
            </m:ctrlPr>
          </m:sSubSupPr>
          <m:e>
            <m:r>
              <m:rPr>
                <m:sty m:val="bi"/>
              </m:rPr>
              <w:rPr>
                <w:rFonts w:ascii="Cambria Math" w:eastAsia="Cambria Math" w:hAnsi="Cambria Math" w:cs="Times New Roman"/>
                <w:color w:val="000000" w:themeColor="text1"/>
              </w:rPr>
              <m:t>e</m:t>
            </m:r>
          </m:e>
          <m:sub>
            <m:r>
              <m:rPr>
                <m:sty m:val="bi"/>
              </m:rPr>
              <w:rPr>
                <w:rFonts w:ascii="Cambria Math" w:eastAsia="Cambria Math" w:hAnsi="Cambria Math" w:cs="Times New Roman"/>
                <w:color w:val="000000" w:themeColor="text1"/>
              </w:rPr>
              <m:t>aq</m:t>
            </m:r>
          </m:sub>
          <m:sup>
            <m:r>
              <m:rPr>
                <m:sty m:val="bi"/>
              </m:rPr>
              <w:rPr>
                <w:rFonts w:ascii="Cambria Math" w:eastAsia="Cambria Math" w:hAnsi="Cambria Math" w:cs="Times New Roman"/>
                <w:color w:val="000000" w:themeColor="text1"/>
              </w:rPr>
              <m:t>-</m:t>
            </m:r>
          </m:sup>
        </m:sSubSup>
      </m:oMath>
      <w:r w:rsidR="00940182" w:rsidRPr="00940182">
        <w:rPr>
          <w:rFonts w:ascii="Times New Roman" w:hAnsi="Times New Roman" w:cs="Times New Roman"/>
          <w:b/>
          <w:bCs/>
          <w:i w:val="0"/>
          <w:iCs w:val="0"/>
          <w:color w:val="000000" w:themeColor="text1"/>
        </w:rPr>
        <w:t xml:space="preserve"> in UV/S treatment of 6:2 FTCA in 0.5% NaOH containing regeneration waste</w:t>
      </w:r>
    </w:p>
    <w:p w14:paraId="78C0C672" w14:textId="58907A79" w:rsidR="00AB3151" w:rsidRDefault="00AB3151" w:rsidP="00AB3151">
      <w:pPr>
        <w:pStyle w:val="Heading1"/>
        <w:rPr>
          <w:rFonts w:asciiTheme="majorBidi" w:hAnsiTheme="majorBidi"/>
          <w:b/>
          <w:bCs/>
          <w:color w:val="000000" w:themeColor="text1"/>
        </w:rPr>
      </w:pPr>
      <w:bookmarkStart w:id="16" w:name="_Toc175341139"/>
      <w:r>
        <w:rPr>
          <w:rFonts w:asciiTheme="majorBidi" w:hAnsiTheme="majorBidi"/>
          <w:b/>
          <w:bCs/>
          <w:color w:val="000000" w:themeColor="text1"/>
        </w:rPr>
        <w:lastRenderedPageBreak/>
        <w:t>Effect of operational parameter on UV/S defluorination of 6:2 FTCA in NaOH containing regeneration waste</w:t>
      </w:r>
      <w:r w:rsidR="002B24A2">
        <w:rPr>
          <w:rFonts w:asciiTheme="majorBidi" w:hAnsiTheme="majorBidi"/>
          <w:b/>
          <w:bCs/>
          <w:color w:val="000000" w:themeColor="text1"/>
        </w:rPr>
        <w:t xml:space="preserve"> – Text S</w:t>
      </w:r>
      <w:r w:rsidR="002E2BFC">
        <w:rPr>
          <w:rFonts w:asciiTheme="majorBidi" w:hAnsiTheme="majorBidi"/>
          <w:b/>
          <w:bCs/>
          <w:color w:val="000000" w:themeColor="text1"/>
        </w:rPr>
        <w:t>.</w:t>
      </w:r>
      <w:r w:rsidR="002B24A2">
        <w:rPr>
          <w:rFonts w:asciiTheme="majorBidi" w:hAnsiTheme="majorBidi"/>
          <w:b/>
          <w:bCs/>
          <w:color w:val="000000" w:themeColor="text1"/>
        </w:rPr>
        <w:t xml:space="preserve"> </w:t>
      </w:r>
      <w:r w:rsidR="002E2BFC">
        <w:rPr>
          <w:rFonts w:asciiTheme="majorBidi" w:hAnsiTheme="majorBidi"/>
          <w:b/>
          <w:bCs/>
          <w:color w:val="000000" w:themeColor="text1"/>
        </w:rPr>
        <w:t>1</w:t>
      </w:r>
      <w:r w:rsidR="00E606A6">
        <w:rPr>
          <w:rFonts w:asciiTheme="majorBidi" w:hAnsiTheme="majorBidi"/>
          <w:b/>
          <w:bCs/>
          <w:color w:val="000000" w:themeColor="text1"/>
        </w:rPr>
        <w:t>1</w:t>
      </w:r>
      <w:bookmarkEnd w:id="16"/>
    </w:p>
    <w:p w14:paraId="4B94062C" w14:textId="1689FF59" w:rsidR="00AB3151" w:rsidRDefault="00AB3151" w:rsidP="004338B6"/>
    <w:p w14:paraId="1B451083" w14:textId="6D46EAF4" w:rsidR="004338B6" w:rsidRPr="004338B6" w:rsidRDefault="004338B6" w:rsidP="004338B6">
      <w:pPr>
        <w:autoSpaceDE w:val="0"/>
        <w:autoSpaceDN w:val="0"/>
        <w:adjustRightInd w:val="0"/>
        <w:spacing w:line="480" w:lineRule="auto"/>
        <w:jc w:val="both"/>
        <w:rPr>
          <w:rFonts w:asciiTheme="majorBidi" w:eastAsia="Times New Roman" w:hAnsiTheme="majorBidi" w:cstheme="majorBidi"/>
          <w:color w:val="000000" w:themeColor="text1"/>
        </w:rPr>
      </w:pPr>
      <w:r w:rsidRPr="004338B6">
        <w:rPr>
          <w:rFonts w:asciiTheme="majorBidi" w:eastAsia="Times New Roman" w:hAnsiTheme="majorBidi" w:cstheme="majorBidi"/>
          <w:b/>
          <w:bCs/>
          <w:color w:val="000000" w:themeColor="text1"/>
        </w:rPr>
        <w:t>Concentration of regenerant (C</w:t>
      </w:r>
      <w:r w:rsidRPr="004338B6">
        <w:rPr>
          <w:rFonts w:asciiTheme="majorBidi" w:eastAsia="Times New Roman" w:hAnsiTheme="majorBidi" w:cstheme="majorBidi"/>
          <w:b/>
          <w:bCs/>
          <w:color w:val="000000" w:themeColor="text1"/>
          <w:vertAlign w:val="subscript"/>
        </w:rPr>
        <w:t>NaOH</w:t>
      </w:r>
      <w:r w:rsidRPr="004338B6">
        <w:rPr>
          <w:rFonts w:asciiTheme="majorBidi" w:eastAsia="Times New Roman" w:hAnsiTheme="majorBidi" w:cstheme="majorBidi"/>
          <w:b/>
          <w:bCs/>
          <w:color w:val="000000" w:themeColor="text1"/>
        </w:rPr>
        <w:t xml:space="preserve">) </w:t>
      </w:r>
      <w:r w:rsidRPr="004338B6">
        <w:rPr>
          <w:rFonts w:asciiTheme="majorBidi" w:eastAsiaTheme="minorEastAsia" w:hAnsiTheme="majorBidi" w:cstheme="majorBidi"/>
          <w:b/>
          <w:bCs/>
          <w:color w:val="000000" w:themeColor="text1"/>
        </w:rPr>
        <w:t xml:space="preserve">– </w:t>
      </w:r>
      <w:r w:rsidRPr="004338B6">
        <w:rPr>
          <w:rFonts w:asciiTheme="majorBidi" w:eastAsia="Times New Roman" w:hAnsiTheme="majorBidi" w:cstheme="majorBidi"/>
          <w:color w:val="000000" w:themeColor="text1"/>
        </w:rPr>
        <w:t xml:space="preserve">Application of varying concentrations of NaOH for the regeneration of saturated resins, necessitates evaluation of NaOH concentration on efficiency of degradation process. Compared to the control experiment (without NaOH), remarkable defluorination was observed in the NaOH containing regeneration wastes. The lowest NaOH concentration (0.5% W/V) resulted in highest (complete) defluorination, where increasing concentration to 2.5% W/V, slightly reduces defluorination to 82%. The optimum concentration of 0.5% W/V for NaOH is explained by generation of </w:t>
      </w:r>
      <m:oMath>
        <m:r>
          <w:rPr>
            <w:rFonts w:ascii="Cambria Math" w:eastAsia="Times New Roman" w:hAnsi="Cambria Math" w:cstheme="majorBidi"/>
            <w:i/>
            <w:color w:val="000000" w:themeColor="text1"/>
          </w:rPr>
          <w:sym w:font="Symbol" w:char="F0B7"/>
        </m:r>
        <m:r>
          <w:rPr>
            <w:rFonts w:ascii="Cambria Math" w:eastAsia="Times New Roman" w:hAnsi="Cambria Math" w:cstheme="majorBidi"/>
            <w:color w:val="000000" w:themeColor="text1"/>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in presence of </w:t>
      </w:r>
      <m:oMath>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OH</m:t>
            </m:r>
          </m:e>
          <m:sup>
            <m:r>
              <w:rPr>
                <w:rFonts w:ascii="Cambria Math" w:eastAsiaTheme="minorEastAsia" w:hAnsi="Cambria Math" w:cstheme="majorBidi"/>
                <w:color w:val="000000" w:themeColor="text1"/>
              </w:rPr>
              <m:t>-</m:t>
            </m:r>
          </m:sup>
        </m:sSup>
      </m:oMath>
      <w:r w:rsidRPr="004338B6">
        <w:rPr>
          <w:rFonts w:asciiTheme="majorBidi" w:eastAsia="Times New Roman" w:hAnsiTheme="majorBidi" w:cstheme="majorBidi"/>
          <w:color w:val="000000" w:themeColor="text1"/>
        </w:rPr>
        <w:t xml:space="preserve">, facilitating decomposition of 6:2 FTUA and release of fluoride. Excess concentration of </w:t>
      </w:r>
      <m:oMath>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OH</m:t>
            </m:r>
          </m:e>
          <m:sup>
            <m:r>
              <w:rPr>
                <w:rFonts w:ascii="Cambria Math" w:eastAsiaTheme="minorEastAsia" w:hAnsi="Cambria Math" w:cstheme="majorBidi"/>
                <w:color w:val="000000" w:themeColor="text1"/>
              </w:rPr>
              <m:t>-</m:t>
            </m:r>
          </m:sup>
        </m:sSup>
      </m:oMath>
      <w:r w:rsidRPr="004338B6">
        <w:rPr>
          <w:rFonts w:asciiTheme="majorBidi" w:eastAsia="Times New Roman" w:hAnsiTheme="majorBidi" w:cstheme="majorBidi"/>
          <w:color w:val="000000" w:themeColor="text1"/>
        </w:rPr>
        <w:t xml:space="preserve"> leads to more production of </w:t>
      </w:r>
      <m:oMath>
        <m:r>
          <w:rPr>
            <w:rFonts w:ascii="Cambria Math" w:eastAsia="Times New Roman" w:hAnsi="Cambria Math" w:cstheme="majorBidi"/>
            <w:i/>
            <w:color w:val="000000" w:themeColor="text1"/>
          </w:rPr>
          <w:sym w:font="Symbol" w:char="F0B7"/>
        </m:r>
        <m:r>
          <w:rPr>
            <w:rFonts w:ascii="Cambria Math" w:eastAsia="Times New Roman" w:hAnsi="Cambria Math" w:cstheme="majorBidi"/>
            <w:color w:val="000000" w:themeColor="text1"/>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and thereby greater concentration of PFCAs</w:t>
      </w:r>
      <w:r w:rsidR="002E2BFC">
        <w:rPr>
          <w:rFonts w:asciiTheme="majorBidi" w:eastAsia="Times New Roman" w:hAnsiTheme="majorBidi" w:cstheme="majorBidi"/>
          <w:color w:val="000000" w:themeColor="text1"/>
        </w:rPr>
        <w:t>.</w:t>
      </w:r>
      <w:r w:rsidRPr="004338B6">
        <w:rPr>
          <w:rFonts w:asciiTheme="majorBidi" w:eastAsia="Times New Roman" w:hAnsiTheme="majorBidi" w:cstheme="majorBidi"/>
          <w:color w:val="000000" w:themeColor="text1"/>
        </w:rPr>
        <w:t xml:space="preserve"> The higher generation of </w:t>
      </w:r>
      <m:oMath>
        <m:r>
          <w:rPr>
            <w:rFonts w:ascii="Cambria Math" w:eastAsia="Times New Roman" w:hAnsi="Cambria Math" w:cstheme="majorBidi"/>
            <w:i/>
            <w:color w:val="000000" w:themeColor="text1"/>
          </w:rPr>
          <w:sym w:font="Symbol" w:char="F0B7"/>
        </m:r>
        <m:r>
          <w:rPr>
            <w:rFonts w:ascii="Cambria Math" w:eastAsia="Times New Roman" w:hAnsi="Cambria Math" w:cstheme="majorBidi"/>
            <w:color w:val="000000" w:themeColor="text1"/>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on the other hand, consumes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imes New Roman" w:hAnsiTheme="majorBidi" w:cstheme="majorBidi"/>
          <w:color w:val="000000" w:themeColor="text1"/>
        </w:rPr>
        <w:t xml:space="preserve"> rapidly, and consequently, reduces defluorination efficiency. Therefore, in NaOH containing regeneration wastes, interplay of </w:t>
      </w:r>
      <m:oMath>
        <m:r>
          <w:rPr>
            <w:rFonts w:ascii="Cambria Math" w:eastAsia="Times New Roman" w:hAnsi="Cambria Math" w:cstheme="majorBidi"/>
            <w:i/>
            <w:color w:val="000000" w:themeColor="text1"/>
          </w:rPr>
          <w:sym w:font="Symbol" w:char="F0B7"/>
        </m:r>
        <m:r>
          <w:rPr>
            <w:rFonts w:ascii="Cambria Math" w:eastAsia="Times New Roman" w:hAnsi="Cambria Math" w:cstheme="majorBidi"/>
            <w:color w:val="000000" w:themeColor="text1"/>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and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imes New Roman" w:hAnsiTheme="majorBidi" w:cstheme="majorBidi"/>
          <w:color w:val="000000" w:themeColor="text1"/>
        </w:rPr>
        <w:t xml:space="preserve"> is a key factor and even may exert a substantial adverse implication on decomposition of PFAS with no reactivity toward </w:t>
      </w:r>
      <m:oMath>
        <m:r>
          <w:rPr>
            <w:rFonts w:ascii="Cambria Math" w:eastAsia="Times New Roman" w:hAnsi="Cambria Math" w:cstheme="majorBidi"/>
            <w:i/>
            <w:color w:val="000000" w:themeColor="text1"/>
          </w:rPr>
          <w:sym w:font="Symbol" w:char="F0B7"/>
        </m:r>
        <m:r>
          <w:rPr>
            <w:rFonts w:ascii="Cambria Math" w:eastAsia="Times New Roman" w:hAnsi="Cambria Math" w:cstheme="majorBidi"/>
            <w:color w:val="000000" w:themeColor="text1"/>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such as PFOA and PFOS.</w:t>
      </w:r>
    </w:p>
    <w:p w14:paraId="0E7512C2" w14:textId="77777777" w:rsidR="00C742C0" w:rsidRDefault="008A2CAE" w:rsidP="00C742C0">
      <w:pPr>
        <w:keepNext/>
        <w:autoSpaceDE w:val="0"/>
        <w:autoSpaceDN w:val="0"/>
        <w:adjustRightInd w:val="0"/>
        <w:spacing w:line="480" w:lineRule="auto"/>
        <w:jc w:val="center"/>
      </w:pPr>
      <w:r>
        <w:rPr>
          <w:noProof/>
        </w:rPr>
        <w:lastRenderedPageBreak/>
        <w:drawing>
          <wp:inline distT="0" distB="0" distL="0" distR="0" wp14:anchorId="6334C15B" wp14:editId="6C03C417">
            <wp:extent cx="4683097" cy="3780000"/>
            <wp:effectExtent l="0" t="0" r="3810" b="5080"/>
            <wp:docPr id="7205260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26048" name="Picture 1" descr="A graph of different colored lines&#10;&#10;Description automatically generated"/>
                    <pic:cNvPicPr/>
                  </pic:nvPicPr>
                  <pic:blipFill>
                    <a:blip r:embed="rId20"/>
                    <a:stretch>
                      <a:fillRect/>
                    </a:stretch>
                  </pic:blipFill>
                  <pic:spPr>
                    <a:xfrm>
                      <a:off x="0" y="0"/>
                      <a:ext cx="4683097" cy="3780000"/>
                    </a:xfrm>
                    <a:prstGeom prst="rect">
                      <a:avLst/>
                    </a:prstGeom>
                  </pic:spPr>
                </pic:pic>
              </a:graphicData>
            </a:graphic>
          </wp:inline>
        </w:drawing>
      </w:r>
    </w:p>
    <w:p w14:paraId="4397237E" w14:textId="3AA3D142" w:rsidR="004338B6" w:rsidRPr="004338B6" w:rsidRDefault="00C742C0" w:rsidP="00C742C0">
      <w:pPr>
        <w:pStyle w:val="Caption"/>
        <w:jc w:val="center"/>
        <w:rPr>
          <w:rFonts w:ascii="Times New Roman" w:eastAsia="Times New Roman" w:hAnsi="Times New Roman" w:cs="Times New Roman"/>
          <w:b/>
          <w:bCs/>
          <w:i w:val="0"/>
          <w:iCs w:val="0"/>
          <w:color w:val="000000" w:themeColor="text1"/>
        </w:rPr>
      </w:pPr>
      <w:r w:rsidRPr="00C742C0">
        <w:rPr>
          <w:rFonts w:ascii="Times New Roman" w:hAnsi="Times New Roman" w:cs="Times New Roman"/>
          <w:b/>
          <w:bCs/>
          <w:i w:val="0"/>
          <w:iCs w:val="0"/>
          <w:color w:val="000000" w:themeColor="text1"/>
        </w:rPr>
        <w:t xml:space="preserve">Figure S. </w:t>
      </w:r>
      <w:r w:rsidRPr="00C742C0">
        <w:rPr>
          <w:rFonts w:ascii="Times New Roman" w:hAnsi="Times New Roman" w:cs="Times New Roman"/>
          <w:b/>
          <w:bCs/>
          <w:i w:val="0"/>
          <w:iCs w:val="0"/>
          <w:color w:val="000000" w:themeColor="text1"/>
        </w:rPr>
        <w:fldChar w:fldCharType="begin"/>
      </w:r>
      <w:r w:rsidRPr="00C742C0">
        <w:rPr>
          <w:rFonts w:ascii="Times New Roman" w:hAnsi="Times New Roman" w:cs="Times New Roman"/>
          <w:b/>
          <w:bCs/>
          <w:i w:val="0"/>
          <w:iCs w:val="0"/>
          <w:color w:val="000000" w:themeColor="text1"/>
        </w:rPr>
        <w:instrText xml:space="preserve"> SEQ Figure_S. \* ARABIC </w:instrText>
      </w:r>
      <w:r w:rsidRPr="00C742C0">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8</w:t>
      </w:r>
      <w:r w:rsidRPr="00C742C0">
        <w:rPr>
          <w:rFonts w:ascii="Times New Roman" w:hAnsi="Times New Roman" w:cs="Times New Roman"/>
          <w:b/>
          <w:bCs/>
          <w:i w:val="0"/>
          <w:iCs w:val="0"/>
          <w:color w:val="000000" w:themeColor="text1"/>
        </w:rPr>
        <w:fldChar w:fldCharType="end"/>
      </w:r>
      <w:r w:rsidRPr="00C742C0">
        <w:rPr>
          <w:rFonts w:ascii="Times New Roman" w:hAnsi="Times New Roman" w:cs="Times New Roman"/>
          <w:b/>
          <w:bCs/>
          <w:i w:val="0"/>
          <w:iCs w:val="0"/>
          <w:color w:val="000000" w:themeColor="text1"/>
        </w:rPr>
        <w:t xml:space="preserve"> Effect of regenerant concentration on defluorination efficiency</w:t>
      </w:r>
      <w:r>
        <w:rPr>
          <w:rFonts w:ascii="Times New Roman" w:hAnsi="Times New Roman" w:cs="Times New Roman"/>
          <w:b/>
          <w:bCs/>
          <w:i w:val="0"/>
          <w:iCs w:val="0"/>
          <w:color w:val="000000" w:themeColor="text1"/>
        </w:rPr>
        <w:t xml:space="preserve"> (DO= 8ppm, C</w:t>
      </w:r>
      <w:r>
        <w:rPr>
          <w:rFonts w:ascii="Times New Roman" w:hAnsi="Times New Roman" w:cs="Times New Roman"/>
          <w:b/>
          <w:bCs/>
          <w:i w:val="0"/>
          <w:iCs w:val="0"/>
          <w:color w:val="000000" w:themeColor="text1"/>
          <w:vertAlign w:val="subscript"/>
        </w:rPr>
        <w:t>sulfite</w:t>
      </w:r>
      <w:r>
        <w:rPr>
          <w:rFonts w:ascii="Times New Roman" w:hAnsi="Times New Roman" w:cs="Times New Roman"/>
          <w:b/>
          <w:bCs/>
          <w:i w:val="0"/>
          <w:iCs w:val="0"/>
          <w:color w:val="000000" w:themeColor="text1"/>
        </w:rPr>
        <w:t>= 30 mM)</w:t>
      </w:r>
    </w:p>
    <w:p w14:paraId="18397191" w14:textId="77777777" w:rsidR="004338B6" w:rsidRDefault="004338B6" w:rsidP="004338B6">
      <w:pPr>
        <w:autoSpaceDE w:val="0"/>
        <w:autoSpaceDN w:val="0"/>
        <w:adjustRightInd w:val="0"/>
        <w:spacing w:line="480" w:lineRule="auto"/>
        <w:jc w:val="both"/>
        <w:rPr>
          <w:rFonts w:asciiTheme="majorBidi" w:eastAsiaTheme="minorEastAsia" w:hAnsiTheme="majorBidi" w:cstheme="majorBidi"/>
          <w:color w:val="000000" w:themeColor="text1"/>
        </w:rPr>
      </w:pPr>
      <w:r w:rsidRPr="004338B6">
        <w:rPr>
          <w:rFonts w:asciiTheme="majorBidi" w:eastAsiaTheme="minorEastAsia" w:hAnsiTheme="majorBidi" w:cstheme="majorBidi"/>
          <w:b/>
          <w:bCs/>
          <w:color w:val="000000" w:themeColor="text1"/>
        </w:rPr>
        <w:t>Sulfite dose (</w:t>
      </w:r>
      <m:oMath>
        <m:sSub>
          <m:sSubPr>
            <m:ctrlPr>
              <w:rPr>
                <w:rFonts w:ascii="Cambria Math" w:eastAsiaTheme="minorEastAsia" w:hAnsi="Cambria Math" w:cstheme="majorBidi"/>
                <w:b/>
                <w:bCs/>
                <w:i/>
                <w:color w:val="000000" w:themeColor="text1"/>
              </w:rPr>
            </m:ctrlPr>
          </m:sSubPr>
          <m:e>
            <m:r>
              <m:rPr>
                <m:sty m:val="bi"/>
              </m:rPr>
              <w:rPr>
                <w:rFonts w:ascii="Cambria Math" w:eastAsiaTheme="minorEastAsia" w:hAnsi="Cambria Math" w:cstheme="majorBidi"/>
                <w:color w:val="000000" w:themeColor="text1"/>
              </w:rPr>
              <m:t>C</m:t>
            </m:r>
          </m:e>
          <m:sub>
            <m:r>
              <m:rPr>
                <m:sty m:val="bi"/>
              </m:rPr>
              <w:rPr>
                <w:rFonts w:ascii="Cambria Math" w:eastAsiaTheme="minorEastAsia" w:hAnsi="Cambria Math" w:cstheme="majorBidi"/>
                <w:color w:val="000000" w:themeColor="text1"/>
              </w:rPr>
              <m:t>Sulfite</m:t>
            </m:r>
          </m:sub>
        </m:sSub>
      </m:oMath>
      <w:r w:rsidRPr="004338B6">
        <w:rPr>
          <w:rFonts w:asciiTheme="majorBidi" w:eastAsiaTheme="minorEastAsia" w:hAnsiTheme="majorBidi" w:cstheme="majorBidi"/>
          <w:b/>
          <w:bCs/>
          <w:color w:val="000000" w:themeColor="text1"/>
        </w:rPr>
        <w:t xml:space="preserve">) – </w:t>
      </w:r>
      <w:r w:rsidRPr="004338B6">
        <w:rPr>
          <w:rFonts w:asciiTheme="majorBidi" w:eastAsiaTheme="minorEastAsia" w:hAnsiTheme="majorBidi" w:cstheme="majorBidi"/>
          <w:color w:val="000000" w:themeColor="text1"/>
        </w:rPr>
        <w:t xml:space="preserve">effect of sulfite concentration was investigated on defluorination from 7.5 mM to 30 mM. Sulfite is essential for generation of both key agent of </w:t>
      </w:r>
      <m:oMath>
        <m:r>
          <w:rPr>
            <w:rFonts w:ascii="Cambria Math" w:eastAsia="Times New Roman" w:hAnsi="Cambria Math" w:cstheme="majorBidi"/>
            <w:i/>
          </w:rPr>
          <w:sym w:font="Symbol" w:char="F0B7"/>
        </m:r>
        <m:r>
          <w:rPr>
            <w:rFonts w:ascii="Cambria Math" w:eastAsia="Times New Roman" w:hAnsi="Cambria Math" w:cstheme="majorBidi"/>
          </w:rPr>
          <m:t xml:space="preserve"> </m:t>
        </m:r>
        <m:r>
          <w:rPr>
            <w:rFonts w:ascii="Cambria Math" w:eastAsiaTheme="minorEastAsia" w:hAnsi="Cambria Math" w:cstheme="majorBidi"/>
            <w:color w:val="000000" w:themeColor="text1"/>
          </w:rPr>
          <m:t>OH</m:t>
        </m:r>
      </m:oMath>
      <w:r w:rsidRPr="004338B6">
        <w:rPr>
          <w:rFonts w:asciiTheme="majorBidi" w:eastAsiaTheme="minorEastAsia" w:hAnsiTheme="majorBidi" w:cstheme="majorBidi"/>
          <w:color w:val="000000" w:themeColor="text1"/>
        </w:rPr>
        <w:t xml:space="preserve"> and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heme="minorEastAsia" w:hAnsiTheme="majorBidi" w:cstheme="majorBidi"/>
          <w:color w:val="000000" w:themeColor="text1"/>
        </w:rPr>
        <w:t xml:space="preserve">. As depicted, defluorination increases from 69.3% to 100% when sulfite concentration enhances from 7.5 mM to 15 mM. Variation of sulfite concentration from 15 mM to 30 mM, on the other hand, did not affect the defluorination significantly, which is probably attributed to scavenge of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heme="minorEastAsia" w:hAnsiTheme="majorBidi" w:cstheme="majorBidi"/>
          <w:color w:val="000000" w:themeColor="text1"/>
        </w:rPr>
        <w:t xml:space="preserve">. Compatible with defluorination results, intermediates measurement indicated same intermediates with equal concentrations at sulfite concentrations ranging from 15 mM to 30 mM, suggesting 15 mM sulfite as the optimum concentration for complete defluorination in NaOH containing regeneration wastes. </w:t>
      </w:r>
    </w:p>
    <w:p w14:paraId="37AD90C8" w14:textId="77777777" w:rsidR="00940182" w:rsidRDefault="005D3EF0" w:rsidP="00940182">
      <w:pPr>
        <w:keepNext/>
        <w:autoSpaceDE w:val="0"/>
        <w:autoSpaceDN w:val="0"/>
        <w:adjustRightInd w:val="0"/>
        <w:spacing w:line="480" w:lineRule="auto"/>
        <w:jc w:val="center"/>
      </w:pPr>
      <w:r>
        <w:rPr>
          <w:noProof/>
        </w:rPr>
        <w:lastRenderedPageBreak/>
        <w:drawing>
          <wp:inline distT="0" distB="0" distL="0" distR="0" wp14:anchorId="07AB66AE" wp14:editId="5CB4AED2">
            <wp:extent cx="4683097" cy="3780000"/>
            <wp:effectExtent l="0" t="0" r="3810" b="5080"/>
            <wp:docPr id="19325549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4921" name="Picture 1" descr="A graph of different colored lines&#10;&#10;Description automatically generated"/>
                    <pic:cNvPicPr/>
                  </pic:nvPicPr>
                  <pic:blipFill>
                    <a:blip r:embed="rId21"/>
                    <a:stretch>
                      <a:fillRect/>
                    </a:stretch>
                  </pic:blipFill>
                  <pic:spPr>
                    <a:xfrm>
                      <a:off x="0" y="0"/>
                      <a:ext cx="4683097" cy="3780000"/>
                    </a:xfrm>
                    <a:prstGeom prst="rect">
                      <a:avLst/>
                    </a:prstGeom>
                  </pic:spPr>
                </pic:pic>
              </a:graphicData>
            </a:graphic>
          </wp:inline>
        </w:drawing>
      </w:r>
    </w:p>
    <w:p w14:paraId="2B7A850E" w14:textId="6C3D6B86" w:rsidR="000952E8" w:rsidRDefault="00940182" w:rsidP="00940182">
      <w:pPr>
        <w:pStyle w:val="Caption"/>
        <w:jc w:val="center"/>
        <w:rPr>
          <w:rFonts w:ascii="Times New Roman" w:hAnsi="Times New Roman" w:cs="Times New Roman"/>
          <w:b/>
          <w:bCs/>
          <w:i w:val="0"/>
          <w:iCs w:val="0"/>
          <w:color w:val="000000" w:themeColor="text1"/>
        </w:rPr>
      </w:pPr>
      <w:r w:rsidRPr="00940182">
        <w:rPr>
          <w:rFonts w:ascii="Times New Roman" w:hAnsi="Times New Roman" w:cs="Times New Roman"/>
          <w:b/>
          <w:bCs/>
          <w:i w:val="0"/>
          <w:iCs w:val="0"/>
          <w:color w:val="000000" w:themeColor="text1"/>
        </w:rPr>
        <w:t xml:space="preserve">Figure S. </w:t>
      </w:r>
      <w:r w:rsidRPr="00940182">
        <w:rPr>
          <w:rFonts w:ascii="Times New Roman" w:hAnsi="Times New Roman" w:cs="Times New Roman"/>
          <w:b/>
          <w:bCs/>
          <w:i w:val="0"/>
          <w:iCs w:val="0"/>
          <w:color w:val="000000" w:themeColor="text1"/>
        </w:rPr>
        <w:fldChar w:fldCharType="begin"/>
      </w:r>
      <w:r w:rsidRPr="00940182">
        <w:rPr>
          <w:rFonts w:ascii="Times New Roman" w:hAnsi="Times New Roman" w:cs="Times New Roman"/>
          <w:b/>
          <w:bCs/>
          <w:i w:val="0"/>
          <w:iCs w:val="0"/>
          <w:color w:val="000000" w:themeColor="text1"/>
        </w:rPr>
        <w:instrText xml:space="preserve"> SEQ Figure_S. \* ARABIC </w:instrText>
      </w:r>
      <w:r w:rsidRPr="00940182">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9</w:t>
      </w:r>
      <w:r w:rsidRPr="00940182">
        <w:rPr>
          <w:rFonts w:ascii="Times New Roman" w:hAnsi="Times New Roman" w:cs="Times New Roman"/>
          <w:b/>
          <w:bCs/>
          <w:i w:val="0"/>
          <w:iCs w:val="0"/>
          <w:color w:val="000000" w:themeColor="text1"/>
        </w:rPr>
        <w:fldChar w:fldCharType="end"/>
      </w:r>
      <w:r w:rsidRPr="00940182">
        <w:rPr>
          <w:rFonts w:ascii="Times New Roman" w:hAnsi="Times New Roman" w:cs="Times New Roman"/>
          <w:b/>
          <w:bCs/>
          <w:i w:val="0"/>
          <w:iCs w:val="0"/>
          <w:color w:val="000000" w:themeColor="text1"/>
        </w:rPr>
        <w:t xml:space="preserve"> Effect of sulfite concentration on defluorination efficiency (DO= 8ppm, C</w:t>
      </w:r>
      <w:r w:rsidRPr="00940182">
        <w:rPr>
          <w:rFonts w:ascii="Times New Roman" w:hAnsi="Times New Roman" w:cs="Times New Roman"/>
          <w:b/>
          <w:bCs/>
          <w:i w:val="0"/>
          <w:iCs w:val="0"/>
          <w:color w:val="000000" w:themeColor="text1"/>
          <w:vertAlign w:val="subscript"/>
        </w:rPr>
        <w:t>NaOH</w:t>
      </w:r>
      <w:r w:rsidRPr="00940182">
        <w:rPr>
          <w:rFonts w:ascii="Times New Roman" w:hAnsi="Times New Roman" w:cs="Times New Roman"/>
          <w:b/>
          <w:bCs/>
          <w:i w:val="0"/>
          <w:iCs w:val="0"/>
          <w:color w:val="000000" w:themeColor="text1"/>
        </w:rPr>
        <w:t>= %0.5 W/V)</w:t>
      </w:r>
    </w:p>
    <w:p w14:paraId="6137958A" w14:textId="77777777" w:rsidR="00940182" w:rsidRPr="004338B6" w:rsidRDefault="00940182" w:rsidP="00940182"/>
    <w:p w14:paraId="6A4FBAB5" w14:textId="6A4C3D1A" w:rsidR="004338B6" w:rsidRDefault="004338B6" w:rsidP="004338B6">
      <w:pPr>
        <w:spacing w:line="480" w:lineRule="auto"/>
        <w:jc w:val="both"/>
      </w:pPr>
      <w:r w:rsidRPr="004338B6">
        <w:rPr>
          <w:rFonts w:asciiTheme="majorBidi" w:eastAsiaTheme="minorEastAsia" w:hAnsiTheme="majorBidi" w:cstheme="majorBidi"/>
          <w:b/>
          <w:bCs/>
          <w:color w:val="000000" w:themeColor="text1"/>
        </w:rPr>
        <w:t>Dissolved Oxygen –</w:t>
      </w:r>
      <w:r w:rsidRPr="004338B6">
        <w:rPr>
          <w:rFonts w:asciiTheme="majorBidi" w:eastAsiaTheme="minorEastAsia" w:hAnsiTheme="majorBidi" w:cstheme="majorBidi"/>
          <w:color w:val="000000" w:themeColor="text1"/>
        </w:rPr>
        <w:t xml:space="preserve"> effect of dissolved oxygen was investigated through sparging nitrogen into the solution. While </w:t>
      </w:r>
      <w:r w:rsidRPr="004338B6">
        <w:rPr>
          <w:rFonts w:asciiTheme="majorBidi" w:eastAsia="Times New Roman" w:hAnsiTheme="majorBidi" w:cstheme="majorBidi"/>
        </w:rPr>
        <w:t>O</w:t>
      </w:r>
      <w:r w:rsidRPr="004338B6">
        <w:rPr>
          <w:rFonts w:asciiTheme="majorBidi" w:eastAsia="Times New Roman" w:hAnsiTheme="majorBidi" w:cstheme="majorBidi"/>
          <w:vertAlign w:val="subscript"/>
        </w:rPr>
        <w:t>2</w:t>
      </w:r>
      <w:r w:rsidRPr="004338B6">
        <w:rPr>
          <w:rFonts w:asciiTheme="majorBidi" w:eastAsia="Times New Roman" w:hAnsiTheme="majorBidi" w:cstheme="majorBidi"/>
        </w:rPr>
        <w:t xml:space="preserve"> is known to scavenge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imes New Roman" w:hAnsiTheme="majorBidi" w:cstheme="majorBidi"/>
          <w:color w:val="000000" w:themeColor="text1"/>
        </w:rPr>
        <w:t xml:space="preserve"> (</w:t>
      </w:r>
      <m:oMath>
        <m:sSub>
          <m:sSubPr>
            <m:ctrlPr>
              <w:rPr>
                <w:rFonts w:ascii="Cambria Math" w:eastAsia="Times New Roman" w:hAnsi="Cambria Math" w:cstheme="majorBidi"/>
                <w:i/>
                <w:color w:val="000000" w:themeColor="text1"/>
              </w:rPr>
            </m:ctrlPr>
          </m:sSubPr>
          <m:e>
            <m:r>
              <w:rPr>
                <w:rFonts w:ascii="Cambria Math" w:eastAsia="Times New Roman" w:hAnsi="Cambria Math" w:cstheme="majorBidi"/>
                <w:color w:val="000000" w:themeColor="text1"/>
              </w:rPr>
              <m:t>k</m:t>
            </m:r>
          </m:e>
          <m:sub>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r>
              <w:rPr>
                <w:rFonts w:ascii="Cambria Math" w:eastAsiaTheme="minorEastAsia" w:hAnsi="Cambria Math" w:cstheme="majorBidi"/>
                <w:color w:val="000000" w:themeColor="text1"/>
              </w:rPr>
              <m:t xml:space="preserve">, </m:t>
            </m:r>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O</m:t>
                </m:r>
              </m:e>
              <m:sub>
                <m:r>
                  <w:rPr>
                    <w:rFonts w:ascii="Cambria Math" w:eastAsiaTheme="minorEastAsia" w:hAnsi="Cambria Math" w:cstheme="majorBidi"/>
                    <w:color w:val="000000" w:themeColor="text1"/>
                  </w:rPr>
                  <m:t>2</m:t>
                </m:r>
              </m:sub>
            </m:sSub>
          </m:sub>
        </m:sSub>
      </m:oMath>
      <w:r w:rsidRPr="004338B6">
        <w:rPr>
          <w:rFonts w:asciiTheme="majorBidi" w:eastAsia="Times New Roman" w:hAnsiTheme="majorBidi" w:cstheme="majorBidi"/>
          <w:color w:val="000000" w:themeColor="text1"/>
        </w:rPr>
        <w:t>= 1.8</w:t>
      </w:r>
      <w:r w:rsidRPr="004338B6">
        <w:rPr>
          <w:rFonts w:asciiTheme="majorBidi" w:eastAsia="Times New Roman" w:hAnsiTheme="majorBidi" w:cstheme="majorBidi"/>
          <w:color w:val="000000" w:themeColor="text1"/>
        </w:rPr>
        <w:sym w:font="Symbol" w:char="F0B4"/>
      </w:r>
      <w:r w:rsidRPr="004338B6">
        <w:rPr>
          <w:rFonts w:asciiTheme="majorBidi" w:eastAsia="Times New Roman" w:hAnsiTheme="majorBidi" w:cstheme="majorBidi"/>
          <w:color w:val="000000" w:themeColor="text1"/>
        </w:rPr>
        <w:t xml:space="preserve"> 10</w:t>
      </w:r>
      <w:r w:rsidRPr="004338B6">
        <w:rPr>
          <w:rFonts w:asciiTheme="majorBidi" w:eastAsia="Times New Roman" w:hAnsiTheme="majorBidi" w:cstheme="majorBidi"/>
          <w:color w:val="000000" w:themeColor="text1"/>
          <w:vertAlign w:val="superscript"/>
        </w:rPr>
        <w:t>10</w:t>
      </w:r>
      <w:r w:rsidRPr="004338B6">
        <w:rPr>
          <w:rFonts w:asciiTheme="majorBidi" w:eastAsia="Times New Roman" w:hAnsiTheme="majorBidi" w:cstheme="majorBidi"/>
          <w:color w:val="000000" w:themeColor="text1"/>
        </w:rPr>
        <w:t xml:space="preserve">) and can negatively affect the </w:t>
      </w:r>
      <m:oMath>
        <m:sSubSup>
          <m:sSubSupPr>
            <m:ctrlPr>
              <w:rPr>
                <w:rFonts w:ascii="Cambria Math" w:eastAsiaTheme="minorEastAsia" w:hAnsi="Cambria Math" w:cstheme="majorBidi"/>
                <w:i/>
                <w:color w:val="000000" w:themeColor="text1"/>
              </w:rPr>
            </m:ctrlPr>
          </m:sSubSupPr>
          <m:e>
            <m:r>
              <w:rPr>
                <w:rFonts w:ascii="Cambria Math" w:eastAsiaTheme="minorEastAsia" w:hAnsi="Cambria Math" w:cstheme="majorBidi"/>
                <w:color w:val="000000" w:themeColor="text1"/>
              </w:rPr>
              <m:t>e</m:t>
            </m:r>
          </m:e>
          <m:sub>
            <m:r>
              <w:rPr>
                <w:rFonts w:ascii="Cambria Math" w:eastAsiaTheme="minorEastAsia" w:hAnsi="Cambria Math" w:cstheme="majorBidi"/>
                <w:color w:val="000000" w:themeColor="text1"/>
              </w:rPr>
              <m:t>aq</m:t>
            </m:r>
          </m:sub>
          <m:sup>
            <m:r>
              <w:rPr>
                <w:rFonts w:ascii="Cambria Math" w:eastAsiaTheme="minorEastAsia" w:hAnsi="Cambria Math" w:cstheme="majorBidi"/>
                <w:color w:val="000000" w:themeColor="text1"/>
              </w:rPr>
              <m:t>-</m:t>
            </m:r>
          </m:sup>
        </m:sSubSup>
      </m:oMath>
      <w:r w:rsidRPr="004338B6">
        <w:rPr>
          <w:rFonts w:asciiTheme="majorBidi" w:eastAsia="Times New Roman" w:hAnsiTheme="majorBidi" w:cstheme="majorBidi"/>
          <w:color w:val="000000" w:themeColor="text1"/>
        </w:rPr>
        <w:t xml:space="preserve">-based degradation, decrease in </w:t>
      </w:r>
      <w:r w:rsidRPr="004338B6">
        <w:rPr>
          <w:rFonts w:asciiTheme="majorBidi" w:eastAsia="Times New Roman" w:hAnsiTheme="majorBidi" w:cstheme="majorBidi"/>
        </w:rPr>
        <w:t>O</w:t>
      </w:r>
      <w:r w:rsidRPr="004338B6">
        <w:rPr>
          <w:rFonts w:asciiTheme="majorBidi" w:eastAsia="Times New Roman" w:hAnsiTheme="majorBidi" w:cstheme="majorBidi"/>
          <w:vertAlign w:val="subscript"/>
        </w:rPr>
        <w:t>2</w:t>
      </w:r>
      <w:r w:rsidRPr="004338B6">
        <w:rPr>
          <w:rFonts w:asciiTheme="majorBidi" w:eastAsia="Times New Roman" w:hAnsiTheme="majorBidi" w:cstheme="majorBidi"/>
        </w:rPr>
        <w:t xml:space="preserve"> to 0.4 ppm causes negligible defluorination (10.3%). The positive role of O</w:t>
      </w:r>
      <w:r w:rsidRPr="004338B6">
        <w:rPr>
          <w:rFonts w:asciiTheme="majorBidi" w:eastAsia="Times New Roman" w:hAnsiTheme="majorBidi" w:cstheme="majorBidi"/>
          <w:vertAlign w:val="subscript"/>
        </w:rPr>
        <w:t>2</w:t>
      </w:r>
      <w:r w:rsidRPr="004338B6">
        <w:rPr>
          <w:rFonts w:asciiTheme="majorBidi" w:eastAsia="Times New Roman" w:hAnsiTheme="majorBidi" w:cstheme="majorBidi"/>
        </w:rPr>
        <w:t xml:space="preserve"> is due to its impact on </w:t>
      </w:r>
      <m:oMath>
        <m:r>
          <w:rPr>
            <w:rFonts w:ascii="Cambria Math" w:eastAsia="Times New Roman" w:hAnsi="Cambria Math" w:cstheme="majorBidi"/>
            <w:i/>
          </w:rPr>
          <w:sym w:font="Symbol" w:char="F0B7"/>
        </m:r>
        <m:r>
          <w:rPr>
            <w:rFonts w:ascii="Cambria Math" w:eastAsia="Times New Roman" w:hAnsi="Cambria Math" w:cstheme="majorBidi"/>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generation (eq 3, 20 and 21), the main initiating agent in decomposition of 6:2 FTUA. Additionally, as suggested by pathway (</w:t>
      </w:r>
      <w:r w:rsidR="00B77D4D">
        <w:rPr>
          <w:rFonts w:asciiTheme="majorBidi" w:eastAsia="Times New Roman" w:hAnsiTheme="majorBidi" w:cstheme="majorBidi"/>
          <w:color w:val="000000" w:themeColor="text1"/>
        </w:rPr>
        <w:t>Fig. 1</w:t>
      </w:r>
      <w:r w:rsidRPr="004338B6">
        <w:rPr>
          <w:rFonts w:asciiTheme="majorBidi" w:eastAsia="Times New Roman" w:hAnsiTheme="majorBidi" w:cstheme="majorBidi"/>
          <w:color w:val="000000" w:themeColor="text1"/>
        </w:rPr>
        <w:t xml:space="preserve">), degradation of 6:2 FTUA happens by </w:t>
      </w:r>
      <m:oMath>
        <m:r>
          <w:rPr>
            <w:rFonts w:ascii="Cambria Math" w:eastAsia="Times New Roman" w:hAnsi="Cambria Math" w:cstheme="majorBidi"/>
            <w:i/>
          </w:rPr>
          <w:sym w:font="Symbol" w:char="F0B7"/>
        </m:r>
        <m:r>
          <w:rPr>
            <w:rFonts w:ascii="Cambria Math" w:eastAsia="Times New Roman" w:hAnsi="Cambria Math" w:cstheme="majorBidi"/>
          </w:rPr>
          <m:t xml:space="preserve"> </m:t>
        </m:r>
        <m:r>
          <w:rPr>
            <w:rFonts w:ascii="Cambria Math" w:eastAsiaTheme="minorEastAsia" w:hAnsi="Cambria Math" w:cstheme="majorBidi"/>
            <w:color w:val="000000" w:themeColor="text1"/>
          </w:rPr>
          <m:t>OH</m:t>
        </m:r>
      </m:oMath>
      <w:r w:rsidRPr="004338B6">
        <w:rPr>
          <w:rFonts w:asciiTheme="majorBidi" w:eastAsia="Times New Roman" w:hAnsiTheme="majorBidi" w:cstheme="majorBidi"/>
          <w:color w:val="000000" w:themeColor="text1"/>
        </w:rPr>
        <w:t xml:space="preserve"> and </w:t>
      </w:r>
      <w:r w:rsidRPr="004338B6">
        <w:rPr>
          <w:rFonts w:asciiTheme="majorBidi" w:eastAsia="Times New Roman" w:hAnsiTheme="majorBidi" w:cstheme="majorBidi"/>
        </w:rPr>
        <w:t>O</w:t>
      </w:r>
      <w:r w:rsidRPr="004338B6">
        <w:rPr>
          <w:rFonts w:asciiTheme="majorBidi" w:eastAsia="Times New Roman" w:hAnsiTheme="majorBidi" w:cstheme="majorBidi"/>
          <w:vertAlign w:val="subscript"/>
        </w:rPr>
        <w:t>2</w:t>
      </w:r>
      <w:r w:rsidRPr="004338B6">
        <w:rPr>
          <w:rFonts w:asciiTheme="majorBidi" w:eastAsia="Times New Roman" w:hAnsiTheme="majorBidi" w:cstheme="majorBidi"/>
        </w:rPr>
        <w:t xml:space="preserve"> attack. Therefore, UV/S defluorination of 6:2 FTUA not only is influenced negatively by O</w:t>
      </w:r>
      <w:r w:rsidRPr="004338B6">
        <w:rPr>
          <w:rFonts w:asciiTheme="majorBidi" w:eastAsia="Times New Roman" w:hAnsiTheme="majorBidi" w:cstheme="majorBidi"/>
          <w:vertAlign w:val="subscript"/>
        </w:rPr>
        <w:t>2</w:t>
      </w:r>
      <w:r w:rsidRPr="004338B6">
        <w:rPr>
          <w:rFonts w:asciiTheme="majorBidi" w:eastAsia="Times New Roman" w:hAnsiTheme="majorBidi" w:cstheme="majorBidi"/>
        </w:rPr>
        <w:t xml:space="preserve">, but also benefit from it, suggesting potential application of UV/S treatment of 6:2 FTCA in open-air systems.  </w:t>
      </w:r>
    </w:p>
    <w:p w14:paraId="734B41FB" w14:textId="77777777" w:rsidR="00940182" w:rsidRDefault="005D3EF0" w:rsidP="00940182">
      <w:pPr>
        <w:keepNext/>
        <w:jc w:val="center"/>
      </w:pPr>
      <w:r>
        <w:rPr>
          <w:noProof/>
        </w:rPr>
        <w:lastRenderedPageBreak/>
        <w:drawing>
          <wp:inline distT="0" distB="0" distL="0" distR="0" wp14:anchorId="3CD9752A" wp14:editId="77BFE13D">
            <wp:extent cx="4683097" cy="3780000"/>
            <wp:effectExtent l="0" t="0" r="3810" b="5080"/>
            <wp:docPr id="1095097247" name="Picture 1" descr="A graph of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7247" name="Picture 1" descr="A graph of a number of points&#10;&#10;Description automatically generated"/>
                    <pic:cNvPicPr/>
                  </pic:nvPicPr>
                  <pic:blipFill>
                    <a:blip r:embed="rId22"/>
                    <a:stretch>
                      <a:fillRect/>
                    </a:stretch>
                  </pic:blipFill>
                  <pic:spPr>
                    <a:xfrm>
                      <a:off x="0" y="0"/>
                      <a:ext cx="4683097" cy="3780000"/>
                    </a:xfrm>
                    <a:prstGeom prst="rect">
                      <a:avLst/>
                    </a:prstGeom>
                  </pic:spPr>
                </pic:pic>
              </a:graphicData>
            </a:graphic>
          </wp:inline>
        </w:drawing>
      </w:r>
    </w:p>
    <w:p w14:paraId="2C780497" w14:textId="76E98AAC" w:rsidR="00940182" w:rsidRPr="00940182" w:rsidRDefault="00940182" w:rsidP="00940182">
      <w:pPr>
        <w:pStyle w:val="Caption"/>
        <w:jc w:val="center"/>
        <w:rPr>
          <w:rFonts w:ascii="Times New Roman" w:hAnsi="Times New Roman" w:cs="Times New Roman"/>
          <w:b/>
          <w:bCs/>
          <w:i w:val="0"/>
          <w:iCs w:val="0"/>
          <w:color w:val="000000" w:themeColor="text1"/>
        </w:rPr>
      </w:pPr>
      <w:r w:rsidRPr="00940182">
        <w:rPr>
          <w:rFonts w:ascii="Times New Roman" w:hAnsi="Times New Roman" w:cs="Times New Roman"/>
          <w:b/>
          <w:bCs/>
          <w:i w:val="0"/>
          <w:iCs w:val="0"/>
          <w:color w:val="000000" w:themeColor="text1"/>
        </w:rPr>
        <w:t xml:space="preserve">Figure S. </w:t>
      </w:r>
      <w:r w:rsidRPr="00940182">
        <w:rPr>
          <w:rFonts w:ascii="Times New Roman" w:hAnsi="Times New Roman" w:cs="Times New Roman"/>
          <w:b/>
          <w:bCs/>
          <w:i w:val="0"/>
          <w:iCs w:val="0"/>
          <w:color w:val="000000" w:themeColor="text1"/>
        </w:rPr>
        <w:fldChar w:fldCharType="begin"/>
      </w:r>
      <w:r w:rsidRPr="00940182">
        <w:rPr>
          <w:rFonts w:ascii="Times New Roman" w:hAnsi="Times New Roman" w:cs="Times New Roman"/>
          <w:b/>
          <w:bCs/>
          <w:i w:val="0"/>
          <w:iCs w:val="0"/>
          <w:color w:val="000000" w:themeColor="text1"/>
        </w:rPr>
        <w:instrText xml:space="preserve"> SEQ Figure_S. \* ARABIC </w:instrText>
      </w:r>
      <w:r w:rsidRPr="00940182">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10</w:t>
      </w:r>
      <w:r w:rsidRPr="00940182">
        <w:rPr>
          <w:rFonts w:ascii="Times New Roman" w:hAnsi="Times New Roman" w:cs="Times New Roman"/>
          <w:b/>
          <w:bCs/>
          <w:i w:val="0"/>
          <w:iCs w:val="0"/>
          <w:color w:val="000000" w:themeColor="text1"/>
        </w:rPr>
        <w:fldChar w:fldCharType="end"/>
      </w:r>
      <w:r w:rsidRPr="00940182">
        <w:rPr>
          <w:rFonts w:ascii="Times New Roman" w:hAnsi="Times New Roman" w:cs="Times New Roman"/>
          <w:b/>
          <w:bCs/>
          <w:i w:val="0"/>
          <w:iCs w:val="0"/>
          <w:color w:val="000000" w:themeColor="text1"/>
        </w:rPr>
        <w:t xml:space="preserve"> Effect of sulfite concentration on defluorination efficiency (C</w:t>
      </w:r>
      <w:r w:rsidRPr="00940182">
        <w:rPr>
          <w:rFonts w:ascii="Times New Roman" w:hAnsi="Times New Roman" w:cs="Times New Roman"/>
          <w:b/>
          <w:bCs/>
          <w:i w:val="0"/>
          <w:iCs w:val="0"/>
          <w:color w:val="000000" w:themeColor="text1"/>
          <w:vertAlign w:val="subscript"/>
        </w:rPr>
        <w:t>sulfite</w:t>
      </w:r>
      <w:r w:rsidRPr="00940182">
        <w:rPr>
          <w:rFonts w:ascii="Times New Roman" w:hAnsi="Times New Roman" w:cs="Times New Roman"/>
          <w:b/>
          <w:bCs/>
          <w:i w:val="0"/>
          <w:iCs w:val="0"/>
          <w:color w:val="000000" w:themeColor="text1"/>
        </w:rPr>
        <w:t>= 30 mM, C</w:t>
      </w:r>
      <w:r w:rsidRPr="00940182">
        <w:rPr>
          <w:rFonts w:ascii="Times New Roman" w:hAnsi="Times New Roman" w:cs="Times New Roman"/>
          <w:b/>
          <w:bCs/>
          <w:i w:val="0"/>
          <w:iCs w:val="0"/>
          <w:color w:val="000000" w:themeColor="text1"/>
          <w:vertAlign w:val="subscript"/>
        </w:rPr>
        <w:t>NaOH</w:t>
      </w:r>
      <w:r w:rsidRPr="00940182">
        <w:rPr>
          <w:rFonts w:ascii="Times New Roman" w:hAnsi="Times New Roman" w:cs="Times New Roman"/>
          <w:b/>
          <w:bCs/>
          <w:i w:val="0"/>
          <w:iCs w:val="0"/>
          <w:color w:val="000000" w:themeColor="text1"/>
        </w:rPr>
        <w:t>= %0.5 W/V)</w:t>
      </w:r>
    </w:p>
    <w:p w14:paraId="03D1C927" w14:textId="1354E1F6" w:rsidR="004338B6" w:rsidRDefault="004338B6" w:rsidP="00940182">
      <w:pPr>
        <w:pStyle w:val="Caption"/>
        <w:jc w:val="center"/>
      </w:pPr>
    </w:p>
    <w:p w14:paraId="10AD0284" w14:textId="544D060F" w:rsidR="00A36688" w:rsidRDefault="00A36688" w:rsidP="002E2BFC">
      <w:pPr>
        <w:pStyle w:val="Heading1"/>
        <w:rPr>
          <w:rFonts w:asciiTheme="majorBidi" w:hAnsiTheme="majorBidi"/>
          <w:b/>
          <w:bCs/>
          <w:color w:val="000000" w:themeColor="text1"/>
        </w:rPr>
      </w:pPr>
      <w:bookmarkStart w:id="17" w:name="_Toc141057979"/>
      <w:bookmarkStart w:id="18" w:name="_Toc146618623"/>
      <w:bookmarkStart w:id="19" w:name="_Toc175341140"/>
      <w:r w:rsidRPr="00A36688">
        <w:rPr>
          <w:rFonts w:asciiTheme="majorBidi" w:hAnsiTheme="majorBidi"/>
          <w:b/>
          <w:bCs/>
          <w:color w:val="000000" w:themeColor="text1"/>
        </w:rPr>
        <w:t>Performance of different regeneration wastes under UV/S</w:t>
      </w:r>
      <w:bookmarkEnd w:id="17"/>
      <w:bookmarkEnd w:id="18"/>
      <w:r w:rsidR="002E2BFC">
        <w:rPr>
          <w:rFonts w:asciiTheme="majorBidi" w:hAnsiTheme="majorBidi"/>
          <w:b/>
          <w:bCs/>
          <w:color w:val="000000" w:themeColor="text1"/>
        </w:rPr>
        <w:t xml:space="preserve"> – Text S. 1</w:t>
      </w:r>
      <w:r w:rsidR="00E606A6">
        <w:rPr>
          <w:rFonts w:asciiTheme="majorBidi" w:hAnsiTheme="majorBidi"/>
          <w:b/>
          <w:bCs/>
          <w:color w:val="000000" w:themeColor="text1"/>
        </w:rPr>
        <w:t>2</w:t>
      </w:r>
      <w:bookmarkEnd w:id="19"/>
      <w:r w:rsidR="002E2BFC">
        <w:rPr>
          <w:rFonts w:asciiTheme="majorBidi" w:hAnsiTheme="majorBidi"/>
          <w:b/>
          <w:bCs/>
          <w:color w:val="000000" w:themeColor="text1"/>
        </w:rPr>
        <w:t xml:space="preserve"> </w:t>
      </w:r>
    </w:p>
    <w:p w14:paraId="3895CC80" w14:textId="77777777" w:rsidR="00CC40E4" w:rsidRPr="00CC40E4" w:rsidRDefault="00CC40E4" w:rsidP="00CC40E4"/>
    <w:p w14:paraId="584643E4" w14:textId="5087031B" w:rsidR="00A36688" w:rsidRDefault="00A36688" w:rsidP="00A36688">
      <w:pPr>
        <w:spacing w:line="480" w:lineRule="auto"/>
        <w:jc w:val="both"/>
        <w:rPr>
          <w:rFonts w:ascii="Times New Roman" w:hAnsi="Times New Roman" w:cs="Times New Roman"/>
        </w:rPr>
      </w:pPr>
      <w:r w:rsidRPr="00A36688">
        <w:rPr>
          <w:rFonts w:ascii="Times New Roman" w:hAnsi="Times New Roman" w:cs="Times New Roman"/>
        </w:rPr>
        <w:t>Efficiency of UV/S technique for 6:2 FTCA degradation in the remaining regeneration wastes (i.e., NaCl, NH</w:t>
      </w:r>
      <w:r w:rsidRPr="00A36688">
        <w:rPr>
          <w:rFonts w:ascii="Times New Roman" w:hAnsi="Times New Roman" w:cs="Times New Roman"/>
          <w:vertAlign w:val="subscript"/>
        </w:rPr>
        <w:t>4</w:t>
      </w:r>
      <w:r w:rsidRPr="00A36688">
        <w:rPr>
          <w:rFonts w:ascii="Times New Roman" w:hAnsi="Times New Roman" w:cs="Times New Roman"/>
        </w:rPr>
        <w:t>Cl, Na</w:t>
      </w:r>
      <w:r w:rsidRPr="00A36688">
        <w:rPr>
          <w:rFonts w:ascii="Times New Roman" w:hAnsi="Times New Roman" w:cs="Times New Roman"/>
          <w:vertAlign w:val="subscript"/>
        </w:rPr>
        <w:t>2</w:t>
      </w:r>
      <w:r w:rsidRPr="00A36688">
        <w:rPr>
          <w:rFonts w:ascii="Times New Roman" w:hAnsi="Times New Roman" w:cs="Times New Roman"/>
        </w:rPr>
        <w:t>SO</w:t>
      </w:r>
      <w:r w:rsidRPr="00A36688">
        <w:rPr>
          <w:rFonts w:ascii="Times New Roman" w:hAnsi="Times New Roman" w:cs="Times New Roman"/>
          <w:vertAlign w:val="subscript"/>
        </w:rPr>
        <w:t>4</w:t>
      </w:r>
      <w:r w:rsidRPr="00A36688">
        <w:rPr>
          <w:rFonts w:ascii="Times New Roman" w:hAnsi="Times New Roman" w:cs="Times New Roman"/>
        </w:rPr>
        <w:t>, Na</w:t>
      </w:r>
      <w:r w:rsidRPr="00A36688">
        <w:rPr>
          <w:rFonts w:ascii="Times New Roman" w:hAnsi="Times New Roman" w:cs="Times New Roman"/>
          <w:vertAlign w:val="subscript"/>
        </w:rPr>
        <w:t>2</w:t>
      </w:r>
      <w:r w:rsidRPr="00A36688">
        <w:rPr>
          <w:rFonts w:ascii="Times New Roman" w:hAnsi="Times New Roman" w:cs="Times New Roman"/>
        </w:rPr>
        <w:t>SO</w:t>
      </w:r>
      <w:r w:rsidRPr="00A36688">
        <w:rPr>
          <w:rFonts w:ascii="Times New Roman" w:hAnsi="Times New Roman" w:cs="Times New Roman"/>
          <w:vertAlign w:val="subscript"/>
        </w:rPr>
        <w:t>3</w:t>
      </w:r>
      <w:r w:rsidRPr="00A36688">
        <w:rPr>
          <w:rFonts w:ascii="Times New Roman" w:hAnsi="Times New Roman" w:cs="Times New Roman"/>
        </w:rPr>
        <w:t xml:space="preserve"> and</w:t>
      </w:r>
      <w:r w:rsidRPr="00A36688">
        <w:rPr>
          <w:rFonts w:ascii="Times New Roman" w:hAnsi="Times New Roman" w:cs="Times New Roman"/>
          <w:vertAlign w:val="subscript"/>
        </w:rPr>
        <w:t xml:space="preserve"> </w:t>
      </w:r>
      <w:r w:rsidRPr="00A36688">
        <w:rPr>
          <w:rFonts w:ascii="Times New Roman" w:hAnsi="Times New Roman" w:cs="Times New Roman"/>
        </w:rPr>
        <w:t>NaHCO</w:t>
      </w:r>
      <w:r w:rsidRPr="00A36688">
        <w:rPr>
          <w:rFonts w:ascii="Times New Roman" w:hAnsi="Times New Roman" w:cs="Times New Roman"/>
          <w:vertAlign w:val="subscript"/>
        </w:rPr>
        <w:t>3</w:t>
      </w:r>
      <w:r w:rsidRPr="00A36688">
        <w:rPr>
          <w:rFonts w:ascii="Times New Roman" w:hAnsi="Times New Roman" w:cs="Times New Roman"/>
        </w:rPr>
        <w:t xml:space="preserve">) was investigated. The </w:t>
      </w:r>
      <w:r w:rsidRPr="00EA1728">
        <w:rPr>
          <w:rFonts w:ascii="Times New Roman" w:hAnsi="Times New Roman" w:cs="Times New Roman"/>
        </w:rPr>
        <w:t xml:space="preserve">results </w:t>
      </w:r>
      <w:r w:rsidR="0034766A" w:rsidRPr="00EA1728">
        <w:rPr>
          <w:rFonts w:ascii="Times New Roman" w:hAnsi="Times New Roman" w:cs="Times New Roman"/>
        </w:rPr>
        <w:t>(</w:t>
      </w:r>
      <w:r w:rsidR="00EA1728" w:rsidRPr="00EA1728">
        <w:rPr>
          <w:rFonts w:ascii="Times New Roman" w:hAnsi="Times New Roman" w:cs="Times New Roman"/>
        </w:rPr>
        <w:fldChar w:fldCharType="begin"/>
      </w:r>
      <w:r w:rsidR="00EA1728" w:rsidRPr="00EA1728">
        <w:rPr>
          <w:rFonts w:ascii="Times New Roman" w:hAnsi="Times New Roman" w:cs="Times New Roman"/>
        </w:rPr>
        <w:instrText xml:space="preserve"> REF _Ref175340997 \h </w:instrText>
      </w:r>
      <w:r w:rsidR="00EA1728" w:rsidRPr="00EA1728">
        <w:rPr>
          <w:rFonts w:ascii="Times New Roman" w:hAnsi="Times New Roman" w:cs="Times New Roman"/>
        </w:rPr>
      </w:r>
      <w:r w:rsidR="00EA1728">
        <w:rPr>
          <w:rFonts w:ascii="Times New Roman" w:hAnsi="Times New Roman" w:cs="Times New Roman"/>
        </w:rPr>
        <w:instrText xml:space="preserve"> \* MERGEFORMAT </w:instrText>
      </w:r>
      <w:r w:rsidR="00EA1728" w:rsidRPr="00EA1728">
        <w:rPr>
          <w:rFonts w:ascii="Times New Roman" w:hAnsi="Times New Roman" w:cs="Times New Roman"/>
        </w:rPr>
        <w:fldChar w:fldCharType="separate"/>
      </w:r>
      <w:r w:rsidR="00EA1728" w:rsidRPr="00EA1728">
        <w:rPr>
          <w:rFonts w:ascii="Times New Roman" w:hAnsi="Times New Roman" w:cs="Times New Roman"/>
          <w:b/>
          <w:bCs/>
          <w:color w:val="000000" w:themeColor="text1"/>
          <w:sz w:val="18"/>
          <w:szCs w:val="18"/>
        </w:rPr>
        <w:t xml:space="preserve">Figure S. </w:t>
      </w:r>
      <w:r w:rsidR="00EA1728" w:rsidRPr="00EA1728">
        <w:rPr>
          <w:rFonts w:ascii="Times New Roman" w:hAnsi="Times New Roman" w:cs="Times New Roman"/>
          <w:b/>
          <w:bCs/>
          <w:noProof/>
          <w:color w:val="000000" w:themeColor="text1"/>
          <w:sz w:val="18"/>
          <w:szCs w:val="18"/>
        </w:rPr>
        <w:t>11</w:t>
      </w:r>
      <w:r w:rsidR="00EA1728" w:rsidRPr="00EA1728">
        <w:rPr>
          <w:rFonts w:ascii="Times New Roman" w:hAnsi="Times New Roman" w:cs="Times New Roman"/>
        </w:rPr>
        <w:fldChar w:fldCharType="end"/>
      </w:r>
      <w:r w:rsidR="00EA1728" w:rsidRPr="00EA1728">
        <w:rPr>
          <w:rFonts w:ascii="Times New Roman" w:hAnsi="Times New Roman" w:cs="Times New Roman"/>
        </w:rPr>
        <w:t xml:space="preserve"> </w:t>
      </w:r>
      <w:r w:rsidR="00230BDF" w:rsidRPr="00EA1728">
        <w:rPr>
          <w:rFonts w:ascii="Times New Roman" w:hAnsi="Times New Roman" w:cs="Times New Roman"/>
        </w:rPr>
        <w:t>b</w:t>
      </w:r>
      <w:r w:rsidR="0034766A" w:rsidRPr="00EA1728">
        <w:rPr>
          <w:rFonts w:ascii="Times New Roman" w:hAnsi="Times New Roman" w:cs="Times New Roman"/>
        </w:rPr>
        <w:t xml:space="preserve">) </w:t>
      </w:r>
      <w:r w:rsidRPr="00EA1728">
        <w:rPr>
          <w:rFonts w:ascii="Times New Roman" w:hAnsi="Times New Roman" w:cs="Times New Roman"/>
        </w:rPr>
        <w:t>indicated</w:t>
      </w:r>
      <w:r w:rsidRPr="00A36688">
        <w:rPr>
          <w:rFonts w:ascii="Times New Roman" w:hAnsi="Times New Roman" w:cs="Times New Roman"/>
        </w:rPr>
        <w:t xml:space="preserve"> negligible to low degradation of 6:2 FTCA within the fluence of 248 J.cm</w:t>
      </w:r>
      <w:r w:rsidRPr="00A36688">
        <w:rPr>
          <w:rFonts w:ascii="Times New Roman" w:hAnsi="Times New Roman" w:cs="Times New Roman"/>
          <w:vertAlign w:val="superscript"/>
        </w:rPr>
        <w:t>-2</w:t>
      </w:r>
      <w:r w:rsidRPr="00A36688">
        <w:rPr>
          <w:rFonts w:ascii="Times New Roman" w:hAnsi="Times New Roman" w:cs="Times New Roman"/>
        </w:rPr>
        <w:t xml:space="preserve"> for most regeneration wastes including NaCl (20.8%), NH</w:t>
      </w:r>
      <w:r w:rsidRPr="00A36688">
        <w:rPr>
          <w:rFonts w:ascii="Times New Roman" w:hAnsi="Times New Roman" w:cs="Times New Roman"/>
          <w:vertAlign w:val="subscript"/>
        </w:rPr>
        <w:t>4</w:t>
      </w:r>
      <w:r w:rsidRPr="00A36688">
        <w:rPr>
          <w:rFonts w:ascii="Times New Roman" w:hAnsi="Times New Roman" w:cs="Times New Roman"/>
        </w:rPr>
        <w:t>Cl (0%), Na</w:t>
      </w:r>
      <w:r w:rsidRPr="00A36688">
        <w:rPr>
          <w:rFonts w:ascii="Times New Roman" w:hAnsi="Times New Roman" w:cs="Times New Roman"/>
          <w:vertAlign w:val="subscript"/>
        </w:rPr>
        <w:t>2</w:t>
      </w:r>
      <w:r w:rsidRPr="00A36688">
        <w:rPr>
          <w:rFonts w:ascii="Times New Roman" w:hAnsi="Times New Roman" w:cs="Times New Roman"/>
        </w:rPr>
        <w:t>SO</w:t>
      </w:r>
      <w:r w:rsidRPr="00A36688">
        <w:rPr>
          <w:rFonts w:ascii="Times New Roman" w:hAnsi="Times New Roman" w:cs="Times New Roman"/>
          <w:vertAlign w:val="subscript"/>
        </w:rPr>
        <w:t>4</w:t>
      </w:r>
      <w:r w:rsidRPr="00A36688">
        <w:rPr>
          <w:rFonts w:ascii="Times New Roman" w:hAnsi="Times New Roman" w:cs="Times New Roman"/>
        </w:rPr>
        <w:t xml:space="preserve"> (18.1%) and NaHCO</w:t>
      </w:r>
      <w:r w:rsidRPr="00A36688">
        <w:rPr>
          <w:rFonts w:ascii="Times New Roman" w:hAnsi="Times New Roman" w:cs="Times New Roman"/>
          <w:vertAlign w:val="subscript"/>
        </w:rPr>
        <w:t>3</w:t>
      </w:r>
      <w:r w:rsidRPr="00A36688">
        <w:rPr>
          <w:rFonts w:ascii="Times New Roman" w:hAnsi="Times New Roman" w:cs="Times New Roman"/>
        </w:rPr>
        <w:t xml:space="preserve"> (6%).</w:t>
      </w:r>
      <w:r w:rsidR="00230BDF">
        <w:rPr>
          <w:rFonts w:ascii="Times New Roman" w:hAnsi="Times New Roman" w:cs="Times New Roman"/>
        </w:rPr>
        <w:t xml:space="preserve"> </w:t>
      </w:r>
      <w:r w:rsidRPr="00A36688">
        <w:rPr>
          <w:rFonts w:ascii="Times New Roman" w:hAnsi="Times New Roman" w:cs="Times New Roman"/>
        </w:rPr>
        <w:t>Furthermore, no to negligible defluorination (</w:t>
      </w:r>
      <m:oMath>
        <m:r>
          <w:rPr>
            <w:rFonts w:ascii="Cambria Math" w:hAnsi="Cambria Math" w:cs="Times New Roman"/>
          </w:rPr>
          <m:t>≤</m:t>
        </m:r>
      </m:oMath>
      <w:r w:rsidRPr="00A36688">
        <w:rPr>
          <w:rFonts w:ascii="Times New Roman" w:hAnsi="Times New Roman" w:cs="Times New Roman"/>
        </w:rPr>
        <w:t xml:space="preserve"> 4.62%) was obtained for the studied regeneration wastes, indicating inefficient performance of UV/S. These observations are consistent with literature </w:t>
      </w:r>
      <w:r w:rsidRPr="00A36688">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&lt;EndNote&gt;&lt;Cite&gt;&lt;Author&gt;Tenorio&lt;/Author&gt;&lt;Year&gt;2020&lt;/Year&gt;&lt;RecNum&gt;57&lt;/RecNum&gt;&lt;DisplayText&gt;&lt;style face="superscript"&gt;23&lt;/style&gt;&lt;/DisplayText&gt;&lt;record&gt;&lt;rec-number&gt;57&lt;/rec-number&gt;&lt;foreign-keys&gt;&lt;key app="EN" db-id="9s0zewteq0aff6e9rs9va2flr5d0sr9twfe0" timestamp="1688360943"&gt;57&lt;/key&gt;&lt;/foreign-keys&gt;&lt;ref-type name="Journal Article"&gt;17&lt;/ref-type&gt;&lt;contributors&gt;&lt;authors&gt;&lt;author&gt;Tenorio, Raul&lt;/author&gt;&lt;author&gt;Liu, Jinyong&lt;/author&gt;&lt;author&gt;Xiao, Xin&lt;/author&gt;&lt;author&gt;Maizel, Andrew&lt;/author&gt;&lt;author&gt;Higgins, Christopher P.&lt;/author&gt;&lt;author&gt;Schaefer, Charles E.&lt;/author&gt;&lt;author&gt;Strathmann, Timothy J.&lt;/author&gt;&lt;/authors&gt;&lt;/contributors&gt;&lt;titles&gt;&lt;title&gt;Destruction of Per- and Polyfluoroalkyl Substances (PFASs) in Aqueous Film-Forming Foam (AFFF) with UV-Sulfite Photoreductive Treatment&lt;/title&gt;&lt;secondary-title&gt;Environmental Science &amp;amp; Technology&lt;/secondary-title&gt;&lt;/titles&gt;&lt;periodical&gt;&lt;full-title&gt;Environmental Science &amp;amp; Technology&lt;/full-title&gt;&lt;/periodical&gt;&lt;pages&gt;6957-6967&lt;/pages&gt;&lt;volume&gt;54&lt;/volume&gt;&lt;number&gt;11&lt;/number&gt;&lt;dates&gt;&lt;year&gt;2020&lt;/year&gt;&lt;pub-dates&gt;&lt;date&gt;2020/06/02&lt;/date&gt;&lt;/pub-dates&gt;&lt;/dates&gt;&lt;publisher&gt;American Chemical Society&lt;/publisher&gt;&lt;isbn&gt;0013-936X&lt;/isbn&gt;&lt;label&gt;65&lt;/label&gt;&lt;urls&gt;&lt;related-urls&gt;&lt;url&gt;https://doi.org/10.1021/acs.est.0c00961&lt;/url&gt;&lt;/related-urls&gt;&lt;/urls&gt;&lt;electronic-resource-num&gt;10.1021/acs.est.0c00961&lt;/electronic-resource-num&gt;&lt;/record&gt;&lt;/Cite&gt;&lt;/EndNote&gt;</w:instrText>
      </w:r>
      <w:r w:rsidRPr="00A36688">
        <w:rPr>
          <w:rFonts w:ascii="Times New Roman" w:hAnsi="Times New Roman" w:cs="Times New Roman"/>
        </w:rPr>
        <w:fldChar w:fldCharType="separate"/>
      </w:r>
      <w:r w:rsidR="00AD5AF7" w:rsidRPr="00AD5AF7">
        <w:rPr>
          <w:rFonts w:ascii="Times New Roman" w:hAnsi="Times New Roman" w:cs="Times New Roman"/>
          <w:noProof/>
          <w:vertAlign w:val="superscript"/>
        </w:rPr>
        <w:t>23</w:t>
      </w:r>
      <w:r w:rsidRPr="00A36688">
        <w:rPr>
          <w:rFonts w:ascii="Times New Roman" w:hAnsi="Times New Roman" w:cs="Times New Roman"/>
        </w:rPr>
        <w:fldChar w:fldCharType="end"/>
      </w:r>
      <w:r w:rsidRPr="00A36688">
        <w:rPr>
          <w:rFonts w:ascii="Times New Roman" w:hAnsi="Times New Roman" w:cs="Times New Roman"/>
        </w:rPr>
        <w:t xml:space="preserve"> on UV/S treatment of aqueous film forming foam (AFFF), reporting inefficiency of UV/S at treating shorter chain PFAS such as PFSAs and FTSAs (total defluorination of 53% </w:t>
      </w:r>
      <w:r w:rsidRPr="00A36688">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&lt;EndNote&gt;&lt;Cite&gt;&lt;Author&gt;Tenorio&lt;/Author&gt;&lt;Year&gt;2020&lt;/Year&gt;&lt;RecNum&gt;57&lt;/RecNum&gt;&lt;DisplayText&gt;&lt;style face="superscript"&gt;23&lt;/style&gt;&lt;/DisplayText&gt;&lt;record&gt;&lt;rec-number&gt;57&lt;/rec-number&gt;&lt;foreign-keys&gt;&lt;key app="EN" db-id="9s0zewteq0aff6e9rs9va2flr5d0sr9twfe0" timestamp="1688360943"&gt;57&lt;/key&gt;&lt;/foreign-keys&gt;&lt;ref-type name="Journal Article"&gt;17&lt;/ref-type&gt;&lt;contributors&gt;&lt;authors&gt;&lt;author&gt;Tenorio, Raul&lt;/author&gt;&lt;author&gt;Liu, Jinyong&lt;/author&gt;&lt;author&gt;Xiao, Xin&lt;/author&gt;&lt;author&gt;Maizel, Andrew&lt;/author&gt;&lt;author&gt;Higgins, Christopher P.&lt;/author&gt;&lt;author&gt;Schaefer, Charles E.&lt;/author&gt;&lt;author&gt;Strathmann, Timothy J.&lt;/author&gt;&lt;/authors&gt;&lt;/contributors&gt;&lt;titles&gt;&lt;title&gt;Destruction of Per- and Polyfluoroalkyl Substances (PFASs) in Aqueous Film-Forming Foam (AFFF) with UV-Sulfite Photoreductive Treatment&lt;/title&gt;&lt;secondary-title&gt;Environmental Science &amp;amp; Technology&lt;/secondary-title&gt;&lt;/titles&gt;&lt;periodical&gt;&lt;full-title&gt;Environmental Science &amp;amp; Technology&lt;/full-title&gt;&lt;/periodical&gt;&lt;pages&gt;6957-6967&lt;/pages&gt;&lt;volume&gt;54&lt;/volume&gt;&lt;number&gt;11&lt;/number&gt;&lt;dates&gt;&lt;year&gt;2020&lt;/year&gt;&lt;pub-dates&gt;&lt;date&gt;2020/06/02&lt;/date&gt;&lt;/pub-dates&gt;&lt;/dates&gt;&lt;publisher&gt;American Chemical Society&lt;/publisher&gt;&lt;isbn&gt;0013-936X&lt;/isbn&gt;&lt;label&gt;65&lt;/label&gt;&lt;urls&gt;&lt;related-urls&gt;&lt;url&gt;https://doi.org/10.1021/acs.est.0c00961&lt;/url&gt;&lt;/related-urls&gt;&lt;/urls&gt;&lt;electronic-resource-num&gt;10.1021/acs.est.0c00961&lt;/electronic-resource-num&gt;&lt;/record&gt;&lt;/Cite&gt;&lt;/EndNote&gt;</w:instrText>
      </w:r>
      <w:r w:rsidRPr="00A36688">
        <w:rPr>
          <w:rFonts w:ascii="Times New Roman" w:hAnsi="Times New Roman" w:cs="Times New Roman"/>
        </w:rPr>
        <w:fldChar w:fldCharType="separate"/>
      </w:r>
      <w:r w:rsidR="00AD5AF7" w:rsidRPr="00AD5AF7">
        <w:rPr>
          <w:rFonts w:ascii="Times New Roman" w:hAnsi="Times New Roman" w:cs="Times New Roman"/>
          <w:noProof/>
          <w:vertAlign w:val="superscript"/>
        </w:rPr>
        <w:t>23</w:t>
      </w:r>
      <w:r w:rsidRPr="00A36688">
        <w:rPr>
          <w:rFonts w:ascii="Times New Roman" w:hAnsi="Times New Roman" w:cs="Times New Roman"/>
        </w:rPr>
        <w:fldChar w:fldCharType="end"/>
      </w:r>
      <w:r w:rsidRPr="00A36688">
        <w:rPr>
          <w:rFonts w:ascii="Times New Roman" w:hAnsi="Times New Roman" w:cs="Times New Roman"/>
        </w:rPr>
        <w:t xml:space="preserve">). </w:t>
      </w:r>
    </w:p>
    <w:p w14:paraId="19D890B3" w14:textId="77777777" w:rsidR="0034766A" w:rsidRDefault="0034766A" w:rsidP="00A36688">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4766A" w14:paraId="7EF3BB4B" w14:textId="77777777" w:rsidTr="00EA1728">
        <w:tc>
          <w:tcPr>
            <w:tcW w:w="9350" w:type="dxa"/>
          </w:tcPr>
          <w:p w14:paraId="14543EA3" w14:textId="6863F3A4" w:rsidR="0034766A" w:rsidRDefault="00182673" w:rsidP="0034766A">
            <w:pPr>
              <w:spacing w:line="480" w:lineRule="auto"/>
              <w:jc w:val="center"/>
              <w:rPr>
                <w:rFonts w:ascii="Times New Roman" w:hAnsi="Times New Roman" w:cs="Times New Roman"/>
              </w:rPr>
            </w:pPr>
            <w:r w:rsidRPr="006E28B3">
              <w:rPr>
                <w:rFonts w:asciiTheme="majorBidi" w:hAnsiTheme="majorBidi" w:cstheme="majorBidi"/>
                <w:noProof/>
              </w:rPr>
              <w:lastRenderedPageBreak/>
              <mc:AlternateContent>
                <mc:Choice Requires="wps">
                  <w:drawing>
                    <wp:anchor distT="0" distB="0" distL="114300" distR="114300" simplePos="0" relativeHeight="251671552" behindDoc="0" locked="0" layoutInCell="1" allowOverlap="1" wp14:anchorId="73F28708" wp14:editId="0F5870E7">
                      <wp:simplePos x="0" y="0"/>
                      <wp:positionH relativeFrom="column">
                        <wp:posOffset>5294640</wp:posOffset>
                      </wp:positionH>
                      <wp:positionV relativeFrom="paragraph">
                        <wp:posOffset>53735</wp:posOffset>
                      </wp:positionV>
                      <wp:extent cx="532151" cy="509665"/>
                      <wp:effectExtent l="0" t="0" r="1270" b="0"/>
                      <wp:wrapNone/>
                      <wp:docPr id="495446495" name="Text Box 495446495"/>
                      <wp:cNvGraphicFramePr/>
                      <a:graphic xmlns:a="http://schemas.openxmlformats.org/drawingml/2006/main">
                        <a:graphicData uri="http://schemas.microsoft.com/office/word/2010/wordprocessingShape">
                          <wps:wsp>
                            <wps:cNvSpPr txBox="1"/>
                            <wps:spPr>
                              <a:xfrm>
                                <a:off x="0" y="0"/>
                                <a:ext cx="532151" cy="509665"/>
                              </a:xfrm>
                              <a:prstGeom prst="rect">
                                <a:avLst/>
                              </a:prstGeom>
                              <a:solidFill>
                                <a:schemeClr val="lt1"/>
                              </a:solidFill>
                              <a:ln w="6350">
                                <a:noFill/>
                              </a:ln>
                            </wps:spPr>
                            <wps:txbx>
                              <w:txbxContent>
                                <w:p w14:paraId="75D4D818" w14:textId="77777777" w:rsidR="00182673" w:rsidRPr="004D0941" w:rsidRDefault="00182673" w:rsidP="00182673">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F28708" id="Text Box 495446495" o:spid="_x0000_s1028" type="#_x0000_t202" style="position:absolute;left:0;text-align:left;margin-left:416.9pt;margin-top:4.25pt;width:41.9pt;height:40.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6SMAIAAFoEAAAOAAAAZHJzL2Uyb0RvYy54bWysVE1v2zAMvQ/YfxB0X+ykcd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bC4GQ2LISUcXUV+N5kUESW7XLbOh68CGhKNkjqcSiKL&#10;7R996ENPITGXB62qldI6baISxFI7smc4Qx1SiQj+W5Q2pC3p5KbIE7CBeL1H1gZrubQUrdBtOqKq&#10;ko5O7W6gOiALDnqBeMtXCmt9ZD68MIeKwMZR5eEZF6kBc8HRoqQG9/Nv5zEeB4VeSlpUWEn9jx1z&#10;ghL9zeAI74bjcZRk2oyLzyPcuGvP5tpjds0SkADkGatLZowP+mRKB80bPoZFzIouZjjmLmk4mcvQ&#10;6x4fExeLRQpCEVoWHs3a8ggdCY+TeO3emLPHcQWc8xOctMim76bWx8abBha7AFKlkUaee1aP9KOA&#10;kyiOjy2+kOt9irr8Eua/AAAA//8DAFBLAwQUAAYACAAAACEA+0By9+AAAAAIAQAADwAAAGRycy9k&#10;b3ducmV2LnhtbEyPS0/DMBCE70j9D9ZW4oKoU6K2IY1TIcRD6o2Gh7i58TaJiNdR7Cbh37Oc4Daj&#10;Wc18m+0m24oBe984UrBcRCCQSmcaqhS8Fo/XCQgfNBndOkIF3+hhl88uMp0aN9ILDodQCS4hn2oF&#10;dQhdKqUva7TaL1yHxNnJ9VYHtn0lTa9HLretvImitbS6IV6odYf3NZZfh7NV8HlVfez99PQ2xqu4&#10;e3geis27KZS6nE93WxABp/B3DL/4jA45Mx3dmYwXrYIkjhk9sFiB4Px2uVmDOLJPEpB5Jv8/kP8A&#10;AAD//wMAUEsBAi0AFAAGAAgAAAAhALaDOJL+AAAA4QEAABMAAAAAAAAAAAAAAAAAAAAAAFtDb250&#10;ZW50X1R5cGVzXS54bWxQSwECLQAUAAYACAAAACEAOP0h/9YAAACUAQAACwAAAAAAAAAAAAAAAAAv&#10;AQAAX3JlbHMvLnJlbHNQSwECLQAUAAYACAAAACEA+O+ukjACAABaBAAADgAAAAAAAAAAAAAAAAAu&#10;AgAAZHJzL2Uyb0RvYy54bWxQSwECLQAUAAYACAAAACEA+0By9+AAAAAIAQAADwAAAAAAAAAAAAAA&#10;AACKBAAAZHJzL2Rvd25yZXYueG1sUEsFBgAAAAAEAAQA8wAAAJcFAAAAAA==&#10;" fillcolor="white [3201]" stroked="f" strokeweight=".5pt">
                      <v:textbox>
                        <w:txbxContent>
                          <w:p w14:paraId="75D4D818" w14:textId="77777777" w:rsidR="00182673" w:rsidRPr="004D0941" w:rsidRDefault="00182673" w:rsidP="00182673">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(a)</w:t>
                            </w:r>
                          </w:p>
                        </w:txbxContent>
                      </v:textbox>
                    </v:shape>
                  </w:pict>
                </mc:Fallback>
              </mc:AlternateContent>
            </w:r>
            <w:r w:rsidR="0034766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318F11" wp14:editId="538F2CEB">
                      <wp:simplePos x="0" y="0"/>
                      <wp:positionH relativeFrom="column">
                        <wp:posOffset>1074993</wp:posOffset>
                      </wp:positionH>
                      <wp:positionV relativeFrom="paragraph">
                        <wp:posOffset>1340475</wp:posOffset>
                      </wp:positionV>
                      <wp:extent cx="712032" cy="389744"/>
                      <wp:effectExtent l="0" t="12700" r="24765" b="29845"/>
                      <wp:wrapNone/>
                      <wp:docPr id="2147153111" name="Right Arrow 6"/>
                      <wp:cNvGraphicFramePr/>
                      <a:graphic xmlns:a="http://schemas.openxmlformats.org/drawingml/2006/main">
                        <a:graphicData uri="http://schemas.microsoft.com/office/word/2010/wordprocessingShape">
                          <wps:wsp>
                            <wps:cNvSpPr/>
                            <wps:spPr>
                              <a:xfrm>
                                <a:off x="0" y="0"/>
                                <a:ext cx="712032" cy="389744"/>
                              </a:xfrm>
                              <a:prstGeom prst="rightArrow">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7F6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84.65pt;margin-top:105.55pt;width:56.05pt;height:30.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yGfwIAAI0FAAAOAAAAZHJzL2Uyb0RvYy54bWysVN9PGzEMfp+0/yHK+7i7UgZUXFFVxDQJ&#10;AQImntNc0ouUSzIn7bX76+fkfrRjaA9ofUid2P5sf2f76nrXaLIV4JU1JS1OckqE4bZSZl3SHy+3&#10;Xy4o8YGZimlrREn3wtPr+edPV62biYmtra4EEAQxfta6ktYhuFmWeV6LhvkT64RBpbTQsIBXWGcV&#10;sBbRG51N8vxr1lqoHFguvMfXm05J5wlfSsHDg5ReBKJLirmFdEI6V/HM5ldstgbmasX7NNgHsmiY&#10;Mhh0hLphgZENqL+gGsXBeivDCbdNZqVUXKQasJoif1PNc82cSLUgOd6NNPn/B8vvt8/uEZCG1vmZ&#10;RzFWsZPQxH/Mj+wSWfuRLLELhOPjeTHJTyeUcFSdXlyeT6eRzOzg7MCHb8I2JAolBbWuwwLAtoko&#10;tr3zoXMYDGNEb7WqbpXW6QLr1VID2TL8ess8/voYf5hp8zFPzDW6ZofKkxT2WkRAbZ6EJKrCWicp&#10;5dSUYkyIcS5MKDpVzSrR5VmcHaUZ2zh6JGISYESWWN+I3QMMlh3IgN0R1NtHV5F6enTO/5VY5zx6&#10;pMjWhNG5UcbCewAaq+ojd/YDSR01kaWVrfaPQMB2E+Udv1X4me+YD48McIRw2HAthAc8pLZtSW0v&#10;UVJb+PXee7THzkYtJS2OZEn9zw0DQYn+brDnL4vpNM5wukzPzid4gWPN6lhjNs3SYt8UuIAcT2K0&#10;D3oQJdjmFbfHIkZFFTMcY5eUBxguy9CtCtw/XCwWyQzn1rFwZ54dj+CR1djAL7tXBq7v9YBDcm+H&#10;8WWzN83e2UZPYxebYKVKk3DgtecbZz41Tr+f4lI5vierwxad/wYAAP//AwBQSwMEFAAGAAgAAAAh&#10;AK8BQZbhAAAAEAEAAA8AAABkcnMvZG93bnJldi54bWxMT01Pg0AQvZv4HzZj4s0uoNZKWRqj8aKp&#10;iS32PMAIRHaWsEuL/97xpJfJvMyb95FtZturI42+c2wgXkSgiCtXd9wYKPbPVytQPiDX2DsmA9/k&#10;YZOfn2WY1u7E73TchUaJCPsUDbQhDKnWvmrJol+4gVhun260GASOja5HPIm47XUSRUttsWNxaHGg&#10;x5aqr91kRYU/Dl25fcVm//aCh6KY5mkmYy4v5qe1jIc1qEBz+PuA3w6SH3IJVrqJa696wcv7a6Ea&#10;SOI4BiWMZBXfgCpluUtuQeeZ/l8k/wEAAP//AwBQSwECLQAUAAYACAAAACEAtoM4kv4AAADhAQAA&#10;EwAAAAAAAAAAAAAAAAAAAAAAW0NvbnRlbnRfVHlwZXNdLnhtbFBLAQItABQABgAIAAAAIQA4/SH/&#10;1gAAAJQBAAALAAAAAAAAAAAAAAAAAC8BAABfcmVscy8ucmVsc1BLAQItABQABgAIAAAAIQCTczyG&#10;fwIAAI0FAAAOAAAAAAAAAAAAAAAAAC4CAABkcnMvZTJvRG9jLnhtbFBLAQItABQABgAIAAAAIQCv&#10;AUGW4QAAABABAAAPAAAAAAAAAAAAAAAAANkEAABkcnMvZG93bnJldi54bWxQSwUGAAAAAAQABADz&#10;AAAA5wUAAAAA&#10;" adj="15688" fillcolor="#c00000" strokecolor="#c00000" strokeweight="1pt"/>
                  </w:pict>
                </mc:Fallback>
              </mc:AlternateContent>
            </w:r>
            <w:r w:rsidR="0034766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DAFF166" wp14:editId="3FE002D4">
                      <wp:simplePos x="0" y="0"/>
                      <wp:positionH relativeFrom="column">
                        <wp:posOffset>2731406</wp:posOffset>
                      </wp:positionH>
                      <wp:positionV relativeFrom="paragraph">
                        <wp:posOffset>563276</wp:posOffset>
                      </wp:positionV>
                      <wp:extent cx="2315980" cy="1206708"/>
                      <wp:effectExtent l="0" t="0" r="0" b="0"/>
                      <wp:wrapNone/>
                      <wp:docPr id="1596349746" name="Text Box 5"/>
                      <wp:cNvGraphicFramePr/>
                      <a:graphic xmlns:a="http://schemas.openxmlformats.org/drawingml/2006/main">
                        <a:graphicData uri="http://schemas.microsoft.com/office/word/2010/wordprocessingShape">
                          <wps:wsp>
                            <wps:cNvSpPr txBox="1"/>
                            <wps:spPr>
                              <a:xfrm>
                                <a:off x="0" y="0"/>
                                <a:ext cx="2315980" cy="1206708"/>
                              </a:xfrm>
                              <a:prstGeom prst="rect">
                                <a:avLst/>
                              </a:prstGeom>
                              <a:solidFill>
                                <a:schemeClr val="lt1"/>
                              </a:solidFill>
                              <a:ln w="6350">
                                <a:noFill/>
                              </a:ln>
                            </wps:spPr>
                            <wps:txbx>
                              <w:txbxContent>
                                <w:p w14:paraId="2A89C6BA" w14:textId="76465AE3" w:rsidR="0034766A" w:rsidRDefault="0034766A" w:rsidP="0034766A">
                                  <w:pPr>
                                    <w:jc w:val="center"/>
                                  </w:pPr>
                                  <w:r w:rsidRPr="0034766A">
                                    <w:rPr>
                                      <w:noProof/>
                                    </w:rPr>
                                    <w:drawing>
                                      <wp:inline distT="0" distB="0" distL="0" distR="0" wp14:anchorId="0419BF83" wp14:editId="67D0D5FD">
                                        <wp:extent cx="1765871" cy="1154034"/>
                                        <wp:effectExtent l="0" t="0" r="0" b="1905"/>
                                        <wp:docPr id="36" name="Picture 35" descr="A graph of a line with dots&#10;&#10;Description automatically generated with medium confidence">
                                          <a:extLst xmlns:a="http://schemas.openxmlformats.org/drawingml/2006/main">
                                            <a:ext uri="{FF2B5EF4-FFF2-40B4-BE49-F238E27FC236}">
                                              <a16:creationId xmlns:a16="http://schemas.microsoft.com/office/drawing/2014/main" id="{81405BB3-F653-BF80-AC64-730F5CC58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graph of a line with dots&#10;&#10;Description automatically generated with medium confidence">
                                                  <a:extLst>
                                                    <a:ext uri="{FF2B5EF4-FFF2-40B4-BE49-F238E27FC236}">
                                                      <a16:creationId xmlns:a16="http://schemas.microsoft.com/office/drawing/2014/main" id="{81405BB3-F653-BF80-AC64-730F5CC58285}"/>
                                                    </a:ext>
                                                  </a:extLst>
                                                </pic:cNvPr>
                                                <pic:cNvPicPr>
                                                  <a:picLocks noChangeAspect="1"/>
                                                </pic:cNvPicPr>
                                              </pic:nvPicPr>
                                              <pic:blipFill>
                                                <a:blip r:embed="rId23"/>
                                                <a:srcRect/>
                                                <a:stretch/>
                                              </pic:blipFill>
                                              <pic:spPr>
                                                <a:xfrm>
                                                  <a:off x="0" y="0"/>
                                                  <a:ext cx="1801184" cy="11771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FF166" id="Text Box 5" o:spid="_x0000_s1029" type="#_x0000_t202" style="position:absolute;left:0;text-align:left;margin-left:215.05pt;margin-top:44.35pt;width:182.35pt;height: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9OMgIAAFwEAAAOAAAAZHJzL2Uyb0RvYy54bWysVE1v2zAMvQ/YfxB0X2znq6kRp8hSZBgQ&#10;tAXSoWdFlhIDsqhJSuzs14+S89Vup2EXmRSpJ/LxydOHtlbkIKyrQBc066WUCM2hrPS2oD9el18m&#10;lDjPdMkUaFHQo3D0Yfb507QxuejDDlQpLEEQ7fLGFHTnvcmTxPGdqJnrgREagxJszTy6dpuUljWI&#10;Xqukn6bjpAFbGgtcOIe7j12QziK+lIL7Zymd8EQVFGvzcbVx3YQ1mU1ZvrXM7Cp+KoP9QxU1qzRe&#10;eoF6ZJ6Rva3+gKorbsGB9D0OdQJSVlzEHrCbLP3QzXrHjIi9IDnOXGhy/w+WPx3W5sUS336FFgcY&#10;CGmMyx1uhn5aaevwxUoJxpHC44U20XrCcbM/yEb3EwxxjGX9dHyXTgJOcj1urPPfBNQkGAW1OJdI&#10;FzusnO9SzynhNgeqKpeVUtEJWhALZcmB4RSVj0Ui+LsspUlT0PFglEZgDeF4h6w01nJtKli+3bSk&#10;Kgs6ODe8gfKIPFjoJOIMX1ZY64o5/8IsagL7Q537Z1ykArwLThYlO7C//rYf8nFUGKWkQY0V1P3c&#10;MysoUd81DvE+Gw6DKKMzHN310bG3kc1tRO/rBSABGb4ow6MZ8r06m9JC/YbPYR5uxRDTHO8uqD+b&#10;C98pH58TF/N5TEIZGuZXem14gA6Eh0m8tm/MmtO4PE76Cc5qZPmHqXW54aSG+d6DrOJIA88dqyf6&#10;UcJRFKfnFt7IrR+zrj+F2W8AAAD//wMAUEsDBBQABgAIAAAAIQBtSEM34QAAAAoBAAAPAAAAZHJz&#10;L2Rvd25yZXYueG1sTI9NT4NAEIbvJv6HzZh4MXZpqYLI0BjjR+LN0mq8bdkViOwsYbeA/97xpMeZ&#10;efLO8+ab2XZiNINvHSEsFxEIQ5XTLdUIu/LxMgXhgyKtOkcG4dt42BSnJ7nKtJvo1YzbUAsOIZ8p&#10;hCaEPpPSV42xyi9cb4hvn26wKvA41FIPauJw28lVFF1Lq1riD43qzX1jqq/t0SJ8XNTvL35+2k/x&#10;Vdw/PI9l8qZLxPOz+e4WRDBz+IPhV5/VoWCngzuS9qJDWMfRklGENE1AMJDcrLnLAWGV8EYWufxf&#10;ofgBAAD//wMAUEsBAi0AFAAGAAgAAAAhALaDOJL+AAAA4QEAABMAAAAAAAAAAAAAAAAAAAAAAFtD&#10;b250ZW50X1R5cGVzXS54bWxQSwECLQAUAAYACAAAACEAOP0h/9YAAACUAQAACwAAAAAAAAAAAAAA&#10;AAAvAQAAX3JlbHMvLnJlbHNQSwECLQAUAAYACAAAACEARpKvTjICAABcBAAADgAAAAAAAAAAAAAA&#10;AAAuAgAAZHJzL2Uyb0RvYy54bWxQSwECLQAUAAYACAAAACEAbUhDN+EAAAAKAQAADwAAAAAAAAAA&#10;AAAAAACMBAAAZHJzL2Rvd25yZXYueG1sUEsFBgAAAAAEAAQA8wAAAJoFAAAAAA==&#10;" fillcolor="white [3201]" stroked="f" strokeweight=".5pt">
                      <v:textbox>
                        <w:txbxContent>
                          <w:p w14:paraId="2A89C6BA" w14:textId="76465AE3" w:rsidR="0034766A" w:rsidRDefault="0034766A" w:rsidP="0034766A">
                            <w:pPr>
                              <w:jc w:val="center"/>
                            </w:pPr>
                            <w:r w:rsidRPr="0034766A">
                              <w:rPr>
                                <w:noProof/>
                              </w:rPr>
                              <w:drawing>
                                <wp:inline distT="0" distB="0" distL="0" distR="0" wp14:anchorId="0419BF83" wp14:editId="67D0D5FD">
                                  <wp:extent cx="1765871" cy="1154034"/>
                                  <wp:effectExtent l="0" t="0" r="0" b="1905"/>
                                  <wp:docPr id="36" name="Picture 35" descr="A graph of a line with dots&#10;&#10;Description automatically generated with medium confidence">
                                    <a:extLst xmlns:a="http://schemas.openxmlformats.org/drawingml/2006/main">
                                      <a:ext uri="{FF2B5EF4-FFF2-40B4-BE49-F238E27FC236}">
                                        <a16:creationId xmlns:a16="http://schemas.microsoft.com/office/drawing/2014/main" id="{81405BB3-F653-BF80-AC64-730F5CC58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graph of a line with dots&#10;&#10;Description automatically generated with medium confidence">
                                            <a:extLst>
                                              <a:ext uri="{FF2B5EF4-FFF2-40B4-BE49-F238E27FC236}">
                                                <a16:creationId xmlns:a16="http://schemas.microsoft.com/office/drawing/2014/main" id="{81405BB3-F653-BF80-AC64-730F5CC58285}"/>
                                              </a:ext>
                                            </a:extLst>
                                          </pic:cNvPr>
                                          <pic:cNvPicPr>
                                            <a:picLocks noChangeAspect="1"/>
                                          </pic:cNvPicPr>
                                        </pic:nvPicPr>
                                        <pic:blipFill>
                                          <a:blip r:embed="rId23"/>
                                          <a:srcRect/>
                                          <a:stretch/>
                                        </pic:blipFill>
                                        <pic:spPr>
                                          <a:xfrm>
                                            <a:off x="0" y="0"/>
                                            <a:ext cx="1801184" cy="1177112"/>
                                          </a:xfrm>
                                          <a:prstGeom prst="rect">
                                            <a:avLst/>
                                          </a:prstGeom>
                                        </pic:spPr>
                                      </pic:pic>
                                    </a:graphicData>
                                  </a:graphic>
                                </wp:inline>
                              </w:drawing>
                            </w:r>
                          </w:p>
                        </w:txbxContent>
                      </v:textbox>
                    </v:shape>
                  </w:pict>
                </mc:Fallback>
              </mc:AlternateContent>
            </w:r>
            <w:r w:rsidR="0034766A" w:rsidRPr="0034766A">
              <w:rPr>
                <w:rFonts w:ascii="Times New Roman" w:hAnsi="Times New Roman" w:cs="Times New Roman"/>
                <w:noProof/>
              </w:rPr>
              <w:drawing>
                <wp:inline distT="0" distB="0" distL="0" distR="0" wp14:anchorId="0C6A6F58" wp14:editId="45111F88">
                  <wp:extent cx="5021705" cy="3326343"/>
                  <wp:effectExtent l="0" t="0" r="0" b="4445"/>
                  <wp:docPr id="35" name="Picture 34">
                    <a:extLst xmlns:a="http://schemas.openxmlformats.org/drawingml/2006/main">
                      <a:ext uri="{FF2B5EF4-FFF2-40B4-BE49-F238E27FC236}">
                        <a16:creationId xmlns:a16="http://schemas.microsoft.com/office/drawing/2014/main" id="{8B3A9550-D551-1003-0A05-E99903CFA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8B3A9550-D551-1003-0A05-E99903CFABE9}"/>
                              </a:ext>
                            </a:extLst>
                          </pic:cNvPr>
                          <pic:cNvPicPr>
                            <a:picLocks noChangeAspect="1"/>
                          </pic:cNvPicPr>
                        </pic:nvPicPr>
                        <pic:blipFill>
                          <a:blip r:embed="rId24"/>
                          <a:srcRect/>
                          <a:stretch/>
                        </pic:blipFill>
                        <pic:spPr>
                          <a:xfrm>
                            <a:off x="0" y="0"/>
                            <a:ext cx="5021705" cy="3326343"/>
                          </a:xfrm>
                          <a:prstGeom prst="rect">
                            <a:avLst/>
                          </a:prstGeom>
                        </pic:spPr>
                      </pic:pic>
                    </a:graphicData>
                  </a:graphic>
                </wp:inline>
              </w:drawing>
            </w:r>
          </w:p>
        </w:tc>
      </w:tr>
      <w:tr w:rsidR="0034766A" w14:paraId="2DE5DADB" w14:textId="77777777" w:rsidTr="00EA1728">
        <w:tc>
          <w:tcPr>
            <w:tcW w:w="9350" w:type="dxa"/>
          </w:tcPr>
          <w:p w14:paraId="67652268" w14:textId="6B0B2D2F" w:rsidR="0034766A" w:rsidRDefault="00182673" w:rsidP="0034766A">
            <w:pPr>
              <w:spacing w:line="480" w:lineRule="auto"/>
              <w:jc w:val="center"/>
              <w:rPr>
                <w:rFonts w:ascii="Times New Roman" w:hAnsi="Times New Roman" w:cs="Times New Roman"/>
              </w:rPr>
            </w:pPr>
            <w:r w:rsidRPr="006E28B3">
              <w:rPr>
                <w:rFonts w:asciiTheme="majorBidi" w:hAnsiTheme="majorBidi" w:cstheme="majorBidi"/>
                <w:noProof/>
              </w:rPr>
              <mc:AlternateContent>
                <mc:Choice Requires="wps">
                  <w:drawing>
                    <wp:anchor distT="0" distB="0" distL="114300" distR="114300" simplePos="0" relativeHeight="251673600" behindDoc="0" locked="0" layoutInCell="1" allowOverlap="1" wp14:anchorId="26D1669A" wp14:editId="7524F846">
                      <wp:simplePos x="0" y="0"/>
                      <wp:positionH relativeFrom="column">
                        <wp:posOffset>5294391</wp:posOffset>
                      </wp:positionH>
                      <wp:positionV relativeFrom="paragraph">
                        <wp:posOffset>86235</wp:posOffset>
                      </wp:positionV>
                      <wp:extent cx="502171" cy="507076"/>
                      <wp:effectExtent l="0" t="0" r="6350" b="1270"/>
                      <wp:wrapNone/>
                      <wp:docPr id="325971163" name="Text Box 325971163"/>
                      <wp:cNvGraphicFramePr/>
                      <a:graphic xmlns:a="http://schemas.openxmlformats.org/drawingml/2006/main">
                        <a:graphicData uri="http://schemas.microsoft.com/office/word/2010/wordprocessingShape">
                          <wps:wsp>
                            <wps:cNvSpPr txBox="1"/>
                            <wps:spPr>
                              <a:xfrm>
                                <a:off x="0" y="0"/>
                                <a:ext cx="502171" cy="507076"/>
                              </a:xfrm>
                              <a:prstGeom prst="rect">
                                <a:avLst/>
                              </a:prstGeom>
                              <a:solidFill>
                                <a:schemeClr val="lt1"/>
                              </a:solidFill>
                              <a:ln w="6350">
                                <a:noFill/>
                              </a:ln>
                            </wps:spPr>
                            <wps:txbx>
                              <w:txbxContent>
                                <w:p w14:paraId="1D76642A" w14:textId="1CD72F5C" w:rsidR="00182673" w:rsidRPr="004D0941" w:rsidRDefault="00182673" w:rsidP="00182673">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b</w:t>
                                  </w:r>
                                  <w:r w:rsidRPr="004D0941">
                                    <w:rPr>
                                      <w:rFonts w:ascii="Times New Roman" w:hAnsi="Times New Roman" w:cs="Times New Roman"/>
                                      <w:b/>
                                      <w:bCs/>
                                      <w:color w:val="000000" w:themeColor="text1"/>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1669A" id="Text Box 325971163" o:spid="_x0000_s1030" type="#_x0000_t202" style="position:absolute;left:0;text-align:left;margin-left:416.9pt;margin-top:6.8pt;width:39.55pt;height:39.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fRLwIAAFoEAAAOAAAAZHJzL2Uyb0RvYy54bWysVE2P2yAQvVfqf0DcGztpPlorzirNKlWl&#10;1e5K2WrPBEOMhBkKJHb66zvgfHXbU9ULHpjhzcybh+d3XaPJQTivwJR0OMgpEYZDpcyupN9f1h8+&#10;UeIDMxXTYERJj8LTu8X7d/PWFmIENehKOIIgxhetLWkdgi2yzPNaNMwPwAqDTgmuYQG3bpdVjrWI&#10;3uhslOfTrAVXWQdceI+n972TLhK+lIKHJym9CESXFGsLaXVp3cY1W8xZsXPM1oqfymD/UEXDlMGk&#10;F6h7FhjZO/UHVKO4Aw8yDDg0GUipuEg9YDfD/E03m5pZkXpBcry90OT/Hyx/PGzssyOh+wIdDjAS&#10;0lpfeDyM/XTSNfGLlRL0I4XHC22iC4Tj4SQfDWdDSji6Jvksn00jSna9bJ0PXwU0JBoldTiVRBY7&#10;PPjQh55DYi4PWlVrpXXaRCWIlXbkwHCGOqQSEfy3KG1IW9Lpx0megA3E6z2yNljLtaVohW7bEVWV&#10;dHxudwvVEVlw0AvEW75WWOsD8+GZOVQENo4qD0+4SA2YC04WJTW4n387j/E4KPRS0qLCSup/7JkT&#10;lOhvBkf4eTgeR0mmzXgyG+HG3Xq2tx6zb1aABCDPWF0yY3zQZ1M6aF7xMSxjVnQxwzF3ScPZXIVe&#10;9/iYuFguUxCK0LLwYDaWR+hIeJzES/fKnD2NK+CcH+GsRVa8mVofG28aWO4DSJVGGnnuWT3RjwJO&#10;ojg9tvhCbvcp6vpLWPwCAAD//wMAUEsDBBQABgAIAAAAIQARqCj04AAAAAkBAAAPAAAAZHJzL2Rv&#10;d25yZXYueG1sTI/NTsMwEITvSLyDtUhcEHVaq6UNcSqE+JG40bQgbm68JBHxOordJLw9ywlus5rR&#10;zLfZdnKtGLAPjScN81kCAqn0tqFKw754vF6DCNGQNa0n1PCNAbb5+VlmUutHesVhFyvBJRRSo6GO&#10;sUulDGWNzoSZ75DY+/S9M5HPvpK2NyOXu1YukmQlnWmIF2rT4X2N5dfu5DR8XFXvL2F6OoxqqbqH&#10;56G4ebOF1pcX090tiIhT/AvDLz6jQ85MR38iG0SrYa0Uo0c21AoEBzbzxQbEkYVagswz+f+D/AcA&#10;AP//AwBQSwECLQAUAAYACAAAACEAtoM4kv4AAADhAQAAEwAAAAAAAAAAAAAAAAAAAAAAW0NvbnRl&#10;bnRfVHlwZXNdLnhtbFBLAQItABQABgAIAAAAIQA4/SH/1gAAAJQBAAALAAAAAAAAAAAAAAAAAC8B&#10;AABfcmVscy8ucmVsc1BLAQItABQABgAIAAAAIQCFaVfRLwIAAFoEAAAOAAAAAAAAAAAAAAAAAC4C&#10;AABkcnMvZTJvRG9jLnhtbFBLAQItABQABgAIAAAAIQARqCj04AAAAAkBAAAPAAAAAAAAAAAAAAAA&#10;AIkEAABkcnMvZG93bnJldi54bWxQSwUGAAAAAAQABADzAAAAlgUAAAAA&#10;" fillcolor="white [3201]" stroked="f" strokeweight=".5pt">
                      <v:textbox>
                        <w:txbxContent>
                          <w:p w14:paraId="1D76642A" w14:textId="1CD72F5C" w:rsidR="00182673" w:rsidRPr="004D0941" w:rsidRDefault="00182673" w:rsidP="00182673">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b</w:t>
                            </w:r>
                            <w:r w:rsidRPr="004D0941">
                              <w:rPr>
                                <w:rFonts w:ascii="Times New Roman" w:hAnsi="Times New Roman" w:cs="Times New Roman"/>
                                <w:b/>
                                <w:bCs/>
                                <w:color w:val="000000" w:themeColor="text1"/>
                                <w:sz w:val="32"/>
                                <w:szCs w:val="32"/>
                              </w:rPr>
                              <w:t>)</w:t>
                            </w:r>
                          </w:p>
                        </w:txbxContent>
                      </v:textbox>
                    </v:shape>
                  </w:pict>
                </mc:Fallback>
              </mc:AlternateContent>
            </w:r>
            <w:r w:rsidR="0034766A" w:rsidRPr="0034766A">
              <w:rPr>
                <w:rFonts w:ascii="Times New Roman" w:hAnsi="Times New Roman" w:cs="Times New Roman"/>
                <w:noProof/>
              </w:rPr>
              <w:drawing>
                <wp:inline distT="0" distB="0" distL="0" distR="0" wp14:anchorId="28DD0DA2" wp14:editId="1CE515FA">
                  <wp:extent cx="4995000" cy="3330000"/>
                  <wp:effectExtent l="0" t="0" r="0" b="0"/>
                  <wp:docPr id="39" name="Picture 38" descr="A picture containing screenshot, text, line, plot&#10;&#10;Description automatically generated">
                    <a:extLst xmlns:a="http://schemas.openxmlformats.org/drawingml/2006/main">
                      <a:ext uri="{FF2B5EF4-FFF2-40B4-BE49-F238E27FC236}">
                        <a16:creationId xmlns:a16="http://schemas.microsoft.com/office/drawing/2014/main" id="{33539C8D-B010-D9D2-D6DF-627E8AB95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picture containing screenshot, text, line, plot&#10;&#10;Description automatically generated">
                            <a:extLst>
                              <a:ext uri="{FF2B5EF4-FFF2-40B4-BE49-F238E27FC236}">
                                <a16:creationId xmlns:a16="http://schemas.microsoft.com/office/drawing/2014/main" id="{33539C8D-B010-D9D2-D6DF-627E8AB95DDA}"/>
                              </a:ext>
                            </a:extLst>
                          </pic:cNvPr>
                          <pic:cNvPicPr>
                            <a:picLocks/>
                          </pic:cNvPicPr>
                        </pic:nvPicPr>
                        <pic:blipFill>
                          <a:blip r:embed="rId25"/>
                          <a:stretch>
                            <a:fillRect/>
                          </a:stretch>
                        </pic:blipFill>
                        <pic:spPr>
                          <a:xfrm>
                            <a:off x="0" y="0"/>
                            <a:ext cx="4995000" cy="3330000"/>
                          </a:xfrm>
                          <a:prstGeom prst="rect">
                            <a:avLst/>
                          </a:prstGeom>
                        </pic:spPr>
                      </pic:pic>
                    </a:graphicData>
                  </a:graphic>
                </wp:inline>
              </w:drawing>
            </w:r>
          </w:p>
        </w:tc>
      </w:tr>
      <w:tr w:rsidR="00EA1728" w14:paraId="53EE41FF" w14:textId="77777777" w:rsidTr="00EA1728">
        <w:tc>
          <w:tcPr>
            <w:tcW w:w="9350" w:type="dxa"/>
          </w:tcPr>
          <w:p w14:paraId="0AE024BE" w14:textId="25228A94" w:rsidR="00EA1728" w:rsidRPr="006E28B3" w:rsidRDefault="00EA1728" w:rsidP="0034766A">
            <w:pPr>
              <w:spacing w:line="480" w:lineRule="auto"/>
              <w:jc w:val="center"/>
              <w:rPr>
                <w:rFonts w:asciiTheme="majorBidi" w:hAnsiTheme="majorBidi" w:cstheme="majorBidi"/>
                <w:noProof/>
              </w:rPr>
            </w:pPr>
            <w:bookmarkStart w:id="20" w:name="_Ref175340997"/>
            <w:r w:rsidRPr="00EA1728">
              <w:rPr>
                <w:rFonts w:ascii="Times New Roman" w:hAnsi="Times New Roman" w:cs="Times New Roman"/>
                <w:b/>
                <w:bCs/>
                <w:color w:val="000000" w:themeColor="text1"/>
                <w:sz w:val="18"/>
                <w:szCs w:val="18"/>
              </w:rPr>
              <w:t xml:space="preserve">Figure S. </w:t>
            </w:r>
            <w:r w:rsidRPr="00EA1728">
              <w:rPr>
                <w:rFonts w:ascii="Times New Roman" w:hAnsi="Times New Roman" w:cs="Times New Roman"/>
                <w:b/>
                <w:bCs/>
                <w:color w:val="000000" w:themeColor="text1"/>
                <w:sz w:val="18"/>
                <w:szCs w:val="18"/>
              </w:rPr>
              <w:fldChar w:fldCharType="begin"/>
            </w:r>
            <w:r w:rsidRPr="00EA1728">
              <w:rPr>
                <w:rFonts w:ascii="Times New Roman" w:hAnsi="Times New Roman" w:cs="Times New Roman"/>
                <w:b/>
                <w:bCs/>
                <w:color w:val="000000" w:themeColor="text1"/>
                <w:sz w:val="18"/>
                <w:szCs w:val="18"/>
              </w:rPr>
              <w:instrText xml:space="preserve"> SEQ Figure_S. \* ARABIC </w:instrText>
            </w:r>
            <w:r w:rsidRPr="00EA1728">
              <w:rPr>
                <w:rFonts w:ascii="Times New Roman" w:hAnsi="Times New Roman" w:cs="Times New Roman"/>
                <w:b/>
                <w:bCs/>
                <w:color w:val="000000" w:themeColor="text1"/>
                <w:sz w:val="18"/>
                <w:szCs w:val="18"/>
              </w:rPr>
              <w:fldChar w:fldCharType="separate"/>
            </w:r>
            <w:r>
              <w:rPr>
                <w:rFonts w:ascii="Times New Roman" w:hAnsi="Times New Roman" w:cs="Times New Roman"/>
                <w:b/>
                <w:bCs/>
                <w:noProof/>
                <w:color w:val="000000" w:themeColor="text1"/>
                <w:sz w:val="18"/>
                <w:szCs w:val="18"/>
              </w:rPr>
              <w:t>11</w:t>
            </w:r>
            <w:r w:rsidRPr="00EA1728">
              <w:rPr>
                <w:rFonts w:ascii="Times New Roman" w:hAnsi="Times New Roman" w:cs="Times New Roman"/>
                <w:b/>
                <w:bCs/>
                <w:color w:val="000000" w:themeColor="text1"/>
                <w:sz w:val="18"/>
                <w:szCs w:val="18"/>
              </w:rPr>
              <w:fldChar w:fldCharType="end"/>
            </w:r>
            <w:bookmarkEnd w:id="20"/>
            <w:r w:rsidRPr="00EA1728">
              <w:rPr>
                <w:rFonts w:ascii="Times New Roman" w:hAnsi="Times New Roman" w:cs="Times New Roman"/>
                <w:b/>
                <w:bCs/>
                <w:color w:val="000000" w:themeColor="text1"/>
                <w:sz w:val="18"/>
                <w:szCs w:val="18"/>
              </w:rPr>
              <w:t xml:space="preserve"> 6:2 FTCA degradation in different synthetic regeneration wastewaters (CPS/S= 15mM and C6:2FTCA= 10 ppm) using (a) UV/PS and (b) UV/S treatments</w:t>
            </w:r>
            <w:r>
              <w:rPr>
                <w:rFonts w:ascii="Times New Roman" w:hAnsi="Times New Roman" w:cs="Times New Roman"/>
                <w:b/>
                <w:bCs/>
                <w:color w:val="000000" w:themeColor="text1"/>
                <w:sz w:val="18"/>
                <w:szCs w:val="18"/>
              </w:rPr>
              <w:t xml:space="preserve"> </w:t>
            </w:r>
          </w:p>
        </w:tc>
      </w:tr>
    </w:tbl>
    <w:p w14:paraId="2E32A242" w14:textId="77777777" w:rsidR="00EA1728" w:rsidRDefault="00EA1728" w:rsidP="00A36688">
      <w:pPr>
        <w:spacing w:line="480" w:lineRule="auto"/>
        <w:jc w:val="both"/>
        <w:rPr>
          <w:rFonts w:ascii="Times New Roman" w:hAnsi="Times New Roman" w:cs="Times New Roman"/>
        </w:rPr>
      </w:pPr>
    </w:p>
    <w:p w14:paraId="1AA755AD" w14:textId="3E12617F" w:rsidR="00A36688" w:rsidRPr="00A36688" w:rsidRDefault="00A36688" w:rsidP="00A36688">
      <w:pPr>
        <w:spacing w:line="480" w:lineRule="auto"/>
        <w:jc w:val="both"/>
        <w:rPr>
          <w:rFonts w:ascii="Times New Roman" w:hAnsi="Times New Roman" w:cs="Times New Roman"/>
        </w:rPr>
      </w:pPr>
      <w:r w:rsidRPr="00A36688">
        <w:rPr>
          <w:rFonts w:ascii="Times New Roman" w:hAnsi="Times New Roman" w:cs="Times New Roman"/>
        </w:rPr>
        <w:lastRenderedPageBreak/>
        <w:t>The presence of CH</w:t>
      </w:r>
      <w:r w:rsidRPr="00A36688">
        <w:rPr>
          <w:rFonts w:ascii="Times New Roman" w:hAnsi="Times New Roman" w:cs="Times New Roman"/>
          <w:vertAlign w:val="subscript"/>
        </w:rPr>
        <w:t>2</w:t>
      </w:r>
      <w:r w:rsidRPr="00A36688">
        <w:rPr>
          <w:rFonts w:ascii="Times New Roman" w:hAnsi="Times New Roman" w:cs="Times New Roman"/>
        </w:rPr>
        <w:t xml:space="preserve"> moieties in the molecular structure of 6:2 FTCA could explain this observation, which makes the C-F bond on the neighboring carbons distinctively recalcitrant, thereby suppresses the ability of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in decomposing fluorotelomers. Considering 31.5% decomposition in the control experiment (without regenerant), it can be realized that bimolecular scavenging reactions also played a role in observed insignificant UV/S decomposition as suggested by eqs. </w:t>
      </w:r>
      <w:r w:rsidR="00EF4279">
        <w:rPr>
          <w:rFonts w:ascii="Times New Roman" w:hAnsi="Times New Roman" w:cs="Times New Roman"/>
        </w:rPr>
        <w:t>S</w:t>
      </w:r>
      <w:r w:rsidRPr="00A36688">
        <w:rPr>
          <w:rFonts w:ascii="Times New Roman" w:hAnsi="Times New Roman" w:cs="Times New Roman"/>
        </w:rPr>
        <w:t xml:space="preserve">5-7 </w:t>
      </w:r>
      <w:r w:rsidRPr="00A36688">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&lt;EndNote&gt;&lt;Cite&gt;&lt;Author&gt;Yang&lt;/Author&gt;&lt;Year&gt;2020&lt;/Year&gt;&lt;RecNum&gt;16&lt;/RecNum&gt;&lt;DisplayText&gt;&lt;style face="superscript"&gt;22&lt;/style&gt;&lt;/DisplayText&gt;&lt;record&gt;&lt;rec-number&gt;16&lt;/rec-number&gt;&lt;foreign-keys&gt;&lt;key app="EN" db-id="9sp2sww52vepsae5efupxaedswd2r0adzxdz" timestamp="1724475323"&gt;16&lt;/key&gt;&lt;/foreign-keys&gt;&lt;ref-type name="Journal Article"&gt;17&lt;/ref-type&gt;&lt;contributors&gt;&lt;authors&gt;&lt;author&gt;Yang, Lie&lt;/author&gt;&lt;author&gt;He, Liuyang&lt;/author&gt;&lt;author&gt;Xue, Jianming&lt;/author&gt;&lt;author&gt;Ma, Yongfei&lt;/author&gt;&lt;author&gt;Shi, Yue&lt;/author&gt;&lt;author&gt;Wu, Li&lt;/author&gt;&lt;author&gt;Zhang, Zulin&lt;/author&gt;&lt;/authors&gt;&lt;/contributors&gt;&lt;titles&gt;&lt;title&gt;UV/SO32− based advanced reduction processes of aqueous contaminants: Current status and prospects&lt;/title&gt;&lt;secondary-title&gt;Chemical Engineering Journal&lt;/secondary-title&gt;&lt;/titles&gt;&lt;periodical&gt;&lt;full-title&gt;Chemical Engineering Journal&lt;/full-title&gt;&lt;/periodical&gt;&lt;pages&gt;125412&lt;/pages&gt;&lt;volume&gt;397&lt;/volume&gt;&lt;keywords&gt;&lt;keyword&gt;Sulfite&lt;/keyword&gt;&lt;keyword&gt;UV&lt;/keyword&gt;&lt;keyword&gt;Advanced reduction processes&lt;/keyword&gt;&lt;keyword&gt;Hydrated electron&lt;/keyword&gt;&lt;/keywords&gt;&lt;dates&gt;&lt;year&gt;2020&lt;/year&gt;&lt;pub-dates&gt;&lt;date&gt;2020/10/01/&lt;/date&gt;&lt;/pub-dates&gt;&lt;/dates&gt;&lt;isbn&gt;1385-8947&lt;/isbn&gt;&lt;urls&gt;&lt;related-urls&gt;&lt;url&gt;https://www.sciencedirect.com/science/article/pii/S1385894720314042&lt;/url&gt;&lt;/related-urls&gt;&lt;/urls&gt;&lt;electronic-resource-num&gt;https://doi.org/10.1016/j.cej.2020.125412&lt;/electronic-resource-num&gt;&lt;/record&gt;&lt;/Cite&gt;&lt;/EndNote&gt;</w:instrText>
      </w:r>
      <w:r w:rsidRPr="00A36688">
        <w:rPr>
          <w:rFonts w:ascii="Times New Roman" w:hAnsi="Times New Roman" w:cs="Times New Roman"/>
        </w:rPr>
        <w:fldChar w:fldCharType="separate"/>
      </w:r>
      <w:r w:rsidR="00AD5AF7" w:rsidRPr="00AD5AF7">
        <w:rPr>
          <w:rFonts w:ascii="Times New Roman" w:hAnsi="Times New Roman" w:cs="Times New Roman"/>
          <w:noProof/>
          <w:vertAlign w:val="superscript"/>
        </w:rPr>
        <w:t>22</w:t>
      </w:r>
      <w:r w:rsidRPr="00A36688">
        <w:rPr>
          <w:rFonts w:ascii="Times New Roman" w:hAnsi="Times New Roman" w:cs="Times New Roman"/>
        </w:rPr>
        <w:fldChar w:fldCharType="end"/>
      </w:r>
      <w:r w:rsidRPr="00A36688">
        <w:rPr>
          <w:rFonts w:ascii="Times New Roman" w:hAnsi="Times New Roman" w:cs="Times New Roman"/>
        </w:rPr>
        <w:t xml:space="preserve">. In addition to chemical structure and reactivity of 6:2 FTCA toward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 and impact of ions on scavenging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contribution of regenerants to fraction of protonated/deprotonated form of sulfite is significant. For instance, as discussed in previous chapters, acidic condition of regeneration waste as a result of presence of 10% NH</w:t>
      </w:r>
      <w:r w:rsidRPr="00A36688">
        <w:rPr>
          <w:rFonts w:ascii="Times New Roman" w:hAnsi="Times New Roman" w:cs="Times New Roman"/>
          <w:vertAlign w:val="subscript"/>
        </w:rPr>
        <w:t>4</w:t>
      </w:r>
      <w:r w:rsidRPr="00A36688">
        <w:rPr>
          <w:rFonts w:ascii="Times New Roman" w:hAnsi="Times New Roman" w:cs="Times New Roman"/>
        </w:rPr>
        <w:t xml:space="preserve">Cl regenerants is not favorable for existence and action of </w:t>
      </w:r>
      <m:oMath>
        <m:sSubSup>
          <m:sSubSupPr>
            <m:ctrlPr>
              <w:rPr>
                <w:rFonts w:ascii="Cambria Math" w:hAnsi="Cambria Math" w:cs="Times New Roman"/>
                <w:i/>
              </w:rPr>
            </m:ctrlPr>
          </m:sSubSupPr>
          <m:e>
            <m:r>
              <w:rPr>
                <w:rFonts w:ascii="Cambria Math" w:hAnsi="Cambria Math" w:cs="Times New Roman"/>
              </w:rPr>
              <m:t xml:space="preserve"> SO</m:t>
            </m:r>
          </m:e>
          <m:sub>
            <m:r>
              <w:rPr>
                <w:rFonts w:ascii="Cambria Math" w:hAnsi="Cambria Math" w:cs="Times New Roman"/>
              </w:rPr>
              <m:t>3</m:t>
            </m:r>
          </m:sub>
          <m:sup>
            <m:r>
              <w:rPr>
                <w:rFonts w:ascii="Cambria Math" w:hAnsi="Cambria Math" w:cs="Times New Roman"/>
              </w:rPr>
              <m:t>2-</m:t>
            </m:r>
          </m:sup>
        </m:sSubSup>
      </m:oMath>
      <w:r w:rsidRPr="00A36688">
        <w:rPr>
          <w:rFonts w:ascii="Times New Roman" w:hAnsi="Times New Roman" w:cs="Times New Roman"/>
        </w:rPr>
        <w:t xml:space="preserve"> (Fig. S</w:t>
      </w:r>
      <w:r w:rsidR="006E576E">
        <w:rPr>
          <w:rFonts w:ascii="Times New Roman" w:hAnsi="Times New Roman" w:cs="Times New Roman"/>
        </w:rPr>
        <w:t>1</w:t>
      </w:r>
      <w:r w:rsidRPr="00A36688">
        <w:rPr>
          <w:rFonts w:ascii="Times New Roman" w:hAnsi="Times New Roman" w:cs="Times New Roman"/>
        </w:rPr>
        <w:t xml:space="preserve">9) </w:t>
      </w:r>
      <w:r w:rsidRPr="00A36688">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&lt;EndNote&gt;&lt;Cite&gt;&lt;Author&gt;Chu&lt;/Author&gt;&lt;Year&gt;2021&lt;/Year&gt;&lt;RecNum&gt;44&lt;/RecNum&gt;&lt;DisplayText&gt;&lt;style face="superscript"&gt;24&lt;/style&gt;&lt;/DisplayText&gt;&lt;record&gt;&lt;rec-number&gt;44&lt;/rec-number&gt;&lt;foreign-keys&gt;&lt;key app="EN" db-id="9s0zewteq0aff6e9rs9va2flr5d0sr9twfe0" timestamp="1688359524"&gt;44&lt;/key&gt;&lt;/foreign-keys&gt;&lt;ref-type name="Journal Article"&gt;17&lt;/ref-type&gt;&lt;contributors&gt;&lt;authors&gt;&lt;author&gt;Chu, Yingying&lt;/author&gt;&lt;author&gt;Xu, Lijie&lt;/author&gt;&lt;author&gt;Gan, Lu&lt;/author&gt;&lt;author&gt;Qiao, Weichuan&lt;/author&gt;&lt;author&gt;Han, Jiangang&lt;/author&gt;&lt;author&gt;Mei, Xiang&lt;/author&gt;&lt;author&gt;Guo, He&lt;/author&gt;&lt;author&gt;Li, Wei&lt;/author&gt;&lt;author&gt;Pei, Chun&lt;/author&gt;&lt;author&gt;Gong, Han&lt;/author&gt;&lt;author&gt;Guo, Xuewen&lt;/author&gt;&lt;/authors&gt;&lt;/contributors&gt;&lt;titles&gt;&lt;title&gt;Efficient destruction of emerging contaminants in water by UV/S(IV) process with natural reoxygenation: Effect of pH on reactive species&lt;/title&gt;&lt;secondary-title&gt;Water Research&lt;/secondary-title&gt;&lt;/titles&gt;&lt;periodical&gt;&lt;full-title&gt;Water Research&lt;/full-title&gt;&lt;/periodical&gt;&lt;pages&gt;117143&lt;/pages&gt;&lt;volume&gt;198&lt;/volume&gt;&lt;keywords&gt;&lt;keyword&gt;UV&lt;/keyword&gt;&lt;keyword&gt;Sulfite&lt;/keyword&gt;&lt;keyword&gt;Oxygen&lt;/keyword&gt;&lt;keyword&gt;Advanced oxidation&lt;/keyword&gt;&lt;keyword&gt;Emerging contaminant&lt;/keyword&gt;&lt;keyword&gt;Hydroxyl radical&lt;/keyword&gt;&lt;/keywords&gt;&lt;dates&gt;&lt;year&gt;2021&lt;/year&gt;&lt;pub-dates&gt;&lt;date&gt;2021/06/15/&lt;/date&gt;&lt;/pub-dates&gt;&lt;/dates&gt;&lt;isbn&gt;0043-1354&lt;/isbn&gt;&lt;label&gt;52&lt;/label&gt;&lt;urls&gt;&lt;related-urls&gt;&lt;url&gt;https://www.sciencedirect.com/science/article/pii/S0043135421003419&lt;/url&gt;&lt;/related-urls&gt;&lt;/urls&gt;&lt;electronic-resource-num&gt;https://doi.org/10.1016/j.watres.2021.117143&lt;/electronic-resource-num&gt;&lt;/record&gt;&lt;/Cite&gt;&lt;/EndNote&gt;</w:instrText>
      </w:r>
      <w:r w:rsidRPr="00A36688">
        <w:rPr>
          <w:rFonts w:ascii="Times New Roman" w:hAnsi="Times New Roman" w:cs="Times New Roman"/>
        </w:rPr>
        <w:fldChar w:fldCharType="separate"/>
      </w:r>
      <w:r w:rsidR="00AD5AF7" w:rsidRPr="00AD5AF7">
        <w:rPr>
          <w:rFonts w:ascii="Times New Roman" w:hAnsi="Times New Roman" w:cs="Times New Roman"/>
          <w:noProof/>
          <w:vertAlign w:val="superscript"/>
        </w:rPr>
        <w:t>24</w:t>
      </w:r>
      <w:r w:rsidRPr="00A36688">
        <w:rPr>
          <w:rFonts w:ascii="Times New Roman" w:hAnsi="Times New Roman" w:cs="Times New Roman"/>
        </w:rPr>
        <w:fldChar w:fldCharType="end"/>
      </w:r>
      <w:r w:rsidRPr="00A36688">
        <w:rPr>
          <w:rFonts w:ascii="Times New Roman" w:hAnsi="Times New Roman" w:cs="Times New Roman"/>
        </w:rPr>
        <w:t>, leading to lower performance of NH</w:t>
      </w:r>
      <w:r w:rsidRPr="00A36688">
        <w:rPr>
          <w:rFonts w:ascii="Times New Roman" w:hAnsi="Times New Roman" w:cs="Times New Roman"/>
          <w:vertAlign w:val="subscript"/>
        </w:rPr>
        <w:t>4</w:t>
      </w:r>
      <w:r w:rsidRPr="00A36688">
        <w:rPr>
          <w:rFonts w:ascii="Times New Roman" w:hAnsi="Times New Roman" w:cs="Times New Roman"/>
        </w:rPr>
        <w:t>Cl compared to other chloride containing regeneration wastes such as NaCl.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111"/>
        <w:gridCol w:w="1701"/>
      </w:tblGrid>
      <w:tr w:rsidR="00A36688" w:rsidRPr="00A36688" w14:paraId="7974A4C8" w14:textId="77777777" w:rsidTr="00230BDF">
        <w:trPr>
          <w:jc w:val="center"/>
        </w:trPr>
        <w:tc>
          <w:tcPr>
            <w:tcW w:w="3397" w:type="dxa"/>
          </w:tcPr>
          <w:p w14:paraId="208E8B24" w14:textId="77777777" w:rsidR="00A36688" w:rsidRPr="00A36688" w:rsidRDefault="00000000" w:rsidP="00A36688">
            <w:pPr>
              <w:spacing w:line="480" w:lineRule="auto"/>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Cl</m:t>
                  </m:r>
                </m:e>
                <m:sup>
                  <m:r>
                    <m:rPr>
                      <m:sty m:val="p"/>
                    </m:rPr>
                    <w:rPr>
                      <w:rFonts w:ascii="Cambria Math" w:hAnsi="Cambria Math" w:cs="Times New Roman"/>
                    </w:rPr>
                    <m:t>-</m:t>
                  </m:r>
                </m:sup>
              </m:sSup>
              <m:r>
                <m:rPr>
                  <m:sty m:val="p"/>
                </m:rPr>
                <w:rPr>
                  <w:rFonts w:ascii="Cambria Math" w:hAnsi="Cambria Math" w:cs="Times New Roman"/>
                </w:rPr>
                <m:t>→</m:t>
              </m:r>
            </m:oMath>
            <w:r w:rsidR="00A36688" w:rsidRPr="00A36688">
              <w:rPr>
                <w:rFonts w:ascii="Times New Roman" w:eastAsiaTheme="minorEastAsia" w:hAnsi="Times New Roman" w:cs="Times New Roman"/>
              </w:rPr>
              <w:t xml:space="preserve"> </w:t>
            </w:r>
          </w:p>
        </w:tc>
        <w:tc>
          <w:tcPr>
            <w:tcW w:w="4111" w:type="dxa"/>
          </w:tcPr>
          <w:p w14:paraId="177CADE3" w14:textId="77777777" w:rsidR="00A36688" w:rsidRPr="00A36688" w:rsidRDefault="00A36688" w:rsidP="00A36688">
            <w:pPr>
              <w:spacing w:line="480" w:lineRule="auto"/>
              <w:jc w:val="both"/>
              <w:rPr>
                <w:rFonts w:ascii="Times New Roman" w:eastAsia="Times New Roman" w:hAnsi="Times New Roman" w:cs="Times New Roman"/>
              </w:rPr>
            </w:pPr>
            <m:oMath>
              <m:r>
                <w:rPr>
                  <w:rFonts w:ascii="Cambria Math" w:hAnsi="Cambria Math" w:cs="Times New Roman"/>
                </w:rPr>
                <m:t>k</m:t>
              </m:r>
              <m:r>
                <m:rPr>
                  <m:sty m:val="p"/>
                </m:rPr>
                <w:rPr>
                  <w:rFonts w:ascii="Cambria Math" w:hAnsi="Cambria Math" w:cs="Times New Roman"/>
                </w:rPr>
                <m:t>&lt;</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6</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hAnsi="Times New Roman" w:cs="Times New Roman"/>
              </w:rPr>
              <w:t xml:space="preserve"> @pH= 7  </w:t>
            </w:r>
          </w:p>
        </w:tc>
        <w:tc>
          <w:tcPr>
            <w:tcW w:w="1701" w:type="dxa"/>
          </w:tcPr>
          <w:p w14:paraId="25278DB8" w14:textId="653A2C5B" w:rsidR="00A36688" w:rsidRPr="00A36688" w:rsidRDefault="00EF4279" w:rsidP="00A36688">
            <w:pPr>
              <w:spacing w:line="480" w:lineRule="auto"/>
              <w:jc w:val="right"/>
              <w:rPr>
                <w:rFonts w:ascii="Times New Roman" w:hAnsi="Times New Roman" w:cs="Times New Roman"/>
              </w:rPr>
            </w:pPr>
            <w:r>
              <w:rPr>
                <w:rFonts w:ascii="Times New Roman" w:hAnsi="Times New Roman" w:cs="Times New Roman"/>
              </w:rPr>
              <w:t>(eq. S</w:t>
            </w:r>
            <w:r w:rsidR="00A36688" w:rsidRPr="00A36688">
              <w:rPr>
                <w:rFonts w:ascii="Times New Roman" w:hAnsi="Times New Roman" w:cs="Times New Roman"/>
              </w:rPr>
              <w:t>5</w:t>
            </w:r>
            <w:r>
              <w:rPr>
                <w:rFonts w:ascii="Times New Roman" w:hAnsi="Times New Roman" w:cs="Times New Roman"/>
              </w:rPr>
              <w:t>)</w:t>
            </w:r>
          </w:p>
        </w:tc>
      </w:tr>
      <w:tr w:rsidR="00A36688" w:rsidRPr="00A36688" w14:paraId="399BB6EC" w14:textId="77777777" w:rsidTr="00230BDF">
        <w:tblPrEx>
          <w:jc w:val="left"/>
        </w:tblPrEx>
        <w:tc>
          <w:tcPr>
            <w:tcW w:w="3397" w:type="dxa"/>
            <w:hideMark/>
          </w:tcPr>
          <w:p w14:paraId="0AE27DCD" w14:textId="77777777" w:rsidR="00A36688" w:rsidRPr="00A36688" w:rsidRDefault="00000000" w:rsidP="00A36688">
            <w:pPr>
              <w:spacing w:line="480" w:lineRule="auto"/>
              <w:jc w:val="both"/>
              <w:rPr>
                <w:rFonts w:ascii="Times New Roman" w:eastAsiaTheme="minorEastAsia" w:hAnsi="Times New Roman" w:cs="Times New Roman"/>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SO</m:t>
                  </m:r>
                </m:e>
                <m:sub>
                  <m:r>
                    <m:rPr>
                      <m:sty m:val="p"/>
                    </m:rPr>
                    <w:rPr>
                      <w:rFonts w:ascii="Cambria Math" w:hAnsi="Cambria Math" w:cs="Times New Roman"/>
                    </w:rPr>
                    <m:t>4</m:t>
                  </m:r>
                </m:sub>
                <m:sup>
                  <m:r>
                    <m:rPr>
                      <m:sty m:val="p"/>
                    </m:rPr>
                    <w:rPr>
                      <w:rFonts w:ascii="Cambria Math" w:hAnsi="Cambria Math" w:cs="Times New Roman"/>
                    </w:rPr>
                    <m:t>2-</m:t>
                  </m:r>
                </m:sup>
              </m:sSubSup>
              <m:r>
                <m:rPr>
                  <m:sty m:val="p"/>
                </m:rPr>
                <w:rPr>
                  <w:rFonts w:ascii="Cambria Math" w:hAnsi="Cambria Math" w:cs="Times New Roman"/>
                </w:rPr>
                <m:t>→</m:t>
              </m:r>
            </m:oMath>
            <w:r w:rsidR="00A36688" w:rsidRPr="00A36688">
              <w:rPr>
                <w:rFonts w:ascii="Times New Roman" w:eastAsiaTheme="minorEastAsia" w:hAnsi="Times New Roman" w:cs="Times New Roman"/>
                <w:iCs/>
              </w:rPr>
              <w:t xml:space="preserve"> </w:t>
            </w:r>
          </w:p>
        </w:tc>
        <w:tc>
          <w:tcPr>
            <w:tcW w:w="4111" w:type="dxa"/>
          </w:tcPr>
          <w:p w14:paraId="2E00DFBD" w14:textId="77777777" w:rsidR="00A36688" w:rsidRPr="00A36688" w:rsidRDefault="00A36688" w:rsidP="00A36688">
            <w:pPr>
              <w:spacing w:line="480" w:lineRule="auto"/>
              <w:jc w:val="both"/>
              <w:rPr>
                <w:rFonts w:ascii="Times New Roman" w:eastAsia="Times New Roman" w:hAnsi="Times New Roman" w:cs="Times New Roman"/>
              </w:rPr>
            </w:pPr>
            <m:oMathPara>
              <m:oMathParaPr>
                <m:jc m:val="left"/>
              </m:oMathParaPr>
              <m:oMath>
                <m:r>
                  <w:rPr>
                    <w:rFonts w:ascii="Cambria Math" w:hAnsi="Cambria Math" w:cs="Times New Roman"/>
                  </w:rPr>
                  <m:t>k</m:t>
                </m:r>
                <m:r>
                  <m:rPr>
                    <m:sty m:val="p"/>
                  </m:rPr>
                  <w:rPr>
                    <w:rFonts w:ascii="Cambria Math" w:hAnsi="Cambria Math" w:cs="Times New Roman"/>
                  </w:rPr>
                  <m:t>&lt;</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6</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m:oMathPara>
          </w:p>
        </w:tc>
        <w:tc>
          <w:tcPr>
            <w:tcW w:w="1701" w:type="dxa"/>
            <w:hideMark/>
          </w:tcPr>
          <w:p w14:paraId="72942D53" w14:textId="38056035"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S6)</w:t>
            </w:r>
          </w:p>
        </w:tc>
      </w:tr>
      <w:tr w:rsidR="00A36688" w:rsidRPr="00A36688" w14:paraId="5C24AA6B" w14:textId="77777777" w:rsidTr="00230BDF">
        <w:tblPrEx>
          <w:jc w:val="left"/>
        </w:tblPrEx>
        <w:tc>
          <w:tcPr>
            <w:tcW w:w="3397" w:type="dxa"/>
            <w:hideMark/>
          </w:tcPr>
          <w:p w14:paraId="25C5599F" w14:textId="77777777" w:rsidR="00A36688" w:rsidRPr="00A36688" w:rsidRDefault="00000000" w:rsidP="00A36688">
            <w:pPr>
              <w:spacing w:line="480" w:lineRule="auto"/>
              <w:jc w:val="both"/>
              <w:rPr>
                <w:rFonts w:ascii="Times New Roman" w:eastAsiaTheme="minorEastAsia" w:hAnsi="Times New Roman" w:cs="Times New Roman"/>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HCO</m:t>
                  </m:r>
                </m:e>
                <m:sub>
                  <m:r>
                    <m:rPr>
                      <m:sty m:val="p"/>
                    </m:rPr>
                    <w:rPr>
                      <w:rFonts w:ascii="Cambria Math" w:hAnsi="Cambria Math" w:cs="Times New Roman"/>
                    </w:rPr>
                    <m:t>3</m:t>
                  </m:r>
                </m:sub>
                <m:sup>
                  <m:r>
                    <m:rPr>
                      <m:sty m:val="p"/>
                    </m:rPr>
                    <w:rPr>
                      <w:rFonts w:ascii="Cambria Math" w:hAnsi="Cambria Math" w:cs="Times New Roman"/>
                    </w:rPr>
                    <m:t>-</m:t>
                  </m:r>
                </m:sup>
              </m:sSubSup>
              <m:r>
                <m:rPr>
                  <m:sty m:val="p"/>
                </m:rPr>
                <w:rPr>
                  <w:rFonts w:ascii="Cambria Math" w:hAnsi="Cambria Math" w:cs="Times New Roman"/>
                </w:rPr>
                <m:t>→</m:t>
              </m:r>
            </m:oMath>
            <w:r w:rsidR="00A36688" w:rsidRPr="00A36688">
              <w:rPr>
                <w:rFonts w:ascii="Times New Roman" w:eastAsiaTheme="minorEastAsia" w:hAnsi="Times New Roman" w:cs="Times New Roman"/>
                <w:iCs/>
              </w:rPr>
              <w:t xml:space="preserve"> </w:t>
            </w:r>
          </w:p>
        </w:tc>
        <w:tc>
          <w:tcPr>
            <w:tcW w:w="4111" w:type="dxa"/>
          </w:tcPr>
          <w:p w14:paraId="1F0BF318" w14:textId="77777777" w:rsidR="00A36688" w:rsidRPr="00A36688" w:rsidRDefault="00A36688" w:rsidP="00A36688">
            <w:pPr>
              <w:spacing w:line="480" w:lineRule="auto"/>
              <w:jc w:val="both"/>
              <w:rPr>
                <w:rFonts w:ascii="Times New Roman" w:eastAsia="Times New Roman" w:hAnsi="Times New Roman" w:cs="Times New Roman"/>
              </w:rPr>
            </w:pPr>
            <m:oMathPara>
              <m:oMathParaPr>
                <m:jc m:val="left"/>
              </m:oMathParaPr>
              <m:oMath>
                <m:r>
                  <w:rPr>
                    <w:rFonts w:ascii="Cambria Math" w:hAnsi="Cambria Math" w:cs="Times New Roman"/>
                  </w:rPr>
                  <m:t>k</m:t>
                </m:r>
                <m:r>
                  <m:rPr>
                    <m:sty m:val="p"/>
                  </m:rPr>
                  <w:rPr>
                    <w:rFonts w:ascii="Cambria Math" w:hAnsi="Cambria Math" w:cs="Times New Roman"/>
                  </w:rPr>
                  <m:t>&lt;</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6</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m:oMathPara>
          </w:p>
        </w:tc>
        <w:tc>
          <w:tcPr>
            <w:tcW w:w="1701" w:type="dxa"/>
            <w:hideMark/>
          </w:tcPr>
          <w:p w14:paraId="28799A64" w14:textId="3884061C"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S7)</w:t>
            </w:r>
          </w:p>
        </w:tc>
      </w:tr>
    </w:tbl>
    <w:p w14:paraId="05AABEA4" w14:textId="736762D4" w:rsidR="00A36688" w:rsidRPr="00A36688" w:rsidRDefault="00A36688" w:rsidP="00A36688">
      <w:pPr>
        <w:spacing w:line="480" w:lineRule="auto"/>
        <w:jc w:val="both"/>
        <w:rPr>
          <w:rFonts w:ascii="Times New Roman" w:hAnsi="Times New Roman" w:cs="Times New Roman"/>
        </w:rPr>
      </w:pPr>
      <w:r w:rsidRPr="00A36688">
        <w:rPr>
          <w:rFonts w:ascii="Times New Roman" w:hAnsi="Times New Roman" w:cs="Times New Roman"/>
        </w:rPr>
        <w:t>Among the aforementioned five regenerants, highest efficiency (51.1% degradation and 38.3% defluorination) was achieved from photolysis of 10% Na</w:t>
      </w:r>
      <w:r w:rsidRPr="00A36688">
        <w:rPr>
          <w:rFonts w:ascii="Times New Roman" w:hAnsi="Times New Roman" w:cs="Times New Roman"/>
          <w:vertAlign w:val="subscript"/>
        </w:rPr>
        <w:t>2</w:t>
      </w:r>
      <w:r w:rsidRPr="00A36688">
        <w:rPr>
          <w:rFonts w:ascii="Times New Roman" w:hAnsi="Times New Roman" w:cs="Times New Roman"/>
        </w:rPr>
        <w:t>SO</w:t>
      </w:r>
      <w:r w:rsidRPr="00A36688">
        <w:rPr>
          <w:rFonts w:ascii="Times New Roman" w:hAnsi="Times New Roman" w:cs="Times New Roman"/>
          <w:vertAlign w:val="subscript"/>
        </w:rPr>
        <w:t>3</w:t>
      </w:r>
      <w:r w:rsidRPr="00A36688">
        <w:rPr>
          <w:rFonts w:ascii="Times New Roman" w:hAnsi="Times New Roman" w:cs="Times New Roman"/>
        </w:rPr>
        <w:t xml:space="preserve"> containing regeneration wastes within fluence of 248 J.cm</w:t>
      </w:r>
      <w:r w:rsidRPr="00A36688">
        <w:rPr>
          <w:rFonts w:ascii="Times New Roman" w:hAnsi="Times New Roman" w:cs="Times New Roman"/>
          <w:vertAlign w:val="superscript"/>
        </w:rPr>
        <w:t>-2</w:t>
      </w:r>
      <w:r w:rsidRPr="00A36688">
        <w:rPr>
          <w:rFonts w:ascii="Times New Roman" w:hAnsi="Times New Roman" w:cs="Times New Roman"/>
        </w:rPr>
        <w:t xml:space="preserve">, that is orders of magnitude less efficient compared to results of UV/PS </w:t>
      </w:r>
      <w:r w:rsidRPr="00EA1728">
        <w:rPr>
          <w:rFonts w:ascii="Times New Roman" w:hAnsi="Times New Roman" w:cs="Times New Roman"/>
        </w:rPr>
        <w:t>treatment</w:t>
      </w:r>
      <w:r w:rsidR="00230BDF" w:rsidRPr="00EA1728">
        <w:rPr>
          <w:rFonts w:ascii="Times New Roman" w:hAnsi="Times New Roman" w:cs="Times New Roman"/>
        </w:rPr>
        <w:t xml:space="preserve"> (</w:t>
      </w:r>
      <w:r w:rsidR="00EA1728" w:rsidRPr="00EA1728">
        <w:rPr>
          <w:rFonts w:ascii="Times New Roman" w:hAnsi="Times New Roman" w:cs="Times New Roman"/>
        </w:rPr>
        <w:fldChar w:fldCharType="begin"/>
      </w:r>
      <w:r w:rsidR="00EA1728" w:rsidRPr="00EA1728">
        <w:rPr>
          <w:rFonts w:ascii="Times New Roman" w:hAnsi="Times New Roman" w:cs="Times New Roman"/>
        </w:rPr>
        <w:instrText xml:space="preserve"> REF _Ref175340997 \h </w:instrText>
      </w:r>
      <w:r w:rsidR="00EA1728" w:rsidRPr="00EA1728">
        <w:rPr>
          <w:rFonts w:ascii="Times New Roman" w:hAnsi="Times New Roman" w:cs="Times New Roman"/>
        </w:rPr>
      </w:r>
      <w:r w:rsidR="00EA1728">
        <w:rPr>
          <w:rFonts w:ascii="Times New Roman" w:hAnsi="Times New Roman" w:cs="Times New Roman"/>
        </w:rPr>
        <w:instrText xml:space="preserve"> \* MERGEFORMAT </w:instrText>
      </w:r>
      <w:r w:rsidR="00EA1728" w:rsidRPr="00EA1728">
        <w:rPr>
          <w:rFonts w:ascii="Times New Roman" w:hAnsi="Times New Roman" w:cs="Times New Roman"/>
        </w:rPr>
        <w:fldChar w:fldCharType="separate"/>
      </w:r>
      <w:r w:rsidR="00EA1728" w:rsidRPr="00EA1728">
        <w:rPr>
          <w:rFonts w:ascii="Times New Roman" w:hAnsi="Times New Roman" w:cs="Times New Roman"/>
          <w:b/>
          <w:bCs/>
          <w:color w:val="000000" w:themeColor="text1"/>
          <w:sz w:val="18"/>
          <w:szCs w:val="18"/>
        </w:rPr>
        <w:t xml:space="preserve">Figure S. </w:t>
      </w:r>
      <w:r w:rsidR="00EA1728" w:rsidRPr="00EA1728">
        <w:rPr>
          <w:rFonts w:ascii="Times New Roman" w:hAnsi="Times New Roman" w:cs="Times New Roman"/>
          <w:b/>
          <w:bCs/>
          <w:noProof/>
          <w:color w:val="000000" w:themeColor="text1"/>
          <w:sz w:val="18"/>
          <w:szCs w:val="18"/>
        </w:rPr>
        <w:t>11</w:t>
      </w:r>
      <w:r w:rsidR="00EA1728" w:rsidRPr="00EA1728">
        <w:rPr>
          <w:rFonts w:ascii="Times New Roman" w:hAnsi="Times New Roman" w:cs="Times New Roman"/>
        </w:rPr>
        <w:fldChar w:fldCharType="end"/>
      </w:r>
      <w:r w:rsidR="00EA1728" w:rsidRPr="00EA1728">
        <w:rPr>
          <w:rFonts w:ascii="Times New Roman" w:hAnsi="Times New Roman" w:cs="Times New Roman"/>
        </w:rPr>
        <w:t xml:space="preserve"> </w:t>
      </w:r>
      <w:r w:rsidR="00230BDF" w:rsidRPr="00EA1728">
        <w:rPr>
          <w:rFonts w:ascii="Times New Roman" w:hAnsi="Times New Roman" w:cs="Times New Roman"/>
        </w:rPr>
        <w:t>a)</w:t>
      </w:r>
      <w:r w:rsidRPr="00EA1728">
        <w:rPr>
          <w:rFonts w:ascii="Times New Roman" w:hAnsi="Times New Roman" w:cs="Times New Roman"/>
        </w:rPr>
        <w:t>.</w:t>
      </w:r>
      <w:r w:rsidRPr="00A36688">
        <w:rPr>
          <w:rFonts w:ascii="Times New Roman" w:hAnsi="Times New Roman" w:cs="Times New Roman"/>
        </w:rPr>
        <w:t xml:space="preserve"> At excess concentration of sulfite, higher amount of </w:t>
      </w:r>
      <m:oMath>
        <m:sSubSup>
          <m:sSubSupPr>
            <m:ctrlPr>
              <w:rPr>
                <w:rFonts w:ascii="Cambria Math" w:hAnsi="Cambria Math" w:cs="Times New Roman"/>
                <w:i/>
              </w:rPr>
            </m:ctrlPr>
          </m:sSubSupPr>
          <m:e>
            <m:r>
              <w:rPr>
                <w:rFonts w:ascii="Cambria Math" w:hAnsi="Cambria Math" w:cs="Times New Roman"/>
              </w:rPr>
              <m:t>SO</m:t>
            </m:r>
          </m:e>
          <m:sub>
            <m:r>
              <w:rPr>
                <w:rFonts w:ascii="Cambria Math" w:hAnsi="Cambria Math" w:cs="Times New Roman"/>
              </w:rPr>
              <m:t>3</m:t>
            </m:r>
          </m:sub>
          <m:sup>
            <m:r>
              <w:rPr>
                <w:rFonts w:ascii="Cambria Math" w:hAnsi="Cambria Math" w:cs="Times New Roman"/>
              </w:rPr>
              <m:t>•-</m:t>
            </m:r>
          </m:sup>
        </m:sSubSup>
      </m:oMath>
      <w:r w:rsidRPr="00A36688">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SO</m:t>
            </m:r>
          </m:e>
          <m:sub>
            <m:r>
              <w:rPr>
                <w:rFonts w:ascii="Cambria Math" w:hAnsi="Cambria Math" w:cs="Times New Roman"/>
              </w:rPr>
              <m:t>3</m:t>
            </m:r>
          </m:sub>
          <m:sup>
            <m:r>
              <w:rPr>
                <w:rFonts w:ascii="Cambria Math" w:hAnsi="Cambria Math" w:cs="Times New Roman"/>
              </w:rPr>
              <m:t>2-</m:t>
            </m:r>
          </m:sup>
        </m:sSubSup>
      </m:oMath>
      <w:r w:rsidRPr="00A36688">
        <w:rPr>
          <w:rFonts w:ascii="Times New Roman" w:hAnsi="Times New Roman" w:cs="Times New Roman"/>
        </w:rPr>
        <w:t xml:space="preserve"> consume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00EF4279">
        <w:rPr>
          <w:rFonts w:ascii="Times New Roman" w:eastAsiaTheme="minorEastAsia" w:hAnsi="Times New Roman" w:cs="Times New Roman"/>
        </w:rPr>
        <w:t xml:space="preserve"> </w:t>
      </w:r>
      <w:r w:rsidR="00EF4279" w:rsidRPr="00A36688">
        <w:rPr>
          <w:rFonts w:ascii="Times New Roman" w:hAnsi="Times New Roman" w:cs="Times New Roman"/>
        </w:rPr>
        <w:t xml:space="preserve">(eq. </w:t>
      </w:r>
      <w:r w:rsidR="00EF4279">
        <w:rPr>
          <w:rFonts w:ascii="Times New Roman" w:hAnsi="Times New Roman" w:cs="Times New Roman"/>
        </w:rPr>
        <w:t>S12, 13</w:t>
      </w:r>
      <w:r w:rsidR="00EF4279" w:rsidRPr="00A36688">
        <w:rPr>
          <w:rFonts w:ascii="Times New Roman" w:hAnsi="Times New Roman" w:cs="Times New Roman"/>
        </w:rPr>
        <w:t>)</w:t>
      </w:r>
      <w:r w:rsidRPr="00A36688">
        <w:rPr>
          <w:rFonts w:ascii="Times New Roman" w:hAnsi="Times New Roman" w:cs="Times New Roman"/>
        </w:rPr>
        <w:t xml:space="preserve">. Greater generation of </w:t>
      </w:r>
      <m:oMath>
        <m:sSubSup>
          <m:sSubSupPr>
            <m:ctrlPr>
              <w:rPr>
                <w:rFonts w:ascii="Cambria Math" w:hAnsi="Cambria Math" w:cs="Times New Roman"/>
                <w:i/>
              </w:rPr>
            </m:ctrlPr>
          </m:sSubSupPr>
          <m:e>
            <m:r>
              <w:rPr>
                <w:rFonts w:ascii="Cambria Math" w:hAnsi="Cambria Math" w:cs="Times New Roman"/>
              </w:rPr>
              <m:t>SO</m:t>
            </m:r>
          </m:e>
          <m:sub>
            <m:r>
              <w:rPr>
                <w:rFonts w:ascii="Cambria Math" w:hAnsi="Cambria Math" w:cs="Times New Roman"/>
              </w:rPr>
              <m:t>3</m:t>
            </m:r>
          </m:sub>
          <m:sup>
            <m:r>
              <w:rPr>
                <w:rFonts w:ascii="Cambria Math" w:hAnsi="Cambria Math" w:cs="Times New Roman"/>
              </w:rPr>
              <m:t>•-</m:t>
            </m:r>
          </m:sup>
        </m:sSubSup>
      </m:oMath>
      <w:r w:rsidRPr="00A36688">
        <w:rPr>
          <w:rFonts w:ascii="Times New Roman" w:hAnsi="Times New Roman" w:cs="Times New Roman"/>
        </w:rPr>
        <w:t xml:space="preserve"> produces greater amount of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sSubSup>
          <m:sSubSupPr>
            <m:ctrlPr>
              <w:rPr>
                <w:rFonts w:ascii="Cambria Math" w:hAnsi="Cambria Math" w:cs="Times New Roman"/>
                <w:i/>
              </w:rPr>
            </m:ctrlPr>
          </m:sSubSupPr>
          <m:e>
            <m:r>
              <w:rPr>
                <w:rFonts w:ascii="Cambria Math" w:hAnsi="Cambria Math" w:cs="Times New Roman"/>
              </w:rPr>
              <m:t>O</m:t>
            </m:r>
          </m:e>
          <m:sub>
            <m:r>
              <w:rPr>
                <w:rFonts w:ascii="Cambria Math" w:hAnsi="Cambria Math" w:cs="Times New Roman"/>
              </w:rPr>
              <m:t>6</m:t>
            </m:r>
          </m:sub>
          <m:sup>
            <m:r>
              <w:rPr>
                <w:rFonts w:ascii="Cambria Math" w:hAnsi="Cambria Math" w:cs="Times New Roman"/>
              </w:rPr>
              <m:t>2-</m:t>
            </m:r>
          </m:sup>
        </m:sSubSup>
      </m:oMath>
      <w:r w:rsidRPr="00A36688">
        <w:rPr>
          <w:rFonts w:ascii="Times New Roman" w:hAnsi="Times New Roman" w:cs="Times New Roman"/>
        </w:rPr>
        <w:t xml:space="preserve"> that consequently causes scavenge of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(eqs. </w:t>
      </w:r>
      <w:r w:rsidR="00EF4279">
        <w:rPr>
          <w:rFonts w:ascii="Times New Roman" w:hAnsi="Times New Roman" w:cs="Times New Roman"/>
        </w:rPr>
        <w:t>S</w:t>
      </w:r>
      <w:r w:rsidRPr="00A36688">
        <w:rPr>
          <w:rFonts w:ascii="Times New Roman" w:hAnsi="Times New Roman" w:cs="Times New Roman"/>
        </w:rPr>
        <w:t>8-</w:t>
      </w:r>
      <w:r w:rsidR="00EF4279">
        <w:rPr>
          <w:rFonts w:ascii="Times New Roman" w:hAnsi="Times New Roman" w:cs="Times New Roman"/>
        </w:rPr>
        <w:t>1</w:t>
      </w:r>
      <w:r w:rsidRPr="00A36688">
        <w:rPr>
          <w:rFonts w:ascii="Times New Roman" w:hAnsi="Times New Roman" w:cs="Times New Roman"/>
        </w:rPr>
        <w:t xml:space="preserve">0) </w:t>
      </w:r>
      <w:r w:rsidRPr="00A36688">
        <w:rPr>
          <w:rFonts w:ascii="Times New Roman" w:hAnsi="Times New Roman" w:cs="Times New Roman"/>
        </w:rPr>
        <w:fldChar w:fldCharType="begin"/>
      </w:r>
      <w:r w:rsidR="00AD5AF7">
        <w:rPr>
          <w:rFonts w:ascii="Times New Roman" w:hAnsi="Times New Roman" w:cs="Times New Roman"/>
        </w:rPr>
        <w:instrText xml:space="preserve"> ADDIN EN.CITE &lt;EndNote&gt;&lt;Cite&gt;&lt;Author&gt;Sun&lt;/Author&gt;&lt;Year&gt;2018&lt;/Year&gt;&lt;RecNum&gt;59&lt;/RecNum&gt;&lt;DisplayText&gt;&lt;style face="superscript"&gt;25&lt;/style&gt;&lt;/DisplayText&gt;&lt;record&gt;&lt;rec-number&gt;59&lt;/rec-number&gt;&lt;foreign-keys&gt;&lt;key app="EN" db-id="9s0zewteq0aff6e9rs9va2flr5d0sr9twfe0" timestamp="1688361248"&gt;59&lt;/key&gt;&lt;/foreign-keys&gt;&lt;ref-type name="Journal Article"&gt;17&lt;/ref-type&gt;&lt;contributors&gt;&lt;authors&gt;&lt;author&gt;Sun, Min&lt;/author&gt;&lt;author&gt;Zhou, Hao&lt;/author&gt;&lt;author&gt;Xu, Bei&lt;/author&gt;&lt;author&gt;Bao, Junxin&lt;/author&gt;&lt;/authors&gt;&lt;/contributors&gt;&lt;titles&gt;&lt;title&gt;Distribution of perfluorinated compounds in drinking water treatment plant and reductive degradation by UV/SO32− process&lt;/title&gt;&lt;secondary-title&gt;Environmental Science and Pollution Research&lt;/secondary-title&gt;&lt;/titles&gt;&lt;periodical&gt;&lt;full-title&gt;Environmental Science and Pollution Research&lt;/full-title&gt;&lt;/periodical&gt;&lt;pages&gt;7443-7453&lt;/pages&gt;&lt;volume&gt;25&lt;/volume&gt;&lt;number&gt;8&lt;/number&gt;&lt;dates&gt;&lt;year&gt;2018&lt;/year&gt;&lt;pub-dates&gt;&lt;date&gt;2018/03/01&lt;/date&gt;&lt;/pub-dates&gt;&lt;/dates&gt;&lt;isbn&gt;1614-7499&lt;/isbn&gt;&lt;label&gt;67&lt;/label&gt;&lt;urls&gt;&lt;related-urls&gt;&lt;url&gt;https://doi.org/10.1007/s11356-017-1024-9&lt;/url&gt;&lt;/related-urls&gt;&lt;/urls&gt;&lt;electronic-resource-num&gt;10.1007/s11356-017-1024-9&lt;/electronic-resource-num&gt;&lt;/record&gt;&lt;/Cite&gt;&lt;/EndNote&gt;</w:instrText>
      </w:r>
      <w:r w:rsidRPr="00A36688">
        <w:rPr>
          <w:rFonts w:ascii="Times New Roman" w:hAnsi="Times New Roman" w:cs="Times New Roman"/>
        </w:rPr>
        <w:fldChar w:fldCharType="separate"/>
      </w:r>
      <w:r w:rsidR="00AD5AF7" w:rsidRPr="00AD5AF7">
        <w:rPr>
          <w:rFonts w:ascii="Times New Roman" w:hAnsi="Times New Roman" w:cs="Times New Roman"/>
          <w:noProof/>
          <w:vertAlign w:val="superscript"/>
        </w:rPr>
        <w:t>25</w:t>
      </w:r>
      <w:r w:rsidRPr="00A36688">
        <w:rPr>
          <w:rFonts w:ascii="Times New Roman" w:hAnsi="Times New Roman" w:cs="Times New Roman"/>
        </w:rPr>
        <w:fldChar w:fldCharType="end"/>
      </w:r>
      <w:r w:rsidRPr="00A36688">
        <w:rPr>
          <w:rFonts w:ascii="Times New Roman" w:hAnsi="Times New Roman" w:cs="Times New Roman"/>
        </w:rPr>
        <w:t xml:space="preserve">. Additionally,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undergoes self-scavenging at high concentrations (eq. </w:t>
      </w:r>
      <w:r w:rsidR="00EF4279">
        <w:rPr>
          <w:rFonts w:ascii="Times New Roman" w:hAnsi="Times New Roman" w:cs="Times New Roman"/>
        </w:rPr>
        <w:t>S1</w:t>
      </w:r>
      <w:r w:rsidRPr="00A36688">
        <w:rPr>
          <w:rFonts w:ascii="Times New Roman" w:hAnsi="Times New Roman" w:cs="Times New Roman"/>
        </w:rPr>
        <w:t xml:space="preserve">1). Therefore, the overall mild performance of sulfite containing regeneration wastes can be attributed to two key factors: the inherent resistance of the 6:2 FTCA structure (and its potential intermediates with similar structure) towards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and the </w:t>
      </w:r>
      <w:r w:rsidRPr="00A36688">
        <w:rPr>
          <w:rFonts w:ascii="Times New Roman" w:hAnsi="Times New Roman" w:cs="Times New Roman"/>
        </w:rPr>
        <w:lastRenderedPageBreak/>
        <w:t xml:space="preserve">scavenging of </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aq</m:t>
            </m:r>
          </m:sub>
          <m:sup>
            <m:r>
              <w:rPr>
                <w:rFonts w:ascii="Cambria Math" w:hAnsi="Cambria Math" w:cs="Times New Roman"/>
              </w:rPr>
              <m:t>-</m:t>
            </m:r>
          </m:sup>
        </m:sSubSup>
      </m:oMath>
      <w:r w:rsidRPr="00A36688">
        <w:rPr>
          <w:rFonts w:ascii="Times New Roman" w:hAnsi="Times New Roman" w:cs="Times New Roman"/>
        </w:rPr>
        <w:t xml:space="preserve">. Hence, it can be concluded the direct utilization of UV/S for decomposing 6:2 FTCA within regeneration wastes (comprising various salts excluding hydroxide salts) is neither efficient nor economically viable.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3331"/>
        <w:gridCol w:w="1128"/>
      </w:tblGrid>
      <w:tr w:rsidR="00A36688" w:rsidRPr="00A36688" w14:paraId="600D2DF5" w14:textId="77777777" w:rsidTr="00EF4279">
        <w:tc>
          <w:tcPr>
            <w:tcW w:w="4891" w:type="dxa"/>
          </w:tcPr>
          <w:p w14:paraId="02603F0C" w14:textId="77777777" w:rsidR="00A36688" w:rsidRPr="00A36688" w:rsidRDefault="00000000" w:rsidP="00A36688">
            <w:pPr>
              <w:spacing w:line="480" w:lineRule="auto"/>
              <w:jc w:val="both"/>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SO</m:t>
                  </m:r>
                </m:e>
                <m:sub>
                  <m:r>
                    <m:rPr>
                      <m:sty m:val="p"/>
                    </m:rPr>
                    <w:rPr>
                      <w:rFonts w:ascii="Cambria Math" w:eastAsia="Cambria Math" w:hAnsi="Cambria Math" w:cs="Times New Roman"/>
                    </w:rPr>
                    <m:t>3</m:t>
                  </m:r>
                </m:sub>
                <m:sup>
                  <m:r>
                    <m:rPr>
                      <m:sty m:val="p"/>
                    </m:rPr>
                    <w:rPr>
                      <w:rFonts w:ascii="Cambria Math" w:eastAsia="Cambria Math" w:hAnsi="Cambria Math" w:cs="Times New Roman"/>
                    </w:rPr>
                    <m:t>-</m:t>
                  </m:r>
                  <m:r>
                    <m:rPr>
                      <m:sty m:val="p"/>
                    </m:rPr>
                    <w:rPr>
                      <w:rFonts w:ascii="Cambria Math" w:hAnsi="Cambria Math" w:cs="Times New Roman"/>
                    </w:rPr>
                    <m:t>•</m:t>
                  </m:r>
                </m:sup>
              </m:sSubSup>
              <m:r>
                <m:rPr>
                  <m:sty m:val="p"/>
                </m:rPr>
                <w:rPr>
                  <w:rFonts w:ascii="Cambria Math" w:hAnsi="Cambria Math" w:cs="Times New Roman"/>
                </w:rPr>
                <m:t>+</m:t>
              </m:r>
            </m:oMath>
            <w:r w:rsidR="00A36688" w:rsidRPr="00A36688">
              <w:rPr>
                <w:rFonts w:ascii="Times New Roman" w:hAnsi="Times New Roman" w:cs="Times New Roman"/>
              </w:rPr>
              <w:t xml:space="preserve"> </w:t>
            </w:r>
            <m:oMath>
              <m:sSubSup>
                <m:sSubSupPr>
                  <m:ctrlPr>
                    <w:rPr>
                      <w:rFonts w:ascii="Cambria Math" w:eastAsia="Cambria Math" w:hAnsi="Cambria Math" w:cs="Times New Roman"/>
                    </w:rPr>
                  </m:ctrlPr>
                </m:sSubSupPr>
                <m:e>
                  <m:r>
                    <w:rPr>
                      <w:rFonts w:ascii="Cambria Math" w:eastAsia="Cambria Math" w:hAnsi="Cambria Math" w:cs="Times New Roman"/>
                    </w:rPr>
                    <m:t>SO</m:t>
                  </m:r>
                </m:e>
                <m:sub>
                  <m:r>
                    <m:rPr>
                      <m:sty m:val="p"/>
                    </m:rPr>
                    <w:rPr>
                      <w:rFonts w:ascii="Cambria Math" w:eastAsia="Cambria Math" w:hAnsi="Cambria Math" w:cs="Times New Roman"/>
                    </w:rPr>
                    <m:t>3</m:t>
                  </m:r>
                </m:sub>
                <m:sup>
                  <m:r>
                    <m:rPr>
                      <m:sty m:val="p"/>
                    </m:rPr>
                    <w:rPr>
                      <w:rFonts w:ascii="Cambria Math" w:eastAsia="Cambria Math" w:hAnsi="Cambria Math" w:cs="Times New Roman"/>
                    </w:rPr>
                    <m:t>-</m:t>
                  </m:r>
                  <m:r>
                    <m:rPr>
                      <m:sty m:val="p"/>
                    </m:rPr>
                    <w:rPr>
                      <w:rFonts w:ascii="Cambria Math" w:hAnsi="Cambria Math" w:cs="Times New Roman"/>
                    </w:rPr>
                    <m:t>•</m:t>
                  </m:r>
                </m:sup>
              </m:sSubSup>
            </m:oMath>
            <w:r w:rsidR="00A36688" w:rsidRPr="00A36688">
              <w:rPr>
                <w:rFonts w:ascii="Times New Roman" w:hAnsi="Times New Roman" w:cs="Times New Roman"/>
              </w:rPr>
              <w:t xml:space="preserve"> </w:t>
            </w:r>
            <m:oMath>
              <m:r>
                <m:rPr>
                  <m:sty m:val="p"/>
                </m:rPr>
                <w:rPr>
                  <w:rFonts w:ascii="Cambria Math" w:hAnsi="Cambria Math" w:cs="Times New Roman"/>
                </w:rPr>
                <m:t>→ </m:t>
              </m:r>
              <m:sSub>
                <m:sSubPr>
                  <m:ctrlPr>
                    <w:rPr>
                      <w:rFonts w:ascii="Cambria Math" w:hAnsi="Cambria Math" w:cs="Times New Roman"/>
                      <w:iCs/>
                    </w:rPr>
                  </m:ctrlPr>
                </m:sSubPr>
                <m:e>
                  <m:r>
                    <w:rPr>
                      <w:rFonts w:ascii="Cambria Math" w:hAnsi="Cambria Math" w:cs="Times New Roman"/>
                    </w:rPr>
                    <m:t>S</m:t>
                  </m:r>
                </m:e>
                <m:sub>
                  <m:r>
                    <m:rPr>
                      <m:sty m:val="p"/>
                    </m:rPr>
                    <w:rPr>
                      <w:rFonts w:ascii="Cambria Math" w:hAnsi="Cambria Math" w:cs="Times New Roman"/>
                    </w:rPr>
                    <m:t>2</m:t>
                  </m:r>
                </m:sub>
              </m:sSub>
              <m:sSubSup>
                <m:sSubSupPr>
                  <m:ctrlPr>
                    <w:rPr>
                      <w:rFonts w:ascii="Cambria Math" w:hAnsi="Cambria Math" w:cs="Times New Roman"/>
                      <w:iCs/>
                    </w:rPr>
                  </m:ctrlPr>
                </m:sSubSupPr>
                <m:e>
                  <m:r>
                    <w:rPr>
                      <w:rFonts w:ascii="Cambria Math" w:hAnsi="Cambria Math" w:cs="Times New Roman"/>
                    </w:rPr>
                    <m:t>O</m:t>
                  </m:r>
                </m:e>
                <m:sub>
                  <m:r>
                    <m:rPr>
                      <m:sty m:val="p"/>
                    </m:rPr>
                    <w:rPr>
                      <w:rFonts w:ascii="Cambria Math" w:hAnsi="Cambria Math" w:cs="Times New Roman"/>
                    </w:rPr>
                    <m:t>6</m:t>
                  </m:r>
                </m:sub>
                <m:sup>
                  <m:r>
                    <m:rPr>
                      <m:sty m:val="p"/>
                    </m:rPr>
                    <w:rPr>
                      <w:rFonts w:ascii="Cambria Math" w:hAnsi="Cambria Math" w:cs="Times New Roman"/>
                    </w:rPr>
                    <m:t>2-</m:t>
                  </m:r>
                </m:sup>
              </m:sSubSup>
            </m:oMath>
          </w:p>
        </w:tc>
        <w:tc>
          <w:tcPr>
            <w:tcW w:w="3331" w:type="dxa"/>
          </w:tcPr>
          <w:p w14:paraId="415F5BF1" w14:textId="053C12EC" w:rsidR="00A36688" w:rsidRPr="00A36688" w:rsidRDefault="00000000" w:rsidP="00A36688">
            <w:pPr>
              <w:spacing w:line="480" w:lineRule="auto"/>
              <w:jc w:val="both"/>
              <w:rPr>
                <w:rFonts w:ascii="Times New Roman" w:hAnsi="Times New Roman" w:cs="Times New Roman"/>
              </w:rPr>
            </w:pPr>
            <m:oMath>
              <m:f>
                <m:fPr>
                  <m:type m:val="skw"/>
                  <m:ctrlPr>
                    <w:rPr>
                      <w:rFonts w:ascii="Cambria Math" w:hAnsi="Cambria Math" w:cs="Times New Roman"/>
                      <w:i/>
                      <w:iCs/>
                      <w:color w:val="000000" w:themeColor="text1"/>
                    </w:rPr>
                  </m:ctrlPr>
                </m:fPr>
                <m:num>
                  <m:sSub>
                    <m:sSubPr>
                      <m:ctrlPr>
                        <w:rPr>
                          <w:rFonts w:ascii="Cambria Math" w:hAnsi="Cambria Math" w:cs="Times New Roman"/>
                          <w:i/>
                          <w:iCs/>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a</m:t>
                      </m:r>
                    </m:sub>
                  </m:sSub>
                </m:num>
                <m:den>
                  <m:r>
                    <w:rPr>
                      <w:rFonts w:ascii="Cambria Math" w:hAnsi="Cambria Math" w:cs="Times New Roman"/>
                      <w:color w:val="000000" w:themeColor="text1"/>
                    </w:rPr>
                    <m:t>k</m:t>
                  </m:r>
                </m:den>
              </m:f>
              <m:r>
                <w:rPr>
                  <w:rFonts w:ascii="Cambria Math" w:hAnsi="Cambria Math" w:cs="Times New Roman"/>
                  <w:color w:val="000000" w:themeColor="text1"/>
                </w:rPr>
                <m:t>=0.37</m:t>
              </m:r>
            </m:oMath>
            <w:r w:rsidR="00A36688" w:rsidRPr="00A36688">
              <w:rPr>
                <w:rFonts w:ascii="Times New Roman" w:hAnsi="Times New Roman" w:cs="Times New Roman"/>
              </w:rPr>
              <w:t xml:space="preserve">                           </w:t>
            </w:r>
          </w:p>
        </w:tc>
        <w:tc>
          <w:tcPr>
            <w:tcW w:w="1128" w:type="dxa"/>
          </w:tcPr>
          <w:p w14:paraId="02570952" w14:textId="6B9DC038"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S8)</w:t>
            </w:r>
          </w:p>
        </w:tc>
      </w:tr>
      <w:tr w:rsidR="00A36688" w:rsidRPr="00A36688" w14:paraId="6580A385" w14:textId="77777777" w:rsidTr="00EF4279">
        <w:tc>
          <w:tcPr>
            <w:tcW w:w="4891" w:type="dxa"/>
          </w:tcPr>
          <w:p w14:paraId="74A8FF6C" w14:textId="77777777" w:rsidR="00A36688" w:rsidRPr="00A36688" w:rsidRDefault="00000000" w:rsidP="00A36688">
            <w:pPr>
              <w:spacing w:line="480" w:lineRule="auto"/>
              <w:jc w:val="both"/>
              <w:rPr>
                <w:rFonts w:ascii="Times New Roman" w:hAnsi="Times New Roman" w:cs="Times New Roman"/>
              </w:rPr>
            </w:pPr>
            <m:oMath>
              <m:sSubSup>
                <m:sSubSupPr>
                  <m:ctrlPr>
                    <w:rPr>
                      <w:rFonts w:ascii="Cambria Math" w:eastAsia="Cambria Math" w:hAnsi="Cambria Math" w:cs="Times New Roman"/>
                    </w:rPr>
                  </m:ctrlPr>
                </m:sSubSupPr>
                <m:e>
                  <m:r>
                    <w:rPr>
                      <w:rFonts w:ascii="Cambria Math" w:eastAsia="Cambria Math" w:hAnsi="Cambria Math" w:cs="Times New Roman"/>
                    </w:rPr>
                    <m:t>SO</m:t>
                  </m:r>
                </m:e>
                <m:sub>
                  <m:r>
                    <m:rPr>
                      <m:sty m:val="p"/>
                    </m:rPr>
                    <w:rPr>
                      <w:rFonts w:ascii="Cambria Math" w:eastAsia="Cambria Math" w:hAnsi="Cambria Math" w:cs="Times New Roman"/>
                    </w:rPr>
                    <m:t>3</m:t>
                  </m:r>
                </m:sub>
                <m:sup>
                  <m:r>
                    <m:rPr>
                      <m:sty m:val="p"/>
                    </m:rPr>
                    <w:rPr>
                      <w:rFonts w:ascii="Cambria Math" w:eastAsia="Cambria Math" w:hAnsi="Cambria Math" w:cs="Times New Roman"/>
                    </w:rPr>
                    <m:t>-</m:t>
                  </m:r>
                  <m:r>
                    <m:rPr>
                      <m:sty m:val="p"/>
                    </m:rPr>
                    <w:rPr>
                      <w:rFonts w:ascii="Cambria Math" w:hAnsi="Cambria Math" w:cs="Times New Roman"/>
                    </w:rPr>
                    <m:t>•</m:t>
                  </m:r>
                </m:sup>
              </m:sSubSup>
              <m:r>
                <m:rPr>
                  <m:sty m:val="p"/>
                </m:rPr>
                <w:rPr>
                  <w:rFonts w:ascii="Cambria Math" w:hAnsi="Cambria Math" w:cs="Times New Roman"/>
                </w:rPr>
                <m:t>+</m:t>
              </m:r>
            </m:oMath>
            <w:r w:rsidR="00A36688" w:rsidRPr="00A36688">
              <w:rPr>
                <w:rFonts w:ascii="Times New Roman" w:hAnsi="Times New Roman" w:cs="Times New Roman"/>
              </w:rPr>
              <w:t xml:space="preserve"> </w:t>
            </w:r>
            <m:oMath>
              <m:sSubSup>
                <m:sSubSupPr>
                  <m:ctrlPr>
                    <w:rPr>
                      <w:rFonts w:ascii="Cambria Math" w:eastAsia="Cambria Math" w:hAnsi="Cambria Math" w:cs="Times New Roman"/>
                    </w:rPr>
                  </m:ctrlPr>
                </m:sSubSupPr>
                <m:e>
                  <m:r>
                    <w:rPr>
                      <w:rFonts w:ascii="Cambria Math" w:eastAsia="Cambria Math" w:hAnsi="Cambria Math" w:cs="Times New Roman"/>
                    </w:rPr>
                    <m:t>SO</m:t>
                  </m:r>
                </m:e>
                <m:sub>
                  <m:r>
                    <m:rPr>
                      <m:sty m:val="p"/>
                    </m:rPr>
                    <w:rPr>
                      <w:rFonts w:ascii="Cambria Math" w:eastAsia="Cambria Math" w:hAnsi="Cambria Math" w:cs="Times New Roman"/>
                    </w:rPr>
                    <m:t>3</m:t>
                  </m:r>
                </m:sub>
                <m:sup>
                  <m:r>
                    <m:rPr>
                      <m:sty m:val="p"/>
                    </m:rPr>
                    <w:rPr>
                      <w:rFonts w:ascii="Cambria Math" w:eastAsia="Cambria Math" w:hAnsi="Cambria Math" w:cs="Times New Roman"/>
                    </w:rPr>
                    <m:t>-</m:t>
                  </m:r>
                  <m:r>
                    <m:rPr>
                      <m:sty m:val="p"/>
                    </m:rPr>
                    <w:rPr>
                      <w:rFonts w:ascii="Cambria Math" w:hAnsi="Cambria Math" w:cs="Times New Roman"/>
                    </w:rPr>
                    <m:t>•</m:t>
                  </m:r>
                </m:sup>
              </m:sSubSup>
            </m:oMath>
            <w:r w:rsidR="00A36688" w:rsidRPr="00A36688">
              <w:rPr>
                <w:rFonts w:ascii="Times New Roman" w:hAnsi="Times New Roman" w:cs="Times New Roman"/>
              </w:rPr>
              <w:t xml:space="preserve">+ </w:t>
            </w:r>
            <m:oMath>
              <m:sSub>
                <m:sSubPr>
                  <m:ctrlPr>
                    <w:rPr>
                      <w:rFonts w:ascii="Cambria Math" w:hAnsi="Cambria Math" w:cs="Times New Roman"/>
                      <w:iCs/>
                    </w:rPr>
                  </m:ctrlPr>
                </m:sSubPr>
                <m:e>
                  <m:r>
                    <w:rPr>
                      <w:rFonts w:ascii="Cambria Math" w:hAnsi="Cambria Math" w:cs="Times New Roman"/>
                    </w:rPr>
                    <m:t>H</m:t>
                  </m:r>
                </m:e>
                <m:sub>
                  <m:r>
                    <m:rPr>
                      <m:sty m:val="p"/>
                    </m:rPr>
                    <w:rPr>
                      <w:rFonts w:ascii="Cambria Math" w:hAnsi="Cambria Math" w:cs="Times New Roman"/>
                    </w:rPr>
                    <m:t>2</m:t>
                  </m:r>
                </m:sub>
              </m:sSub>
              <m:r>
                <w:rPr>
                  <w:rFonts w:ascii="Cambria Math" w:hAnsi="Cambria Math" w:cs="Times New Roman"/>
                </w:rPr>
                <m:t>O</m:t>
              </m:r>
              <m:r>
                <m:rPr>
                  <m:sty m:val="p"/>
                </m:rPr>
                <w:rPr>
                  <w:rFonts w:ascii="Cambria Math" w:hAnsi="Cambria Math" w:cs="Times New Roman"/>
                </w:rPr>
                <m:t>→ </m:t>
              </m:r>
              <m:sSub>
                <m:sSubPr>
                  <m:ctrlPr>
                    <w:rPr>
                      <w:rFonts w:ascii="Cambria Math" w:hAnsi="Cambria Math" w:cs="Times New Roman"/>
                      <w:iCs/>
                    </w:rPr>
                  </m:ctrlPr>
                </m:sSubPr>
                <m:e>
                  <m:r>
                    <w:rPr>
                      <w:rFonts w:ascii="Cambria Math" w:hAnsi="Cambria Math" w:cs="Times New Roman"/>
                    </w:rPr>
                    <m:t>S</m:t>
                  </m:r>
                </m:e>
                <m:sub>
                  <m:r>
                    <m:rPr>
                      <m:sty m:val="p"/>
                    </m:rPr>
                    <w:rPr>
                      <w:rFonts w:ascii="Cambria Math" w:hAnsi="Cambria Math" w:cs="Times New Roman"/>
                    </w:rPr>
                    <m:t>2</m:t>
                  </m:r>
                </m:sub>
              </m:sSub>
              <m:sSubSup>
                <m:sSubSupPr>
                  <m:ctrlPr>
                    <w:rPr>
                      <w:rFonts w:ascii="Cambria Math" w:hAnsi="Cambria Math" w:cs="Times New Roman"/>
                      <w:iCs/>
                    </w:rPr>
                  </m:ctrlPr>
                </m:sSubSupPr>
                <m:e>
                  <m:r>
                    <w:rPr>
                      <w:rFonts w:ascii="Cambria Math" w:hAnsi="Cambria Math" w:cs="Times New Roman"/>
                    </w:rPr>
                    <m:t>O</m:t>
                  </m:r>
                </m:e>
                <m:sub>
                  <m:r>
                    <m:rPr>
                      <m:sty m:val="p"/>
                    </m:rPr>
                    <w:rPr>
                      <w:rFonts w:ascii="Cambria Math" w:hAnsi="Cambria Math" w:cs="Times New Roman"/>
                    </w:rPr>
                    <m:t>6</m:t>
                  </m:r>
                </m:sub>
                <m:sup>
                  <m:r>
                    <m:rPr>
                      <m:sty m:val="p"/>
                    </m:rPr>
                    <w:rPr>
                      <w:rFonts w:ascii="Cambria Math" w:hAnsi="Cambria Math" w:cs="Times New Roman"/>
                    </w:rPr>
                    <m:t>2-</m:t>
                  </m:r>
                </m:sup>
              </m:sSub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H</m:t>
                  </m:r>
                </m:e>
                <m:sup>
                  <m:r>
                    <m:rPr>
                      <m:sty m:val="p"/>
                    </m:rPr>
                    <w:rPr>
                      <w:rFonts w:ascii="Cambria Math" w:hAnsi="Cambria Math" w:cs="Times New Roman"/>
                    </w:rPr>
                    <m:t>+</m:t>
                  </m:r>
                </m:sup>
              </m:sSup>
              <m:r>
                <m:rPr>
                  <m:sty m:val="p"/>
                </m:rPr>
                <w:rPr>
                  <w:rFonts w:ascii="Cambria Math" w:hAnsi="Cambria Math" w:cs="Times New Roman"/>
                </w:rPr>
                <m:t>+</m:t>
              </m:r>
              <m:sSubSup>
                <m:sSubSupPr>
                  <m:ctrlPr>
                    <w:rPr>
                      <w:rFonts w:ascii="Cambria Math" w:hAnsi="Cambria Math" w:cs="Times New Roman"/>
                      <w:iCs/>
                    </w:rPr>
                  </m:ctrlPr>
                </m:sSubSupPr>
                <m:e>
                  <m:r>
                    <w:rPr>
                      <w:rFonts w:ascii="Cambria Math" w:hAnsi="Cambria Math" w:cs="Times New Roman"/>
                    </w:rPr>
                    <m:t>HSO</m:t>
                  </m:r>
                </m:e>
                <m:sub>
                  <m:r>
                    <m:rPr>
                      <m:sty m:val="p"/>
                    </m:rPr>
                    <w:rPr>
                      <w:rFonts w:ascii="Cambria Math" w:hAnsi="Cambria Math" w:cs="Times New Roman"/>
                    </w:rPr>
                    <m:t>3</m:t>
                  </m:r>
                </m:sub>
                <m:sup>
                  <m:r>
                    <m:rPr>
                      <m:sty m:val="p"/>
                    </m:rPr>
                    <w:rPr>
                      <w:rFonts w:ascii="Cambria Math" w:hAnsi="Cambria Math" w:cs="Times New Roman"/>
                    </w:rPr>
                    <m:t>-</m:t>
                  </m:r>
                </m:sup>
              </m:sSubSup>
              <m:r>
                <m:rPr>
                  <m:sty m:val="p"/>
                </m:rPr>
                <w:rPr>
                  <w:rFonts w:ascii="Cambria Math" w:hAnsi="Cambria Math" w:cs="Times New Roman"/>
                </w:rPr>
                <m:t> </m:t>
              </m:r>
            </m:oMath>
          </w:p>
        </w:tc>
        <w:tc>
          <w:tcPr>
            <w:tcW w:w="3331" w:type="dxa"/>
          </w:tcPr>
          <w:p w14:paraId="125BC6E7" w14:textId="77777777" w:rsidR="00A36688" w:rsidRPr="00A36688" w:rsidRDefault="00A36688" w:rsidP="00A36688">
            <w:pPr>
              <w:spacing w:line="480" w:lineRule="auto"/>
              <w:jc w:val="both"/>
              <w:rPr>
                <w:rFonts w:ascii="Times New Roman" w:hAnsi="Times New Roman" w:cs="Times New Roman"/>
              </w:rPr>
            </w:pPr>
            <m:oMath>
              <m:r>
                <w:rPr>
                  <w:rFonts w:ascii="Cambria Math" w:hAnsi="Cambria Math" w:cs="Times New Roman"/>
                </w:rPr>
                <m:t>k</m:t>
              </m:r>
              <m:r>
                <m:rPr>
                  <m:sty m:val="p"/>
                </m:rPr>
                <w:rPr>
                  <w:rFonts w:ascii="Cambria Math" w:hAnsi="Cambria Math" w:cs="Times New Roman"/>
                </w:rPr>
                <m:t>=3.1×</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8</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hAnsi="Times New Roman" w:cs="Times New Roman"/>
              </w:rPr>
              <w:t xml:space="preserve">                      </w:t>
            </w:r>
          </w:p>
        </w:tc>
        <w:tc>
          <w:tcPr>
            <w:tcW w:w="1128" w:type="dxa"/>
          </w:tcPr>
          <w:p w14:paraId="65EA3859" w14:textId="60ADC9DC"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S9)</w:t>
            </w:r>
          </w:p>
        </w:tc>
      </w:tr>
      <w:tr w:rsidR="00A36688" w:rsidRPr="00A36688" w14:paraId="63E0404D" w14:textId="77777777" w:rsidTr="00EF4279">
        <w:tc>
          <w:tcPr>
            <w:tcW w:w="4891" w:type="dxa"/>
          </w:tcPr>
          <w:p w14:paraId="130E0275" w14:textId="77777777" w:rsidR="00A36688" w:rsidRPr="00A36688" w:rsidRDefault="00000000" w:rsidP="00A36688">
            <w:pPr>
              <w:spacing w:line="480" w:lineRule="auto"/>
              <w:jc w:val="both"/>
              <w:rPr>
                <w:rFonts w:ascii="Times New Roman" w:hAnsi="Times New Roman" w:cs="Times New Roman"/>
              </w:rPr>
            </w:pPr>
            <m:oMath>
              <m:sSub>
                <m:sSubPr>
                  <m:ctrlPr>
                    <w:rPr>
                      <w:rFonts w:ascii="Cambria Math" w:hAnsi="Cambria Math" w:cs="Times New Roman"/>
                      <w:iCs/>
                    </w:rPr>
                  </m:ctrlPr>
                </m:sSubPr>
                <m:e>
                  <m:r>
                    <w:rPr>
                      <w:rFonts w:ascii="Cambria Math" w:hAnsi="Cambria Math" w:cs="Times New Roman"/>
                    </w:rPr>
                    <m:t>S</m:t>
                  </m:r>
                </m:e>
                <m:sub>
                  <m:r>
                    <m:rPr>
                      <m:sty m:val="p"/>
                    </m:rPr>
                    <w:rPr>
                      <w:rFonts w:ascii="Cambria Math" w:hAnsi="Cambria Math" w:cs="Times New Roman"/>
                    </w:rPr>
                    <m:t>2</m:t>
                  </m:r>
                </m:sub>
              </m:sSub>
              <m:sSubSup>
                <m:sSubSupPr>
                  <m:ctrlPr>
                    <w:rPr>
                      <w:rFonts w:ascii="Cambria Math" w:hAnsi="Cambria Math" w:cs="Times New Roman"/>
                      <w:iCs/>
                    </w:rPr>
                  </m:ctrlPr>
                </m:sSubSupPr>
                <m:e>
                  <m:r>
                    <w:rPr>
                      <w:rFonts w:ascii="Cambria Math" w:hAnsi="Cambria Math" w:cs="Times New Roman"/>
                    </w:rPr>
                    <m:t>O</m:t>
                  </m:r>
                </m:e>
                <m:sub>
                  <m:r>
                    <m:rPr>
                      <m:sty m:val="p"/>
                    </m:rPr>
                    <w:rPr>
                      <w:rFonts w:ascii="Cambria Math" w:hAnsi="Cambria Math" w:cs="Times New Roman"/>
                    </w:rPr>
                    <m:t>6</m:t>
                  </m:r>
                </m:sub>
                <m:sup>
                  <m:r>
                    <m:rPr>
                      <m:sty m:val="p"/>
                    </m:rP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iCs/>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m:t>
              </m:r>
            </m:oMath>
            <w:r w:rsidR="00A36688" w:rsidRPr="00A36688">
              <w:rPr>
                <w:rFonts w:ascii="Times New Roman" w:hAnsi="Times New Roman" w:cs="Times New Roman"/>
              </w:rPr>
              <w:t xml:space="preserve"> </w:t>
            </w:r>
            <m:oMath>
              <m:sSubSup>
                <m:sSubSupPr>
                  <m:ctrlPr>
                    <w:rPr>
                      <w:rFonts w:ascii="Cambria Math" w:hAnsi="Cambria Math" w:cs="Times New Roman"/>
                      <w:iCs/>
                    </w:rPr>
                  </m:ctrlPr>
                </m:sSubSupPr>
                <m:e>
                  <m:r>
                    <w:rPr>
                      <w:rFonts w:ascii="Cambria Math" w:hAnsi="Cambria Math" w:cs="Times New Roman"/>
                    </w:rPr>
                    <m:t>SO</m:t>
                  </m:r>
                </m:e>
                <m:sub>
                  <m:r>
                    <m:rPr>
                      <m:sty m:val="p"/>
                    </m:rPr>
                    <w:rPr>
                      <w:rFonts w:ascii="Cambria Math" w:hAnsi="Cambria Math" w:cs="Times New Roman"/>
                    </w:rPr>
                    <m:t>3</m:t>
                  </m:r>
                </m:sub>
                <m:sup>
                  <m:r>
                    <m:rPr>
                      <m:sty m:val="p"/>
                    </m:rPr>
                    <w:rPr>
                      <w:rFonts w:ascii="Cambria Math" w:hAnsi="Cambria Math" w:cs="Times New Roman"/>
                    </w:rPr>
                    <m:t>2-</m:t>
                  </m:r>
                </m:sup>
              </m:sSubSup>
            </m:oMath>
            <w:r w:rsidR="00A36688" w:rsidRPr="00A36688">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H</m:t>
                  </m:r>
                </m:e>
                <m:sup>
                  <m:r>
                    <m:rPr>
                      <m:sty m:val="p"/>
                    </m:rPr>
                    <w:rPr>
                      <w:rFonts w:ascii="Cambria Math" w:hAnsi="Cambria Math" w:cs="Times New Roman"/>
                    </w:rPr>
                    <m:t>•</m:t>
                  </m:r>
                </m:sup>
              </m:sSup>
            </m:oMath>
          </w:p>
        </w:tc>
        <w:tc>
          <w:tcPr>
            <w:tcW w:w="3331" w:type="dxa"/>
          </w:tcPr>
          <w:p w14:paraId="1B80ED84" w14:textId="77777777" w:rsidR="00A36688" w:rsidRPr="00A36688" w:rsidRDefault="00A36688" w:rsidP="00A36688">
            <w:pPr>
              <w:spacing w:line="480" w:lineRule="auto"/>
              <w:jc w:val="both"/>
              <w:rPr>
                <w:rFonts w:ascii="Times New Roman" w:hAnsi="Times New Roman" w:cs="Times New Roman"/>
              </w:rPr>
            </w:pPr>
            <m:oMath>
              <m:r>
                <w:rPr>
                  <w:rFonts w:ascii="Cambria Math" w:hAnsi="Cambria Math" w:cs="Times New Roman"/>
                </w:rPr>
                <m:t>k</m:t>
              </m:r>
              <m:r>
                <m:rPr>
                  <m:sty m:val="p"/>
                </m:rPr>
                <w:rPr>
                  <w:rFonts w:ascii="Cambria Math" w:hAnsi="Cambria Math" w:cs="Times New Roman"/>
                </w:rPr>
                <m:t>=2×</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5</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hAnsi="Times New Roman" w:cs="Times New Roman"/>
              </w:rPr>
              <w:t xml:space="preserve">                         </w:t>
            </w:r>
          </w:p>
        </w:tc>
        <w:tc>
          <w:tcPr>
            <w:tcW w:w="1128" w:type="dxa"/>
          </w:tcPr>
          <w:p w14:paraId="3C249E78" w14:textId="6792BBAA"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S10)</w:t>
            </w:r>
          </w:p>
        </w:tc>
      </w:tr>
      <w:tr w:rsidR="00A36688" w:rsidRPr="00A36688" w14:paraId="1E852C4E" w14:textId="77777777" w:rsidTr="00EF4279">
        <w:tc>
          <w:tcPr>
            <w:tcW w:w="4891" w:type="dxa"/>
            <w:vAlign w:val="center"/>
          </w:tcPr>
          <w:p w14:paraId="2D0FBA97" w14:textId="77777777" w:rsidR="00A36688" w:rsidRPr="00A36688" w:rsidRDefault="00000000" w:rsidP="00A36688">
            <w:pPr>
              <w:spacing w:line="480" w:lineRule="auto"/>
              <w:jc w:val="both"/>
              <w:rPr>
                <w:rFonts w:ascii="Times New Roman" w:eastAsia="Yu Mincho" w:hAnsi="Times New Roman" w:cs="Times New Roman"/>
                <w:iCs/>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2</m:t>
                  </m:r>
                  <m:r>
                    <w:rPr>
                      <w:rFonts w:ascii="Cambria Math" w:hAnsi="Cambria Math" w:cs="Times New Roman"/>
                    </w:rPr>
                    <m:t>OH</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m:rPr>
                      <m:sty m:val="p"/>
                    </m:rPr>
                    <w:rPr>
                      <w:rFonts w:ascii="Cambria Math" w:hAnsi="Cambria Math" w:cs="Times New Roman"/>
                    </w:rPr>
                    <m:t>2</m:t>
                  </m:r>
                </m:sub>
              </m:sSub>
            </m:oMath>
            <w:r w:rsidR="00A36688" w:rsidRPr="00A36688">
              <w:rPr>
                <w:rFonts w:ascii="Times New Roman" w:hAnsi="Times New Roman" w:cs="Times New Roman"/>
              </w:rPr>
              <w:t xml:space="preserve"> </w:t>
            </w:r>
          </w:p>
        </w:tc>
        <w:tc>
          <w:tcPr>
            <w:tcW w:w="3331" w:type="dxa"/>
            <w:vAlign w:val="center"/>
          </w:tcPr>
          <w:p w14:paraId="4F760CEB" w14:textId="77777777" w:rsidR="00A36688" w:rsidRPr="00A36688" w:rsidRDefault="00A36688" w:rsidP="00A36688">
            <w:pPr>
              <w:spacing w:line="480" w:lineRule="auto"/>
              <w:jc w:val="both"/>
              <w:rPr>
                <w:rFonts w:ascii="Times New Roman" w:eastAsia="Yu Mincho" w:hAnsi="Times New Roman" w:cs="Times New Roman"/>
              </w:rPr>
            </w:pPr>
            <m:oMath>
              <m:r>
                <w:rPr>
                  <w:rFonts w:ascii="Cambria Math" w:hAnsi="Cambria Math" w:cs="Times New Roman"/>
                </w:rPr>
                <m:t>k</m:t>
              </m:r>
              <m:r>
                <m:rPr>
                  <m:sty m:val="p"/>
                </m:rPr>
                <w:rPr>
                  <w:rFonts w:ascii="Cambria Math" w:hAnsi="Cambria Math" w:cs="Times New Roman"/>
                </w:rPr>
                <m:t>=5.05×</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5</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eastAsia="Yu Mincho" w:hAnsi="Times New Roman" w:cs="Times New Roman"/>
                <w:iCs/>
              </w:rPr>
              <w:t xml:space="preserve"> </w:t>
            </w:r>
          </w:p>
        </w:tc>
        <w:tc>
          <w:tcPr>
            <w:tcW w:w="1128" w:type="dxa"/>
          </w:tcPr>
          <w:p w14:paraId="7EDA79F2" w14:textId="321940FA"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S11)</w:t>
            </w:r>
          </w:p>
        </w:tc>
      </w:tr>
      <w:tr w:rsidR="00A36688" w:rsidRPr="00A36688" w14:paraId="3A68E5D5" w14:textId="77777777" w:rsidTr="00EF4279">
        <w:tc>
          <w:tcPr>
            <w:tcW w:w="4891" w:type="dxa"/>
            <w:vAlign w:val="center"/>
          </w:tcPr>
          <w:p w14:paraId="76017BAF" w14:textId="77777777" w:rsidR="00A36688" w:rsidRPr="00A36688" w:rsidRDefault="00000000" w:rsidP="00A36688">
            <w:pPr>
              <w:spacing w:line="480" w:lineRule="auto"/>
              <w:jc w:val="both"/>
              <w:rPr>
                <w:rFonts w:ascii="Times New Roman" w:eastAsia="Calibri" w:hAnsi="Times New Roman" w:cs="Times New Roman"/>
                <w:color w:val="000000" w:themeColor="text1"/>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 xml:space="preserve">+ </m:t>
              </m:r>
              <m:sSubSup>
                <m:sSubSupPr>
                  <m:ctrlPr>
                    <w:rPr>
                      <w:rFonts w:ascii="Cambria Math" w:eastAsiaTheme="minorEastAsia" w:hAnsi="Cambria Math" w:cs="Times New Roman"/>
                    </w:rPr>
                  </m:ctrlPr>
                </m:sSubSupPr>
                <m:e>
                  <m:r>
                    <w:rPr>
                      <w:rFonts w:ascii="Cambria Math" w:eastAsiaTheme="minorEastAsia" w:hAnsi="Cambria Math" w:cs="Times New Roman"/>
                    </w:rPr>
                    <m:t>SO</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m:t>
                  </m:r>
                </m:sup>
              </m:sSub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OH</m:t>
                  </m:r>
                </m:e>
                <m:sup>
                  <m:r>
                    <m:rPr>
                      <m:sty m:val="p"/>
                    </m:rPr>
                    <w:rPr>
                      <w:rFonts w:ascii="Cambria Math" w:hAnsi="Cambria Math" w:cs="Times New Roman"/>
                    </w:rPr>
                    <m:t>-</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SO</m:t>
                  </m:r>
                </m:e>
                <m:sub>
                  <m:r>
                    <m:rPr>
                      <m:sty m:val="p"/>
                    </m:rPr>
                    <w:rPr>
                      <w:rFonts w:ascii="Cambria Math" w:hAnsi="Cambria Math" w:cs="Times New Roman"/>
                    </w:rPr>
                    <m:t>3</m:t>
                  </m:r>
                </m:sub>
                <m:sup>
                  <m:r>
                    <m:rPr>
                      <m:sty m:val="p"/>
                    </m:rPr>
                    <w:rPr>
                      <w:rFonts w:ascii="Cambria Math" w:hAnsi="Cambria Math" w:cs="Times New Roman"/>
                    </w:rPr>
                    <m:t>2-</m:t>
                  </m:r>
                </m:sup>
              </m:sSubSup>
            </m:oMath>
            <w:r w:rsidR="00A36688" w:rsidRPr="00A36688">
              <w:rPr>
                <w:rFonts w:ascii="Times New Roman" w:hAnsi="Times New Roman" w:cs="Times New Roman"/>
              </w:rPr>
              <w:t xml:space="preserve"> </w:t>
            </w:r>
          </w:p>
        </w:tc>
        <w:tc>
          <w:tcPr>
            <w:tcW w:w="3331" w:type="dxa"/>
            <w:vAlign w:val="center"/>
          </w:tcPr>
          <w:p w14:paraId="31F2D020" w14:textId="77777777" w:rsidR="00A36688" w:rsidRPr="00A36688" w:rsidRDefault="00A36688" w:rsidP="00A36688">
            <w:pPr>
              <w:spacing w:line="480" w:lineRule="auto"/>
              <w:jc w:val="both"/>
              <w:rPr>
                <w:rFonts w:ascii="Times New Roman" w:eastAsia="Yu Mincho" w:hAnsi="Times New Roman" w:cs="Times New Roman"/>
                <w:color w:val="000000" w:themeColor="text1"/>
              </w:rPr>
            </w:pPr>
            <m:oMath>
              <m:r>
                <w:rPr>
                  <w:rFonts w:ascii="Cambria Math" w:hAnsi="Cambria Math" w:cs="Times New Roman"/>
                </w:rPr>
                <m:t>k</m:t>
              </m:r>
              <m:r>
                <m:rPr>
                  <m:sty m:val="p"/>
                </m:rPr>
                <w:rPr>
                  <w:rFonts w:ascii="Cambria Math" w:hAnsi="Cambria Math" w:cs="Times New Roman"/>
                </w:rPr>
                <m:t>=2.1×</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9</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eastAsia="Yu Mincho" w:hAnsi="Times New Roman" w:cs="Times New Roman"/>
                <w:iCs/>
              </w:rPr>
              <w:t xml:space="preserve"> </w:t>
            </w:r>
          </w:p>
        </w:tc>
        <w:tc>
          <w:tcPr>
            <w:tcW w:w="1128" w:type="dxa"/>
          </w:tcPr>
          <w:p w14:paraId="4B2736AA" w14:textId="4C5AE8CD"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S12)</w:t>
            </w:r>
          </w:p>
        </w:tc>
      </w:tr>
      <w:tr w:rsidR="00A36688" w:rsidRPr="00A36688" w14:paraId="503206AD" w14:textId="77777777" w:rsidTr="00EF4279">
        <w:tc>
          <w:tcPr>
            <w:tcW w:w="4891" w:type="dxa"/>
            <w:vAlign w:val="center"/>
          </w:tcPr>
          <w:p w14:paraId="6546008E" w14:textId="77777777" w:rsidR="00A36688" w:rsidRPr="00A36688" w:rsidRDefault="00000000" w:rsidP="00A36688">
            <w:pPr>
              <w:spacing w:line="480" w:lineRule="auto"/>
              <w:jc w:val="both"/>
              <w:rPr>
                <w:rFonts w:ascii="Times New Roman" w:eastAsia="Calibri" w:hAnsi="Times New Roman" w:cs="Times New Roman"/>
                <w:color w:val="000000" w:themeColor="text1"/>
              </w:rPr>
            </w:pP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aq</m:t>
                  </m:r>
                </m:sub>
                <m:sup>
                  <m:r>
                    <m:rPr>
                      <m:sty m:val="p"/>
                    </m:rPr>
                    <w:rPr>
                      <w:rFonts w:ascii="Cambria Math" w:hAnsi="Cambria Math" w:cs="Times New Roman"/>
                    </w:rPr>
                    <m:t>-</m:t>
                  </m:r>
                </m:sup>
              </m:sSubSup>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SO</m:t>
                  </m:r>
                </m:e>
                <m:sub>
                  <m:r>
                    <m:rPr>
                      <m:sty m:val="p"/>
                    </m:rPr>
                    <w:rPr>
                      <w:rFonts w:ascii="Cambria Math" w:hAnsi="Cambria Math" w:cs="Times New Roman"/>
                    </w:rPr>
                    <m:t>3</m:t>
                  </m:r>
                </m:sub>
                <m:sup>
                  <m:r>
                    <m:rPr>
                      <m:sty m:val="p"/>
                    </m:rPr>
                    <w:rPr>
                      <w:rFonts w:ascii="Cambria Math" w:hAnsi="Cambria Math" w:cs="Times New Roman"/>
                    </w:rPr>
                    <m:t>2-</m:t>
                  </m:r>
                </m:sup>
              </m:sSubSup>
              <m:r>
                <m:rPr>
                  <m:sty m:val="p"/>
                </m:rPr>
                <w:rPr>
                  <w:rFonts w:ascii="Cambria Math" w:hAnsi="Cambria Math" w:cs="Times New Roman"/>
                </w:rPr>
                <m:t>→</m:t>
              </m:r>
            </m:oMath>
            <w:r w:rsidR="00A36688" w:rsidRPr="00A36688">
              <w:rPr>
                <w:rFonts w:ascii="Times New Roman" w:hAnsi="Times New Roman" w:cs="Times New Roman"/>
              </w:rPr>
              <w:t xml:space="preserve"> </w:t>
            </w:r>
          </w:p>
        </w:tc>
        <w:tc>
          <w:tcPr>
            <w:tcW w:w="3331" w:type="dxa"/>
            <w:vAlign w:val="center"/>
          </w:tcPr>
          <w:p w14:paraId="4990422B" w14:textId="77777777" w:rsidR="00A36688" w:rsidRPr="00A36688" w:rsidRDefault="00A36688" w:rsidP="00A36688">
            <w:pPr>
              <w:spacing w:line="480" w:lineRule="auto"/>
              <w:jc w:val="both"/>
              <w:rPr>
                <w:rFonts w:ascii="Times New Roman" w:eastAsia="Yu Mincho" w:hAnsi="Times New Roman" w:cs="Times New Roman"/>
                <w:color w:val="000000" w:themeColor="text1"/>
              </w:rPr>
            </w:pPr>
            <m:oMath>
              <m:r>
                <w:rPr>
                  <w:rFonts w:ascii="Cambria Math" w:hAnsi="Cambria Math" w:cs="Times New Roman"/>
                </w:rPr>
                <m:t>k</m:t>
              </m:r>
              <m:r>
                <m:rPr>
                  <m:sty m:val="p"/>
                </m:rPr>
                <w:rPr>
                  <w:rFonts w:ascii="Cambria Math" w:hAnsi="Cambria Math" w:cs="Times New Roman"/>
                </w:rPr>
                <m:t>&lt;1.5×</m:t>
              </m:r>
              <m:sSup>
                <m:sSupPr>
                  <m:ctrlPr>
                    <w:rPr>
                      <w:rFonts w:ascii="Cambria Math" w:hAnsi="Cambria Math" w:cs="Times New Roman"/>
                      <w:iCs/>
                    </w:rPr>
                  </m:ctrlPr>
                </m:sSupPr>
                <m:e>
                  <m:r>
                    <m:rPr>
                      <m:sty m:val="p"/>
                    </m:rPr>
                    <w:rPr>
                      <w:rFonts w:ascii="Cambria Math" w:hAnsi="Cambria Math" w:cs="Times New Roman"/>
                    </w:rPr>
                    <m:t>10</m:t>
                  </m:r>
                </m:e>
                <m:sup>
                  <m:r>
                    <m:rPr>
                      <m:sty m:val="p"/>
                    </m:rPr>
                    <w:rPr>
                      <w:rFonts w:ascii="Cambria Math" w:hAnsi="Cambria Math" w:cs="Times New Roman"/>
                    </w:rPr>
                    <m:t>6</m:t>
                  </m:r>
                </m:sup>
              </m:sSup>
              <m:sSup>
                <m:sSupPr>
                  <m:ctrlPr>
                    <w:rPr>
                      <w:rFonts w:ascii="Cambria Math" w:hAnsi="Cambria Math" w:cs="Times New Roman"/>
                      <w:iCs/>
                    </w:rPr>
                  </m:ctrlPr>
                </m:sSupPr>
                <m:e>
                  <m:r>
                    <m:rPr>
                      <m:sty m:val="p"/>
                    </m:rPr>
                    <w:rPr>
                      <w:rFonts w:ascii="Cambria Math" w:hAnsi="Cambria Math" w:cs="Times New Roman"/>
                    </w:rPr>
                    <m:t> </m:t>
                  </m:r>
                  <m:r>
                    <w:rPr>
                      <w:rFonts w:ascii="Cambria Math" w:hAnsi="Cambria Math" w:cs="Times New Roman"/>
                    </w:rPr>
                    <m:t>M</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iCs/>
                    </w:rPr>
                  </m:ctrlPr>
                </m:sSupPr>
                <m:e>
                  <m:r>
                    <w:rPr>
                      <w:rFonts w:ascii="Cambria Math" w:hAnsi="Cambria Math" w:cs="Times New Roman"/>
                    </w:rPr>
                    <m:t>s</m:t>
                  </m:r>
                </m:e>
                <m:sup>
                  <m:r>
                    <m:rPr>
                      <m:sty m:val="p"/>
                    </m:rPr>
                    <w:rPr>
                      <w:rFonts w:ascii="Cambria Math" w:hAnsi="Cambria Math" w:cs="Times New Roman"/>
                    </w:rPr>
                    <m:t>-1</m:t>
                  </m:r>
                </m:sup>
              </m:sSup>
            </m:oMath>
            <w:r w:rsidRPr="00A36688">
              <w:rPr>
                <w:rFonts w:ascii="Times New Roman" w:eastAsia="Yu Mincho" w:hAnsi="Times New Roman" w:cs="Times New Roman"/>
                <w:iCs/>
              </w:rPr>
              <w:t xml:space="preserve"> </w:t>
            </w:r>
          </w:p>
        </w:tc>
        <w:tc>
          <w:tcPr>
            <w:tcW w:w="1128" w:type="dxa"/>
          </w:tcPr>
          <w:p w14:paraId="3E474BC1" w14:textId="393899DA" w:rsidR="00A36688" w:rsidRPr="00A36688" w:rsidRDefault="00EF4279" w:rsidP="00A36688">
            <w:pPr>
              <w:spacing w:line="480" w:lineRule="auto"/>
              <w:jc w:val="right"/>
              <w:rPr>
                <w:rFonts w:ascii="Times New Roman" w:eastAsiaTheme="minorEastAsia" w:hAnsi="Times New Roman" w:cs="Times New Roman"/>
              </w:rPr>
            </w:pPr>
            <w:r>
              <w:rPr>
                <w:rFonts w:ascii="Times New Roman" w:hAnsi="Times New Roman" w:cs="Times New Roman"/>
              </w:rPr>
              <w:t>(eq. S13)</w:t>
            </w:r>
          </w:p>
        </w:tc>
      </w:tr>
    </w:tbl>
    <w:p w14:paraId="08246CB0" w14:textId="77777777" w:rsidR="004338B6" w:rsidRPr="004338B6" w:rsidRDefault="004338B6" w:rsidP="004338B6"/>
    <w:p w14:paraId="3D4A8DFE" w14:textId="77777777" w:rsidR="0053069E" w:rsidRDefault="0053069E" w:rsidP="00CC40E4"/>
    <w:p w14:paraId="523D3A55" w14:textId="77777777" w:rsidR="00CC40E4" w:rsidRDefault="00CC40E4" w:rsidP="00CC40E4"/>
    <w:p w14:paraId="4C404525" w14:textId="77777777" w:rsidR="00CC40E4" w:rsidRDefault="00CC40E4" w:rsidP="00CC40E4"/>
    <w:p w14:paraId="776522C0" w14:textId="77777777" w:rsidR="00CC40E4" w:rsidRDefault="00CC40E4" w:rsidP="00CC40E4"/>
    <w:p w14:paraId="6FAB2D03" w14:textId="77777777" w:rsidR="00CC40E4" w:rsidRDefault="00CC40E4" w:rsidP="00CC40E4"/>
    <w:p w14:paraId="0E7E2D11" w14:textId="77777777" w:rsidR="00CC40E4" w:rsidRDefault="00CC40E4" w:rsidP="00CC40E4"/>
    <w:p w14:paraId="4DB037B6" w14:textId="77777777" w:rsidR="00CC40E4" w:rsidRDefault="00CC40E4" w:rsidP="00CC40E4"/>
    <w:p w14:paraId="0EF8D34F" w14:textId="77777777" w:rsidR="00CC40E4" w:rsidRDefault="00CC40E4" w:rsidP="00CC40E4"/>
    <w:p w14:paraId="78DAE5CF" w14:textId="77777777" w:rsidR="00CC40E4" w:rsidRDefault="00CC40E4" w:rsidP="00CC40E4"/>
    <w:p w14:paraId="5E7BCB81" w14:textId="77777777" w:rsidR="00CC40E4" w:rsidRPr="00CC40E4" w:rsidRDefault="00CC40E4" w:rsidP="00CC40E4"/>
    <w:p w14:paraId="68A03031" w14:textId="77777777" w:rsidR="0053069E" w:rsidRPr="00CC40E4" w:rsidRDefault="0053069E" w:rsidP="00CC40E4"/>
    <w:p w14:paraId="2A80DC0B" w14:textId="77777777" w:rsidR="0053069E" w:rsidRPr="00CC40E4" w:rsidRDefault="0053069E" w:rsidP="00CC40E4"/>
    <w:p w14:paraId="3AEC8D89" w14:textId="77777777" w:rsidR="0053069E" w:rsidRPr="00CC40E4" w:rsidRDefault="0053069E" w:rsidP="00CC40E4"/>
    <w:p w14:paraId="06CB9559" w14:textId="77777777" w:rsidR="0053069E" w:rsidRPr="00CC40E4" w:rsidRDefault="0053069E" w:rsidP="00CC40E4"/>
    <w:p w14:paraId="1C18782C" w14:textId="77777777" w:rsidR="0053069E" w:rsidRPr="00CC40E4" w:rsidRDefault="0053069E" w:rsidP="00CC40E4"/>
    <w:p w14:paraId="75F9F892" w14:textId="77777777" w:rsidR="0053069E" w:rsidRPr="00CC40E4" w:rsidRDefault="0053069E" w:rsidP="00CC40E4"/>
    <w:p w14:paraId="58A91B19" w14:textId="77777777" w:rsidR="0053069E" w:rsidRPr="00CC40E4" w:rsidRDefault="0053069E" w:rsidP="00CC40E4"/>
    <w:p w14:paraId="7A3C56D0" w14:textId="77777777" w:rsidR="0053069E" w:rsidRPr="00CC40E4" w:rsidRDefault="0053069E" w:rsidP="00CC40E4"/>
    <w:p w14:paraId="418DAC66" w14:textId="77777777" w:rsidR="0053069E" w:rsidRPr="00CC40E4" w:rsidRDefault="0053069E" w:rsidP="00CC40E4"/>
    <w:p w14:paraId="0712D8B4" w14:textId="77777777" w:rsidR="0053069E" w:rsidRPr="00CC40E4" w:rsidRDefault="0053069E" w:rsidP="00CC40E4"/>
    <w:p w14:paraId="78DF4749" w14:textId="77777777" w:rsidR="0053069E" w:rsidRDefault="0053069E" w:rsidP="0053069E"/>
    <w:p w14:paraId="3884F655" w14:textId="77777777" w:rsidR="0053069E" w:rsidRPr="0053069E" w:rsidRDefault="0053069E" w:rsidP="0053069E"/>
    <w:p w14:paraId="66EB659B" w14:textId="1ACE5FC2" w:rsidR="00547339" w:rsidRPr="006E28B3" w:rsidRDefault="00807E88" w:rsidP="00547339">
      <w:pPr>
        <w:pStyle w:val="Heading1"/>
        <w:rPr>
          <w:rFonts w:asciiTheme="majorBidi" w:hAnsiTheme="majorBidi"/>
          <w:b/>
          <w:bCs/>
          <w:color w:val="000000" w:themeColor="text1"/>
        </w:rPr>
      </w:pPr>
      <w:bookmarkStart w:id="21" w:name="_Toc175341141"/>
      <w:r>
        <w:rPr>
          <w:rFonts w:asciiTheme="majorBidi" w:hAnsiTheme="majorBidi"/>
          <w:b/>
          <w:bCs/>
          <w:color w:val="000000" w:themeColor="text1"/>
        </w:rPr>
        <w:lastRenderedPageBreak/>
        <w:t>Chemical scavenging analysis in UV/PS treatment –</w:t>
      </w:r>
      <w:r w:rsidR="00547339">
        <w:rPr>
          <w:rFonts w:asciiTheme="majorBidi" w:hAnsiTheme="majorBidi"/>
          <w:b/>
          <w:bCs/>
          <w:color w:val="000000" w:themeColor="text1"/>
        </w:rPr>
        <w:t xml:space="preserve"> </w:t>
      </w:r>
      <w:r>
        <w:rPr>
          <w:rFonts w:asciiTheme="majorBidi" w:hAnsiTheme="majorBidi"/>
          <w:b/>
          <w:bCs/>
          <w:color w:val="000000" w:themeColor="text1"/>
        </w:rPr>
        <w:t>Figure S.</w:t>
      </w:r>
      <w:r w:rsidR="0053069E">
        <w:rPr>
          <w:rFonts w:asciiTheme="majorBidi" w:hAnsiTheme="majorBidi"/>
          <w:b/>
          <w:bCs/>
          <w:color w:val="000000" w:themeColor="text1"/>
        </w:rPr>
        <w:t>11</w:t>
      </w:r>
      <w:bookmarkEnd w:id="21"/>
      <w:r w:rsidR="00547339" w:rsidRPr="006E28B3">
        <w:rPr>
          <w:rFonts w:asciiTheme="majorBidi" w:hAnsiTheme="majorBidi"/>
          <w:b/>
          <w:bCs/>
          <w:color w:val="000000" w:themeColor="text1"/>
        </w:rPr>
        <w:t xml:space="preserve"> </w:t>
      </w:r>
      <w:r w:rsidR="00547339">
        <w:rPr>
          <w:rFonts w:asciiTheme="majorBidi" w:hAnsiTheme="majorBidi"/>
          <w:b/>
          <w:bCs/>
          <w:color w:val="000000" w:themeColor="text1"/>
        </w:rPr>
        <w:t xml:space="preserve"> </w:t>
      </w:r>
    </w:p>
    <w:p w14:paraId="211420D3" w14:textId="1C3BF61A" w:rsidR="008430AD" w:rsidRPr="006E28B3" w:rsidRDefault="008430AD" w:rsidP="008430AD">
      <w:pPr>
        <w:rPr>
          <w:rFonts w:asciiTheme="majorBidi" w:hAnsiTheme="majorBidi" w:cstheme="majorBidi"/>
        </w:rPr>
      </w:pPr>
    </w:p>
    <w:p w14:paraId="44B3CAD1" w14:textId="5F0BB608" w:rsidR="009A5668" w:rsidRPr="00A61C01" w:rsidRDefault="00807E88" w:rsidP="00A61C01">
      <w:pPr>
        <w:rPr>
          <w:rFonts w:ascii="Times New Roman" w:hAnsi="Times New Roman" w:cs="Times New Roman"/>
        </w:rPr>
      </w:pPr>
      <w:r w:rsidRPr="00D70C4F">
        <w:rPr>
          <w:rFonts w:ascii="Times New Roman" w:hAnsi="Times New Roman" w:cs="Times New Roman"/>
        </w:rPr>
        <w:t>As depicted in</w:t>
      </w:r>
      <w:r w:rsidR="00D70C4F" w:rsidRPr="00D70C4F">
        <w:rPr>
          <w:rFonts w:ascii="Times New Roman" w:hAnsi="Times New Roman" w:cs="Times New Roman"/>
        </w:rPr>
        <w:t xml:space="preserve"> </w:t>
      </w:r>
      <w:r w:rsidR="00D70C4F" w:rsidRPr="00D70C4F">
        <w:rPr>
          <w:rFonts w:ascii="Times New Roman" w:hAnsi="Times New Roman" w:cs="Times New Roman"/>
        </w:rPr>
        <w:fldChar w:fldCharType="begin"/>
      </w:r>
      <w:r w:rsidR="00D70C4F" w:rsidRPr="00D70C4F">
        <w:rPr>
          <w:rFonts w:ascii="Times New Roman" w:hAnsi="Times New Roman" w:cs="Times New Roman"/>
        </w:rPr>
        <w:instrText xml:space="preserve"> REF _Ref128412938 \h  \* MERGEFORMAT </w:instrText>
      </w:r>
      <w:r w:rsidR="00D70C4F" w:rsidRPr="00D70C4F">
        <w:rPr>
          <w:rFonts w:ascii="Times New Roman" w:hAnsi="Times New Roman" w:cs="Times New Roman"/>
        </w:rPr>
      </w:r>
      <w:r w:rsidR="00D70C4F" w:rsidRPr="00D70C4F">
        <w:rPr>
          <w:rFonts w:ascii="Times New Roman" w:hAnsi="Times New Roman" w:cs="Times New Roman"/>
        </w:rPr>
        <w:fldChar w:fldCharType="separate"/>
      </w:r>
      <w:r w:rsidR="00EA1728" w:rsidRPr="00EA1728">
        <w:rPr>
          <w:rFonts w:ascii="Times New Roman" w:hAnsi="Times New Roman" w:cs="Times New Roman"/>
          <w:color w:val="000000" w:themeColor="text1"/>
        </w:rPr>
        <w:t xml:space="preserve">Figure S. </w:t>
      </w:r>
      <w:r w:rsidR="00EA1728" w:rsidRPr="00EA1728">
        <w:rPr>
          <w:rFonts w:ascii="Times New Roman" w:hAnsi="Times New Roman" w:cs="Times New Roman"/>
          <w:noProof/>
          <w:color w:val="000000" w:themeColor="text1"/>
        </w:rPr>
        <w:t>12</w:t>
      </w:r>
      <w:r w:rsidR="00D70C4F" w:rsidRPr="00D70C4F">
        <w:rPr>
          <w:rFonts w:ascii="Times New Roman" w:hAnsi="Times New Roman" w:cs="Times New Roman"/>
        </w:rPr>
        <w:fldChar w:fldCharType="end"/>
      </w:r>
      <w:r w:rsidRPr="00D70C4F">
        <w:rPr>
          <w:rFonts w:ascii="Times New Roman" w:hAnsi="Times New Roman" w:cs="Times New Roman"/>
          <w:color w:val="000000" w:themeColor="text1"/>
        </w:rPr>
        <w:t xml:space="preserve">, </w:t>
      </w:r>
      <w:r w:rsidR="00A71C11">
        <w:rPr>
          <w:rFonts w:ascii="Times New Roman" w:hAnsi="Times New Roman" w:cs="Times New Roman"/>
          <w:color w:val="000000" w:themeColor="text1"/>
        </w:rPr>
        <w:t>·</w:t>
      </w:r>
      <m:oMath>
        <m:r>
          <w:rPr>
            <w:rFonts w:ascii="Cambria Math" w:eastAsiaTheme="minorEastAsia" w:hAnsi="Cambria Math" w:cs="Times New Roman"/>
          </w:rPr>
          <m:t>OH</m:t>
        </m:r>
      </m:oMath>
      <w:r w:rsidRPr="00D70C4F">
        <w:rPr>
          <w:rFonts w:ascii="Times New Roman" w:eastAsiaTheme="minorEastAsia" w:hAnsi="Times New Roman" w:cs="Times New Roman"/>
        </w:rPr>
        <w:t xml:space="preserve"> is responsible element for degradation of 6:2 FTCA in different matrices.</w:t>
      </w:r>
    </w:p>
    <w:p w14:paraId="475B992A" w14:textId="200FB47B" w:rsidR="009A5668" w:rsidRPr="006E28B3" w:rsidRDefault="009A5668" w:rsidP="008430AD">
      <w:pPr>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A5668" w:rsidRPr="006E28B3" w14:paraId="578C336F" w14:textId="77777777" w:rsidTr="004D0941">
        <w:tc>
          <w:tcPr>
            <w:tcW w:w="9350" w:type="dxa"/>
          </w:tcPr>
          <w:p w14:paraId="571EE6E1" w14:textId="4A312325" w:rsidR="009A5668" w:rsidRPr="006E28B3" w:rsidRDefault="00D01181" w:rsidP="008430AD">
            <w:pPr>
              <w:rPr>
                <w:rFonts w:asciiTheme="majorBidi" w:hAnsiTheme="majorBidi" w:cstheme="majorBidi"/>
              </w:rPr>
            </w:pPr>
            <w:r w:rsidRPr="006E28B3">
              <w:rPr>
                <w:rFonts w:asciiTheme="majorBidi" w:hAnsiTheme="majorBidi" w:cstheme="majorBidi"/>
                <w:noProof/>
              </w:rPr>
              <mc:AlternateContent>
                <mc:Choice Requires="wps">
                  <w:drawing>
                    <wp:anchor distT="0" distB="0" distL="114300" distR="114300" simplePos="0" relativeHeight="251655168" behindDoc="0" locked="0" layoutInCell="1" allowOverlap="1" wp14:anchorId="6AEF2CED" wp14:editId="7CB6FDF3">
                      <wp:simplePos x="0" y="0"/>
                      <wp:positionH relativeFrom="column">
                        <wp:posOffset>4710011</wp:posOffset>
                      </wp:positionH>
                      <wp:positionV relativeFrom="paragraph">
                        <wp:posOffset>268902</wp:posOffset>
                      </wp:positionV>
                      <wp:extent cx="623455" cy="507076"/>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623455" cy="507076"/>
                              </a:xfrm>
                              <a:prstGeom prst="rect">
                                <a:avLst/>
                              </a:prstGeom>
                              <a:solidFill>
                                <a:schemeClr val="lt1"/>
                              </a:solidFill>
                              <a:ln w="6350">
                                <a:noFill/>
                              </a:ln>
                            </wps:spPr>
                            <wps:txbx>
                              <w:txbxContent>
                                <w:p w14:paraId="2DC922F4" w14:textId="4502ED23" w:rsidR="004D0941" w:rsidRPr="004D0941" w:rsidRDefault="004D0941">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F2CED" id="Text Box 13" o:spid="_x0000_s1031" type="#_x0000_t202" style="position:absolute;margin-left:370.85pt;margin-top:21.15pt;width:49.1pt;height:39.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GbLwIAAFo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wP7oajESUcQ6N8kk/GESW7HrbOh68CahKNkjqcSiKL&#10;HVY+dKnnlHiXB62qpdI6OVEJYqEdOTCcoQ6pRAT/LUsb0mAhd6M8ARuIxztkbbCWa0vRCu2mJarC&#10;as/tbqA6IgsOOoF4y5cKa10xH16YQ0Vg46jy8IyL1IB3wcmiZAfu59/2Yz4OCqOUNKiwkvofe+YE&#10;JfqbwRF+7g+HUZLJGY4mA3TcbWRzGzH7egFIQB/fk+XJjPlBn03poH7DxzCPt2KIGY53lzSczUXo&#10;dI+PiYv5PCWhCC0LK7O2PEJHwuMkXts35uxpXAHn/ARnLbLi3dS63HjSwHwfQKo00shzx+qJfhRw&#10;EsXpscUXcuunrOsvYfYLAAD//wMAUEsDBBQABgAIAAAAIQANg/cM4gAAAAoBAAAPAAAAZHJzL2Rv&#10;d25yZXYueG1sTI9NT4NAEIbvJv6HzZh4MXYpVGmRpTFGbeLN4ke8bdkRiOwsYbeA/97xpMfJ++R9&#10;n8m3s+3EiINvHSlYLiIQSJUzLdUKXsqHyzUIHzQZ3TlCBd/oYVucnuQ6M26iZxz3oRZcQj7TCpoQ&#10;+kxKXzVotV+4HomzTzdYHfgcamkGPXG57WQcRdfS6pZ4odE93jVYfe2PVsHHRf3+5OfH1ym5Svr7&#10;3Vimb6ZU6vxsvr0BEXAOfzD86rM6FOx0cEcyXnQK0tUyZVTBKk5AMLBONhsQBybjOAZZ5PL/C8UP&#10;AAAA//8DAFBLAQItABQABgAIAAAAIQC2gziS/gAAAOEBAAATAAAAAAAAAAAAAAAAAAAAAABbQ29u&#10;dGVudF9UeXBlc10ueG1sUEsBAi0AFAAGAAgAAAAhADj9If/WAAAAlAEAAAsAAAAAAAAAAAAAAAAA&#10;LwEAAF9yZWxzLy5yZWxzUEsBAi0AFAAGAAgAAAAhAHG2gZsvAgAAWgQAAA4AAAAAAAAAAAAAAAAA&#10;LgIAAGRycy9lMm9Eb2MueG1sUEsBAi0AFAAGAAgAAAAhAA2D9wziAAAACgEAAA8AAAAAAAAAAAAA&#10;AAAAiQQAAGRycy9kb3ducmV2LnhtbFBLBQYAAAAABAAEAPMAAACYBQAAAAA=&#10;" fillcolor="white [3201]" stroked="f" strokeweight=".5pt">
                      <v:textbox>
                        <w:txbxContent>
                          <w:p w14:paraId="2DC922F4" w14:textId="4502ED23" w:rsidR="004D0941" w:rsidRPr="004D0941" w:rsidRDefault="004D0941">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(a)</w:t>
                            </w:r>
                          </w:p>
                        </w:txbxContent>
                      </v:textbox>
                    </v:shape>
                  </w:pict>
                </mc:Fallback>
              </mc:AlternateContent>
            </w:r>
            <w:r>
              <w:rPr>
                <w:noProof/>
              </w:rPr>
              <w:drawing>
                <wp:inline distT="0" distB="0" distL="0" distR="0" wp14:anchorId="16C86008" wp14:editId="556224C8">
                  <wp:extent cx="5638800" cy="3289300"/>
                  <wp:effectExtent l="0" t="0" r="0" b="0"/>
                  <wp:docPr id="828472778" name="Picture 1"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2778" name="Picture 1" descr="A graph of a number of green bars&#10;&#10;Description automatically generated with medium confidence"/>
                          <pic:cNvPicPr/>
                        </pic:nvPicPr>
                        <pic:blipFill>
                          <a:blip r:embed="rId26"/>
                          <a:stretch>
                            <a:fillRect/>
                          </a:stretch>
                        </pic:blipFill>
                        <pic:spPr>
                          <a:xfrm>
                            <a:off x="0" y="0"/>
                            <a:ext cx="5638800" cy="3289300"/>
                          </a:xfrm>
                          <a:prstGeom prst="rect">
                            <a:avLst/>
                          </a:prstGeom>
                        </pic:spPr>
                      </pic:pic>
                    </a:graphicData>
                  </a:graphic>
                </wp:inline>
              </w:drawing>
            </w:r>
          </w:p>
        </w:tc>
      </w:tr>
      <w:tr w:rsidR="009A5668" w:rsidRPr="006E28B3" w14:paraId="2079391B" w14:textId="77777777" w:rsidTr="004D0941">
        <w:tc>
          <w:tcPr>
            <w:tcW w:w="9350" w:type="dxa"/>
          </w:tcPr>
          <w:p w14:paraId="389E002B" w14:textId="41E8F29D" w:rsidR="009A5668" w:rsidRPr="006E28B3" w:rsidRDefault="00A61C01" w:rsidP="00A61C01">
            <w:pPr>
              <w:keepNext/>
              <w:jc w:val="center"/>
              <w:rPr>
                <w:rFonts w:asciiTheme="majorBidi" w:hAnsiTheme="majorBidi" w:cstheme="majorBidi"/>
              </w:rPr>
            </w:pPr>
            <w:r>
              <w:rPr>
                <w:noProof/>
              </w:rPr>
              <w:drawing>
                <wp:inline distT="0" distB="0" distL="0" distR="0" wp14:anchorId="20B04841" wp14:editId="2D2F94FC">
                  <wp:extent cx="5213678" cy="3249637"/>
                  <wp:effectExtent l="0" t="0" r="0" b="1905"/>
                  <wp:docPr id="37111459" name="Picture 1" descr="A graph of different siz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459" name="Picture 1" descr="A graph of different sizes of numbers&#10;&#10;Description automatically generated with medium confidence"/>
                          <pic:cNvPicPr/>
                        </pic:nvPicPr>
                        <pic:blipFill>
                          <a:blip r:embed="rId27"/>
                          <a:stretch>
                            <a:fillRect/>
                          </a:stretch>
                        </pic:blipFill>
                        <pic:spPr>
                          <a:xfrm>
                            <a:off x="0" y="0"/>
                            <a:ext cx="5238029" cy="3264815"/>
                          </a:xfrm>
                          <a:prstGeom prst="rect">
                            <a:avLst/>
                          </a:prstGeom>
                        </pic:spPr>
                      </pic:pic>
                    </a:graphicData>
                  </a:graphic>
                </wp:inline>
              </w:drawing>
            </w:r>
            <w:r w:rsidR="004D0941" w:rsidRPr="006E28B3">
              <w:rPr>
                <w:rFonts w:asciiTheme="majorBidi" w:hAnsiTheme="majorBidi" w:cstheme="majorBidi"/>
                <w:noProof/>
              </w:rPr>
              <mc:AlternateContent>
                <mc:Choice Requires="wps">
                  <w:drawing>
                    <wp:anchor distT="0" distB="0" distL="114300" distR="114300" simplePos="0" relativeHeight="251656192" behindDoc="0" locked="0" layoutInCell="1" allowOverlap="1" wp14:anchorId="0C4375BF" wp14:editId="149E8F9C">
                      <wp:simplePos x="0" y="0"/>
                      <wp:positionH relativeFrom="column">
                        <wp:posOffset>4420292</wp:posOffset>
                      </wp:positionH>
                      <wp:positionV relativeFrom="paragraph">
                        <wp:posOffset>369282</wp:posOffset>
                      </wp:positionV>
                      <wp:extent cx="623455" cy="507076"/>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623455" cy="507076"/>
                              </a:xfrm>
                              <a:prstGeom prst="rect">
                                <a:avLst/>
                              </a:prstGeom>
                              <a:solidFill>
                                <a:schemeClr val="lt1"/>
                              </a:solidFill>
                              <a:ln w="6350">
                                <a:noFill/>
                              </a:ln>
                            </wps:spPr>
                            <wps:txbx>
                              <w:txbxContent>
                                <w:p w14:paraId="74D926D1" w14:textId="19D65309" w:rsidR="004D0941" w:rsidRPr="004D0941" w:rsidRDefault="004D0941" w:rsidP="004D0941">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75BF" id="Text Box 14" o:spid="_x0000_s1032" type="#_x0000_t202" style="position:absolute;left:0;text-align:left;margin-left:348.05pt;margin-top:29.1pt;width:49.1pt;height:39.9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A/LwIAAFoEAAAOAAAAZHJzL2Uyb0RvYy54bWysVE2P2yAQvVfqf0DcGzvZfGytOKs0q1SV&#10;ot2VstWeCYYECTMUSOz013fA+eq2p6oXPDDDY+bNG08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eDge3A1HI0o4ukb5JJ+MI0p2vWydD18F1CQaJXXYlUQW&#10;O6x86ELPIfEtD1pVS6V12kQliIV25MCwhzqkFBH8tyhtSIOJ3I3yBGwgXu+QtcFcriVFK7SblqgK&#10;L5zL3UB1RBYcdALxli8V5rpiPrwwh4rAwlHl4RkXqQHfgpNFyQ7cz7+dx3hsFHopaVBhJfU/9swJ&#10;SvQ3gy383B8OoyTTZjiaDHDjbj2bW4/Z1wtAAvo4T5YnM8YHfTalg/oNh2EeX0UXMxzfLmk4m4vQ&#10;6R6HiYv5PAWhCC0LK7O2PEJHwmMnXts35uypXQH7/ARnLbLiXde62HjTwHwfQKrU0shzx+qJfhRw&#10;EsVp2OKE3O5T1PWXMPsFAAD//wMAUEsDBBQABgAIAAAAIQDe97RZ4gAAAAoBAAAPAAAAZHJzL2Rv&#10;d25yZXYueG1sTI/LTsMwEEX3SPyDNUhsEHXS0DQNcSqEeEjsaHiInRsPSUQ8jmI3DX/PsILl6B7d&#10;e6bYzrYXE46+c6QgXkQgkGpnOmoUvFT3lxkIHzQZ3TtCBd/oYVuenhQ6N+5IzzjtQiO4hHyuFbQh&#10;DLmUvm7Rar9wAxJnn260OvA5NtKM+sjltpfLKEql1R3xQqsHvG2x/todrIKPi+b9yc8Pr8dklQx3&#10;j1O1fjOVUudn8801iIBz+IPhV5/VoWSnvTuQ8aJXkG7SmFEFq2wJgoH15ioBsWcyyWKQZSH/v1D+&#10;AAAA//8DAFBLAQItABQABgAIAAAAIQC2gziS/gAAAOEBAAATAAAAAAAAAAAAAAAAAAAAAABbQ29u&#10;dGVudF9UeXBlc10ueG1sUEsBAi0AFAAGAAgAAAAhADj9If/WAAAAlAEAAAsAAAAAAAAAAAAAAAAA&#10;LwEAAF9yZWxzLy5yZWxzUEsBAi0AFAAGAAgAAAAhALFmID8vAgAAWgQAAA4AAAAAAAAAAAAAAAAA&#10;LgIAAGRycy9lMm9Eb2MueG1sUEsBAi0AFAAGAAgAAAAhAN73tFniAAAACgEAAA8AAAAAAAAAAAAA&#10;AAAAiQQAAGRycy9kb3ducmV2LnhtbFBLBQYAAAAABAAEAPMAAACYBQAAAAA=&#10;" fillcolor="white [3201]" stroked="f" strokeweight=".5pt">
                      <v:textbox>
                        <w:txbxContent>
                          <w:p w14:paraId="74D926D1" w14:textId="19D65309" w:rsidR="004D0941" w:rsidRPr="004D0941" w:rsidRDefault="004D0941" w:rsidP="004D0941">
                            <w:pPr>
                              <w:rPr>
                                <w:rFonts w:ascii="Times New Roman" w:hAnsi="Times New Roman" w:cs="Times New Roman"/>
                                <w:b/>
                                <w:bCs/>
                                <w:color w:val="000000" w:themeColor="text1"/>
                                <w:sz w:val="32"/>
                                <w:szCs w:val="32"/>
                              </w:rPr>
                            </w:pPr>
                            <w:r w:rsidRPr="004D0941">
                              <w:rPr>
                                <w:rFonts w:ascii="Times New Roman" w:hAnsi="Times New Roman" w:cs="Times New Roman"/>
                                <w:b/>
                                <w:bCs/>
                                <w:color w:val="000000" w:themeColor="text1"/>
                                <w:sz w:val="32"/>
                                <w:szCs w:val="32"/>
                              </w:rPr>
                              <w:t>(b)</w:t>
                            </w:r>
                          </w:p>
                        </w:txbxContent>
                      </v:textbox>
                    </v:shape>
                  </w:pict>
                </mc:Fallback>
              </mc:AlternateContent>
            </w:r>
          </w:p>
        </w:tc>
      </w:tr>
    </w:tbl>
    <w:p w14:paraId="6EC24B16" w14:textId="30C7E1FC" w:rsidR="001231B2" w:rsidRPr="00A61C01" w:rsidRDefault="008E0207" w:rsidP="00A61C01">
      <w:pPr>
        <w:pStyle w:val="Caption"/>
        <w:rPr>
          <w:rFonts w:ascii="Times New Roman" w:hAnsi="Times New Roman" w:cs="Times New Roman"/>
          <w:b/>
          <w:bCs/>
          <w:i w:val="0"/>
          <w:iCs w:val="0"/>
          <w:color w:val="000000" w:themeColor="text1"/>
        </w:rPr>
      </w:pPr>
      <w:bookmarkStart w:id="22" w:name="_Ref128412938"/>
      <w:r w:rsidRPr="00807E88">
        <w:rPr>
          <w:rFonts w:ascii="Times New Roman" w:hAnsi="Times New Roman" w:cs="Times New Roman"/>
          <w:b/>
          <w:bCs/>
          <w:i w:val="0"/>
          <w:iCs w:val="0"/>
          <w:color w:val="000000" w:themeColor="text1"/>
        </w:rPr>
        <w:t xml:space="preserve">Figure S. </w:t>
      </w:r>
      <w:r w:rsidRPr="00807E88">
        <w:rPr>
          <w:rFonts w:ascii="Times New Roman" w:hAnsi="Times New Roman" w:cs="Times New Roman"/>
          <w:b/>
          <w:bCs/>
          <w:i w:val="0"/>
          <w:iCs w:val="0"/>
          <w:color w:val="000000" w:themeColor="text1"/>
        </w:rPr>
        <w:fldChar w:fldCharType="begin"/>
      </w:r>
      <w:r w:rsidRPr="00807E88">
        <w:rPr>
          <w:rFonts w:ascii="Times New Roman" w:hAnsi="Times New Roman" w:cs="Times New Roman"/>
          <w:b/>
          <w:bCs/>
          <w:i w:val="0"/>
          <w:iCs w:val="0"/>
          <w:color w:val="000000" w:themeColor="text1"/>
        </w:rPr>
        <w:instrText xml:space="preserve"> SEQ Figure_S. \* ARABIC </w:instrText>
      </w:r>
      <w:r w:rsidRPr="00807E88">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12</w:t>
      </w:r>
      <w:r w:rsidRPr="00807E88">
        <w:rPr>
          <w:rFonts w:ascii="Times New Roman" w:hAnsi="Times New Roman" w:cs="Times New Roman"/>
          <w:b/>
          <w:bCs/>
          <w:i w:val="0"/>
          <w:iCs w:val="0"/>
          <w:color w:val="000000" w:themeColor="text1"/>
        </w:rPr>
        <w:fldChar w:fldCharType="end"/>
      </w:r>
      <w:bookmarkEnd w:id="22"/>
      <w:r w:rsidR="00807E88" w:rsidRPr="00807E88">
        <w:rPr>
          <w:rFonts w:ascii="Times New Roman" w:hAnsi="Times New Roman" w:cs="Times New Roman"/>
          <w:b/>
          <w:bCs/>
          <w:i w:val="0"/>
          <w:iCs w:val="0"/>
          <w:color w:val="000000" w:themeColor="text1"/>
        </w:rPr>
        <w:t xml:space="preserve"> Chemical scavenging analysis for (a) Na2SO4 containing regeneration wastes (within fluence of 125 mJ/cm2), (b) Chloride containing regenerants (within fluence of 31000 mJ/cm2)</w:t>
      </w:r>
    </w:p>
    <w:p w14:paraId="01D1219C" w14:textId="54A99DC8" w:rsidR="00807E88" w:rsidRDefault="00807E88" w:rsidP="0053069E">
      <w:pPr>
        <w:rPr>
          <w:rFonts w:asciiTheme="majorBidi" w:hAnsiTheme="majorBidi" w:cstheme="majorBidi"/>
        </w:rPr>
      </w:pPr>
    </w:p>
    <w:p w14:paraId="47F8A792" w14:textId="53870D9A" w:rsidR="00807E88" w:rsidRPr="006E28B3" w:rsidRDefault="007B33C8" w:rsidP="00807E88">
      <w:pPr>
        <w:pStyle w:val="Heading1"/>
        <w:tabs>
          <w:tab w:val="left" w:pos="142"/>
        </w:tabs>
        <w:rPr>
          <w:rFonts w:asciiTheme="majorBidi" w:hAnsiTheme="majorBidi"/>
          <w:b/>
          <w:bCs/>
          <w:color w:val="000000" w:themeColor="text1"/>
        </w:rPr>
      </w:pPr>
      <w:bookmarkStart w:id="23" w:name="_Toc175341142"/>
      <w:r>
        <w:rPr>
          <w:rFonts w:asciiTheme="majorBidi" w:hAnsiTheme="majorBidi"/>
          <w:b/>
          <w:bCs/>
          <w:color w:val="000000" w:themeColor="text1"/>
        </w:rPr>
        <w:lastRenderedPageBreak/>
        <w:t>Role of reactive species at different pH</w:t>
      </w:r>
      <w:r w:rsidR="00807E88">
        <w:rPr>
          <w:rFonts w:asciiTheme="majorBidi" w:hAnsiTheme="majorBidi"/>
          <w:b/>
          <w:bCs/>
          <w:color w:val="000000" w:themeColor="text1"/>
        </w:rPr>
        <w:t xml:space="preserve"> – Figure S.</w:t>
      </w:r>
      <w:r w:rsidR="0053069E">
        <w:rPr>
          <w:rFonts w:asciiTheme="majorBidi" w:hAnsiTheme="majorBidi"/>
          <w:b/>
          <w:bCs/>
          <w:color w:val="000000" w:themeColor="text1"/>
        </w:rPr>
        <w:t>12</w:t>
      </w:r>
      <w:bookmarkEnd w:id="23"/>
      <w:r w:rsidR="00807E88">
        <w:rPr>
          <w:rFonts w:asciiTheme="majorBidi" w:hAnsiTheme="majorBidi"/>
          <w:b/>
          <w:bCs/>
          <w:color w:val="000000" w:themeColor="text1"/>
        </w:rPr>
        <w:t xml:space="preserve"> </w:t>
      </w:r>
    </w:p>
    <w:p w14:paraId="29415938" w14:textId="77777777" w:rsidR="00807E88" w:rsidRPr="006E28B3" w:rsidRDefault="00807E88" w:rsidP="00807E88">
      <w:pPr>
        <w:rPr>
          <w:rFonts w:asciiTheme="majorBidi" w:hAnsiTheme="majorBidi" w:cstheme="majorBidi"/>
        </w:rPr>
      </w:pPr>
    </w:p>
    <w:p w14:paraId="02558B68" w14:textId="38397C4A" w:rsidR="001231B2" w:rsidRPr="00955B78" w:rsidRDefault="00E77FDD" w:rsidP="00E77FDD">
      <w:pPr>
        <w:rPr>
          <w:rFonts w:ascii="Times New Roman" w:hAnsi="Times New Roman" w:cs="Times New Roman"/>
        </w:rPr>
      </w:pPr>
      <w:r w:rsidRPr="00955B78">
        <w:rPr>
          <w:rFonts w:ascii="Times New Roman" w:hAnsi="Times New Roman" w:cs="Times New Roman"/>
        </w:rPr>
        <w:t>According to</w:t>
      </w:r>
      <w:r w:rsidR="00955B78" w:rsidRPr="00955B78">
        <w:rPr>
          <w:rFonts w:ascii="Times New Roman" w:hAnsi="Times New Roman" w:cs="Times New Roman"/>
          <w:color w:val="000000" w:themeColor="text1"/>
        </w:rPr>
        <w:t xml:space="preserve"> </w:t>
      </w:r>
      <w:r w:rsidR="00955B78" w:rsidRPr="00955B78">
        <w:rPr>
          <w:rFonts w:ascii="Times New Roman" w:hAnsi="Times New Roman" w:cs="Times New Roman"/>
          <w:color w:val="000000" w:themeColor="text1"/>
        </w:rPr>
        <w:fldChar w:fldCharType="begin"/>
      </w:r>
      <w:r w:rsidR="00955B78" w:rsidRPr="00955B78">
        <w:rPr>
          <w:rFonts w:ascii="Times New Roman" w:hAnsi="Times New Roman" w:cs="Times New Roman"/>
          <w:color w:val="000000" w:themeColor="text1"/>
        </w:rPr>
        <w:instrText xml:space="preserve"> REF _Ref128413215 \h  \* MERGEFORMAT </w:instrText>
      </w:r>
      <w:r w:rsidR="00955B78" w:rsidRPr="00955B78">
        <w:rPr>
          <w:rFonts w:ascii="Times New Roman" w:hAnsi="Times New Roman" w:cs="Times New Roman"/>
          <w:color w:val="000000" w:themeColor="text1"/>
        </w:rPr>
      </w:r>
      <w:r w:rsidR="00955B78" w:rsidRPr="00955B78">
        <w:rPr>
          <w:rFonts w:ascii="Times New Roman" w:hAnsi="Times New Roman" w:cs="Times New Roman"/>
          <w:color w:val="000000" w:themeColor="text1"/>
        </w:rPr>
        <w:fldChar w:fldCharType="separate"/>
      </w:r>
      <w:r w:rsidR="00EA1728" w:rsidRPr="00EA1728">
        <w:rPr>
          <w:rFonts w:ascii="Times New Roman" w:hAnsi="Times New Roman" w:cs="Times New Roman"/>
          <w:color w:val="000000" w:themeColor="text1"/>
        </w:rPr>
        <w:t xml:space="preserve">Figure S. </w:t>
      </w:r>
      <w:r w:rsidR="00EA1728" w:rsidRPr="00EA1728">
        <w:rPr>
          <w:rFonts w:ascii="Times New Roman" w:hAnsi="Times New Roman" w:cs="Times New Roman"/>
          <w:noProof/>
          <w:color w:val="000000" w:themeColor="text1"/>
        </w:rPr>
        <w:t>13</w:t>
      </w:r>
      <w:r w:rsidR="00955B78" w:rsidRPr="00955B78">
        <w:rPr>
          <w:rFonts w:ascii="Times New Roman" w:hAnsi="Times New Roman" w:cs="Times New Roman"/>
          <w:color w:val="000000" w:themeColor="text1"/>
        </w:rPr>
        <w:fldChar w:fldCharType="end"/>
      </w:r>
      <w:r w:rsidRPr="00955B78">
        <w:rPr>
          <w:rFonts w:ascii="Times New Roman" w:hAnsi="Times New Roman" w:cs="Times New Roman"/>
          <w:color w:val="000000" w:themeColor="text1"/>
        </w:rPr>
        <w:t>, at pH</w:t>
      </w:r>
      <m:oMath>
        <m:r>
          <m:rPr>
            <m:sty m:val="p"/>
          </m:rPr>
          <w:rPr>
            <w:rFonts w:ascii="Cambria Math" w:hAnsi="Cambria Math" w:cs="Times New Roman"/>
            <w:color w:val="000000" w:themeColor="text1"/>
          </w:rPr>
          <m:t>≥</m:t>
        </m:r>
      </m:oMath>
      <w:r w:rsidRPr="00955B78">
        <w:rPr>
          <w:rFonts w:ascii="Times New Roman" w:eastAsiaTheme="minorEastAsia" w:hAnsi="Times New Roman" w:cs="Times New Roman"/>
          <w:color w:val="000000" w:themeColor="text1"/>
        </w:rPr>
        <w:t xml:space="preserve">4, </w:t>
      </w:r>
      <w:r w:rsidR="00A71C11">
        <w:rPr>
          <w:rFonts w:ascii="Times New Roman" w:hAnsi="Times New Roman" w:cs="Times New Roman"/>
          <w:color w:val="000000" w:themeColor="text1"/>
        </w:rPr>
        <w:t>·</w:t>
      </w:r>
      <m:oMath>
        <m:r>
          <w:rPr>
            <w:rFonts w:ascii="Cambria Math" w:eastAsiaTheme="minorEastAsia" w:hAnsi="Cambria Math" w:cs="Times New Roman"/>
          </w:rPr>
          <m:t>OH</m:t>
        </m:r>
      </m:oMath>
      <w:r w:rsidR="00A71C11" w:rsidRPr="00D70C4F">
        <w:rPr>
          <w:rFonts w:ascii="Times New Roman" w:eastAsiaTheme="minorEastAsia" w:hAnsi="Times New Roman" w:cs="Times New Roman"/>
        </w:rPr>
        <w:t xml:space="preserve"> </w:t>
      </w:r>
      <w:r w:rsidRPr="00955B78">
        <w:rPr>
          <w:rFonts w:ascii="Times New Roman" w:eastAsiaTheme="minorEastAsia" w:hAnsi="Times New Roman" w:cs="Times New Roman"/>
          <w:color w:val="000000" w:themeColor="text1"/>
        </w:rPr>
        <w:t>is the dominant species in initiation of 6:2 FTCA decomposition</w:t>
      </w:r>
      <w:r w:rsidRPr="00955B78">
        <w:rPr>
          <w:rFonts w:ascii="Times New Roman" w:hAnsi="Times New Roman" w:cs="Times New Roman"/>
        </w:rPr>
        <w:t xml:space="preserve">. </w:t>
      </w:r>
    </w:p>
    <w:p w14:paraId="58F3BE0A" w14:textId="19CE5C07" w:rsidR="001231B2" w:rsidRPr="006E28B3" w:rsidRDefault="001231B2">
      <w:pPr>
        <w:rPr>
          <w:rFonts w:asciiTheme="majorBidi" w:hAnsiTheme="majorBidi" w:cstheme="majorBidi"/>
        </w:rPr>
      </w:pPr>
    </w:p>
    <w:p w14:paraId="1CAD3C95" w14:textId="3CF9D0E8" w:rsidR="001231B2" w:rsidRPr="006E28B3" w:rsidRDefault="001231B2">
      <w:pPr>
        <w:rPr>
          <w:rFonts w:asciiTheme="majorBidi" w:hAnsiTheme="majorBidi" w:cstheme="majorBidi"/>
        </w:rPr>
      </w:pPr>
    </w:p>
    <w:p w14:paraId="0C1A5261" w14:textId="77777777" w:rsidR="007B33C8" w:rsidRDefault="001231B2" w:rsidP="007B33C8">
      <w:pPr>
        <w:keepNext/>
        <w:jc w:val="center"/>
      </w:pPr>
      <w:r w:rsidRPr="006E28B3">
        <w:rPr>
          <w:rFonts w:asciiTheme="majorBidi" w:hAnsiTheme="majorBidi" w:cstheme="majorBidi"/>
          <w:noProof/>
        </w:rPr>
        <w:drawing>
          <wp:inline distT="0" distB="0" distL="0" distR="0" wp14:anchorId="3F46C3CD" wp14:editId="18D25AEE">
            <wp:extent cx="4724400" cy="3429000"/>
            <wp:effectExtent l="0" t="0" r="0" b="0"/>
            <wp:docPr id="16" name="Picture 1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8"/>
                    <a:stretch>
                      <a:fillRect/>
                    </a:stretch>
                  </pic:blipFill>
                  <pic:spPr>
                    <a:xfrm>
                      <a:off x="0" y="0"/>
                      <a:ext cx="4724400" cy="3429000"/>
                    </a:xfrm>
                    <a:prstGeom prst="rect">
                      <a:avLst/>
                    </a:prstGeom>
                  </pic:spPr>
                </pic:pic>
              </a:graphicData>
            </a:graphic>
          </wp:inline>
        </w:drawing>
      </w:r>
    </w:p>
    <w:p w14:paraId="63F9429D" w14:textId="48EA9F44" w:rsidR="001231B2" w:rsidRPr="00A71C11" w:rsidRDefault="007B33C8" w:rsidP="007B33C8">
      <w:pPr>
        <w:pStyle w:val="Caption"/>
        <w:jc w:val="center"/>
        <w:rPr>
          <w:rFonts w:ascii="Times New Roman" w:hAnsi="Times New Roman" w:cs="Times New Roman"/>
          <w:b/>
          <w:bCs/>
          <w:i w:val="0"/>
          <w:iCs w:val="0"/>
          <w:color w:val="000000" w:themeColor="text1"/>
        </w:rPr>
      </w:pPr>
      <w:bookmarkStart w:id="24" w:name="_Ref128413215"/>
      <w:r w:rsidRPr="00A71C11">
        <w:rPr>
          <w:rFonts w:ascii="Times New Roman" w:hAnsi="Times New Roman" w:cs="Times New Roman"/>
          <w:b/>
          <w:bCs/>
          <w:i w:val="0"/>
          <w:iCs w:val="0"/>
          <w:color w:val="000000" w:themeColor="text1"/>
        </w:rPr>
        <w:t xml:space="preserve">Figure S. </w:t>
      </w:r>
      <w:r w:rsidRPr="00A71C11">
        <w:rPr>
          <w:rFonts w:ascii="Times New Roman" w:hAnsi="Times New Roman" w:cs="Times New Roman"/>
          <w:b/>
          <w:bCs/>
          <w:i w:val="0"/>
          <w:iCs w:val="0"/>
          <w:color w:val="000000" w:themeColor="text1"/>
        </w:rPr>
        <w:fldChar w:fldCharType="begin"/>
      </w:r>
      <w:r w:rsidRPr="00A71C11">
        <w:rPr>
          <w:rFonts w:ascii="Times New Roman" w:hAnsi="Times New Roman" w:cs="Times New Roman"/>
          <w:b/>
          <w:bCs/>
          <w:i w:val="0"/>
          <w:iCs w:val="0"/>
          <w:color w:val="000000" w:themeColor="text1"/>
        </w:rPr>
        <w:instrText xml:space="preserve"> SEQ Figure_S. \* ARABIC </w:instrText>
      </w:r>
      <w:r w:rsidRPr="00A71C11">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13</w:t>
      </w:r>
      <w:r w:rsidRPr="00A71C11">
        <w:rPr>
          <w:rFonts w:ascii="Times New Roman" w:hAnsi="Times New Roman" w:cs="Times New Roman"/>
          <w:b/>
          <w:bCs/>
          <w:i w:val="0"/>
          <w:iCs w:val="0"/>
          <w:color w:val="000000" w:themeColor="text1"/>
        </w:rPr>
        <w:fldChar w:fldCharType="end"/>
      </w:r>
      <w:bookmarkEnd w:id="24"/>
      <w:r w:rsidRPr="00A71C11">
        <w:rPr>
          <w:rFonts w:ascii="Times New Roman" w:hAnsi="Times New Roman" w:cs="Times New Roman"/>
          <w:b/>
          <w:bCs/>
          <w:i w:val="0"/>
          <w:iCs w:val="0"/>
          <w:color w:val="000000" w:themeColor="text1"/>
        </w:rPr>
        <w:t xml:space="preserve"> contribution of </w:t>
      </w:r>
      <w:r w:rsidR="00A71C11" w:rsidRPr="00A71C11">
        <w:rPr>
          <w:rFonts w:ascii="Times New Roman" w:hAnsi="Times New Roman" w:cs="Times New Roman"/>
          <w:b/>
          <w:bCs/>
          <w:i w:val="0"/>
          <w:iCs w:val="0"/>
          <w:color w:val="000000" w:themeColor="text1"/>
        </w:rPr>
        <w:t>·</w:t>
      </w:r>
      <m:oMath>
        <m:r>
          <m:rPr>
            <m:sty m:val="bi"/>
          </m:rPr>
          <w:rPr>
            <w:rFonts w:ascii="Cambria Math" w:eastAsiaTheme="minorEastAsia" w:hAnsi="Cambria Math" w:cs="Times New Roman"/>
            <w:color w:val="000000" w:themeColor="text1"/>
          </w:rPr>
          <m:t>OH</m:t>
        </m:r>
      </m:oMath>
      <w:r w:rsidRPr="00A71C11">
        <w:rPr>
          <w:rFonts w:ascii="Times New Roman" w:hAnsi="Times New Roman" w:cs="Times New Roman"/>
          <w:b/>
          <w:bCs/>
          <w:i w:val="0"/>
          <w:iCs w:val="0"/>
          <w:color w:val="000000" w:themeColor="text1"/>
        </w:rPr>
        <w:t xml:space="preserve"> and </w:t>
      </w:r>
      <w:bookmarkStart w:id="25" w:name="OLE_LINK1"/>
      <m:oMath>
        <m:sSup>
          <m:sSupPr>
            <m:ctrlPr>
              <w:rPr>
                <w:rFonts w:ascii="Cambria Math" w:hAnsi="Cambria Math" w:cs="Times New Roman"/>
                <w:b/>
                <w:bCs/>
                <w:i w:val="0"/>
                <w:iCs w:val="0"/>
                <w:color w:val="000000" w:themeColor="text1"/>
              </w:rPr>
            </m:ctrlPr>
          </m:sSupPr>
          <m:e>
            <m:r>
              <m:rPr>
                <m:sty m:val="bi"/>
              </m:rPr>
              <w:rPr>
                <w:rFonts w:ascii="Cambria Math" w:hAnsi="Cambria Math" w:cs="Times New Roman"/>
                <w:color w:val="000000" w:themeColor="text1"/>
              </w:rPr>
              <m:t>SO</m:t>
            </m:r>
            <m:r>
              <m:rPr>
                <m:sty m:val="bi"/>
              </m:rPr>
              <w:rPr>
                <w:rFonts w:ascii="Cambria Math" w:hAnsi="Cambria Math" w:cs="Times New Roman"/>
                <w:color w:val="000000" w:themeColor="text1"/>
              </w:rPr>
              <m:t>4</m:t>
            </m:r>
          </m:e>
          <m:sup>
            <m:r>
              <m:rPr>
                <m:sty m:val="bi"/>
              </m:rPr>
              <w:rPr>
                <w:rFonts w:ascii="Cambria Math" w:hAnsi="Cambria Math" w:cs="Times New Roman"/>
                <w:color w:val="000000" w:themeColor="text1"/>
              </w:rPr>
              <m:t>.-</m:t>
            </m:r>
          </m:sup>
        </m:sSup>
      </m:oMath>
      <w:bookmarkEnd w:id="25"/>
      <w:r w:rsidRPr="00A71C11">
        <w:rPr>
          <w:rFonts w:ascii="Times New Roman" w:hAnsi="Times New Roman" w:cs="Times New Roman"/>
          <w:b/>
          <w:bCs/>
          <w:i w:val="0"/>
          <w:iCs w:val="0"/>
          <w:color w:val="000000" w:themeColor="text1"/>
        </w:rPr>
        <w:t>On degradation at different pH</w:t>
      </w:r>
    </w:p>
    <w:p w14:paraId="58F81E04" w14:textId="41A456D2" w:rsidR="00E77FDD" w:rsidRDefault="00E77FDD" w:rsidP="00E77FDD"/>
    <w:p w14:paraId="14AC615F" w14:textId="5DAF0A72" w:rsidR="00E77FDD" w:rsidRPr="009054DF" w:rsidRDefault="009054DF" w:rsidP="000E39CD">
      <w:pPr>
        <w:pStyle w:val="Heading1"/>
        <w:tabs>
          <w:tab w:val="left" w:pos="142"/>
        </w:tabs>
        <w:jc w:val="both"/>
        <w:rPr>
          <w:rFonts w:asciiTheme="majorBidi" w:hAnsiTheme="majorBidi"/>
          <w:b/>
          <w:bCs/>
          <w:color w:val="000000" w:themeColor="text1"/>
        </w:rPr>
      </w:pPr>
      <w:bookmarkStart w:id="26" w:name="_Toc175341143"/>
      <w:r>
        <w:rPr>
          <w:rFonts w:asciiTheme="majorBidi" w:hAnsiTheme="majorBidi"/>
          <w:b/>
          <w:bCs/>
          <w:color w:val="000000" w:themeColor="text1"/>
        </w:rPr>
        <w:t>Impact of key parameters on distribution of radicals in UV/PS treatment of 6:2 FTCA in Na</w:t>
      </w:r>
      <w:r>
        <w:rPr>
          <w:rFonts w:asciiTheme="majorBidi" w:hAnsiTheme="majorBidi"/>
          <w:b/>
          <w:bCs/>
          <w:color w:val="000000" w:themeColor="text1"/>
          <w:vertAlign w:val="subscript"/>
        </w:rPr>
        <w:t>2</w:t>
      </w:r>
      <w:r>
        <w:rPr>
          <w:rFonts w:asciiTheme="majorBidi" w:hAnsiTheme="majorBidi"/>
          <w:b/>
          <w:bCs/>
          <w:color w:val="000000" w:themeColor="text1"/>
        </w:rPr>
        <w:t>SO</w:t>
      </w:r>
      <w:r>
        <w:rPr>
          <w:rFonts w:asciiTheme="majorBidi" w:hAnsiTheme="majorBidi"/>
          <w:b/>
          <w:bCs/>
          <w:color w:val="000000" w:themeColor="text1"/>
          <w:vertAlign w:val="subscript"/>
        </w:rPr>
        <w:t>4</w:t>
      </w:r>
      <w:r>
        <w:rPr>
          <w:rFonts w:asciiTheme="majorBidi" w:hAnsiTheme="majorBidi"/>
          <w:b/>
          <w:bCs/>
          <w:color w:val="000000" w:themeColor="text1"/>
        </w:rPr>
        <w:t xml:space="preserve"> containing regeneration wastes</w:t>
      </w:r>
      <w:r w:rsidR="0053069E">
        <w:rPr>
          <w:rFonts w:asciiTheme="majorBidi" w:hAnsiTheme="majorBidi"/>
          <w:b/>
          <w:bCs/>
          <w:color w:val="000000" w:themeColor="text1"/>
        </w:rPr>
        <w:t xml:space="preserve"> – </w:t>
      </w:r>
      <w:r w:rsidR="0053069E">
        <w:rPr>
          <w:rFonts w:ascii="Times New Roman" w:hAnsi="Times New Roman" w:cs="Times New Roman"/>
          <w:b/>
          <w:bCs/>
          <w:color w:val="000000" w:themeColor="text1"/>
        </w:rPr>
        <w:t>Figure S.13-16</w:t>
      </w:r>
      <w:bookmarkEnd w:id="26"/>
    </w:p>
    <w:p w14:paraId="58A3882F" w14:textId="6A20ED0C" w:rsidR="00E77FDD" w:rsidRDefault="00E77FDD" w:rsidP="00E77FDD"/>
    <w:p w14:paraId="2DEED245" w14:textId="06A6AF35" w:rsidR="00B557A5" w:rsidRPr="00B557A5" w:rsidRDefault="009054DF" w:rsidP="00B557A5">
      <w:pPr>
        <w:rPr>
          <w:rFonts w:asciiTheme="majorBidi" w:hAnsiTheme="majorBidi" w:cstheme="majorBidi"/>
        </w:rPr>
      </w:pPr>
      <w:r>
        <w:rPr>
          <w:rFonts w:asciiTheme="majorBidi" w:hAnsiTheme="majorBidi" w:cstheme="majorBidi"/>
        </w:rPr>
        <w:t xml:space="preserve">Figure S 13-16 shows effect of influencing </w:t>
      </w:r>
      <w:r w:rsidR="00B557A5">
        <w:rPr>
          <w:rFonts w:asciiTheme="majorBidi" w:hAnsiTheme="majorBidi" w:cstheme="majorBidi"/>
        </w:rPr>
        <w:t>parameters</w:t>
      </w:r>
      <w:r>
        <w:rPr>
          <w:rFonts w:asciiTheme="majorBidi" w:hAnsiTheme="majorBidi" w:cstheme="majorBidi"/>
        </w:rPr>
        <w:t xml:space="preserve"> on </w:t>
      </w:r>
      <w:r w:rsidR="00B557A5">
        <w:rPr>
          <w:rFonts w:asciiTheme="majorBidi" w:hAnsiTheme="majorBidi" w:cstheme="majorBidi"/>
        </w:rPr>
        <w:t>distribution of radicals in UV/PS treatment of 6:2 FTCA in 10% Na</w:t>
      </w:r>
      <w:r w:rsidR="00B557A5">
        <w:rPr>
          <w:rFonts w:asciiTheme="majorBidi" w:hAnsiTheme="majorBidi" w:cstheme="majorBidi"/>
          <w:vertAlign w:val="subscript"/>
        </w:rPr>
        <w:t>2</w:t>
      </w:r>
      <w:r w:rsidR="00B557A5">
        <w:rPr>
          <w:rFonts w:asciiTheme="majorBidi" w:hAnsiTheme="majorBidi" w:cstheme="majorBidi"/>
        </w:rPr>
        <w:t>SO</w:t>
      </w:r>
      <w:r w:rsidR="00B557A5">
        <w:rPr>
          <w:rFonts w:asciiTheme="majorBidi" w:hAnsiTheme="majorBidi" w:cstheme="majorBidi"/>
          <w:vertAlign w:val="subscript"/>
        </w:rPr>
        <w:t>4</w:t>
      </w:r>
      <w:r w:rsidR="00B557A5">
        <w:rPr>
          <w:rFonts w:asciiTheme="majorBidi" w:hAnsiTheme="majorBidi" w:cstheme="majorBidi"/>
        </w:rPr>
        <w:t xml:space="preserve"> containing regeneration waste.</w:t>
      </w:r>
    </w:p>
    <w:p w14:paraId="2369AFE1" w14:textId="288CFD18" w:rsidR="000E39CD" w:rsidRPr="00955B78" w:rsidRDefault="000E39CD" w:rsidP="00E77FDD">
      <w:pPr>
        <w:rPr>
          <w:rFonts w:asciiTheme="majorBidi" w:hAnsiTheme="majorBidi" w:cstheme="majorBidi"/>
        </w:rPr>
      </w:pPr>
    </w:p>
    <w:p w14:paraId="43D63798" w14:textId="0C1F8CB3" w:rsidR="000E39CD" w:rsidRDefault="000E39CD" w:rsidP="00E77FDD"/>
    <w:p w14:paraId="5581E9DF" w14:textId="77777777" w:rsidR="009054DF" w:rsidRDefault="009054DF" w:rsidP="00B557A5">
      <w:pPr>
        <w:keepNext/>
        <w:jc w:val="center"/>
      </w:pPr>
      <w:r w:rsidRPr="009054DF">
        <w:rPr>
          <w:noProof/>
        </w:rPr>
        <w:lastRenderedPageBreak/>
        <w:drawing>
          <wp:inline distT="0" distB="0" distL="0" distR="0" wp14:anchorId="6BD61F5A" wp14:editId="0A770164">
            <wp:extent cx="4802052" cy="3600000"/>
            <wp:effectExtent l="0" t="0" r="0" b="0"/>
            <wp:docPr id="190166830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8307" name="Picture 1" descr="A graph of different colored lines&#10;&#10;Description automatically generated"/>
                    <pic:cNvPicPr/>
                  </pic:nvPicPr>
                  <pic:blipFill>
                    <a:blip r:embed="rId29"/>
                    <a:stretch>
                      <a:fillRect/>
                    </a:stretch>
                  </pic:blipFill>
                  <pic:spPr>
                    <a:xfrm>
                      <a:off x="0" y="0"/>
                      <a:ext cx="4802052" cy="3600000"/>
                    </a:xfrm>
                    <a:prstGeom prst="rect">
                      <a:avLst/>
                    </a:prstGeom>
                  </pic:spPr>
                </pic:pic>
              </a:graphicData>
            </a:graphic>
          </wp:inline>
        </w:drawing>
      </w:r>
    </w:p>
    <w:p w14:paraId="316577A2" w14:textId="4E88D5FF" w:rsidR="000E39CD" w:rsidRPr="00B557A5" w:rsidRDefault="009054DF" w:rsidP="009054DF">
      <w:pPr>
        <w:pStyle w:val="Caption"/>
        <w:rPr>
          <w:rFonts w:ascii="Times New Roman" w:hAnsi="Times New Roman" w:cs="Times New Roman"/>
          <w:b/>
          <w:bCs/>
          <w:i w:val="0"/>
          <w:iCs w:val="0"/>
          <w:color w:val="000000" w:themeColor="text1"/>
        </w:rPr>
      </w:pPr>
      <w:r w:rsidRPr="00B557A5">
        <w:rPr>
          <w:rFonts w:ascii="Times New Roman" w:hAnsi="Times New Roman" w:cs="Times New Roman"/>
          <w:b/>
          <w:bCs/>
          <w:i w:val="0"/>
          <w:iCs w:val="0"/>
          <w:color w:val="000000" w:themeColor="text1"/>
        </w:rPr>
        <w:t xml:space="preserve">Figure S. </w:t>
      </w:r>
      <w:r w:rsidRPr="00B557A5">
        <w:rPr>
          <w:rFonts w:ascii="Times New Roman" w:hAnsi="Times New Roman" w:cs="Times New Roman"/>
          <w:b/>
          <w:bCs/>
          <w:i w:val="0"/>
          <w:iCs w:val="0"/>
          <w:color w:val="000000" w:themeColor="text1"/>
        </w:rPr>
        <w:fldChar w:fldCharType="begin"/>
      </w:r>
      <w:r w:rsidRPr="00B557A5">
        <w:rPr>
          <w:rFonts w:ascii="Times New Roman" w:hAnsi="Times New Roman" w:cs="Times New Roman"/>
          <w:b/>
          <w:bCs/>
          <w:i w:val="0"/>
          <w:iCs w:val="0"/>
          <w:color w:val="000000" w:themeColor="text1"/>
        </w:rPr>
        <w:instrText xml:space="preserve"> SEQ Figure_S. \* ARABIC </w:instrText>
      </w:r>
      <w:r w:rsidRPr="00B557A5">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14</w:t>
      </w:r>
      <w:r w:rsidRPr="00B557A5">
        <w:rPr>
          <w:rFonts w:ascii="Times New Roman" w:hAnsi="Times New Roman" w:cs="Times New Roman"/>
          <w:b/>
          <w:bCs/>
          <w:i w:val="0"/>
          <w:iCs w:val="0"/>
          <w:color w:val="000000" w:themeColor="text1"/>
        </w:rPr>
        <w:fldChar w:fldCharType="end"/>
      </w:r>
      <w:r w:rsidR="00B557A5" w:rsidRPr="00B557A5">
        <w:rPr>
          <w:rFonts w:ascii="Times New Roman" w:hAnsi="Times New Roman" w:cs="Times New Roman"/>
          <w:b/>
          <w:bCs/>
          <w:i w:val="0"/>
          <w:iCs w:val="0"/>
          <w:color w:val="000000" w:themeColor="text1"/>
        </w:rPr>
        <w:t xml:space="preserve"> effect of pH on ·</w:t>
      </w:r>
      <m:oMath>
        <m:r>
          <m:rPr>
            <m:sty m:val="bi"/>
          </m:rPr>
          <w:rPr>
            <w:rFonts w:ascii="Cambria Math" w:eastAsiaTheme="minorEastAsia" w:hAnsi="Cambria Math" w:cs="Times New Roman"/>
            <w:color w:val="000000" w:themeColor="text1"/>
          </w:rPr>
          <m:t>OH</m:t>
        </m:r>
      </m:oMath>
      <w:r w:rsidR="00B557A5" w:rsidRPr="00B557A5">
        <w:rPr>
          <w:rFonts w:ascii="Times New Roman" w:eastAsiaTheme="minorEastAsia" w:hAnsi="Times New Roman" w:cs="Times New Roman"/>
          <w:b/>
          <w:bCs/>
          <w:i w:val="0"/>
          <w:iCs w:val="0"/>
          <w:color w:val="000000" w:themeColor="text1"/>
        </w:rPr>
        <w:t xml:space="preserve"> distribution in UV/PS treatment of 6:2 FTCA in10% Na</w:t>
      </w:r>
      <w:r w:rsidR="00B557A5" w:rsidRPr="00B557A5">
        <w:rPr>
          <w:rFonts w:ascii="Times New Roman" w:eastAsiaTheme="minorEastAsia" w:hAnsi="Times New Roman" w:cs="Times New Roman"/>
          <w:b/>
          <w:bCs/>
          <w:i w:val="0"/>
          <w:iCs w:val="0"/>
          <w:color w:val="000000" w:themeColor="text1"/>
          <w:vertAlign w:val="subscript"/>
        </w:rPr>
        <w:t>2</w:t>
      </w:r>
      <w:r w:rsidR="00B557A5" w:rsidRPr="00B557A5">
        <w:rPr>
          <w:rFonts w:ascii="Times New Roman" w:eastAsiaTheme="minorEastAsia" w:hAnsi="Times New Roman" w:cs="Times New Roman"/>
          <w:b/>
          <w:bCs/>
          <w:i w:val="0"/>
          <w:iCs w:val="0"/>
          <w:color w:val="000000" w:themeColor="text1"/>
        </w:rPr>
        <w:t>SO</w:t>
      </w:r>
      <w:r w:rsidR="00B557A5" w:rsidRPr="00B557A5">
        <w:rPr>
          <w:rFonts w:ascii="Times New Roman" w:eastAsiaTheme="minorEastAsia" w:hAnsi="Times New Roman" w:cs="Times New Roman"/>
          <w:b/>
          <w:bCs/>
          <w:i w:val="0"/>
          <w:iCs w:val="0"/>
          <w:color w:val="000000" w:themeColor="text1"/>
          <w:vertAlign w:val="subscript"/>
        </w:rPr>
        <w:t>4</w:t>
      </w:r>
      <w:r w:rsidR="00B557A5" w:rsidRPr="00B557A5">
        <w:rPr>
          <w:rFonts w:ascii="Times New Roman" w:eastAsiaTheme="minorEastAsia" w:hAnsi="Times New Roman" w:cs="Times New Roman"/>
          <w:b/>
          <w:bCs/>
          <w:i w:val="0"/>
          <w:iCs w:val="0"/>
          <w:color w:val="000000" w:themeColor="text1"/>
        </w:rPr>
        <w:t xml:space="preserve"> containing regeneration wastes</w:t>
      </w:r>
    </w:p>
    <w:p w14:paraId="152A9D72" w14:textId="77777777" w:rsidR="009054DF" w:rsidRDefault="009054DF" w:rsidP="009054DF"/>
    <w:p w14:paraId="07C52FAC" w14:textId="77777777" w:rsidR="009054DF" w:rsidRDefault="009054DF" w:rsidP="00B557A5">
      <w:pPr>
        <w:keepNext/>
        <w:jc w:val="center"/>
      </w:pPr>
      <w:r w:rsidRPr="009054DF">
        <w:rPr>
          <w:noProof/>
        </w:rPr>
        <w:drawing>
          <wp:inline distT="0" distB="0" distL="0" distR="0" wp14:anchorId="43115885" wp14:editId="341BE28F">
            <wp:extent cx="4802052" cy="3600000"/>
            <wp:effectExtent l="0" t="0" r="0" b="0"/>
            <wp:docPr id="1431690503" name="Picture 1" descr="A graph of ph and ph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90503" name="Picture 1" descr="A graph of ph and ph values&#10;&#10;Description automatically generated"/>
                    <pic:cNvPicPr/>
                  </pic:nvPicPr>
                  <pic:blipFill>
                    <a:blip r:embed="rId30"/>
                    <a:stretch>
                      <a:fillRect/>
                    </a:stretch>
                  </pic:blipFill>
                  <pic:spPr>
                    <a:xfrm>
                      <a:off x="0" y="0"/>
                      <a:ext cx="4802052" cy="3600000"/>
                    </a:xfrm>
                    <a:prstGeom prst="rect">
                      <a:avLst/>
                    </a:prstGeom>
                  </pic:spPr>
                </pic:pic>
              </a:graphicData>
            </a:graphic>
          </wp:inline>
        </w:drawing>
      </w:r>
    </w:p>
    <w:p w14:paraId="1756F1C8" w14:textId="09D23D9B" w:rsidR="009054DF" w:rsidRPr="00B557A5" w:rsidRDefault="009054DF" w:rsidP="00B557A5">
      <w:pPr>
        <w:pStyle w:val="Caption"/>
        <w:rPr>
          <w:rFonts w:ascii="Times New Roman" w:hAnsi="Times New Roman" w:cs="Times New Roman"/>
          <w:b/>
          <w:bCs/>
          <w:i w:val="0"/>
          <w:iCs w:val="0"/>
          <w:color w:val="000000" w:themeColor="text1"/>
        </w:rPr>
      </w:pPr>
      <w:r w:rsidRPr="00B557A5">
        <w:rPr>
          <w:rFonts w:ascii="Times New Roman" w:hAnsi="Times New Roman" w:cs="Times New Roman"/>
          <w:b/>
          <w:bCs/>
          <w:i w:val="0"/>
          <w:iCs w:val="0"/>
          <w:color w:val="000000" w:themeColor="text1"/>
        </w:rPr>
        <w:t xml:space="preserve">Figure S. </w:t>
      </w:r>
      <w:r w:rsidRPr="00B557A5">
        <w:rPr>
          <w:rFonts w:ascii="Times New Roman" w:hAnsi="Times New Roman" w:cs="Times New Roman"/>
          <w:b/>
          <w:bCs/>
          <w:i w:val="0"/>
          <w:iCs w:val="0"/>
          <w:color w:val="000000" w:themeColor="text1"/>
        </w:rPr>
        <w:fldChar w:fldCharType="begin"/>
      </w:r>
      <w:r w:rsidRPr="00B557A5">
        <w:rPr>
          <w:rFonts w:ascii="Times New Roman" w:hAnsi="Times New Roman" w:cs="Times New Roman"/>
          <w:b/>
          <w:bCs/>
          <w:i w:val="0"/>
          <w:iCs w:val="0"/>
          <w:color w:val="000000" w:themeColor="text1"/>
        </w:rPr>
        <w:instrText xml:space="preserve"> SEQ Figure_S. \* ARABIC </w:instrText>
      </w:r>
      <w:r w:rsidRPr="00B557A5">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15</w:t>
      </w:r>
      <w:r w:rsidRPr="00B557A5">
        <w:rPr>
          <w:rFonts w:ascii="Times New Roman" w:hAnsi="Times New Roman" w:cs="Times New Roman"/>
          <w:b/>
          <w:bCs/>
          <w:i w:val="0"/>
          <w:iCs w:val="0"/>
          <w:color w:val="000000" w:themeColor="text1"/>
        </w:rPr>
        <w:fldChar w:fldCharType="end"/>
      </w:r>
      <w:r w:rsidR="00B557A5" w:rsidRPr="00B557A5">
        <w:rPr>
          <w:rFonts w:ascii="Times New Roman" w:hAnsi="Times New Roman" w:cs="Times New Roman"/>
          <w:b/>
          <w:bCs/>
          <w:i w:val="0"/>
          <w:iCs w:val="0"/>
          <w:color w:val="000000" w:themeColor="text1"/>
        </w:rPr>
        <w:t xml:space="preserve"> effect of pH on </w:t>
      </w:r>
      <m:oMath>
        <m:sSup>
          <m:sSupPr>
            <m:ctrlPr>
              <w:rPr>
                <w:rFonts w:ascii="Cambria Math" w:hAnsi="Cambria Math" w:cs="Times New Roman"/>
                <w:b/>
                <w:bCs/>
                <w:i w:val="0"/>
                <w:iCs w:val="0"/>
                <w:color w:val="000000" w:themeColor="text1"/>
              </w:rPr>
            </m:ctrlPr>
          </m:sSupPr>
          <m:e>
            <m:r>
              <m:rPr>
                <m:sty m:val="bi"/>
              </m:rPr>
              <w:rPr>
                <w:rFonts w:ascii="Cambria Math" w:hAnsi="Cambria Math" w:cs="Times New Roman"/>
                <w:color w:val="000000" w:themeColor="text1"/>
              </w:rPr>
              <m:t>SO</m:t>
            </m:r>
            <m:r>
              <m:rPr>
                <m:sty m:val="bi"/>
              </m:rPr>
              <w:rPr>
                <w:rFonts w:ascii="Cambria Math" w:hAnsi="Cambria Math" w:cs="Times New Roman"/>
                <w:color w:val="000000" w:themeColor="text1"/>
              </w:rPr>
              <m:t>4</m:t>
            </m:r>
          </m:e>
          <m:sup>
            <m:r>
              <m:rPr>
                <m:sty m:val="bi"/>
              </m:rPr>
              <w:rPr>
                <w:rFonts w:ascii="Cambria Math" w:hAnsi="Cambria Math" w:cs="Times New Roman"/>
                <w:color w:val="000000" w:themeColor="text1"/>
              </w:rPr>
              <m:t>.-</m:t>
            </m:r>
          </m:sup>
        </m:sSup>
      </m:oMath>
      <w:r w:rsidR="00B557A5" w:rsidRPr="00B557A5">
        <w:rPr>
          <w:rFonts w:ascii="Times New Roman" w:eastAsiaTheme="minorEastAsia" w:hAnsi="Times New Roman" w:cs="Times New Roman"/>
          <w:b/>
          <w:bCs/>
          <w:i w:val="0"/>
          <w:iCs w:val="0"/>
          <w:color w:val="000000" w:themeColor="text1"/>
        </w:rPr>
        <w:t>distribution in UV/PS treatment of 6:2 FTCA in10% Na</w:t>
      </w:r>
      <w:r w:rsidR="00B557A5" w:rsidRPr="00B557A5">
        <w:rPr>
          <w:rFonts w:ascii="Times New Roman" w:eastAsiaTheme="minorEastAsia" w:hAnsi="Times New Roman" w:cs="Times New Roman"/>
          <w:b/>
          <w:bCs/>
          <w:i w:val="0"/>
          <w:iCs w:val="0"/>
          <w:color w:val="000000" w:themeColor="text1"/>
          <w:vertAlign w:val="subscript"/>
        </w:rPr>
        <w:t>2</w:t>
      </w:r>
      <w:r w:rsidR="00B557A5" w:rsidRPr="00B557A5">
        <w:rPr>
          <w:rFonts w:ascii="Times New Roman" w:eastAsiaTheme="minorEastAsia" w:hAnsi="Times New Roman" w:cs="Times New Roman"/>
          <w:b/>
          <w:bCs/>
          <w:i w:val="0"/>
          <w:iCs w:val="0"/>
          <w:color w:val="000000" w:themeColor="text1"/>
        </w:rPr>
        <w:t>SO</w:t>
      </w:r>
      <w:r w:rsidR="00B557A5" w:rsidRPr="00B557A5">
        <w:rPr>
          <w:rFonts w:ascii="Times New Roman" w:eastAsiaTheme="minorEastAsia" w:hAnsi="Times New Roman" w:cs="Times New Roman"/>
          <w:b/>
          <w:bCs/>
          <w:i w:val="0"/>
          <w:iCs w:val="0"/>
          <w:color w:val="000000" w:themeColor="text1"/>
          <w:vertAlign w:val="subscript"/>
        </w:rPr>
        <w:t>4</w:t>
      </w:r>
      <w:r w:rsidR="00B557A5" w:rsidRPr="00B557A5">
        <w:rPr>
          <w:rFonts w:ascii="Times New Roman" w:eastAsiaTheme="minorEastAsia" w:hAnsi="Times New Roman" w:cs="Times New Roman"/>
          <w:b/>
          <w:bCs/>
          <w:i w:val="0"/>
          <w:iCs w:val="0"/>
          <w:color w:val="000000" w:themeColor="text1"/>
        </w:rPr>
        <w:t xml:space="preserve"> containing regeneration wastes</w:t>
      </w:r>
    </w:p>
    <w:p w14:paraId="50DD6065" w14:textId="77777777" w:rsidR="009054DF" w:rsidRDefault="009054DF" w:rsidP="00B557A5">
      <w:pPr>
        <w:keepNext/>
        <w:jc w:val="center"/>
      </w:pPr>
      <w:r w:rsidRPr="009054DF">
        <w:rPr>
          <w:noProof/>
        </w:rPr>
        <w:lastRenderedPageBreak/>
        <w:drawing>
          <wp:inline distT="0" distB="0" distL="0" distR="0" wp14:anchorId="35004E5F" wp14:editId="23989CCB">
            <wp:extent cx="4802052" cy="3600000"/>
            <wp:effectExtent l="0" t="0" r="0" b="0"/>
            <wp:docPr id="18157401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40189" name="Picture 1" descr="A graph of different colored lines&#10;&#10;Description automatically generated"/>
                    <pic:cNvPicPr/>
                  </pic:nvPicPr>
                  <pic:blipFill>
                    <a:blip r:embed="rId31"/>
                    <a:stretch>
                      <a:fillRect/>
                    </a:stretch>
                  </pic:blipFill>
                  <pic:spPr>
                    <a:xfrm>
                      <a:off x="0" y="0"/>
                      <a:ext cx="4802052" cy="3600000"/>
                    </a:xfrm>
                    <a:prstGeom prst="rect">
                      <a:avLst/>
                    </a:prstGeom>
                  </pic:spPr>
                </pic:pic>
              </a:graphicData>
            </a:graphic>
          </wp:inline>
        </w:drawing>
      </w:r>
    </w:p>
    <w:p w14:paraId="4013C9B6" w14:textId="55A1323E" w:rsidR="009054DF" w:rsidRPr="00B557A5" w:rsidRDefault="009054DF" w:rsidP="00B557A5">
      <w:pPr>
        <w:pStyle w:val="Caption"/>
        <w:rPr>
          <w:rFonts w:ascii="Times New Roman" w:hAnsi="Times New Roman" w:cs="Times New Roman"/>
          <w:b/>
          <w:bCs/>
          <w:i w:val="0"/>
          <w:iCs w:val="0"/>
          <w:color w:val="000000" w:themeColor="text1"/>
        </w:rPr>
      </w:pPr>
      <w:r w:rsidRPr="00B557A5">
        <w:rPr>
          <w:rFonts w:ascii="Times New Roman" w:hAnsi="Times New Roman" w:cs="Times New Roman"/>
          <w:b/>
          <w:bCs/>
          <w:i w:val="0"/>
          <w:iCs w:val="0"/>
          <w:color w:val="000000" w:themeColor="text1"/>
        </w:rPr>
        <w:t xml:space="preserve">Figure S. </w:t>
      </w:r>
      <w:r w:rsidRPr="00B557A5">
        <w:rPr>
          <w:rFonts w:ascii="Times New Roman" w:hAnsi="Times New Roman" w:cs="Times New Roman"/>
          <w:b/>
          <w:bCs/>
          <w:i w:val="0"/>
          <w:iCs w:val="0"/>
          <w:color w:val="000000" w:themeColor="text1"/>
        </w:rPr>
        <w:fldChar w:fldCharType="begin"/>
      </w:r>
      <w:r w:rsidRPr="00B557A5">
        <w:rPr>
          <w:rFonts w:ascii="Times New Roman" w:hAnsi="Times New Roman" w:cs="Times New Roman"/>
          <w:b/>
          <w:bCs/>
          <w:i w:val="0"/>
          <w:iCs w:val="0"/>
          <w:color w:val="000000" w:themeColor="text1"/>
        </w:rPr>
        <w:instrText xml:space="preserve"> SEQ Figure_S. \* ARABIC </w:instrText>
      </w:r>
      <w:r w:rsidRPr="00B557A5">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16</w:t>
      </w:r>
      <w:r w:rsidRPr="00B557A5">
        <w:rPr>
          <w:rFonts w:ascii="Times New Roman" w:hAnsi="Times New Roman" w:cs="Times New Roman"/>
          <w:b/>
          <w:bCs/>
          <w:i w:val="0"/>
          <w:iCs w:val="0"/>
          <w:color w:val="000000" w:themeColor="text1"/>
        </w:rPr>
        <w:fldChar w:fldCharType="end"/>
      </w:r>
      <w:r w:rsidR="00B557A5" w:rsidRPr="00B557A5">
        <w:rPr>
          <w:rFonts w:ascii="Times New Roman" w:hAnsi="Times New Roman" w:cs="Times New Roman"/>
          <w:b/>
          <w:bCs/>
          <w:i w:val="0"/>
          <w:iCs w:val="0"/>
          <w:color w:val="000000" w:themeColor="text1"/>
        </w:rPr>
        <w:t xml:space="preserve"> effect of persulfate dose on ·</w:t>
      </w:r>
      <m:oMath>
        <m:r>
          <m:rPr>
            <m:sty m:val="bi"/>
          </m:rPr>
          <w:rPr>
            <w:rFonts w:ascii="Cambria Math" w:eastAsiaTheme="minorEastAsia" w:hAnsi="Cambria Math" w:cs="Times New Roman"/>
            <w:color w:val="000000" w:themeColor="text1"/>
          </w:rPr>
          <m:t>OH</m:t>
        </m:r>
      </m:oMath>
      <w:r w:rsidR="00B557A5" w:rsidRPr="00B557A5">
        <w:rPr>
          <w:rFonts w:ascii="Times New Roman" w:eastAsiaTheme="minorEastAsia" w:hAnsi="Times New Roman" w:cs="Times New Roman"/>
          <w:b/>
          <w:bCs/>
          <w:i w:val="0"/>
          <w:iCs w:val="0"/>
          <w:color w:val="000000" w:themeColor="text1"/>
        </w:rPr>
        <w:t xml:space="preserve"> distribution in UV/PS treatment of 6:2 FTCA in10% Na</w:t>
      </w:r>
      <w:r w:rsidR="00B557A5" w:rsidRPr="00B557A5">
        <w:rPr>
          <w:rFonts w:ascii="Times New Roman" w:eastAsiaTheme="minorEastAsia" w:hAnsi="Times New Roman" w:cs="Times New Roman"/>
          <w:b/>
          <w:bCs/>
          <w:i w:val="0"/>
          <w:iCs w:val="0"/>
          <w:color w:val="000000" w:themeColor="text1"/>
          <w:vertAlign w:val="subscript"/>
        </w:rPr>
        <w:t>2</w:t>
      </w:r>
      <w:r w:rsidR="00B557A5" w:rsidRPr="00B557A5">
        <w:rPr>
          <w:rFonts w:ascii="Times New Roman" w:eastAsiaTheme="minorEastAsia" w:hAnsi="Times New Roman" w:cs="Times New Roman"/>
          <w:b/>
          <w:bCs/>
          <w:i w:val="0"/>
          <w:iCs w:val="0"/>
          <w:color w:val="000000" w:themeColor="text1"/>
        </w:rPr>
        <w:t>SO</w:t>
      </w:r>
      <w:r w:rsidR="00B557A5" w:rsidRPr="00B557A5">
        <w:rPr>
          <w:rFonts w:ascii="Times New Roman" w:eastAsiaTheme="minorEastAsia" w:hAnsi="Times New Roman" w:cs="Times New Roman"/>
          <w:b/>
          <w:bCs/>
          <w:i w:val="0"/>
          <w:iCs w:val="0"/>
          <w:color w:val="000000" w:themeColor="text1"/>
          <w:vertAlign w:val="subscript"/>
        </w:rPr>
        <w:t>4</w:t>
      </w:r>
      <w:r w:rsidR="00B557A5" w:rsidRPr="00B557A5">
        <w:rPr>
          <w:rFonts w:ascii="Times New Roman" w:eastAsiaTheme="minorEastAsia" w:hAnsi="Times New Roman" w:cs="Times New Roman"/>
          <w:b/>
          <w:bCs/>
          <w:i w:val="0"/>
          <w:iCs w:val="0"/>
          <w:color w:val="000000" w:themeColor="text1"/>
        </w:rPr>
        <w:t xml:space="preserve"> containing regeneration wastes</w:t>
      </w:r>
    </w:p>
    <w:p w14:paraId="24A8F806" w14:textId="77777777" w:rsidR="00B557A5" w:rsidRDefault="009054DF" w:rsidP="00B557A5">
      <w:pPr>
        <w:pStyle w:val="Caption"/>
        <w:keepNext/>
        <w:jc w:val="center"/>
      </w:pPr>
      <w:r w:rsidRPr="009054DF">
        <w:rPr>
          <w:noProof/>
        </w:rPr>
        <w:drawing>
          <wp:inline distT="0" distB="0" distL="0" distR="0" wp14:anchorId="26588AE1" wp14:editId="0DFCCD7C">
            <wp:extent cx="4802052" cy="3600000"/>
            <wp:effectExtent l="0" t="0" r="0" b="0"/>
            <wp:docPr id="8454226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22617" name="Picture 1" descr="A graph of different colored lines&#10;&#10;Description automatically generated"/>
                    <pic:cNvPicPr/>
                  </pic:nvPicPr>
                  <pic:blipFill>
                    <a:blip r:embed="rId32"/>
                    <a:stretch>
                      <a:fillRect/>
                    </a:stretch>
                  </pic:blipFill>
                  <pic:spPr>
                    <a:xfrm>
                      <a:off x="0" y="0"/>
                      <a:ext cx="4802052" cy="3600000"/>
                    </a:xfrm>
                    <a:prstGeom prst="rect">
                      <a:avLst/>
                    </a:prstGeom>
                  </pic:spPr>
                </pic:pic>
              </a:graphicData>
            </a:graphic>
          </wp:inline>
        </w:drawing>
      </w:r>
    </w:p>
    <w:p w14:paraId="25609404" w14:textId="00CC8A47" w:rsidR="00B557A5" w:rsidRDefault="00B557A5" w:rsidP="00B557A5">
      <w:pPr>
        <w:pStyle w:val="Caption"/>
        <w:rPr>
          <w:rFonts w:ascii="Times New Roman" w:eastAsiaTheme="minorEastAsia" w:hAnsi="Times New Roman" w:cs="Times New Roman"/>
          <w:b/>
          <w:bCs/>
          <w:i w:val="0"/>
          <w:iCs w:val="0"/>
          <w:color w:val="000000" w:themeColor="text1"/>
        </w:rPr>
      </w:pPr>
      <w:r w:rsidRPr="00B557A5">
        <w:rPr>
          <w:rFonts w:ascii="Times New Roman" w:hAnsi="Times New Roman" w:cs="Times New Roman"/>
          <w:b/>
          <w:bCs/>
          <w:i w:val="0"/>
          <w:iCs w:val="0"/>
          <w:color w:val="000000" w:themeColor="text1"/>
        </w:rPr>
        <w:t xml:space="preserve">Figure S. </w:t>
      </w:r>
      <w:r w:rsidRPr="00B557A5">
        <w:rPr>
          <w:rFonts w:ascii="Times New Roman" w:hAnsi="Times New Roman" w:cs="Times New Roman"/>
          <w:b/>
          <w:bCs/>
          <w:i w:val="0"/>
          <w:iCs w:val="0"/>
          <w:color w:val="000000" w:themeColor="text1"/>
        </w:rPr>
        <w:fldChar w:fldCharType="begin"/>
      </w:r>
      <w:r w:rsidRPr="00B557A5">
        <w:rPr>
          <w:rFonts w:ascii="Times New Roman" w:hAnsi="Times New Roman" w:cs="Times New Roman"/>
          <w:b/>
          <w:bCs/>
          <w:i w:val="0"/>
          <w:iCs w:val="0"/>
          <w:color w:val="000000" w:themeColor="text1"/>
        </w:rPr>
        <w:instrText xml:space="preserve"> SEQ Figure_S. \* ARABIC </w:instrText>
      </w:r>
      <w:r w:rsidRPr="00B557A5">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17</w:t>
      </w:r>
      <w:r w:rsidRPr="00B557A5">
        <w:rPr>
          <w:rFonts w:ascii="Times New Roman" w:hAnsi="Times New Roman" w:cs="Times New Roman"/>
          <w:b/>
          <w:bCs/>
          <w:i w:val="0"/>
          <w:iCs w:val="0"/>
          <w:color w:val="000000" w:themeColor="text1"/>
        </w:rPr>
        <w:fldChar w:fldCharType="end"/>
      </w:r>
      <w:r w:rsidRPr="00B557A5">
        <w:rPr>
          <w:rFonts w:ascii="Times New Roman" w:hAnsi="Times New Roman" w:cs="Times New Roman"/>
          <w:b/>
          <w:bCs/>
          <w:i w:val="0"/>
          <w:iCs w:val="0"/>
          <w:color w:val="000000" w:themeColor="text1"/>
        </w:rPr>
        <w:t xml:space="preserve"> effect of initial concentration of 6:2 FTCA on ·</w:t>
      </w:r>
      <m:oMath>
        <m:r>
          <m:rPr>
            <m:sty m:val="bi"/>
          </m:rPr>
          <w:rPr>
            <w:rFonts w:ascii="Cambria Math" w:eastAsiaTheme="minorEastAsia" w:hAnsi="Cambria Math" w:cs="Times New Roman"/>
            <w:color w:val="000000" w:themeColor="text1"/>
          </w:rPr>
          <m:t>OH</m:t>
        </m:r>
      </m:oMath>
      <w:r w:rsidRPr="00B557A5">
        <w:rPr>
          <w:rFonts w:ascii="Times New Roman" w:eastAsiaTheme="minorEastAsia" w:hAnsi="Times New Roman" w:cs="Times New Roman"/>
          <w:b/>
          <w:bCs/>
          <w:i w:val="0"/>
          <w:iCs w:val="0"/>
          <w:color w:val="000000" w:themeColor="text1"/>
        </w:rPr>
        <w:t xml:space="preserve"> distribution in UV/PS treatment of 6:2 FTCA in10% Na</w:t>
      </w:r>
      <w:r w:rsidRPr="00B557A5">
        <w:rPr>
          <w:rFonts w:ascii="Times New Roman" w:eastAsiaTheme="minorEastAsia" w:hAnsi="Times New Roman" w:cs="Times New Roman"/>
          <w:b/>
          <w:bCs/>
          <w:i w:val="0"/>
          <w:iCs w:val="0"/>
          <w:color w:val="000000" w:themeColor="text1"/>
          <w:vertAlign w:val="subscript"/>
        </w:rPr>
        <w:t>2</w:t>
      </w:r>
      <w:r w:rsidRPr="00B557A5">
        <w:rPr>
          <w:rFonts w:ascii="Times New Roman" w:eastAsiaTheme="minorEastAsia" w:hAnsi="Times New Roman" w:cs="Times New Roman"/>
          <w:b/>
          <w:bCs/>
          <w:i w:val="0"/>
          <w:iCs w:val="0"/>
          <w:color w:val="000000" w:themeColor="text1"/>
        </w:rPr>
        <w:t>SO</w:t>
      </w:r>
      <w:r w:rsidRPr="00B557A5">
        <w:rPr>
          <w:rFonts w:ascii="Times New Roman" w:eastAsiaTheme="minorEastAsia" w:hAnsi="Times New Roman" w:cs="Times New Roman"/>
          <w:b/>
          <w:bCs/>
          <w:i w:val="0"/>
          <w:iCs w:val="0"/>
          <w:color w:val="000000" w:themeColor="text1"/>
          <w:vertAlign w:val="subscript"/>
        </w:rPr>
        <w:t>4</w:t>
      </w:r>
      <w:r w:rsidRPr="00B557A5">
        <w:rPr>
          <w:rFonts w:ascii="Times New Roman" w:eastAsiaTheme="minorEastAsia" w:hAnsi="Times New Roman" w:cs="Times New Roman"/>
          <w:b/>
          <w:bCs/>
          <w:i w:val="0"/>
          <w:iCs w:val="0"/>
          <w:color w:val="000000" w:themeColor="text1"/>
        </w:rPr>
        <w:t xml:space="preserve"> containing regeneration wastes</w:t>
      </w:r>
    </w:p>
    <w:p w14:paraId="77B363AA" w14:textId="09DB085F" w:rsidR="003E3CF2" w:rsidRPr="009054DF" w:rsidRDefault="003E3CF2" w:rsidP="003E3CF2">
      <w:pPr>
        <w:pStyle w:val="Heading1"/>
        <w:tabs>
          <w:tab w:val="left" w:pos="142"/>
        </w:tabs>
        <w:jc w:val="both"/>
        <w:rPr>
          <w:rFonts w:asciiTheme="majorBidi" w:hAnsiTheme="majorBidi"/>
          <w:b/>
          <w:bCs/>
          <w:color w:val="000000" w:themeColor="text1"/>
        </w:rPr>
      </w:pPr>
      <w:bookmarkStart w:id="27" w:name="_Toc175341144"/>
      <w:r>
        <w:rPr>
          <w:rFonts w:asciiTheme="majorBidi" w:hAnsiTheme="majorBidi"/>
          <w:b/>
          <w:bCs/>
          <w:color w:val="000000" w:themeColor="text1"/>
        </w:rPr>
        <w:lastRenderedPageBreak/>
        <w:t>Abundance of non-quantified intermediates in UV/PS treatment of 6:2 FTCA in Na</w:t>
      </w:r>
      <w:r>
        <w:rPr>
          <w:rFonts w:asciiTheme="majorBidi" w:hAnsiTheme="majorBidi"/>
          <w:b/>
          <w:bCs/>
          <w:color w:val="000000" w:themeColor="text1"/>
          <w:vertAlign w:val="subscript"/>
        </w:rPr>
        <w:t>2</w:t>
      </w:r>
      <w:r>
        <w:rPr>
          <w:rFonts w:asciiTheme="majorBidi" w:hAnsiTheme="majorBidi"/>
          <w:b/>
          <w:bCs/>
          <w:color w:val="000000" w:themeColor="text1"/>
        </w:rPr>
        <w:t>SO</w:t>
      </w:r>
      <w:r>
        <w:rPr>
          <w:rFonts w:asciiTheme="majorBidi" w:hAnsiTheme="majorBidi"/>
          <w:b/>
          <w:bCs/>
          <w:color w:val="000000" w:themeColor="text1"/>
          <w:vertAlign w:val="subscript"/>
        </w:rPr>
        <w:t>4</w:t>
      </w:r>
      <w:r>
        <w:rPr>
          <w:rFonts w:asciiTheme="majorBidi" w:hAnsiTheme="majorBidi"/>
          <w:b/>
          <w:bCs/>
          <w:color w:val="000000" w:themeColor="text1"/>
        </w:rPr>
        <w:t xml:space="preserve"> containing regeneration wastes</w:t>
      </w:r>
      <w:r w:rsidR="0053069E">
        <w:rPr>
          <w:rFonts w:asciiTheme="majorBidi" w:hAnsiTheme="majorBidi"/>
          <w:b/>
          <w:bCs/>
          <w:color w:val="000000" w:themeColor="text1"/>
        </w:rPr>
        <w:t xml:space="preserve"> – </w:t>
      </w:r>
      <w:r w:rsidR="0053069E">
        <w:rPr>
          <w:rFonts w:ascii="Times New Roman" w:hAnsi="Times New Roman" w:cs="Times New Roman"/>
          <w:b/>
          <w:bCs/>
          <w:color w:val="000000" w:themeColor="text1"/>
        </w:rPr>
        <w:t>Figure S.17</w:t>
      </w:r>
      <w:bookmarkEnd w:id="27"/>
    </w:p>
    <w:p w14:paraId="7B2D4EAA" w14:textId="77777777" w:rsidR="003E3CF2" w:rsidRDefault="003E3CF2" w:rsidP="003E3CF2"/>
    <w:p w14:paraId="29D1FBBE" w14:textId="77777777" w:rsidR="003E3CF2" w:rsidRPr="003E3CF2" w:rsidRDefault="003E3CF2" w:rsidP="003E3CF2"/>
    <w:p w14:paraId="200F9F8A" w14:textId="77777777" w:rsidR="003E3CF2" w:rsidRDefault="003E3CF2" w:rsidP="003E3CF2">
      <w:pPr>
        <w:pStyle w:val="Caption"/>
        <w:keepNext/>
      </w:pPr>
      <w:r>
        <w:rPr>
          <w:noProof/>
        </w:rPr>
        <w:drawing>
          <wp:inline distT="0" distB="0" distL="0" distR="0" wp14:anchorId="13F64A3B" wp14:editId="77B90DC0">
            <wp:extent cx="5943600" cy="3670300"/>
            <wp:effectExtent l="0" t="0" r="0" b="0"/>
            <wp:docPr id="201261995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9958" name="Picture 1" descr="A graph of a number of people&#10;&#10;Description automatically generated"/>
                    <pic:cNvPicPr/>
                  </pic:nvPicPr>
                  <pic:blipFill>
                    <a:blip r:embed="rId33"/>
                    <a:stretch>
                      <a:fillRect/>
                    </a:stretch>
                  </pic:blipFill>
                  <pic:spPr>
                    <a:xfrm>
                      <a:off x="0" y="0"/>
                      <a:ext cx="5943600" cy="3670300"/>
                    </a:xfrm>
                    <a:prstGeom prst="rect">
                      <a:avLst/>
                    </a:prstGeom>
                  </pic:spPr>
                </pic:pic>
              </a:graphicData>
            </a:graphic>
          </wp:inline>
        </w:drawing>
      </w:r>
    </w:p>
    <w:p w14:paraId="013FC0DF" w14:textId="20BD806A" w:rsidR="00B557A5" w:rsidRPr="003E3CF2" w:rsidRDefault="003E3CF2" w:rsidP="003E3CF2">
      <w:pPr>
        <w:pStyle w:val="Caption"/>
        <w:rPr>
          <w:rFonts w:ascii="Times New Roman" w:hAnsi="Times New Roman" w:cs="Times New Roman"/>
          <w:b/>
          <w:bCs/>
          <w:i w:val="0"/>
          <w:iCs w:val="0"/>
          <w:color w:val="000000" w:themeColor="text1"/>
        </w:rPr>
      </w:pPr>
      <w:r w:rsidRPr="003E3CF2">
        <w:rPr>
          <w:rFonts w:ascii="Times New Roman" w:hAnsi="Times New Roman" w:cs="Times New Roman"/>
          <w:b/>
          <w:bCs/>
          <w:i w:val="0"/>
          <w:iCs w:val="0"/>
          <w:color w:val="000000" w:themeColor="text1"/>
        </w:rPr>
        <w:t xml:space="preserve">Figure S. </w:t>
      </w:r>
      <w:r w:rsidRPr="003E3CF2">
        <w:rPr>
          <w:rFonts w:ascii="Times New Roman" w:hAnsi="Times New Roman" w:cs="Times New Roman"/>
          <w:b/>
          <w:bCs/>
          <w:i w:val="0"/>
          <w:iCs w:val="0"/>
          <w:color w:val="000000" w:themeColor="text1"/>
        </w:rPr>
        <w:fldChar w:fldCharType="begin"/>
      </w:r>
      <w:r w:rsidRPr="003E3CF2">
        <w:rPr>
          <w:rFonts w:ascii="Times New Roman" w:hAnsi="Times New Roman" w:cs="Times New Roman"/>
          <w:b/>
          <w:bCs/>
          <w:i w:val="0"/>
          <w:iCs w:val="0"/>
          <w:color w:val="000000" w:themeColor="text1"/>
        </w:rPr>
        <w:instrText xml:space="preserve"> SEQ Figure_S. \* ARABIC </w:instrText>
      </w:r>
      <w:r w:rsidRPr="003E3CF2">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18</w:t>
      </w:r>
      <w:r w:rsidRPr="003E3CF2">
        <w:rPr>
          <w:rFonts w:ascii="Times New Roman" w:hAnsi="Times New Roman" w:cs="Times New Roman"/>
          <w:b/>
          <w:bCs/>
          <w:i w:val="0"/>
          <w:iCs w:val="0"/>
          <w:color w:val="000000" w:themeColor="text1"/>
        </w:rPr>
        <w:fldChar w:fldCharType="end"/>
      </w:r>
      <w:r w:rsidRPr="003E3CF2">
        <w:rPr>
          <w:rFonts w:ascii="Times New Roman" w:hAnsi="Times New Roman" w:cs="Times New Roman"/>
          <w:b/>
          <w:bCs/>
          <w:i w:val="0"/>
          <w:iCs w:val="0"/>
          <w:color w:val="000000" w:themeColor="text1"/>
        </w:rPr>
        <w:t xml:space="preserve"> Peak area for non-quantified intermediates in UV/PS treatment of 6:2 FTCA in 10% Na</w:t>
      </w:r>
      <w:r w:rsidRPr="003E3CF2">
        <w:rPr>
          <w:rFonts w:ascii="Times New Roman" w:hAnsi="Times New Roman" w:cs="Times New Roman"/>
          <w:b/>
          <w:bCs/>
          <w:i w:val="0"/>
          <w:iCs w:val="0"/>
          <w:color w:val="000000" w:themeColor="text1"/>
          <w:vertAlign w:val="subscript"/>
        </w:rPr>
        <w:t>2</w:t>
      </w:r>
      <w:r w:rsidRPr="003E3CF2">
        <w:rPr>
          <w:rFonts w:ascii="Times New Roman" w:hAnsi="Times New Roman" w:cs="Times New Roman"/>
          <w:b/>
          <w:bCs/>
          <w:i w:val="0"/>
          <w:iCs w:val="0"/>
          <w:color w:val="000000" w:themeColor="text1"/>
        </w:rPr>
        <w:t>SO</w:t>
      </w:r>
      <w:r w:rsidRPr="003E3CF2">
        <w:rPr>
          <w:rFonts w:ascii="Times New Roman" w:hAnsi="Times New Roman" w:cs="Times New Roman"/>
          <w:b/>
          <w:bCs/>
          <w:i w:val="0"/>
          <w:iCs w:val="0"/>
          <w:color w:val="000000" w:themeColor="text1"/>
          <w:vertAlign w:val="subscript"/>
        </w:rPr>
        <w:t>4</w:t>
      </w:r>
      <w:r w:rsidRPr="003E3CF2">
        <w:rPr>
          <w:rFonts w:ascii="Times New Roman" w:hAnsi="Times New Roman" w:cs="Times New Roman"/>
          <w:b/>
          <w:bCs/>
          <w:i w:val="0"/>
          <w:iCs w:val="0"/>
          <w:color w:val="000000" w:themeColor="text1"/>
        </w:rPr>
        <w:t xml:space="preserve"> containing regeneration waste</w:t>
      </w:r>
    </w:p>
    <w:p w14:paraId="1D49CCD5" w14:textId="44023B47" w:rsidR="009054DF" w:rsidRPr="009054DF" w:rsidRDefault="00B557A5" w:rsidP="00B557A5">
      <w:pPr>
        <w:pStyle w:val="Caption"/>
        <w:jc w:val="center"/>
      </w:pPr>
      <w:r w:rsidRPr="009054DF">
        <w:t xml:space="preserve"> </w:t>
      </w:r>
    </w:p>
    <w:p w14:paraId="74F7C653" w14:textId="6080494C" w:rsidR="000E39CD" w:rsidRDefault="000E39CD" w:rsidP="00E77FDD"/>
    <w:p w14:paraId="3488DF39" w14:textId="01E855CB" w:rsidR="000E39CD" w:rsidRDefault="000E39CD" w:rsidP="00E77FDD"/>
    <w:p w14:paraId="492FF62E" w14:textId="50042DB6" w:rsidR="000E39CD" w:rsidRDefault="000E39CD" w:rsidP="00E77FDD"/>
    <w:p w14:paraId="70954D45" w14:textId="2932D26A" w:rsidR="003E3CF2" w:rsidRDefault="003E3CF2" w:rsidP="003E3CF2">
      <w:pPr>
        <w:pStyle w:val="Heading1"/>
        <w:tabs>
          <w:tab w:val="left" w:pos="142"/>
        </w:tabs>
        <w:jc w:val="both"/>
        <w:rPr>
          <w:rFonts w:asciiTheme="majorBidi" w:hAnsiTheme="majorBidi"/>
          <w:b/>
          <w:bCs/>
          <w:color w:val="000000" w:themeColor="text1"/>
        </w:rPr>
      </w:pPr>
      <w:bookmarkStart w:id="28" w:name="_Toc175341145"/>
      <w:r>
        <w:rPr>
          <w:rFonts w:asciiTheme="majorBidi" w:hAnsiTheme="majorBidi"/>
          <w:b/>
          <w:bCs/>
          <w:color w:val="000000" w:themeColor="text1"/>
        </w:rPr>
        <w:lastRenderedPageBreak/>
        <w:t xml:space="preserve">Gibbs free energy landscape for 6:2 FTCA by </w:t>
      </w:r>
      <w:r w:rsidRPr="00B557A5">
        <w:rPr>
          <w:rFonts w:ascii="Times New Roman" w:hAnsi="Times New Roman" w:cs="Times New Roman"/>
          <w:b/>
          <w:bCs/>
          <w:i/>
          <w:iCs/>
          <w:color w:val="000000" w:themeColor="text1"/>
        </w:rPr>
        <w:t>·</w:t>
      </w:r>
      <m:oMath>
        <m:r>
          <m:rPr>
            <m:sty m:val="bi"/>
          </m:rPr>
          <w:rPr>
            <w:rFonts w:ascii="Cambria Math" w:eastAsiaTheme="minorEastAsia" w:hAnsi="Cambria Math" w:cs="Times New Roman"/>
            <w:color w:val="000000" w:themeColor="text1"/>
          </w:rPr>
          <m:t>OH</m:t>
        </m:r>
      </m:oMath>
      <w:r>
        <w:rPr>
          <w:rFonts w:ascii="Times New Roman" w:hAnsi="Times New Roman" w:cs="Times New Roman"/>
          <w:b/>
          <w:bCs/>
          <w:i/>
          <w:iCs/>
          <w:color w:val="000000" w:themeColor="text1"/>
        </w:rPr>
        <w:t xml:space="preserve"> </w:t>
      </w:r>
      <w:r w:rsidRPr="003E3CF2">
        <w:rPr>
          <w:rFonts w:ascii="Times New Roman" w:hAnsi="Times New Roman" w:cs="Times New Roman"/>
          <w:b/>
          <w:bCs/>
          <w:color w:val="000000" w:themeColor="text1"/>
        </w:rPr>
        <w:t>attack</w:t>
      </w:r>
      <w:r w:rsidR="0053069E">
        <w:rPr>
          <w:rFonts w:ascii="Times New Roman" w:hAnsi="Times New Roman" w:cs="Times New Roman"/>
          <w:b/>
          <w:bCs/>
          <w:color w:val="000000" w:themeColor="text1"/>
        </w:rPr>
        <w:t xml:space="preserve"> – Figure S.18</w:t>
      </w:r>
      <w:bookmarkEnd w:id="28"/>
    </w:p>
    <w:p w14:paraId="2AC24495" w14:textId="0363D36F" w:rsidR="003E3CF2" w:rsidRDefault="003E3CF2" w:rsidP="003E3CF2">
      <w:pPr>
        <w:spacing w:before="240" w:after="240" w:line="276" w:lineRule="auto"/>
      </w:pPr>
      <w:r>
        <w:rPr>
          <w:noProof/>
        </w:rPr>
        <w:drawing>
          <wp:inline distT="114300" distB="114300" distL="114300" distR="114300" wp14:anchorId="7EF5D6A0" wp14:editId="27B30C50">
            <wp:extent cx="4819650" cy="1971675"/>
            <wp:effectExtent l="0" t="0" r="0" b="0"/>
            <wp:docPr id="11"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4.png" descr="Diagram&#10;&#10;Description automatically generated"/>
                    <pic:cNvPicPr preferRelativeResize="0"/>
                  </pic:nvPicPr>
                  <pic:blipFill>
                    <a:blip r:embed="rId34"/>
                    <a:srcRect/>
                    <a:stretch>
                      <a:fillRect/>
                    </a:stretch>
                  </pic:blipFill>
                  <pic:spPr>
                    <a:xfrm>
                      <a:off x="0" y="0"/>
                      <a:ext cx="4819650" cy="1971675"/>
                    </a:xfrm>
                    <a:prstGeom prst="rect">
                      <a:avLst/>
                    </a:prstGeom>
                    <a:ln/>
                  </pic:spPr>
                </pic:pic>
              </a:graphicData>
            </a:graphic>
          </wp:inline>
        </w:drawing>
      </w:r>
    </w:p>
    <w:p w14:paraId="79CDCCFC" w14:textId="77777777" w:rsidR="003E3CF2" w:rsidRDefault="003E3CF2" w:rsidP="003E3CF2">
      <w:pPr>
        <w:spacing w:before="240" w:after="240" w:line="276" w:lineRule="auto"/>
      </w:pPr>
      <w:r>
        <w:rPr>
          <w:noProof/>
        </w:rPr>
        <w:drawing>
          <wp:inline distT="114300" distB="114300" distL="114300" distR="114300" wp14:anchorId="4CEF1CF4" wp14:editId="0C36A219">
            <wp:extent cx="4943475" cy="2619375"/>
            <wp:effectExtent l="0" t="0" r="0" b="0"/>
            <wp:docPr id="15" name="Picture 15"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referRelativeResize="0"/>
                  </pic:nvPicPr>
                  <pic:blipFill>
                    <a:blip r:embed="rId35"/>
                    <a:srcRect/>
                    <a:stretch>
                      <a:fillRect/>
                    </a:stretch>
                  </pic:blipFill>
                  <pic:spPr>
                    <a:xfrm>
                      <a:off x="0" y="0"/>
                      <a:ext cx="4943475" cy="2619375"/>
                    </a:xfrm>
                    <a:prstGeom prst="rect">
                      <a:avLst/>
                    </a:prstGeom>
                    <a:ln/>
                  </pic:spPr>
                </pic:pic>
              </a:graphicData>
            </a:graphic>
          </wp:inline>
        </w:drawing>
      </w:r>
    </w:p>
    <w:p w14:paraId="61AB0BF1" w14:textId="77777777" w:rsidR="003E3CF2" w:rsidRDefault="003E3CF2" w:rsidP="003E3CF2">
      <w:pPr>
        <w:keepNext/>
        <w:spacing w:before="240" w:after="240" w:line="276" w:lineRule="auto"/>
      </w:pPr>
      <w:r>
        <w:rPr>
          <w:noProof/>
        </w:rPr>
        <w:lastRenderedPageBreak/>
        <w:drawing>
          <wp:inline distT="114300" distB="114300" distL="114300" distR="114300" wp14:anchorId="26F54A50" wp14:editId="2B309F81">
            <wp:extent cx="4895850" cy="2447925"/>
            <wp:effectExtent l="0" t="0" r="0" b="0"/>
            <wp:docPr id="17" name="Picture 1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referRelativeResize="0"/>
                  </pic:nvPicPr>
                  <pic:blipFill>
                    <a:blip r:embed="rId36"/>
                    <a:srcRect/>
                    <a:stretch>
                      <a:fillRect/>
                    </a:stretch>
                  </pic:blipFill>
                  <pic:spPr>
                    <a:xfrm>
                      <a:off x="0" y="0"/>
                      <a:ext cx="4895850" cy="2447925"/>
                    </a:xfrm>
                    <a:prstGeom prst="rect">
                      <a:avLst/>
                    </a:prstGeom>
                    <a:ln/>
                  </pic:spPr>
                </pic:pic>
              </a:graphicData>
            </a:graphic>
          </wp:inline>
        </w:drawing>
      </w:r>
    </w:p>
    <w:p w14:paraId="367AA011" w14:textId="22806115" w:rsidR="00A64C2E" w:rsidRPr="003E3CF2" w:rsidRDefault="003E3CF2" w:rsidP="003E3CF2">
      <w:pPr>
        <w:pStyle w:val="Caption"/>
        <w:jc w:val="center"/>
        <w:rPr>
          <w:rFonts w:ascii="Times New Roman" w:hAnsi="Times New Roman" w:cs="Times New Roman"/>
          <w:b/>
          <w:bCs/>
          <w:i w:val="0"/>
          <w:iCs w:val="0"/>
          <w:color w:val="000000" w:themeColor="text1"/>
        </w:rPr>
      </w:pPr>
      <w:r w:rsidRPr="003E3CF2">
        <w:rPr>
          <w:rFonts w:ascii="Times New Roman" w:hAnsi="Times New Roman" w:cs="Times New Roman"/>
          <w:b/>
          <w:bCs/>
          <w:i w:val="0"/>
          <w:iCs w:val="0"/>
          <w:color w:val="000000" w:themeColor="text1"/>
        </w:rPr>
        <w:t xml:space="preserve">Figure S. </w:t>
      </w:r>
      <w:r w:rsidRPr="003E3CF2">
        <w:rPr>
          <w:rFonts w:ascii="Times New Roman" w:hAnsi="Times New Roman" w:cs="Times New Roman"/>
          <w:b/>
          <w:bCs/>
          <w:i w:val="0"/>
          <w:iCs w:val="0"/>
          <w:color w:val="000000" w:themeColor="text1"/>
        </w:rPr>
        <w:fldChar w:fldCharType="begin"/>
      </w:r>
      <w:r w:rsidRPr="003E3CF2">
        <w:rPr>
          <w:rFonts w:ascii="Times New Roman" w:hAnsi="Times New Roman" w:cs="Times New Roman"/>
          <w:b/>
          <w:bCs/>
          <w:i w:val="0"/>
          <w:iCs w:val="0"/>
          <w:color w:val="000000" w:themeColor="text1"/>
        </w:rPr>
        <w:instrText xml:space="preserve"> SEQ Figure_S. \* ARABIC </w:instrText>
      </w:r>
      <w:r w:rsidRPr="003E3CF2">
        <w:rPr>
          <w:rFonts w:ascii="Times New Roman" w:hAnsi="Times New Roman" w:cs="Times New Roman"/>
          <w:b/>
          <w:bCs/>
          <w:i w:val="0"/>
          <w:iCs w:val="0"/>
          <w:color w:val="000000" w:themeColor="text1"/>
        </w:rPr>
        <w:fldChar w:fldCharType="separate"/>
      </w:r>
      <w:r w:rsidR="00EA1728">
        <w:rPr>
          <w:rFonts w:ascii="Times New Roman" w:hAnsi="Times New Roman" w:cs="Times New Roman"/>
          <w:b/>
          <w:bCs/>
          <w:i w:val="0"/>
          <w:iCs w:val="0"/>
          <w:noProof/>
          <w:color w:val="000000" w:themeColor="text1"/>
        </w:rPr>
        <w:t>19</w:t>
      </w:r>
      <w:r w:rsidRPr="003E3CF2">
        <w:rPr>
          <w:rFonts w:ascii="Times New Roman" w:hAnsi="Times New Roman" w:cs="Times New Roman"/>
          <w:b/>
          <w:bCs/>
          <w:i w:val="0"/>
          <w:iCs w:val="0"/>
          <w:color w:val="000000" w:themeColor="text1"/>
        </w:rPr>
        <w:fldChar w:fldCharType="end"/>
      </w:r>
      <w:r w:rsidRPr="003E3CF2">
        <w:rPr>
          <w:rFonts w:ascii="Times New Roman" w:hAnsi="Times New Roman" w:cs="Times New Roman"/>
          <w:b/>
          <w:bCs/>
          <w:i w:val="0"/>
          <w:iCs w:val="0"/>
          <w:color w:val="000000" w:themeColor="text1"/>
        </w:rPr>
        <w:t xml:space="preserve"> Gibbs free energy landscape for 6:2 FTCA degradation by </w:t>
      </w:r>
      <w:r w:rsidRPr="00B557A5">
        <w:rPr>
          <w:rFonts w:ascii="Times New Roman" w:hAnsi="Times New Roman" w:cs="Times New Roman"/>
          <w:b/>
          <w:bCs/>
          <w:i w:val="0"/>
          <w:iCs w:val="0"/>
          <w:color w:val="000000" w:themeColor="text1"/>
        </w:rPr>
        <w:t>·</w:t>
      </w:r>
      <m:oMath>
        <m:r>
          <m:rPr>
            <m:sty m:val="bi"/>
          </m:rPr>
          <w:rPr>
            <w:rFonts w:ascii="Cambria Math" w:eastAsiaTheme="minorEastAsia" w:hAnsi="Cambria Math" w:cs="Times New Roman"/>
            <w:color w:val="000000" w:themeColor="text1"/>
          </w:rPr>
          <m:t>OH</m:t>
        </m:r>
      </m:oMath>
      <w:r w:rsidRPr="00B557A5">
        <w:rPr>
          <w:rFonts w:ascii="Times New Roman" w:eastAsiaTheme="minorEastAsia" w:hAnsi="Times New Roman" w:cs="Times New Roman"/>
          <w:b/>
          <w:bCs/>
          <w:i w:val="0"/>
          <w:iCs w:val="0"/>
          <w:color w:val="000000" w:themeColor="text1"/>
        </w:rPr>
        <w:t xml:space="preserve"> </w:t>
      </w:r>
      <w:r w:rsidRPr="003E3CF2">
        <w:rPr>
          <w:rFonts w:ascii="Times New Roman" w:hAnsi="Times New Roman" w:cs="Times New Roman"/>
          <w:b/>
          <w:bCs/>
          <w:i w:val="0"/>
          <w:iCs w:val="0"/>
          <w:color w:val="000000" w:themeColor="text1"/>
        </w:rPr>
        <w:t>attack</w:t>
      </w:r>
    </w:p>
    <w:p w14:paraId="1EA919DF" w14:textId="6BEE3877" w:rsidR="00A64C2E" w:rsidRDefault="00A64C2E" w:rsidP="00A64C2E">
      <w:pPr>
        <w:pStyle w:val="Heading1"/>
        <w:tabs>
          <w:tab w:val="left" w:pos="142"/>
        </w:tabs>
        <w:jc w:val="both"/>
        <w:rPr>
          <w:rFonts w:asciiTheme="majorBidi" w:hAnsiTheme="majorBidi"/>
          <w:b/>
          <w:bCs/>
          <w:color w:val="000000" w:themeColor="text1"/>
        </w:rPr>
      </w:pPr>
      <w:bookmarkStart w:id="29" w:name="_Toc175341146"/>
      <w:r>
        <w:rPr>
          <w:rFonts w:asciiTheme="majorBidi" w:hAnsiTheme="majorBidi"/>
          <w:b/>
          <w:bCs/>
          <w:color w:val="000000" w:themeColor="text1"/>
        </w:rPr>
        <w:t>Species distribution for S (IV) at different pH</w:t>
      </w:r>
      <w:r w:rsidR="0053069E">
        <w:rPr>
          <w:rFonts w:asciiTheme="majorBidi" w:hAnsiTheme="majorBidi"/>
          <w:b/>
          <w:bCs/>
          <w:color w:val="000000" w:themeColor="text1"/>
        </w:rPr>
        <w:t xml:space="preserve"> – </w:t>
      </w:r>
      <w:r w:rsidR="0053069E">
        <w:rPr>
          <w:rFonts w:ascii="Times New Roman" w:hAnsi="Times New Roman" w:cs="Times New Roman"/>
          <w:b/>
          <w:bCs/>
          <w:color w:val="000000" w:themeColor="text1"/>
        </w:rPr>
        <w:t>Figure S.19</w:t>
      </w:r>
      <w:bookmarkEnd w:id="29"/>
      <w:r>
        <w:rPr>
          <w:rFonts w:asciiTheme="majorBidi" w:hAnsiTheme="majorBidi"/>
          <w:b/>
          <w:bCs/>
          <w:color w:val="000000" w:themeColor="text1"/>
        </w:rPr>
        <w:t xml:space="preserve"> </w:t>
      </w:r>
    </w:p>
    <w:p w14:paraId="632087F0" w14:textId="720BFD97" w:rsidR="00A64C2E" w:rsidRDefault="00A64C2E" w:rsidP="00A64C2E">
      <w:pPr>
        <w:rPr>
          <w:lang w:val="en-US"/>
        </w:rPr>
      </w:pPr>
    </w:p>
    <w:p w14:paraId="0FA76B2A" w14:textId="77777777" w:rsidR="00A64C2E" w:rsidRDefault="00A64C2E" w:rsidP="00A64C2E">
      <w:pPr>
        <w:keepNext/>
        <w:jc w:val="center"/>
      </w:pPr>
      <w:r w:rsidRPr="009B66C2">
        <w:rPr>
          <w:rFonts w:ascii="Times New Roman" w:eastAsia="Batang" w:hAnsi="Times New Roman" w:cs="Times New Roman"/>
          <w:noProof/>
          <w:szCs w:val="21"/>
        </w:rPr>
        <w:drawing>
          <wp:inline distT="0" distB="0" distL="0" distR="0" wp14:anchorId="47A51A51" wp14:editId="59A9F081">
            <wp:extent cx="3192656" cy="2736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6654" t="36811" r="37223" b="20034"/>
                    <a:stretch/>
                  </pic:blipFill>
                  <pic:spPr bwMode="auto">
                    <a:xfrm>
                      <a:off x="0" y="0"/>
                      <a:ext cx="3192656" cy="2736000"/>
                    </a:xfrm>
                    <a:prstGeom prst="rect">
                      <a:avLst/>
                    </a:prstGeom>
                    <a:noFill/>
                    <a:ln>
                      <a:noFill/>
                    </a:ln>
                    <a:extLst>
                      <a:ext uri="{53640926-AAD7-44D8-BBD7-CCE9431645EC}">
                        <a14:shadowObscured xmlns:a14="http://schemas.microsoft.com/office/drawing/2010/main"/>
                      </a:ext>
                    </a:extLst>
                  </pic:spPr>
                </pic:pic>
              </a:graphicData>
            </a:graphic>
          </wp:inline>
        </w:drawing>
      </w:r>
    </w:p>
    <w:p w14:paraId="7A70CCDC" w14:textId="1185D403" w:rsidR="00353DB7" w:rsidRPr="006E28B3" w:rsidRDefault="00A64C2E" w:rsidP="003E3CF2">
      <w:pPr>
        <w:adjustRightInd w:val="0"/>
        <w:snapToGrid w:val="0"/>
        <w:spacing w:line="480" w:lineRule="auto"/>
        <w:jc w:val="center"/>
        <w:rPr>
          <w:rFonts w:asciiTheme="majorBidi" w:hAnsiTheme="majorBidi" w:cstheme="majorBidi"/>
        </w:rPr>
      </w:pPr>
      <w:r w:rsidRPr="00A64C2E">
        <w:rPr>
          <w:rFonts w:ascii="Times New Roman" w:hAnsi="Times New Roman" w:cs="Times New Roman"/>
          <w:b/>
          <w:bCs/>
          <w:sz w:val="18"/>
          <w:szCs w:val="18"/>
        </w:rPr>
        <w:t xml:space="preserve">Figure S. </w:t>
      </w:r>
      <w:r w:rsidRPr="00A64C2E">
        <w:rPr>
          <w:rFonts w:ascii="Times New Roman" w:hAnsi="Times New Roman" w:cs="Times New Roman"/>
          <w:b/>
          <w:bCs/>
          <w:sz w:val="18"/>
          <w:szCs w:val="18"/>
        </w:rPr>
        <w:fldChar w:fldCharType="begin"/>
      </w:r>
      <w:r w:rsidRPr="00A64C2E">
        <w:rPr>
          <w:rFonts w:ascii="Times New Roman" w:hAnsi="Times New Roman" w:cs="Times New Roman"/>
          <w:b/>
          <w:bCs/>
          <w:sz w:val="18"/>
          <w:szCs w:val="18"/>
        </w:rPr>
        <w:instrText xml:space="preserve"> SEQ Figure_S. \* ARABIC </w:instrText>
      </w:r>
      <w:r w:rsidRPr="00A64C2E">
        <w:rPr>
          <w:rFonts w:ascii="Times New Roman" w:hAnsi="Times New Roman" w:cs="Times New Roman"/>
          <w:b/>
          <w:bCs/>
          <w:sz w:val="18"/>
          <w:szCs w:val="18"/>
        </w:rPr>
        <w:fldChar w:fldCharType="separate"/>
      </w:r>
      <w:r w:rsidR="00EA1728">
        <w:rPr>
          <w:rFonts w:ascii="Times New Roman" w:hAnsi="Times New Roman" w:cs="Times New Roman"/>
          <w:b/>
          <w:bCs/>
          <w:noProof/>
          <w:sz w:val="18"/>
          <w:szCs w:val="18"/>
        </w:rPr>
        <w:t>20</w:t>
      </w:r>
      <w:r w:rsidRPr="00A64C2E">
        <w:rPr>
          <w:rFonts w:ascii="Times New Roman" w:hAnsi="Times New Roman" w:cs="Times New Roman"/>
          <w:b/>
          <w:bCs/>
          <w:sz w:val="18"/>
          <w:szCs w:val="18"/>
        </w:rPr>
        <w:fldChar w:fldCharType="end"/>
      </w:r>
      <w:r w:rsidRPr="00A64C2E">
        <w:rPr>
          <w:rFonts w:ascii="Times New Roman" w:hAnsi="Times New Roman" w:cs="Times New Roman"/>
          <w:b/>
          <w:bCs/>
          <w:sz w:val="18"/>
          <w:szCs w:val="18"/>
        </w:rPr>
        <w:t xml:space="preserve"> Species distribution of S(IV) at pH range from 0.00 to 14.00.</w:t>
      </w:r>
    </w:p>
    <w:p w14:paraId="6928B3BC" w14:textId="52E27FED" w:rsidR="00353DB7" w:rsidRPr="00B77D4D" w:rsidRDefault="00B77D4D">
      <w:pPr>
        <w:rPr>
          <w:rFonts w:asciiTheme="majorBidi" w:eastAsiaTheme="majorEastAsia" w:hAnsiTheme="majorBidi" w:cstheme="majorBidi"/>
          <w:b/>
          <w:bCs/>
          <w:color w:val="000000" w:themeColor="text1"/>
          <w:sz w:val="32"/>
          <w:szCs w:val="32"/>
        </w:rPr>
      </w:pPr>
      <w:r w:rsidRPr="00B77D4D">
        <w:rPr>
          <w:rFonts w:asciiTheme="majorBidi" w:eastAsiaTheme="majorEastAsia" w:hAnsiTheme="majorBidi" w:cstheme="majorBidi"/>
          <w:b/>
          <w:bCs/>
          <w:color w:val="000000" w:themeColor="text1"/>
          <w:sz w:val="32"/>
          <w:szCs w:val="32"/>
        </w:rPr>
        <w:t xml:space="preserve">References </w:t>
      </w:r>
    </w:p>
    <w:p w14:paraId="31050D07" w14:textId="77777777" w:rsidR="00B77D4D" w:rsidRDefault="00B77D4D" w:rsidP="00B77D4D"/>
    <w:p w14:paraId="09990379" w14:textId="285375F0" w:rsidR="00AD5AF7" w:rsidRPr="00AD5AF7" w:rsidRDefault="00B77D4D" w:rsidP="00AD5AF7">
      <w:pPr>
        <w:pStyle w:val="EndNoteBibliography"/>
      </w:pPr>
      <w:r>
        <w:fldChar w:fldCharType="begin"/>
      </w:r>
      <w:r>
        <w:instrText xml:space="preserve"> ADDIN EN.REFLIST </w:instrText>
      </w:r>
      <w:r>
        <w:fldChar w:fldCharType="separate"/>
      </w:r>
      <w:r w:rsidR="00AD5AF7" w:rsidRPr="00AD5AF7">
        <w:t xml:space="preserve">(1) Boyer, T. H.; Fang, Y.; Ellis, A.; Dietz, R.; Choi, Y. J.; Schaefer, C. E.; Higgins, C. P.; Strathmann, T. J. Anion exchange resin removal of per- and polyfluoroalkyl substances (PFAS) from impacted water: A critical review. </w:t>
      </w:r>
      <w:r w:rsidR="00AD5AF7" w:rsidRPr="00AD5AF7">
        <w:rPr>
          <w:i/>
        </w:rPr>
        <w:t xml:space="preserve">Water Research </w:t>
      </w:r>
      <w:r w:rsidR="00AD5AF7" w:rsidRPr="00AD5AF7">
        <w:rPr>
          <w:b/>
        </w:rPr>
        <w:t>2021</w:t>
      </w:r>
      <w:r w:rsidR="00AD5AF7" w:rsidRPr="00AD5AF7">
        <w:t xml:space="preserve">, </w:t>
      </w:r>
      <w:r w:rsidR="00AD5AF7" w:rsidRPr="00AD5AF7">
        <w:rPr>
          <w:i/>
        </w:rPr>
        <w:t>200</w:t>
      </w:r>
      <w:r w:rsidR="00AD5AF7" w:rsidRPr="00AD5AF7">
        <w:t xml:space="preserve">, 117244. DOI: </w:t>
      </w:r>
      <w:hyperlink r:id="rId38" w:history="1">
        <w:r w:rsidR="00AD5AF7" w:rsidRPr="00AD5AF7">
          <w:rPr>
            <w:rStyle w:val="Hyperlink"/>
          </w:rPr>
          <w:t>https://doi.org/10.1016/j.watres.2021.117244</w:t>
        </w:r>
      </w:hyperlink>
      <w:r w:rsidR="00AD5AF7" w:rsidRPr="00AD5AF7">
        <w:t>.</w:t>
      </w:r>
    </w:p>
    <w:p w14:paraId="5B6912BE" w14:textId="6CC65EDE" w:rsidR="00AD5AF7" w:rsidRPr="00AD5AF7" w:rsidRDefault="00AD5AF7" w:rsidP="00AD5AF7">
      <w:pPr>
        <w:pStyle w:val="EndNoteBibliography"/>
      </w:pPr>
      <w:r w:rsidRPr="00AD5AF7">
        <w:t xml:space="preserve">(2) Deng, S.; Yu, Q.; Huang, J.; Yu, G. Removal of perfluorooctane sulfonate from wastewater by anion exchange resins: Effects of resin properties and solution chemistry. </w:t>
      </w:r>
      <w:r w:rsidRPr="00AD5AF7">
        <w:rPr>
          <w:i/>
        </w:rPr>
        <w:t xml:space="preserve">Water Research </w:t>
      </w:r>
      <w:r w:rsidRPr="00AD5AF7">
        <w:rPr>
          <w:b/>
        </w:rPr>
        <w:t>2010</w:t>
      </w:r>
      <w:r w:rsidRPr="00AD5AF7">
        <w:t xml:space="preserve">, </w:t>
      </w:r>
      <w:r w:rsidRPr="00AD5AF7">
        <w:rPr>
          <w:i/>
        </w:rPr>
        <w:t>44</w:t>
      </w:r>
      <w:r w:rsidRPr="00AD5AF7">
        <w:t xml:space="preserve"> (18), 5188-5195. DOI: </w:t>
      </w:r>
      <w:hyperlink r:id="rId39" w:history="1">
        <w:r w:rsidRPr="00AD5AF7">
          <w:rPr>
            <w:rStyle w:val="Hyperlink"/>
          </w:rPr>
          <w:t>https://doi.org/10.1016/j.watres.2010.06.038</w:t>
        </w:r>
      </w:hyperlink>
      <w:r w:rsidRPr="00AD5AF7">
        <w:t>.</w:t>
      </w:r>
    </w:p>
    <w:p w14:paraId="11E378F3" w14:textId="4398E396" w:rsidR="00AD5AF7" w:rsidRPr="00AD5AF7" w:rsidRDefault="00AD5AF7" w:rsidP="00AD5AF7">
      <w:pPr>
        <w:pStyle w:val="EndNoteBibliography"/>
      </w:pPr>
      <w:r w:rsidRPr="00AD5AF7">
        <w:lastRenderedPageBreak/>
        <w:t xml:space="preserve">(3) Dixit, F.; Barbeau, B.; Mostafavi, S. G.; Mohseni, M. PFAS and DOM removal using an organic scavenger and PFAS-specific resin: Trade-off between regeneration and faster kinetics. </w:t>
      </w:r>
      <w:r w:rsidRPr="00AD5AF7">
        <w:rPr>
          <w:i/>
        </w:rPr>
        <w:t xml:space="preserve">Science of The Total Environment </w:t>
      </w:r>
      <w:r w:rsidRPr="00AD5AF7">
        <w:rPr>
          <w:b/>
        </w:rPr>
        <w:t>2021</w:t>
      </w:r>
      <w:r w:rsidRPr="00AD5AF7">
        <w:t xml:space="preserve">, </w:t>
      </w:r>
      <w:r w:rsidRPr="00AD5AF7">
        <w:rPr>
          <w:i/>
        </w:rPr>
        <w:t>754</w:t>
      </w:r>
      <w:r w:rsidRPr="00AD5AF7">
        <w:t xml:space="preserve">, 142107. DOI: </w:t>
      </w:r>
      <w:hyperlink r:id="rId40" w:history="1">
        <w:r w:rsidRPr="00AD5AF7">
          <w:rPr>
            <w:rStyle w:val="Hyperlink"/>
          </w:rPr>
          <w:t>https://doi.org/10.1016/j.scitotenv.2020.142107</w:t>
        </w:r>
      </w:hyperlink>
      <w:r w:rsidRPr="00AD5AF7">
        <w:t>.</w:t>
      </w:r>
    </w:p>
    <w:p w14:paraId="5343991B" w14:textId="77777777" w:rsidR="00AD5AF7" w:rsidRPr="00AD5AF7" w:rsidRDefault="00AD5AF7" w:rsidP="00AD5AF7">
      <w:pPr>
        <w:pStyle w:val="EndNoteBibliography"/>
      </w:pPr>
      <w:r w:rsidRPr="00AD5AF7">
        <w:t xml:space="preserve">(4) Dixit, F.; Munoz, G.; Mirzaei, M.; Barbeau, B.; Liu, J.; Duy, S. V.; Sauvé, S.; Kandasubramanian, B.; Mohseni, M. Removal of Zwitterionic PFAS by MXenes: Comparisons with Anionic, Nonionic, and PFAS-Specific Resins. </w:t>
      </w:r>
      <w:r w:rsidRPr="00AD5AF7">
        <w:rPr>
          <w:i/>
        </w:rPr>
        <w:t xml:space="preserve">Environmental Science &amp; Technology </w:t>
      </w:r>
      <w:r w:rsidRPr="00AD5AF7">
        <w:rPr>
          <w:b/>
        </w:rPr>
        <w:t>2022</w:t>
      </w:r>
      <w:r w:rsidRPr="00AD5AF7">
        <w:t xml:space="preserve">, </w:t>
      </w:r>
      <w:r w:rsidRPr="00AD5AF7">
        <w:rPr>
          <w:i/>
        </w:rPr>
        <w:t>56</w:t>
      </w:r>
      <w:r w:rsidRPr="00AD5AF7">
        <w:t xml:space="preserve"> (10), 6212-6222. DOI: 10.1021/acs.est.1c03780.</w:t>
      </w:r>
    </w:p>
    <w:p w14:paraId="09A0FF9C" w14:textId="43705D25" w:rsidR="00AD5AF7" w:rsidRPr="00AD5AF7" w:rsidRDefault="00AD5AF7" w:rsidP="00AD5AF7">
      <w:pPr>
        <w:pStyle w:val="EndNoteBibliography"/>
      </w:pPr>
      <w:r w:rsidRPr="00AD5AF7">
        <w:t xml:space="preserve">(5) Du, Z.; Deng, S.; Chen, Y.; Wang, B.; Huang, J.; Wang, Y.; Yu, G. Removal of perfluorinated carboxylates from washing wastewater of perfluorooctanesulfonyl fluoride using activated carbons and resins. </w:t>
      </w:r>
      <w:r w:rsidRPr="00AD5AF7">
        <w:rPr>
          <w:i/>
        </w:rPr>
        <w:t xml:space="preserve">Journal of Hazardous Materials </w:t>
      </w:r>
      <w:r w:rsidRPr="00AD5AF7">
        <w:rPr>
          <w:b/>
        </w:rPr>
        <w:t>2015</w:t>
      </w:r>
      <w:r w:rsidRPr="00AD5AF7">
        <w:t xml:space="preserve">, </w:t>
      </w:r>
      <w:r w:rsidRPr="00AD5AF7">
        <w:rPr>
          <w:i/>
        </w:rPr>
        <w:t>286</w:t>
      </w:r>
      <w:r w:rsidRPr="00AD5AF7">
        <w:t xml:space="preserve">, 136-143. DOI: </w:t>
      </w:r>
      <w:hyperlink r:id="rId41" w:history="1">
        <w:r w:rsidRPr="00AD5AF7">
          <w:rPr>
            <w:rStyle w:val="Hyperlink"/>
          </w:rPr>
          <w:t>https://doi.org/10.1016/j.jhazmat.2014.12.037</w:t>
        </w:r>
      </w:hyperlink>
      <w:r w:rsidRPr="00AD5AF7">
        <w:t>.</w:t>
      </w:r>
    </w:p>
    <w:p w14:paraId="3B1DC6D3" w14:textId="253EFC97" w:rsidR="00AD5AF7" w:rsidRPr="00AD5AF7" w:rsidRDefault="00AD5AF7" w:rsidP="00AD5AF7">
      <w:pPr>
        <w:pStyle w:val="EndNoteBibliography"/>
      </w:pPr>
      <w:r w:rsidRPr="00AD5AF7">
        <w:t xml:space="preserve">(6) Wang, W.; Maimaiti, A.; Shi, H.; Wu, R.; Wang, R.; Li, Z.; Qi, D.; Yu, G.; Deng, S. Adsorption behavior and mechanism of emerging perfluoro-2-propoxypropanoic acid (GenX) on activated carbons and resins. </w:t>
      </w:r>
      <w:r w:rsidRPr="00AD5AF7">
        <w:rPr>
          <w:i/>
        </w:rPr>
        <w:t xml:space="preserve">Chemical Engineering Journal </w:t>
      </w:r>
      <w:r w:rsidRPr="00AD5AF7">
        <w:rPr>
          <w:b/>
        </w:rPr>
        <w:t>2019</w:t>
      </w:r>
      <w:r w:rsidRPr="00AD5AF7">
        <w:t xml:space="preserve">, </w:t>
      </w:r>
      <w:r w:rsidRPr="00AD5AF7">
        <w:rPr>
          <w:i/>
        </w:rPr>
        <w:t>364</w:t>
      </w:r>
      <w:r w:rsidRPr="00AD5AF7">
        <w:t xml:space="preserve">, 132-138. DOI: </w:t>
      </w:r>
      <w:hyperlink r:id="rId42" w:history="1">
        <w:r w:rsidRPr="00AD5AF7">
          <w:rPr>
            <w:rStyle w:val="Hyperlink"/>
          </w:rPr>
          <w:t>https://doi.org/10.1016/j.cej.2019.01.153</w:t>
        </w:r>
      </w:hyperlink>
      <w:r w:rsidRPr="00AD5AF7">
        <w:t>.</w:t>
      </w:r>
    </w:p>
    <w:p w14:paraId="45F367C1" w14:textId="224C2484" w:rsidR="00AD5AF7" w:rsidRPr="00AD5AF7" w:rsidRDefault="00AD5AF7" w:rsidP="00AD5AF7">
      <w:pPr>
        <w:pStyle w:val="EndNoteBibliography"/>
      </w:pPr>
      <w:r w:rsidRPr="00AD5AF7">
        <w:t xml:space="preserve">(7) Zaggia, A.; Conte, L.; Falletti, L.; Fant, M.; Chiorboli, A. Use of strong anion exchange resins for the removal of perfluoroalkylated substances from contaminated drinking water in batch and continuous pilot plants. </w:t>
      </w:r>
      <w:r w:rsidRPr="00AD5AF7">
        <w:rPr>
          <w:i/>
        </w:rPr>
        <w:t xml:space="preserve">Water Research </w:t>
      </w:r>
      <w:r w:rsidRPr="00AD5AF7">
        <w:rPr>
          <w:b/>
        </w:rPr>
        <w:t>2016</w:t>
      </w:r>
      <w:r w:rsidRPr="00AD5AF7">
        <w:t xml:space="preserve">, </w:t>
      </w:r>
      <w:r w:rsidRPr="00AD5AF7">
        <w:rPr>
          <w:i/>
        </w:rPr>
        <w:t>91</w:t>
      </w:r>
      <w:r w:rsidRPr="00AD5AF7">
        <w:t xml:space="preserve">, 137-146. DOI: </w:t>
      </w:r>
      <w:hyperlink r:id="rId43" w:history="1">
        <w:r w:rsidRPr="00AD5AF7">
          <w:rPr>
            <w:rStyle w:val="Hyperlink"/>
          </w:rPr>
          <w:t>https://doi.org/10.1016/j.watres.2015.12.039</w:t>
        </w:r>
      </w:hyperlink>
      <w:r w:rsidRPr="00AD5AF7">
        <w:t>.</w:t>
      </w:r>
    </w:p>
    <w:p w14:paraId="5EE6022C" w14:textId="77777777" w:rsidR="00AD5AF7" w:rsidRPr="00AD5AF7" w:rsidRDefault="00AD5AF7" w:rsidP="00AD5AF7">
      <w:pPr>
        <w:pStyle w:val="EndNoteBibliography"/>
      </w:pPr>
      <w:r w:rsidRPr="00AD5AF7">
        <w:t xml:space="preserve">(8) Bolton, J. R.; Linden, K. G. Standardization of Methods for Fluence (UV Dose) Determination in Bench-Scale UV Experiments. </w:t>
      </w:r>
      <w:r w:rsidRPr="00AD5AF7">
        <w:rPr>
          <w:b/>
        </w:rPr>
        <w:t>2003</w:t>
      </w:r>
      <w:r w:rsidRPr="00AD5AF7">
        <w:t xml:space="preserve">, </w:t>
      </w:r>
      <w:r w:rsidRPr="00AD5AF7">
        <w:rPr>
          <w:i/>
        </w:rPr>
        <w:t>129</w:t>
      </w:r>
      <w:r w:rsidRPr="00AD5AF7">
        <w:t xml:space="preserve"> (3), 209-215. DOI: doi:10.1061/(ASCE)0733-9372(2003)129:3(209).</w:t>
      </w:r>
    </w:p>
    <w:p w14:paraId="61410819" w14:textId="77777777" w:rsidR="00AD5AF7" w:rsidRPr="00AD5AF7" w:rsidRDefault="00AD5AF7" w:rsidP="00AD5AF7">
      <w:pPr>
        <w:pStyle w:val="EndNoteBibliography"/>
      </w:pPr>
      <w:r w:rsidRPr="00AD5AF7">
        <w:t xml:space="preserve">(9) Visentin, F.; Bhartia, S.; Mohseni, M.; Peldszus, S.; Dorner, S.; Barbeau, B. Impact of vacuum UV on natural and algal organic matter from cyanobacterial impacted waters. </w:t>
      </w:r>
      <w:r w:rsidRPr="00AD5AF7">
        <w:rPr>
          <w:i/>
        </w:rPr>
        <w:t xml:space="preserve">Environmental Science: Water Research &amp; Technology </w:t>
      </w:r>
      <w:r w:rsidRPr="00AD5AF7">
        <w:rPr>
          <w:b/>
        </w:rPr>
        <w:t>2020</w:t>
      </w:r>
      <w:r w:rsidRPr="00AD5AF7">
        <w:t xml:space="preserve">, </w:t>
      </w:r>
      <w:r w:rsidRPr="00AD5AF7">
        <w:rPr>
          <w:i/>
        </w:rPr>
        <w:t>6</w:t>
      </w:r>
      <w:r w:rsidRPr="00AD5AF7">
        <w:t xml:space="preserve"> (3), 829-838, 10.1039/C9EW01068H. DOI: 10.1039/C9EW01068H.</w:t>
      </w:r>
    </w:p>
    <w:p w14:paraId="6C47CEDF" w14:textId="10743191" w:rsidR="00AD5AF7" w:rsidRPr="00AD5AF7" w:rsidRDefault="00AD5AF7" w:rsidP="00AD5AF7">
      <w:pPr>
        <w:pStyle w:val="EndNoteBibliography"/>
      </w:pPr>
      <w:r w:rsidRPr="00AD5AF7">
        <w:t xml:space="preserve">(10) Liang, C.; Huang, C.-F.; Mohanty, N.; Kurakalva, R. M. A rapid spectrophotometric determination of persulfate anion in ISCO. </w:t>
      </w:r>
      <w:r w:rsidRPr="00AD5AF7">
        <w:rPr>
          <w:i/>
        </w:rPr>
        <w:t xml:space="preserve">Chemosphere </w:t>
      </w:r>
      <w:r w:rsidRPr="00AD5AF7">
        <w:rPr>
          <w:b/>
        </w:rPr>
        <w:t>2008</w:t>
      </w:r>
      <w:r w:rsidRPr="00AD5AF7">
        <w:t xml:space="preserve">, </w:t>
      </w:r>
      <w:r w:rsidRPr="00AD5AF7">
        <w:rPr>
          <w:i/>
        </w:rPr>
        <w:t>73</w:t>
      </w:r>
      <w:r w:rsidRPr="00AD5AF7">
        <w:t xml:space="preserve"> (9), 1540-1543. DOI: </w:t>
      </w:r>
      <w:hyperlink r:id="rId44" w:history="1">
        <w:r w:rsidRPr="00AD5AF7">
          <w:rPr>
            <w:rStyle w:val="Hyperlink"/>
          </w:rPr>
          <w:t>https://doi.org/10.1016/j.chemosphere.2008.08.043</w:t>
        </w:r>
      </w:hyperlink>
      <w:r w:rsidRPr="00AD5AF7">
        <w:t>.</w:t>
      </w:r>
    </w:p>
    <w:p w14:paraId="15C9A97F" w14:textId="77200268" w:rsidR="00AD5AF7" w:rsidRPr="00AD5AF7" w:rsidRDefault="00AD5AF7" w:rsidP="00AD5AF7">
      <w:pPr>
        <w:pStyle w:val="EndNoteBibliography"/>
      </w:pPr>
      <w:r w:rsidRPr="00AD5AF7">
        <w:t xml:space="preserve">(11) Li, Y.; Zhao, M. Simple methods for rapid determination of sulfite in food products. </w:t>
      </w:r>
      <w:r w:rsidRPr="00AD5AF7">
        <w:rPr>
          <w:i/>
        </w:rPr>
        <w:t xml:space="preserve">Food Control </w:t>
      </w:r>
      <w:r w:rsidRPr="00AD5AF7">
        <w:rPr>
          <w:b/>
        </w:rPr>
        <w:t>2006</w:t>
      </w:r>
      <w:r w:rsidRPr="00AD5AF7">
        <w:t xml:space="preserve">, </w:t>
      </w:r>
      <w:r w:rsidRPr="00AD5AF7">
        <w:rPr>
          <w:i/>
        </w:rPr>
        <w:t>17</w:t>
      </w:r>
      <w:r w:rsidRPr="00AD5AF7">
        <w:t xml:space="preserve"> (12), 975-980. DOI: </w:t>
      </w:r>
      <w:hyperlink r:id="rId45" w:history="1">
        <w:r w:rsidRPr="00AD5AF7">
          <w:rPr>
            <w:rStyle w:val="Hyperlink"/>
          </w:rPr>
          <w:t>https://doi.org/10.1016/j.foodcont.2005.07.008</w:t>
        </w:r>
      </w:hyperlink>
      <w:r w:rsidRPr="00AD5AF7">
        <w:t>.</w:t>
      </w:r>
    </w:p>
    <w:p w14:paraId="60631263" w14:textId="77777777" w:rsidR="00AD5AF7" w:rsidRPr="00AD5AF7" w:rsidRDefault="00AD5AF7" w:rsidP="00AD5AF7">
      <w:pPr>
        <w:pStyle w:val="EndNoteBibliography"/>
      </w:pPr>
      <w:r w:rsidRPr="00AD5AF7">
        <w:t xml:space="preserve">(12) Rabuck, A. D.; Scuseria, G. E. Improving self-consistent field convergence by varying occupation numbers. </w:t>
      </w:r>
      <w:r w:rsidRPr="00AD5AF7">
        <w:rPr>
          <w:i/>
        </w:rPr>
        <w:t xml:space="preserve">The Journal of Chemical Physics </w:t>
      </w:r>
      <w:r w:rsidRPr="00AD5AF7">
        <w:rPr>
          <w:b/>
        </w:rPr>
        <w:t>1999</w:t>
      </w:r>
      <w:r w:rsidRPr="00AD5AF7">
        <w:t xml:space="preserve">, </w:t>
      </w:r>
      <w:r w:rsidRPr="00AD5AF7">
        <w:rPr>
          <w:i/>
        </w:rPr>
        <w:t>110</w:t>
      </w:r>
      <w:r w:rsidRPr="00AD5AF7">
        <w:t xml:space="preserve"> (2), 695-700. DOI: 10.1063/1.478177.</w:t>
      </w:r>
    </w:p>
    <w:p w14:paraId="3FF22E45" w14:textId="77777777" w:rsidR="00AD5AF7" w:rsidRPr="00AD5AF7" w:rsidRDefault="00AD5AF7" w:rsidP="00AD5AF7">
      <w:pPr>
        <w:pStyle w:val="EndNoteBibliography"/>
      </w:pPr>
      <w:r w:rsidRPr="00AD5AF7">
        <w:t xml:space="preserve">(13) Pulay, P. Improved SCF convergence acceleration. </w:t>
      </w:r>
      <w:r w:rsidRPr="00AD5AF7">
        <w:rPr>
          <w:i/>
        </w:rPr>
        <w:t xml:space="preserve">Journal of Computational Chemistry </w:t>
      </w:r>
      <w:r w:rsidRPr="00AD5AF7">
        <w:rPr>
          <w:b/>
        </w:rPr>
        <w:t>1982</w:t>
      </w:r>
      <w:r w:rsidRPr="00AD5AF7">
        <w:t xml:space="preserve">, </w:t>
      </w:r>
      <w:r w:rsidRPr="00AD5AF7">
        <w:rPr>
          <w:i/>
        </w:rPr>
        <w:t>3</w:t>
      </w:r>
      <w:r w:rsidRPr="00AD5AF7">
        <w:t xml:space="preserve"> (4), 556-560. DOI: 10.1002/jcc.540030413 (acccessed 2020/05/07).</w:t>
      </w:r>
    </w:p>
    <w:p w14:paraId="1B3F772F" w14:textId="67C95E8F" w:rsidR="00AD5AF7" w:rsidRPr="00AD5AF7" w:rsidRDefault="00AD5AF7" w:rsidP="00AD5AF7">
      <w:pPr>
        <w:pStyle w:val="EndNoteBibliography"/>
      </w:pPr>
      <w:r w:rsidRPr="00AD5AF7">
        <w:t xml:space="preserve">(14) Leavens, C. R. Effect of thermal smearing on the electron-phonon spectral function obtained by inversion of normal metal tunneling data. </w:t>
      </w:r>
      <w:r w:rsidRPr="00AD5AF7">
        <w:rPr>
          <w:i/>
        </w:rPr>
        <w:t xml:space="preserve">Solid State Communications </w:t>
      </w:r>
      <w:r w:rsidRPr="00AD5AF7">
        <w:rPr>
          <w:b/>
        </w:rPr>
        <w:t>1985</w:t>
      </w:r>
      <w:r w:rsidRPr="00AD5AF7">
        <w:t xml:space="preserve">, </w:t>
      </w:r>
      <w:r w:rsidRPr="00AD5AF7">
        <w:rPr>
          <w:i/>
        </w:rPr>
        <w:t>54</w:t>
      </w:r>
      <w:r w:rsidRPr="00AD5AF7">
        <w:t xml:space="preserve"> (7), 625-628. DOI: </w:t>
      </w:r>
      <w:hyperlink r:id="rId46" w:history="1">
        <w:r w:rsidRPr="00AD5AF7">
          <w:rPr>
            <w:rStyle w:val="Hyperlink"/>
          </w:rPr>
          <w:t>https://doi.org/10.1016/0038-1098(85)90092-4</w:t>
        </w:r>
      </w:hyperlink>
      <w:r w:rsidRPr="00AD5AF7">
        <w:t>.</w:t>
      </w:r>
    </w:p>
    <w:p w14:paraId="68A182D9" w14:textId="77777777" w:rsidR="00AD5AF7" w:rsidRPr="00AD5AF7" w:rsidRDefault="00AD5AF7" w:rsidP="00AD5AF7">
      <w:pPr>
        <w:pStyle w:val="EndNoteBibliography"/>
      </w:pPr>
      <w:r w:rsidRPr="00AD5AF7">
        <w:t xml:space="preserve">(15) Delley, B. An all‐electron numerical method for solving the local density functional for polyatomic molecules. </w:t>
      </w:r>
      <w:r w:rsidRPr="00AD5AF7">
        <w:rPr>
          <w:i/>
        </w:rPr>
        <w:t xml:space="preserve">The Journal of Chemical Physics </w:t>
      </w:r>
      <w:r w:rsidRPr="00AD5AF7">
        <w:rPr>
          <w:b/>
        </w:rPr>
        <w:t>1990</w:t>
      </w:r>
      <w:r w:rsidRPr="00AD5AF7">
        <w:t xml:space="preserve">, </w:t>
      </w:r>
      <w:r w:rsidRPr="00AD5AF7">
        <w:rPr>
          <w:i/>
        </w:rPr>
        <w:t>92</w:t>
      </w:r>
      <w:r w:rsidRPr="00AD5AF7">
        <w:t xml:space="preserve"> (1), 508-517. DOI: 10.1063/1.458452 (acccessed 2020/05/07).</w:t>
      </w:r>
    </w:p>
    <w:p w14:paraId="2529FF18" w14:textId="3332D5F0" w:rsidR="00AD5AF7" w:rsidRPr="00AD5AF7" w:rsidRDefault="00AD5AF7" w:rsidP="00AD5AF7">
      <w:pPr>
        <w:pStyle w:val="EndNoteBibliography"/>
      </w:pPr>
      <w:r w:rsidRPr="00AD5AF7">
        <w:lastRenderedPageBreak/>
        <w:t xml:space="preserve">(16) Hirano, T. </w:t>
      </w:r>
      <w:r w:rsidRPr="00AD5AF7">
        <w:rPr>
          <w:i/>
        </w:rPr>
        <w:t>A note on thermochemistry</w:t>
      </w:r>
      <w:r w:rsidRPr="00AD5AF7">
        <w:t xml:space="preserve">; 1993. DOI: </w:t>
      </w:r>
      <w:hyperlink r:id="rId47" w:history="1">
        <w:r w:rsidRPr="00AD5AF7">
          <w:rPr>
            <w:rStyle w:val="Hyperlink"/>
          </w:rPr>
          <w:t>https://nova.disfarm.unimi.it/manual/pdf/Mopac7.pdf</w:t>
        </w:r>
      </w:hyperlink>
      <w:r w:rsidRPr="00AD5AF7">
        <w:t>.</w:t>
      </w:r>
    </w:p>
    <w:p w14:paraId="4BF7C3E1" w14:textId="77777777" w:rsidR="00AD5AF7" w:rsidRPr="00AD5AF7" w:rsidRDefault="00AD5AF7" w:rsidP="00AD5AF7">
      <w:pPr>
        <w:pStyle w:val="EndNoteBibliography"/>
      </w:pPr>
      <w:r w:rsidRPr="00AD5AF7">
        <w:t xml:space="preserve">(17) Qian, Y.; Guo, X.; Zhang, Y.; Peng, Y.; Sun, P.; Huang, C.-H.; Niu, J.; Zhou, X.; Crittenden, J. C. Perfluorooctanoic Acid Degradation Using UV–Persulfate Process: Modeling of the Degradation and Chlorate Formation. </w:t>
      </w:r>
      <w:r w:rsidRPr="00AD5AF7">
        <w:rPr>
          <w:i/>
        </w:rPr>
        <w:t xml:space="preserve">Environmental Science &amp; Technology </w:t>
      </w:r>
      <w:r w:rsidRPr="00AD5AF7">
        <w:rPr>
          <w:b/>
        </w:rPr>
        <w:t>2016</w:t>
      </w:r>
      <w:r w:rsidRPr="00AD5AF7">
        <w:t xml:space="preserve">, </w:t>
      </w:r>
      <w:r w:rsidRPr="00AD5AF7">
        <w:rPr>
          <w:i/>
        </w:rPr>
        <w:t>50</w:t>
      </w:r>
      <w:r w:rsidRPr="00AD5AF7">
        <w:t xml:space="preserve"> (2), 772-781. DOI: 10.1021/acs.est.5b03715.</w:t>
      </w:r>
    </w:p>
    <w:p w14:paraId="2214F1DC" w14:textId="77777777" w:rsidR="00AD5AF7" w:rsidRPr="00AD5AF7" w:rsidRDefault="00AD5AF7" w:rsidP="00AD5AF7">
      <w:pPr>
        <w:pStyle w:val="EndNoteBibliography"/>
      </w:pPr>
      <w:r w:rsidRPr="00AD5AF7">
        <w:t>(18) Buxton, G. V.; Greenstock, C. L.; Helman, W. P.; Ross, A. B. Critical Review of rate constants for reactions of hydrated electrons, hydrogen atoms and hydroxyl radicals (</w:t>
      </w:r>
      <w:r w:rsidRPr="00AD5AF7">
        <w:rPr>
          <w:rFonts w:ascii="Cambria Math" w:hAnsi="Cambria Math" w:cs="Cambria Math"/>
        </w:rPr>
        <w:t>⋅</w:t>
      </w:r>
      <w:r w:rsidRPr="00AD5AF7">
        <w:t>OH/</w:t>
      </w:r>
      <w:r w:rsidRPr="00AD5AF7">
        <w:rPr>
          <w:rFonts w:ascii="Cambria Math" w:hAnsi="Cambria Math" w:cs="Cambria Math"/>
        </w:rPr>
        <w:t>⋅</w:t>
      </w:r>
      <w:r w:rsidRPr="00AD5AF7">
        <w:t xml:space="preserve">O− in Aqueous Solution. </w:t>
      </w:r>
      <w:r w:rsidRPr="00AD5AF7">
        <w:rPr>
          <w:i/>
        </w:rPr>
        <w:t xml:space="preserve">Journal of Physical and Chemical Reference Data </w:t>
      </w:r>
      <w:r w:rsidRPr="00AD5AF7">
        <w:rPr>
          <w:b/>
        </w:rPr>
        <w:t>1988</w:t>
      </w:r>
      <w:r w:rsidRPr="00AD5AF7">
        <w:t xml:space="preserve">, </w:t>
      </w:r>
      <w:r w:rsidRPr="00AD5AF7">
        <w:rPr>
          <w:i/>
        </w:rPr>
        <w:t>17</w:t>
      </w:r>
      <w:r w:rsidRPr="00AD5AF7">
        <w:t xml:space="preserve"> (2), 513-886. DOI: 10.1063/1.555805 (acccessed 8/24/2024).</w:t>
      </w:r>
    </w:p>
    <w:p w14:paraId="7D078DB3" w14:textId="4D848D6B" w:rsidR="00AD5AF7" w:rsidRPr="00AD5AF7" w:rsidRDefault="00AD5AF7" w:rsidP="00AD5AF7">
      <w:pPr>
        <w:pStyle w:val="EndNoteBibliography"/>
      </w:pPr>
      <w:r w:rsidRPr="00AD5AF7">
        <w:t xml:space="preserve">(19) Mirzaei, M.; Asgarpour Khansary, M.; Mohseni, M. Decomposition of PFOA in IEX regeneration wastewater: Comparison of UV/sulfur-based processes, key parameters and submicellar aggregates on degradation kinetics. </w:t>
      </w:r>
      <w:r w:rsidRPr="00AD5AF7">
        <w:rPr>
          <w:i/>
        </w:rPr>
        <w:t xml:space="preserve">Chemical Engineering Journal </w:t>
      </w:r>
      <w:r w:rsidRPr="00AD5AF7">
        <w:rPr>
          <w:b/>
        </w:rPr>
        <w:t>2024</w:t>
      </w:r>
      <w:r w:rsidRPr="00AD5AF7">
        <w:t xml:space="preserve">, </w:t>
      </w:r>
      <w:r w:rsidRPr="00AD5AF7">
        <w:rPr>
          <w:i/>
        </w:rPr>
        <w:t>480</w:t>
      </w:r>
      <w:r w:rsidRPr="00AD5AF7">
        <w:t xml:space="preserve">, 147858. DOI: </w:t>
      </w:r>
      <w:hyperlink r:id="rId48" w:history="1">
        <w:r w:rsidRPr="00AD5AF7">
          <w:rPr>
            <w:rStyle w:val="Hyperlink"/>
          </w:rPr>
          <w:t>https://doi.org/10.1016/j.cej.2023.147858</w:t>
        </w:r>
      </w:hyperlink>
      <w:r w:rsidRPr="00AD5AF7">
        <w:t>.</w:t>
      </w:r>
    </w:p>
    <w:p w14:paraId="3FE15041" w14:textId="388B0320" w:rsidR="00AD5AF7" w:rsidRPr="00AD5AF7" w:rsidRDefault="00AD5AF7" w:rsidP="00AD5AF7">
      <w:pPr>
        <w:pStyle w:val="EndNoteBibliography"/>
      </w:pPr>
      <w:r w:rsidRPr="00AD5AF7">
        <w:t xml:space="preserve">(20) Zhang, Y.; Zhang, J.; Xiao, Y.; Chang, V. W. C.; Lim, T.-T. Kinetic and mechanistic investigation of azathioprine degradation in water by UV, UV/H2O2 and UV/persulfate. </w:t>
      </w:r>
      <w:r w:rsidRPr="00AD5AF7">
        <w:rPr>
          <w:i/>
        </w:rPr>
        <w:t xml:space="preserve">Chemical Engineering Journal </w:t>
      </w:r>
      <w:r w:rsidRPr="00AD5AF7">
        <w:rPr>
          <w:b/>
        </w:rPr>
        <w:t>2016</w:t>
      </w:r>
      <w:r w:rsidRPr="00AD5AF7">
        <w:t xml:space="preserve">, </w:t>
      </w:r>
      <w:r w:rsidRPr="00AD5AF7">
        <w:rPr>
          <w:i/>
        </w:rPr>
        <w:t>302</w:t>
      </w:r>
      <w:r w:rsidRPr="00AD5AF7">
        <w:t xml:space="preserve">, 526-534. DOI: </w:t>
      </w:r>
      <w:hyperlink r:id="rId49" w:history="1">
        <w:r w:rsidRPr="00AD5AF7">
          <w:rPr>
            <w:rStyle w:val="Hyperlink"/>
          </w:rPr>
          <w:t>https://doi.org/10.1016/j.cej.2016.05.085</w:t>
        </w:r>
      </w:hyperlink>
      <w:r w:rsidRPr="00AD5AF7">
        <w:t>.</w:t>
      </w:r>
    </w:p>
    <w:p w14:paraId="7EF984AF" w14:textId="77777777" w:rsidR="00AD5AF7" w:rsidRPr="00AD5AF7" w:rsidRDefault="00AD5AF7" w:rsidP="00AD5AF7">
      <w:pPr>
        <w:pStyle w:val="EndNoteBibliography"/>
      </w:pPr>
      <w:r w:rsidRPr="00AD5AF7">
        <w:t xml:space="preserve">(21) Anbar, M. The Reactions of Hydrated Electrons with Organic Compounds. In </w:t>
      </w:r>
      <w:r w:rsidRPr="00AD5AF7">
        <w:rPr>
          <w:i/>
        </w:rPr>
        <w:t>Advances in Physical Organic Chemistry</w:t>
      </w:r>
      <w:r w:rsidRPr="00AD5AF7">
        <w:t>, Gold, V. Ed.; Vol. 7; Academic Press, 1969; pp 115-151.</w:t>
      </w:r>
    </w:p>
    <w:p w14:paraId="127980D0" w14:textId="0621525D" w:rsidR="00AD5AF7" w:rsidRPr="00AD5AF7" w:rsidRDefault="00AD5AF7" w:rsidP="00AD5AF7">
      <w:pPr>
        <w:pStyle w:val="EndNoteBibliography"/>
      </w:pPr>
      <w:r w:rsidRPr="00AD5AF7">
        <w:t xml:space="preserve">(22) Yang, L.; He, L.; Xue, J.; Ma, Y.; Shi, Y.; Wu, L.; Zhang, Z. UV/SO32− based advanced reduction processes of aqueous contaminants: Current status and prospects. </w:t>
      </w:r>
      <w:r w:rsidRPr="00AD5AF7">
        <w:rPr>
          <w:i/>
        </w:rPr>
        <w:t xml:space="preserve">Chemical Engineering Journal </w:t>
      </w:r>
      <w:r w:rsidRPr="00AD5AF7">
        <w:rPr>
          <w:b/>
        </w:rPr>
        <w:t>2020</w:t>
      </w:r>
      <w:r w:rsidRPr="00AD5AF7">
        <w:t xml:space="preserve">, </w:t>
      </w:r>
      <w:r w:rsidRPr="00AD5AF7">
        <w:rPr>
          <w:i/>
        </w:rPr>
        <w:t>397</w:t>
      </w:r>
      <w:r w:rsidRPr="00AD5AF7">
        <w:t xml:space="preserve">, 125412. DOI: </w:t>
      </w:r>
      <w:hyperlink r:id="rId50" w:history="1">
        <w:r w:rsidRPr="00AD5AF7">
          <w:rPr>
            <w:rStyle w:val="Hyperlink"/>
          </w:rPr>
          <w:t>https://doi.org/10.1016/j.cej.2020.125412</w:t>
        </w:r>
      </w:hyperlink>
      <w:r w:rsidRPr="00AD5AF7">
        <w:t>.</w:t>
      </w:r>
    </w:p>
    <w:p w14:paraId="24958A72" w14:textId="77777777" w:rsidR="00AD5AF7" w:rsidRPr="00AD5AF7" w:rsidRDefault="00AD5AF7" w:rsidP="00AD5AF7">
      <w:pPr>
        <w:pStyle w:val="EndNoteBibliography"/>
      </w:pPr>
      <w:r w:rsidRPr="00AD5AF7">
        <w:t xml:space="preserve">(23) Tenorio, R.; Liu, J.; Xiao, X.; Maizel, A.; Higgins, C. P.; Schaefer, C. E.; Strathmann, T. J. Destruction of Per- and Polyfluoroalkyl Substances (PFASs) in Aqueous Film-Forming Foam (AFFF) with UV-Sulfite Photoreductive Treatment. </w:t>
      </w:r>
      <w:r w:rsidRPr="00AD5AF7">
        <w:rPr>
          <w:i/>
        </w:rPr>
        <w:t xml:space="preserve">Environmental Science &amp; Technology </w:t>
      </w:r>
      <w:r w:rsidRPr="00AD5AF7">
        <w:rPr>
          <w:b/>
        </w:rPr>
        <w:t>2020</w:t>
      </w:r>
      <w:r w:rsidRPr="00AD5AF7">
        <w:t xml:space="preserve">, </w:t>
      </w:r>
      <w:r w:rsidRPr="00AD5AF7">
        <w:rPr>
          <w:i/>
        </w:rPr>
        <w:t>54</w:t>
      </w:r>
      <w:r w:rsidRPr="00AD5AF7">
        <w:t xml:space="preserve"> (11), 6957-6967. DOI: 10.1021/acs.est.0c00961.</w:t>
      </w:r>
    </w:p>
    <w:p w14:paraId="7A72F300" w14:textId="6DBAF312" w:rsidR="00AD5AF7" w:rsidRPr="00AD5AF7" w:rsidRDefault="00AD5AF7" w:rsidP="00AD5AF7">
      <w:pPr>
        <w:pStyle w:val="EndNoteBibliography"/>
      </w:pPr>
      <w:r w:rsidRPr="00AD5AF7">
        <w:t xml:space="preserve">(24) Chu, Y.; Xu, L.; Gan, L.; Qiao, W.; Han, J.; Mei, X.; Guo, H.; Li, W.; Pei, C.; Gong, H.; et al. Efficient destruction of emerging contaminants in water by UV/S(IV) process with natural reoxygenation: Effect of pH on reactive species. </w:t>
      </w:r>
      <w:r w:rsidRPr="00AD5AF7">
        <w:rPr>
          <w:i/>
        </w:rPr>
        <w:t xml:space="preserve">Water Research </w:t>
      </w:r>
      <w:r w:rsidRPr="00AD5AF7">
        <w:rPr>
          <w:b/>
        </w:rPr>
        <w:t>2021</w:t>
      </w:r>
      <w:r w:rsidRPr="00AD5AF7">
        <w:t xml:space="preserve">, </w:t>
      </w:r>
      <w:r w:rsidRPr="00AD5AF7">
        <w:rPr>
          <w:i/>
        </w:rPr>
        <w:t>198</w:t>
      </w:r>
      <w:r w:rsidRPr="00AD5AF7">
        <w:t xml:space="preserve">, 117143. DOI: </w:t>
      </w:r>
      <w:hyperlink r:id="rId51" w:history="1">
        <w:r w:rsidRPr="00AD5AF7">
          <w:rPr>
            <w:rStyle w:val="Hyperlink"/>
          </w:rPr>
          <w:t>https://doi.org/10.1016/j.watres.2021.117143</w:t>
        </w:r>
      </w:hyperlink>
      <w:r w:rsidRPr="00AD5AF7">
        <w:t>.</w:t>
      </w:r>
    </w:p>
    <w:p w14:paraId="71F956E0" w14:textId="77777777" w:rsidR="00AD5AF7" w:rsidRPr="00AD5AF7" w:rsidRDefault="00AD5AF7" w:rsidP="00AD5AF7">
      <w:pPr>
        <w:pStyle w:val="EndNoteBibliography"/>
      </w:pPr>
      <w:r w:rsidRPr="00AD5AF7">
        <w:t xml:space="preserve">(25) Sun, M.; Zhou, H.; Xu, B.; Bao, J. Distribution of perfluorinated compounds in drinking water treatment plant and reductive degradation by UV/SO32− process. </w:t>
      </w:r>
      <w:r w:rsidRPr="00AD5AF7">
        <w:rPr>
          <w:i/>
        </w:rPr>
        <w:t xml:space="preserve">Environmental Science and Pollution Research </w:t>
      </w:r>
      <w:r w:rsidRPr="00AD5AF7">
        <w:rPr>
          <w:b/>
        </w:rPr>
        <w:t>2018</w:t>
      </w:r>
      <w:r w:rsidRPr="00AD5AF7">
        <w:t xml:space="preserve">, </w:t>
      </w:r>
      <w:r w:rsidRPr="00AD5AF7">
        <w:rPr>
          <w:i/>
        </w:rPr>
        <w:t>25</w:t>
      </w:r>
      <w:r w:rsidRPr="00AD5AF7">
        <w:t xml:space="preserve"> (8), 7443-7453. DOI: 10.1007/s11356-017-1024-9.</w:t>
      </w:r>
    </w:p>
    <w:p w14:paraId="3F2B0C6F" w14:textId="292B0206" w:rsidR="00B77D4D" w:rsidRPr="00B77D4D" w:rsidRDefault="00B77D4D" w:rsidP="00B77D4D">
      <w:r>
        <w:fldChar w:fldCharType="end"/>
      </w:r>
    </w:p>
    <w:sectPr w:rsidR="00B77D4D" w:rsidRPr="00B77D4D" w:rsidSect="00E20C1B">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8039C" w14:textId="77777777" w:rsidR="001B6B8B" w:rsidRDefault="001B6B8B" w:rsidP="000E39CD">
      <w:r>
        <w:separator/>
      </w:r>
    </w:p>
  </w:endnote>
  <w:endnote w:type="continuationSeparator" w:id="0">
    <w:p w14:paraId="0BB47CC6" w14:textId="77777777" w:rsidR="001B6B8B" w:rsidRDefault="001B6B8B" w:rsidP="000E3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387448206"/>
      <w:docPartObj>
        <w:docPartGallery w:val="Page Numbers (Bottom of Page)"/>
        <w:docPartUnique/>
      </w:docPartObj>
    </w:sdtPr>
    <w:sdtEndPr>
      <w:rPr>
        <w:noProof/>
      </w:rPr>
    </w:sdtEndPr>
    <w:sdtContent>
      <w:p w14:paraId="7F7E76CC" w14:textId="722FA852" w:rsidR="00C202E0" w:rsidRPr="00C202E0" w:rsidRDefault="00C202E0">
        <w:pPr>
          <w:pStyle w:val="Footer"/>
          <w:jc w:val="center"/>
          <w:rPr>
            <w:rFonts w:ascii="Times New Roman" w:hAnsi="Times New Roman" w:cs="Times New Roman"/>
          </w:rPr>
        </w:pPr>
        <w:r w:rsidRPr="00C202E0">
          <w:rPr>
            <w:rFonts w:ascii="Times New Roman" w:hAnsi="Times New Roman" w:cs="Times New Roman"/>
          </w:rPr>
          <w:fldChar w:fldCharType="begin"/>
        </w:r>
        <w:r w:rsidRPr="00C202E0">
          <w:rPr>
            <w:rFonts w:ascii="Times New Roman" w:hAnsi="Times New Roman" w:cs="Times New Roman"/>
          </w:rPr>
          <w:instrText xml:space="preserve"> PAGE   \* MERGEFORMAT </w:instrText>
        </w:r>
        <w:r w:rsidRPr="00C202E0">
          <w:rPr>
            <w:rFonts w:ascii="Times New Roman" w:hAnsi="Times New Roman" w:cs="Times New Roman"/>
          </w:rPr>
          <w:fldChar w:fldCharType="separate"/>
        </w:r>
        <w:r w:rsidRPr="00C202E0">
          <w:rPr>
            <w:rFonts w:ascii="Times New Roman" w:hAnsi="Times New Roman" w:cs="Times New Roman"/>
            <w:noProof/>
          </w:rPr>
          <w:t>2</w:t>
        </w:r>
        <w:r w:rsidRPr="00C202E0">
          <w:rPr>
            <w:rFonts w:ascii="Times New Roman" w:hAnsi="Times New Roman" w:cs="Times New Roman"/>
            <w:noProof/>
          </w:rPr>
          <w:fldChar w:fldCharType="end"/>
        </w:r>
      </w:p>
    </w:sdtContent>
  </w:sdt>
  <w:p w14:paraId="0458EEA2" w14:textId="77777777" w:rsidR="00C202E0" w:rsidRDefault="00C20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B9856" w14:textId="77777777" w:rsidR="001B6B8B" w:rsidRDefault="001B6B8B" w:rsidP="000E39CD">
      <w:r>
        <w:separator/>
      </w:r>
    </w:p>
  </w:footnote>
  <w:footnote w:type="continuationSeparator" w:id="0">
    <w:p w14:paraId="707D0FFB" w14:textId="77777777" w:rsidR="001B6B8B" w:rsidRDefault="001B6B8B" w:rsidP="000E39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sp2sww52vepsae5efupxaedswd2r0adzxdz&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record-ids&gt;&lt;/item&gt;&lt;/Libraries&gt;"/>
  </w:docVars>
  <w:rsids>
    <w:rsidRoot w:val="00A2541D"/>
    <w:rsid w:val="000069CC"/>
    <w:rsid w:val="00026F99"/>
    <w:rsid w:val="00036AC0"/>
    <w:rsid w:val="00055F62"/>
    <w:rsid w:val="00071A0B"/>
    <w:rsid w:val="00083A45"/>
    <w:rsid w:val="00084D06"/>
    <w:rsid w:val="00092EBD"/>
    <w:rsid w:val="000952E8"/>
    <w:rsid w:val="000A4E32"/>
    <w:rsid w:val="000A6E10"/>
    <w:rsid w:val="000C7D7B"/>
    <w:rsid w:val="000E39CD"/>
    <w:rsid w:val="000E7210"/>
    <w:rsid w:val="001144B8"/>
    <w:rsid w:val="00115709"/>
    <w:rsid w:val="001231B2"/>
    <w:rsid w:val="001523CB"/>
    <w:rsid w:val="00156A1C"/>
    <w:rsid w:val="00171181"/>
    <w:rsid w:val="00182673"/>
    <w:rsid w:val="00197F88"/>
    <w:rsid w:val="001A6902"/>
    <w:rsid w:val="001A6BC0"/>
    <w:rsid w:val="001B6B8B"/>
    <w:rsid w:val="001E2EBE"/>
    <w:rsid w:val="00230BDF"/>
    <w:rsid w:val="002474F0"/>
    <w:rsid w:val="00257038"/>
    <w:rsid w:val="002969C2"/>
    <w:rsid w:val="002A536C"/>
    <w:rsid w:val="002B24A2"/>
    <w:rsid w:val="002E2BFC"/>
    <w:rsid w:val="002E2D52"/>
    <w:rsid w:val="002E4DE5"/>
    <w:rsid w:val="00327EBC"/>
    <w:rsid w:val="00345A66"/>
    <w:rsid w:val="0034766A"/>
    <w:rsid w:val="00353DB7"/>
    <w:rsid w:val="00393642"/>
    <w:rsid w:val="003A694D"/>
    <w:rsid w:val="003D4A9C"/>
    <w:rsid w:val="003E3CF2"/>
    <w:rsid w:val="003F4FAE"/>
    <w:rsid w:val="004163D4"/>
    <w:rsid w:val="004338B6"/>
    <w:rsid w:val="004960AB"/>
    <w:rsid w:val="004D0941"/>
    <w:rsid w:val="004E0FCB"/>
    <w:rsid w:val="004E7705"/>
    <w:rsid w:val="00525AF2"/>
    <w:rsid w:val="0053069E"/>
    <w:rsid w:val="0054373F"/>
    <w:rsid w:val="00547339"/>
    <w:rsid w:val="00551D0F"/>
    <w:rsid w:val="00554421"/>
    <w:rsid w:val="00570B1A"/>
    <w:rsid w:val="005A1229"/>
    <w:rsid w:val="005A3E6F"/>
    <w:rsid w:val="005B2310"/>
    <w:rsid w:val="005B2A6E"/>
    <w:rsid w:val="005B4C56"/>
    <w:rsid w:val="005B5E59"/>
    <w:rsid w:val="005C03EE"/>
    <w:rsid w:val="005D3EF0"/>
    <w:rsid w:val="0060637D"/>
    <w:rsid w:val="00636450"/>
    <w:rsid w:val="00637980"/>
    <w:rsid w:val="00686692"/>
    <w:rsid w:val="006A4509"/>
    <w:rsid w:val="006E28B3"/>
    <w:rsid w:val="006E576E"/>
    <w:rsid w:val="006E6B24"/>
    <w:rsid w:val="007052AC"/>
    <w:rsid w:val="00720320"/>
    <w:rsid w:val="00784E3E"/>
    <w:rsid w:val="007B33C8"/>
    <w:rsid w:val="00807E88"/>
    <w:rsid w:val="008122B9"/>
    <w:rsid w:val="008430AD"/>
    <w:rsid w:val="00892CBF"/>
    <w:rsid w:val="008A2CAE"/>
    <w:rsid w:val="008C1BBA"/>
    <w:rsid w:val="008C248A"/>
    <w:rsid w:val="008E0207"/>
    <w:rsid w:val="008E23FC"/>
    <w:rsid w:val="008E6E73"/>
    <w:rsid w:val="009054DF"/>
    <w:rsid w:val="0091198F"/>
    <w:rsid w:val="00917907"/>
    <w:rsid w:val="00924CF8"/>
    <w:rsid w:val="00925B4F"/>
    <w:rsid w:val="0092746E"/>
    <w:rsid w:val="00940182"/>
    <w:rsid w:val="00955B78"/>
    <w:rsid w:val="009A5668"/>
    <w:rsid w:val="009C7256"/>
    <w:rsid w:val="009D4AE7"/>
    <w:rsid w:val="009D7427"/>
    <w:rsid w:val="009E0866"/>
    <w:rsid w:val="009F3920"/>
    <w:rsid w:val="00A01EB2"/>
    <w:rsid w:val="00A125F8"/>
    <w:rsid w:val="00A232EC"/>
    <w:rsid w:val="00A2541D"/>
    <w:rsid w:val="00A36688"/>
    <w:rsid w:val="00A61C01"/>
    <w:rsid w:val="00A64153"/>
    <w:rsid w:val="00A64C2E"/>
    <w:rsid w:val="00A7180F"/>
    <w:rsid w:val="00A71C11"/>
    <w:rsid w:val="00A73FA0"/>
    <w:rsid w:val="00A92BA2"/>
    <w:rsid w:val="00AB3151"/>
    <w:rsid w:val="00AC6B37"/>
    <w:rsid w:val="00AD5AF7"/>
    <w:rsid w:val="00AE448B"/>
    <w:rsid w:val="00AF3812"/>
    <w:rsid w:val="00AF3D64"/>
    <w:rsid w:val="00B11348"/>
    <w:rsid w:val="00B11864"/>
    <w:rsid w:val="00B557A5"/>
    <w:rsid w:val="00B728FE"/>
    <w:rsid w:val="00B77D4D"/>
    <w:rsid w:val="00BB1343"/>
    <w:rsid w:val="00BD283C"/>
    <w:rsid w:val="00BE1207"/>
    <w:rsid w:val="00BF511F"/>
    <w:rsid w:val="00C202E0"/>
    <w:rsid w:val="00C20E4B"/>
    <w:rsid w:val="00C656BE"/>
    <w:rsid w:val="00C66C5C"/>
    <w:rsid w:val="00C70B32"/>
    <w:rsid w:val="00C742C0"/>
    <w:rsid w:val="00C75B63"/>
    <w:rsid w:val="00C77166"/>
    <w:rsid w:val="00CB0522"/>
    <w:rsid w:val="00CC40E4"/>
    <w:rsid w:val="00CC643A"/>
    <w:rsid w:val="00CC6AA4"/>
    <w:rsid w:val="00CD5B5F"/>
    <w:rsid w:val="00D01181"/>
    <w:rsid w:val="00D26C7A"/>
    <w:rsid w:val="00D34D47"/>
    <w:rsid w:val="00D65F2F"/>
    <w:rsid w:val="00D70C4F"/>
    <w:rsid w:val="00DC1354"/>
    <w:rsid w:val="00DC19B2"/>
    <w:rsid w:val="00E0331D"/>
    <w:rsid w:val="00E20C1B"/>
    <w:rsid w:val="00E37FD3"/>
    <w:rsid w:val="00E41748"/>
    <w:rsid w:val="00E477C6"/>
    <w:rsid w:val="00E606A6"/>
    <w:rsid w:val="00E74EBB"/>
    <w:rsid w:val="00E77FDD"/>
    <w:rsid w:val="00E838C3"/>
    <w:rsid w:val="00E93AD4"/>
    <w:rsid w:val="00EA1728"/>
    <w:rsid w:val="00EA3CCF"/>
    <w:rsid w:val="00EB0716"/>
    <w:rsid w:val="00ED27E2"/>
    <w:rsid w:val="00ED3613"/>
    <w:rsid w:val="00EE6ACF"/>
    <w:rsid w:val="00EF4279"/>
    <w:rsid w:val="00F00E10"/>
    <w:rsid w:val="00F04015"/>
    <w:rsid w:val="00F5742C"/>
    <w:rsid w:val="00F6523A"/>
    <w:rsid w:val="00F83329"/>
    <w:rsid w:val="00F94533"/>
    <w:rsid w:val="00F96624"/>
    <w:rsid w:val="00FB02A4"/>
    <w:rsid w:val="00FF126D"/>
    <w:rsid w:val="00FF55F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F91D0"/>
  <w15:docId w15:val="{F30F4BC5-67D0-214E-A4F8-E6C5CE0A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9B2"/>
  </w:style>
  <w:style w:type="paragraph" w:styleId="Heading1">
    <w:name w:val="heading 1"/>
    <w:basedOn w:val="Normal"/>
    <w:next w:val="Normal"/>
    <w:link w:val="Heading1Char"/>
    <w:uiPriority w:val="9"/>
    <w:qFormat/>
    <w:rsid w:val="00DC19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8B3"/>
    <w:pPr>
      <w:keepNext/>
      <w:keepLines/>
      <w:spacing w:before="360" w:after="80"/>
      <w:outlineLvl w:val="1"/>
    </w:pPr>
    <w:rPr>
      <w:rFonts w:ascii="Calibri" w:eastAsia="Calibri" w:hAnsi="Calibri" w:cs="Calibri"/>
      <w:b/>
      <w:sz w:val="36"/>
      <w:szCs w:val="36"/>
      <w:lang w:eastAsia="en-IE"/>
    </w:rPr>
  </w:style>
  <w:style w:type="paragraph" w:styleId="Heading3">
    <w:name w:val="heading 3"/>
    <w:basedOn w:val="Normal"/>
    <w:next w:val="Normal"/>
    <w:link w:val="Heading3Char"/>
    <w:uiPriority w:val="9"/>
    <w:semiHidden/>
    <w:unhideWhenUsed/>
    <w:qFormat/>
    <w:rsid w:val="006E28B3"/>
    <w:pPr>
      <w:keepNext/>
      <w:keepLines/>
      <w:spacing w:before="280" w:after="80"/>
      <w:outlineLvl w:val="2"/>
    </w:pPr>
    <w:rPr>
      <w:rFonts w:ascii="Calibri" w:eastAsia="Calibri" w:hAnsi="Calibri" w:cs="Calibri"/>
      <w:b/>
      <w:sz w:val="28"/>
      <w:szCs w:val="28"/>
      <w:lang w:eastAsia="en-IE"/>
    </w:rPr>
  </w:style>
  <w:style w:type="paragraph" w:styleId="Heading4">
    <w:name w:val="heading 4"/>
    <w:basedOn w:val="Normal"/>
    <w:next w:val="Normal"/>
    <w:link w:val="Heading4Char"/>
    <w:uiPriority w:val="9"/>
    <w:semiHidden/>
    <w:unhideWhenUsed/>
    <w:qFormat/>
    <w:rsid w:val="006E28B3"/>
    <w:pPr>
      <w:keepNext/>
      <w:keepLines/>
      <w:spacing w:before="240" w:after="40"/>
      <w:outlineLvl w:val="3"/>
    </w:pPr>
    <w:rPr>
      <w:rFonts w:ascii="Calibri" w:eastAsia="Calibri" w:hAnsi="Calibri" w:cs="Calibri"/>
      <w:b/>
      <w:lang w:eastAsia="en-IE"/>
    </w:rPr>
  </w:style>
  <w:style w:type="paragraph" w:styleId="Heading5">
    <w:name w:val="heading 5"/>
    <w:basedOn w:val="Normal"/>
    <w:next w:val="Normal"/>
    <w:link w:val="Heading5Char"/>
    <w:uiPriority w:val="9"/>
    <w:semiHidden/>
    <w:unhideWhenUsed/>
    <w:qFormat/>
    <w:rsid w:val="006E28B3"/>
    <w:pPr>
      <w:keepNext/>
      <w:keepLines/>
      <w:spacing w:before="220" w:after="40"/>
      <w:outlineLvl w:val="4"/>
    </w:pPr>
    <w:rPr>
      <w:rFonts w:ascii="Calibri" w:eastAsia="Calibri" w:hAnsi="Calibri" w:cs="Calibri"/>
      <w:b/>
      <w:sz w:val="22"/>
      <w:szCs w:val="22"/>
      <w:lang w:eastAsia="en-IE"/>
    </w:rPr>
  </w:style>
  <w:style w:type="paragraph" w:styleId="Heading6">
    <w:name w:val="heading 6"/>
    <w:basedOn w:val="Normal"/>
    <w:next w:val="Normal"/>
    <w:link w:val="Heading6Char"/>
    <w:uiPriority w:val="9"/>
    <w:semiHidden/>
    <w:unhideWhenUsed/>
    <w:qFormat/>
    <w:rsid w:val="006E28B3"/>
    <w:pPr>
      <w:keepNext/>
      <w:keepLines/>
      <w:spacing w:before="200" w:after="40"/>
      <w:outlineLvl w:val="5"/>
    </w:pPr>
    <w:rPr>
      <w:rFonts w:ascii="Calibri" w:eastAsia="Calibri" w:hAnsi="Calibri" w:cs="Calibri"/>
      <w:b/>
      <w:sz w:val="20"/>
      <w:szCs w:val="20"/>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9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C19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19B2"/>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E28B3"/>
    <w:rPr>
      <w:rFonts w:ascii="Calibri" w:eastAsia="Calibri" w:hAnsi="Calibri" w:cs="Calibri"/>
      <w:b/>
      <w:sz w:val="36"/>
      <w:szCs w:val="36"/>
      <w:lang w:eastAsia="en-IE"/>
    </w:rPr>
  </w:style>
  <w:style w:type="character" w:customStyle="1" w:styleId="Heading3Char">
    <w:name w:val="Heading 3 Char"/>
    <w:basedOn w:val="DefaultParagraphFont"/>
    <w:link w:val="Heading3"/>
    <w:uiPriority w:val="9"/>
    <w:semiHidden/>
    <w:rsid w:val="006E28B3"/>
    <w:rPr>
      <w:rFonts w:ascii="Calibri" w:eastAsia="Calibri" w:hAnsi="Calibri" w:cs="Calibri"/>
      <w:b/>
      <w:sz w:val="28"/>
      <w:szCs w:val="28"/>
      <w:lang w:eastAsia="en-IE"/>
    </w:rPr>
  </w:style>
  <w:style w:type="character" w:customStyle="1" w:styleId="Heading4Char">
    <w:name w:val="Heading 4 Char"/>
    <w:basedOn w:val="DefaultParagraphFont"/>
    <w:link w:val="Heading4"/>
    <w:uiPriority w:val="9"/>
    <w:semiHidden/>
    <w:rsid w:val="006E28B3"/>
    <w:rPr>
      <w:rFonts w:ascii="Calibri" w:eastAsia="Calibri" w:hAnsi="Calibri" w:cs="Calibri"/>
      <w:b/>
      <w:lang w:eastAsia="en-IE"/>
    </w:rPr>
  </w:style>
  <w:style w:type="character" w:customStyle="1" w:styleId="Heading5Char">
    <w:name w:val="Heading 5 Char"/>
    <w:basedOn w:val="DefaultParagraphFont"/>
    <w:link w:val="Heading5"/>
    <w:uiPriority w:val="9"/>
    <w:semiHidden/>
    <w:rsid w:val="006E28B3"/>
    <w:rPr>
      <w:rFonts w:ascii="Calibri" w:eastAsia="Calibri" w:hAnsi="Calibri" w:cs="Calibri"/>
      <w:b/>
      <w:sz w:val="22"/>
      <w:szCs w:val="22"/>
      <w:lang w:eastAsia="en-IE"/>
    </w:rPr>
  </w:style>
  <w:style w:type="character" w:customStyle="1" w:styleId="Heading6Char">
    <w:name w:val="Heading 6 Char"/>
    <w:basedOn w:val="DefaultParagraphFont"/>
    <w:link w:val="Heading6"/>
    <w:uiPriority w:val="9"/>
    <w:semiHidden/>
    <w:rsid w:val="006E28B3"/>
    <w:rPr>
      <w:rFonts w:ascii="Calibri" w:eastAsia="Calibri" w:hAnsi="Calibri" w:cs="Calibri"/>
      <w:b/>
      <w:sz w:val="20"/>
      <w:szCs w:val="20"/>
      <w:lang w:eastAsia="en-IE"/>
    </w:rPr>
  </w:style>
  <w:style w:type="paragraph" w:styleId="Title">
    <w:name w:val="Title"/>
    <w:basedOn w:val="Normal"/>
    <w:next w:val="Normal"/>
    <w:link w:val="TitleChar"/>
    <w:uiPriority w:val="10"/>
    <w:qFormat/>
    <w:rsid w:val="006E28B3"/>
    <w:pPr>
      <w:keepNext/>
      <w:keepLines/>
      <w:spacing w:before="480" w:after="120"/>
    </w:pPr>
    <w:rPr>
      <w:rFonts w:ascii="Calibri" w:eastAsia="Calibri" w:hAnsi="Calibri" w:cs="Calibri"/>
      <w:b/>
      <w:sz w:val="72"/>
      <w:szCs w:val="72"/>
      <w:lang w:eastAsia="en-IE"/>
    </w:rPr>
  </w:style>
  <w:style w:type="character" w:customStyle="1" w:styleId="TitleChar">
    <w:name w:val="Title Char"/>
    <w:basedOn w:val="DefaultParagraphFont"/>
    <w:link w:val="Title"/>
    <w:uiPriority w:val="10"/>
    <w:rsid w:val="006E28B3"/>
    <w:rPr>
      <w:rFonts w:ascii="Calibri" w:eastAsia="Calibri" w:hAnsi="Calibri" w:cs="Calibri"/>
      <w:b/>
      <w:sz w:val="72"/>
      <w:szCs w:val="72"/>
      <w:lang w:eastAsia="en-IE"/>
    </w:rPr>
  </w:style>
  <w:style w:type="character" w:styleId="PlaceholderText">
    <w:name w:val="Placeholder Text"/>
    <w:basedOn w:val="DefaultParagraphFont"/>
    <w:uiPriority w:val="99"/>
    <w:semiHidden/>
    <w:rsid w:val="006E28B3"/>
    <w:rPr>
      <w:color w:val="808080"/>
    </w:rPr>
  </w:style>
  <w:style w:type="paragraph" w:styleId="ListParagraph">
    <w:name w:val="List Paragraph"/>
    <w:basedOn w:val="Normal"/>
    <w:uiPriority w:val="34"/>
    <w:qFormat/>
    <w:rsid w:val="006E28B3"/>
    <w:pPr>
      <w:ind w:left="720"/>
      <w:contextualSpacing/>
    </w:pPr>
    <w:rPr>
      <w:rFonts w:ascii="Calibri" w:eastAsia="Calibri" w:hAnsi="Calibri" w:cs="Calibri"/>
      <w:lang w:eastAsia="en-IE"/>
    </w:rPr>
  </w:style>
  <w:style w:type="paragraph" w:styleId="Header">
    <w:name w:val="header"/>
    <w:basedOn w:val="Normal"/>
    <w:link w:val="HeaderChar"/>
    <w:uiPriority w:val="99"/>
    <w:unhideWhenUsed/>
    <w:rsid w:val="006E28B3"/>
    <w:pPr>
      <w:tabs>
        <w:tab w:val="center" w:pos="4680"/>
        <w:tab w:val="right" w:pos="9360"/>
      </w:tabs>
    </w:pPr>
    <w:rPr>
      <w:rFonts w:ascii="Calibri" w:eastAsia="Calibri" w:hAnsi="Calibri" w:cs="Calibri"/>
      <w:lang w:eastAsia="en-IE"/>
    </w:rPr>
  </w:style>
  <w:style w:type="character" w:customStyle="1" w:styleId="HeaderChar">
    <w:name w:val="Header Char"/>
    <w:basedOn w:val="DefaultParagraphFont"/>
    <w:link w:val="Header"/>
    <w:uiPriority w:val="99"/>
    <w:rsid w:val="006E28B3"/>
    <w:rPr>
      <w:rFonts w:ascii="Calibri" w:eastAsia="Calibri" w:hAnsi="Calibri" w:cs="Calibri"/>
      <w:lang w:eastAsia="en-IE"/>
    </w:rPr>
  </w:style>
  <w:style w:type="paragraph" w:styleId="Footer">
    <w:name w:val="footer"/>
    <w:basedOn w:val="Normal"/>
    <w:link w:val="FooterChar"/>
    <w:uiPriority w:val="99"/>
    <w:unhideWhenUsed/>
    <w:rsid w:val="006E28B3"/>
    <w:pPr>
      <w:tabs>
        <w:tab w:val="center" w:pos="4680"/>
        <w:tab w:val="right" w:pos="9360"/>
      </w:tabs>
    </w:pPr>
    <w:rPr>
      <w:rFonts w:ascii="Calibri" w:eastAsia="Calibri" w:hAnsi="Calibri" w:cs="Calibri"/>
      <w:lang w:eastAsia="en-IE"/>
    </w:rPr>
  </w:style>
  <w:style w:type="character" w:customStyle="1" w:styleId="FooterChar">
    <w:name w:val="Footer Char"/>
    <w:basedOn w:val="DefaultParagraphFont"/>
    <w:link w:val="Footer"/>
    <w:uiPriority w:val="99"/>
    <w:rsid w:val="006E28B3"/>
    <w:rPr>
      <w:rFonts w:ascii="Calibri" w:eastAsia="Calibri" w:hAnsi="Calibri" w:cs="Calibri"/>
      <w:lang w:eastAsia="en-IE"/>
    </w:rPr>
  </w:style>
  <w:style w:type="paragraph" w:styleId="Subtitle">
    <w:name w:val="Subtitle"/>
    <w:basedOn w:val="Normal"/>
    <w:next w:val="Normal"/>
    <w:link w:val="SubtitleChar"/>
    <w:uiPriority w:val="11"/>
    <w:qFormat/>
    <w:rsid w:val="006E28B3"/>
    <w:pPr>
      <w:keepNext/>
      <w:keepLines/>
      <w:spacing w:before="360" w:after="80"/>
    </w:pPr>
    <w:rPr>
      <w:rFonts w:ascii="Georgia" w:eastAsia="Georgia" w:hAnsi="Georgia" w:cs="Georgia"/>
      <w:i/>
      <w:color w:val="666666"/>
      <w:sz w:val="48"/>
      <w:szCs w:val="48"/>
      <w:lang w:eastAsia="en-IE"/>
    </w:rPr>
  </w:style>
  <w:style w:type="character" w:customStyle="1" w:styleId="SubtitleChar">
    <w:name w:val="Subtitle Char"/>
    <w:basedOn w:val="DefaultParagraphFont"/>
    <w:link w:val="Subtitle"/>
    <w:uiPriority w:val="11"/>
    <w:rsid w:val="006E28B3"/>
    <w:rPr>
      <w:rFonts w:ascii="Georgia" w:eastAsia="Georgia" w:hAnsi="Georgia" w:cs="Georgia"/>
      <w:i/>
      <w:color w:val="666666"/>
      <w:sz w:val="48"/>
      <w:szCs w:val="48"/>
      <w:lang w:eastAsia="en-IE"/>
    </w:rPr>
  </w:style>
  <w:style w:type="character" w:styleId="CommentReference">
    <w:name w:val="annotation reference"/>
    <w:basedOn w:val="DefaultParagraphFont"/>
    <w:uiPriority w:val="99"/>
    <w:semiHidden/>
    <w:unhideWhenUsed/>
    <w:rsid w:val="006E28B3"/>
    <w:rPr>
      <w:sz w:val="16"/>
      <w:szCs w:val="16"/>
    </w:rPr>
  </w:style>
  <w:style w:type="paragraph" w:styleId="CommentText">
    <w:name w:val="annotation text"/>
    <w:basedOn w:val="Normal"/>
    <w:link w:val="CommentTextChar"/>
    <w:uiPriority w:val="99"/>
    <w:unhideWhenUsed/>
    <w:rsid w:val="006E28B3"/>
    <w:rPr>
      <w:sz w:val="20"/>
      <w:szCs w:val="20"/>
    </w:rPr>
  </w:style>
  <w:style w:type="character" w:customStyle="1" w:styleId="CommentTextChar">
    <w:name w:val="Comment Text Char"/>
    <w:basedOn w:val="DefaultParagraphFont"/>
    <w:link w:val="CommentText"/>
    <w:uiPriority w:val="99"/>
    <w:rsid w:val="006E28B3"/>
    <w:rPr>
      <w:sz w:val="20"/>
      <w:szCs w:val="20"/>
    </w:rPr>
  </w:style>
  <w:style w:type="paragraph" w:styleId="CommentSubject">
    <w:name w:val="annotation subject"/>
    <w:basedOn w:val="CommentText"/>
    <w:next w:val="CommentText"/>
    <w:link w:val="CommentSubjectChar"/>
    <w:uiPriority w:val="99"/>
    <w:semiHidden/>
    <w:unhideWhenUsed/>
    <w:rsid w:val="006E28B3"/>
    <w:rPr>
      <w:b/>
      <w:bCs/>
    </w:rPr>
  </w:style>
  <w:style w:type="character" w:customStyle="1" w:styleId="CommentSubjectChar">
    <w:name w:val="Comment Subject Char"/>
    <w:basedOn w:val="CommentTextChar"/>
    <w:link w:val="CommentSubject"/>
    <w:uiPriority w:val="99"/>
    <w:semiHidden/>
    <w:rsid w:val="006E28B3"/>
    <w:rPr>
      <w:b/>
      <w:bCs/>
      <w:sz w:val="20"/>
      <w:szCs w:val="20"/>
    </w:rPr>
  </w:style>
  <w:style w:type="paragraph" w:styleId="TOCHeading">
    <w:name w:val="TOC Heading"/>
    <w:basedOn w:val="Heading1"/>
    <w:next w:val="Normal"/>
    <w:uiPriority w:val="39"/>
    <w:unhideWhenUsed/>
    <w:qFormat/>
    <w:rsid w:val="0092746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2746E"/>
    <w:pPr>
      <w:spacing w:before="120"/>
    </w:pPr>
    <w:rPr>
      <w:rFonts w:cstheme="minorHAnsi"/>
      <w:b/>
      <w:bCs/>
      <w:i/>
      <w:iCs/>
      <w:szCs w:val="28"/>
    </w:rPr>
  </w:style>
  <w:style w:type="character" w:styleId="Hyperlink">
    <w:name w:val="Hyperlink"/>
    <w:basedOn w:val="DefaultParagraphFont"/>
    <w:uiPriority w:val="99"/>
    <w:unhideWhenUsed/>
    <w:rsid w:val="0092746E"/>
    <w:rPr>
      <w:color w:val="0563C1" w:themeColor="hyperlink"/>
      <w:u w:val="single"/>
    </w:rPr>
  </w:style>
  <w:style w:type="paragraph" w:styleId="TOC2">
    <w:name w:val="toc 2"/>
    <w:basedOn w:val="Normal"/>
    <w:next w:val="Normal"/>
    <w:autoRedefine/>
    <w:uiPriority w:val="39"/>
    <w:unhideWhenUsed/>
    <w:rsid w:val="0092746E"/>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92746E"/>
    <w:pPr>
      <w:ind w:left="480"/>
    </w:pPr>
    <w:rPr>
      <w:rFonts w:cstheme="minorHAnsi"/>
      <w:sz w:val="20"/>
    </w:rPr>
  </w:style>
  <w:style w:type="paragraph" w:styleId="TOC4">
    <w:name w:val="toc 4"/>
    <w:basedOn w:val="Normal"/>
    <w:next w:val="Normal"/>
    <w:autoRedefine/>
    <w:uiPriority w:val="39"/>
    <w:semiHidden/>
    <w:unhideWhenUsed/>
    <w:rsid w:val="0092746E"/>
    <w:pPr>
      <w:ind w:left="720"/>
    </w:pPr>
    <w:rPr>
      <w:rFonts w:cstheme="minorHAnsi"/>
      <w:sz w:val="20"/>
    </w:rPr>
  </w:style>
  <w:style w:type="paragraph" w:styleId="TOC5">
    <w:name w:val="toc 5"/>
    <w:basedOn w:val="Normal"/>
    <w:next w:val="Normal"/>
    <w:autoRedefine/>
    <w:uiPriority w:val="39"/>
    <w:semiHidden/>
    <w:unhideWhenUsed/>
    <w:rsid w:val="0092746E"/>
    <w:pPr>
      <w:ind w:left="960"/>
    </w:pPr>
    <w:rPr>
      <w:rFonts w:cstheme="minorHAnsi"/>
      <w:sz w:val="20"/>
    </w:rPr>
  </w:style>
  <w:style w:type="paragraph" w:styleId="TOC6">
    <w:name w:val="toc 6"/>
    <w:basedOn w:val="Normal"/>
    <w:next w:val="Normal"/>
    <w:autoRedefine/>
    <w:uiPriority w:val="39"/>
    <w:semiHidden/>
    <w:unhideWhenUsed/>
    <w:rsid w:val="0092746E"/>
    <w:pPr>
      <w:ind w:left="1200"/>
    </w:pPr>
    <w:rPr>
      <w:rFonts w:cstheme="minorHAnsi"/>
      <w:sz w:val="20"/>
    </w:rPr>
  </w:style>
  <w:style w:type="paragraph" w:styleId="TOC7">
    <w:name w:val="toc 7"/>
    <w:basedOn w:val="Normal"/>
    <w:next w:val="Normal"/>
    <w:autoRedefine/>
    <w:uiPriority w:val="39"/>
    <w:semiHidden/>
    <w:unhideWhenUsed/>
    <w:rsid w:val="0092746E"/>
    <w:pPr>
      <w:ind w:left="1440"/>
    </w:pPr>
    <w:rPr>
      <w:rFonts w:cstheme="minorHAnsi"/>
      <w:sz w:val="20"/>
    </w:rPr>
  </w:style>
  <w:style w:type="paragraph" w:styleId="TOC8">
    <w:name w:val="toc 8"/>
    <w:basedOn w:val="Normal"/>
    <w:next w:val="Normal"/>
    <w:autoRedefine/>
    <w:uiPriority w:val="39"/>
    <w:semiHidden/>
    <w:unhideWhenUsed/>
    <w:rsid w:val="0092746E"/>
    <w:pPr>
      <w:ind w:left="1680"/>
    </w:pPr>
    <w:rPr>
      <w:rFonts w:cstheme="minorHAnsi"/>
      <w:sz w:val="20"/>
    </w:rPr>
  </w:style>
  <w:style w:type="paragraph" w:styleId="TOC9">
    <w:name w:val="toc 9"/>
    <w:basedOn w:val="Normal"/>
    <w:next w:val="Normal"/>
    <w:autoRedefine/>
    <w:uiPriority w:val="39"/>
    <w:semiHidden/>
    <w:unhideWhenUsed/>
    <w:rsid w:val="0092746E"/>
    <w:pPr>
      <w:ind w:left="1920"/>
    </w:pPr>
    <w:rPr>
      <w:rFonts w:cstheme="minorHAnsi"/>
      <w:sz w:val="20"/>
    </w:rPr>
  </w:style>
  <w:style w:type="paragraph" w:customStyle="1" w:styleId="EndNoteBibliographyTitle">
    <w:name w:val="EndNote Bibliography Title"/>
    <w:basedOn w:val="Normal"/>
    <w:link w:val="EndNoteBibliographyTitleChar"/>
    <w:rsid w:val="00B77D4D"/>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77D4D"/>
    <w:rPr>
      <w:rFonts w:ascii="Calibri" w:hAnsi="Calibri" w:cs="Calibri"/>
      <w:noProof/>
      <w:lang w:val="en-US"/>
    </w:rPr>
  </w:style>
  <w:style w:type="paragraph" w:customStyle="1" w:styleId="EndNoteBibliography">
    <w:name w:val="EndNote Bibliography"/>
    <w:basedOn w:val="Normal"/>
    <w:link w:val="EndNoteBibliographyChar"/>
    <w:rsid w:val="00B77D4D"/>
    <w:rPr>
      <w:rFonts w:ascii="Calibri" w:hAnsi="Calibri" w:cs="Calibri"/>
      <w:noProof/>
      <w:lang w:val="en-US"/>
    </w:rPr>
  </w:style>
  <w:style w:type="character" w:customStyle="1" w:styleId="EndNoteBibliographyChar">
    <w:name w:val="EndNote Bibliography Char"/>
    <w:basedOn w:val="DefaultParagraphFont"/>
    <w:link w:val="EndNoteBibliography"/>
    <w:rsid w:val="00B77D4D"/>
    <w:rPr>
      <w:rFonts w:ascii="Calibri" w:hAnsi="Calibri" w:cs="Calibri"/>
      <w:noProof/>
      <w:lang w:val="en-US"/>
    </w:rPr>
  </w:style>
  <w:style w:type="character" w:styleId="UnresolvedMention">
    <w:name w:val="Unresolved Mention"/>
    <w:basedOn w:val="DefaultParagraphFont"/>
    <w:uiPriority w:val="99"/>
    <w:semiHidden/>
    <w:unhideWhenUsed/>
    <w:rsid w:val="00036AC0"/>
    <w:rPr>
      <w:color w:val="605E5C"/>
      <w:shd w:val="clear" w:color="auto" w:fill="E1DFDD"/>
    </w:rPr>
  </w:style>
  <w:style w:type="character" w:styleId="FollowedHyperlink">
    <w:name w:val="FollowedHyperlink"/>
    <w:basedOn w:val="DefaultParagraphFont"/>
    <w:uiPriority w:val="99"/>
    <w:semiHidden/>
    <w:unhideWhenUsed/>
    <w:rsid w:val="005B2A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6/j.watres.2010.06.038"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016/j.cej.2019.01.153" TargetMode="External"/><Relationship Id="rId47" Type="http://schemas.openxmlformats.org/officeDocument/2006/relationships/hyperlink" Target="https://nova.disfarm.unimi.it/manual/pdf/Mopac7.pdf" TargetMode="External"/><Relationship Id="rId50" Type="http://schemas.openxmlformats.org/officeDocument/2006/relationships/hyperlink" Target="https://doi.org/10.1016/j.cej.2020.12541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hyperlink" Target="https://doi.org/10.1016/j.scitotenv.2020.142107" TargetMode="External"/><Relationship Id="rId45" Type="http://schemas.openxmlformats.org/officeDocument/2006/relationships/hyperlink" Target="https://doi.org/10.1016/j.foodcont.2005.07.008"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i.org/10.1016/j.chemosphere.2008.08.043"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016/j.watres.2015.12.039" TargetMode="External"/><Relationship Id="rId48" Type="http://schemas.openxmlformats.org/officeDocument/2006/relationships/hyperlink" Target="https://doi.org/10.1016/j.cej.2023.147858" TargetMode="External"/><Relationship Id="rId8" Type="http://schemas.openxmlformats.org/officeDocument/2006/relationships/image" Target="media/image2.png"/><Relationship Id="rId51" Type="http://schemas.openxmlformats.org/officeDocument/2006/relationships/hyperlink" Target="https://doi.org/10.1016/j.watres.2021.11714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016/j.watres.2021.117244" TargetMode="External"/><Relationship Id="rId46" Type="http://schemas.openxmlformats.org/officeDocument/2006/relationships/hyperlink" Target="https://doi.org/10.1016/0038-1098(85)90092-4" TargetMode="External"/><Relationship Id="rId20" Type="http://schemas.openxmlformats.org/officeDocument/2006/relationships/image" Target="media/image14.png"/><Relationship Id="rId41" Type="http://schemas.openxmlformats.org/officeDocument/2006/relationships/hyperlink" Target="https://doi.org/10.1016/j.jhazmat.2014.12.03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1016/j.cej.2016.05.0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2CD7B-F093-BB48-A58A-CCDC07475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35</Pages>
  <Words>8705</Words>
  <Characters>49622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mahboubeh mirzaei</dc:creator>
  <cp:keywords/>
  <dc:description/>
  <cp:lastModifiedBy>makhsry@student.ubc.ca</cp:lastModifiedBy>
  <cp:revision>7</cp:revision>
  <dcterms:created xsi:type="dcterms:W3CDTF">2023-12-11T06:38:00Z</dcterms:created>
  <dcterms:modified xsi:type="dcterms:W3CDTF">2024-08-24T04:58:00Z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http://www.zotero.org/styles/computational-materials-science</vt:lpwstr>
  </property>
  <property fmtid="{D5CDD505-2E9C-101B-9397-08002B2CF9AE}" pid="13" name="Mendeley Recent Style Name 5_1">
    <vt:lpwstr>Computational Materials 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