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Arial" w:eastAsia="Times New Roman" w:hAnsi="Arial" w:cs="Arial"/>
          <w:b/>
          <w:bCs/>
          <w:color w:val="000000"/>
          <w:sz w:val="27"/>
          <w:szCs w:val="27"/>
          <w:lang w:eastAsia="hr-HR"/>
        </w:rPr>
        <w:t>Rješenja:</w:t>
      </w:r>
    </w:p>
    <w:p w:rsidR="00D2566A" w:rsidRPr="00D2566A" w:rsidRDefault="00D2566A" w:rsidP="00D2566A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  <w:lang w:eastAsia="hr-HR"/>
        </w:rPr>
      </w:pPr>
      <w:r w:rsidRPr="00D2566A">
        <w:rPr>
          <w:rFonts w:ascii="Arial" w:eastAsia="Times New Roman" w:hAnsi="Arial" w:cs="Arial"/>
          <w:b/>
          <w:bCs/>
          <w:color w:val="000000"/>
          <w:sz w:val="20"/>
          <w:szCs w:val="20"/>
          <w:lang w:eastAsia="hr-HR"/>
        </w:rPr>
        <w:t>1.</w:t>
      </w:r>
      <w:r w:rsidRPr="00D2566A">
        <w:rPr>
          <w:rFonts w:ascii="Times New Roman" w:eastAsia="Times New Roman" w:hAnsi="Times New Roman" w:cs="Times New Roman"/>
          <w:color w:val="000000"/>
          <w:sz w:val="14"/>
          <w:szCs w:val="14"/>
          <w:lang w:eastAsia="hr-HR"/>
        </w:rPr>
        <w:t>     </w:t>
      </w:r>
      <w:r w:rsidRPr="00D2566A">
        <w:rPr>
          <w:rFonts w:ascii="Arial" w:eastAsia="Times New Roman" w:hAnsi="Arial" w:cs="Arial"/>
          <w:b/>
          <w:bCs/>
          <w:color w:val="000000"/>
          <w:sz w:val="20"/>
          <w:szCs w:val="20"/>
          <w:lang w:eastAsia="hr-HR"/>
        </w:rPr>
        <w:t>(5 bodova)</w:t>
      </w:r>
      <w:bookmarkStart w:id="0" w:name="_GoBack"/>
      <w:bookmarkEnd w:id="0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(SELECT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terUnit.terUnitId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subservTerUnitId.terUnitId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 FROM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subservTerUnitId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 WHERE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terUnit.terUnitId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subservTerUnitId.supTerUnitId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 AND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terUnit.supTerUnitId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IS NULL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UNION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SELECT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terUnitResuts.terUnitId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subservTerUnitId.terUnitId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 FROM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terUnitResuts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subservTerUnitId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WHERE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terUnitResuts.terUnitResutsId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subservTerUnitId.supTerUnitId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 SELECT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terUnit.terUnitName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SUM(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result.voteFor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 SUM(1-result.voteFor)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 FROM 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terUnitResuts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poolPlace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result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WHERE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terUnitResuts.terUnitResutsID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poolPlace.terUnitId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  AND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result.poolPlaceId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poolPlace.poolPlaceId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  AND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terUnitResuts.terUnitId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terUnit.terUnitId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  AND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valid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 = 1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 GROUP BY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terUnit.terUnitName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terUnit.terUnitId</w:t>
      </w:r>
      <w:proofErr w:type="spellEnd"/>
    </w:p>
    <w:p w:rsidR="00D2566A" w:rsidRPr="00D2566A" w:rsidRDefault="00D2566A" w:rsidP="00D2566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Arial" w:eastAsia="Times New Roman" w:hAnsi="Arial" w:cs="Arial"/>
          <w:b/>
          <w:bCs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  <w:lang w:eastAsia="hr-HR"/>
        </w:rPr>
      </w:pPr>
      <w:r w:rsidRPr="00D2566A">
        <w:rPr>
          <w:rFonts w:ascii="Arial" w:eastAsia="Times New Roman" w:hAnsi="Arial" w:cs="Arial"/>
          <w:b/>
          <w:bCs/>
          <w:color w:val="000000"/>
          <w:sz w:val="20"/>
          <w:szCs w:val="20"/>
          <w:lang w:eastAsia="hr-HR"/>
        </w:rPr>
        <w:t>2.</w:t>
      </w:r>
      <w:r w:rsidRPr="00D2566A">
        <w:rPr>
          <w:rFonts w:ascii="Times New Roman" w:eastAsia="Times New Roman" w:hAnsi="Times New Roman" w:cs="Times New Roman"/>
          <w:color w:val="000000"/>
          <w:sz w:val="14"/>
          <w:szCs w:val="14"/>
          <w:lang w:eastAsia="hr-HR"/>
        </w:rPr>
        <w:t>     </w:t>
      </w:r>
      <w:r w:rsidRPr="00D2566A">
        <w:rPr>
          <w:rFonts w:ascii="Arial" w:eastAsia="Times New Roman" w:hAnsi="Arial" w:cs="Arial"/>
          <w:b/>
          <w:bCs/>
          <w:color w:val="000000"/>
          <w:sz w:val="20"/>
          <w:szCs w:val="20"/>
          <w:lang w:eastAsia="hr-HR"/>
        </w:rPr>
        <w:t>(4 boda)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Shemu </w:t>
      </w:r>
      <w:proofErr w:type="spellStart"/>
      <w:r w:rsidRPr="00D2566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hr-HR"/>
        </w:rPr>
        <w:t>poolPlace</w:t>
      </w:r>
      <w:proofErr w:type="spellEnd"/>
      <w:r w:rsidRPr="00D2566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hr-HR"/>
        </w:rPr>
        <w:t> </w:t>
      </w: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treba proširiti atributom </w:t>
      </w:r>
      <w:proofErr w:type="spellStart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polPlacePeriod</w:t>
      </w:r>
      <w:proofErr w:type="spellEnd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tipa DATERANGE, ažurirati vrijednost tog atributa, uništiti postojeći PRIMARY KEY i kreirati temporalni primarni ključ.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Shemu </w:t>
      </w:r>
      <w:proofErr w:type="spellStart"/>
      <w:r w:rsidRPr="00D2566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hr-HR"/>
        </w:rPr>
        <w:t>personRef</w:t>
      </w:r>
      <w:proofErr w:type="spellEnd"/>
      <w:r w:rsidRPr="00D2566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hr-HR"/>
        </w:rPr>
        <w:t> </w:t>
      </w: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treba proširiti atributom </w:t>
      </w:r>
      <w:proofErr w:type="spellStart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pollPlacePeriod</w:t>
      </w:r>
      <w:proofErr w:type="spellEnd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tipa DATERANGE, ažurirati mu vrijednost i kreirati temporalni strani ključ. </w:t>
      </w:r>
      <w:proofErr w:type="spellStart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PostgreSQl</w:t>
      </w:r>
      <w:proofErr w:type="spellEnd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ga ne podržava.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CREATE EXTENSION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bTree_gist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; //studenti ne moraju napisati, ali inače treba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ALTER TABLE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ADD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poolPlacePeriod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DATERANGE;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ALTER TABLE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ADD  PRIMARY KEY 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poolPlacePeriod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) 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ALTER TABLE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ADD CONSTRAINT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temporalPKPoolPlace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EXCLUDE USING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gist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WITH =,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poolPlacePeriod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WITH &amp;&amp;)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ALTER TABLE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personRef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ADD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polPlacePeriod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DATERANGE;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proofErr w:type="spellStart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PostgreSQL</w:t>
      </w:r>
      <w:proofErr w:type="spellEnd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ne podržava temporalni </w:t>
      </w:r>
      <w:proofErr w:type="spellStart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referencijski</w:t>
      </w:r>
      <w:proofErr w:type="spellEnd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integritet.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SQL standard za temporalni </w:t>
      </w:r>
      <w:proofErr w:type="spellStart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referencijski</w:t>
      </w:r>
      <w:proofErr w:type="spellEnd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integritet predviđa da je period </w:t>
      </w:r>
      <w:proofErr w:type="spellStart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referencirajuće</w:t>
      </w:r>
      <w:proofErr w:type="spellEnd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n-</w:t>
      </w:r>
      <w:proofErr w:type="spellStart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torke</w:t>
      </w:r>
      <w:proofErr w:type="spellEnd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u potpunosti sadržan u periodu jedne referencirane n-</w:t>
      </w:r>
      <w:proofErr w:type="spellStart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torke</w:t>
      </w:r>
      <w:proofErr w:type="spellEnd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ili u kombiniranom periodu dvije ili više uzastopnih referenciranih n-</w:t>
      </w:r>
      <w:proofErr w:type="spellStart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torki</w:t>
      </w:r>
      <w:proofErr w:type="spellEnd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.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Primijenjeno na gornje dvije relacije to bi značilo sljedeće:</w:t>
      </w:r>
    </w:p>
    <w:p w:rsidR="00D2566A" w:rsidRPr="00D2566A" w:rsidRDefault="00D2566A" w:rsidP="00D2566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Za isti 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poolPlaceId</w:t>
      </w:r>
      <w:proofErr w:type="spellEnd"/>
      <w:r w:rsidRPr="00D2566A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 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poolPlace.poolPlaceId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personRef.poolPlaceId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)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personRef.poolPlacePeriod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</w:t>
      </w:r>
      <w:r w:rsidRPr="00D2566A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treba biti u potpunosti sadržan u</w:t>
      </w: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poolPlace.poolPlacePeriod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-u </w:t>
      </w:r>
      <w:r w:rsidRPr="00D2566A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jedne n-</w:t>
      </w:r>
      <w:proofErr w:type="spellStart"/>
      <w:r w:rsidRPr="00D2566A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torke</w:t>
      </w:r>
      <w:proofErr w:type="spellEnd"/>
      <w:r w:rsidRPr="00D2566A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ili u kombiniranom periodu dvije ili više uzastopnih referenciranih n-</w:t>
      </w:r>
      <w:proofErr w:type="spellStart"/>
      <w:r w:rsidRPr="00D2566A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torki</w:t>
      </w:r>
      <w:proofErr w:type="spellEnd"/>
    </w:p>
    <w:p w:rsidR="00D2566A" w:rsidRPr="00D2566A" w:rsidRDefault="00D2566A" w:rsidP="00D2566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  <w:lang w:eastAsia="hr-HR"/>
        </w:rPr>
      </w:pPr>
      <w:r w:rsidRPr="00D2566A">
        <w:rPr>
          <w:rFonts w:ascii="Arial" w:eastAsia="Times New Roman" w:hAnsi="Arial" w:cs="Arial"/>
          <w:b/>
          <w:bCs/>
          <w:color w:val="000000"/>
          <w:sz w:val="20"/>
          <w:szCs w:val="20"/>
          <w:lang w:eastAsia="hr-HR"/>
        </w:rPr>
        <w:t>3.</w:t>
      </w:r>
      <w:r w:rsidRPr="00D2566A">
        <w:rPr>
          <w:rFonts w:ascii="Times New Roman" w:eastAsia="Times New Roman" w:hAnsi="Times New Roman" w:cs="Times New Roman"/>
          <w:color w:val="000000"/>
          <w:sz w:val="14"/>
          <w:szCs w:val="14"/>
          <w:lang w:eastAsia="hr-HR"/>
        </w:rPr>
        <w:t>     </w:t>
      </w:r>
      <w:r w:rsidRPr="00D2566A">
        <w:rPr>
          <w:rFonts w:ascii="Arial" w:eastAsia="Times New Roman" w:hAnsi="Arial" w:cs="Arial"/>
          <w:b/>
          <w:bCs/>
          <w:color w:val="000000"/>
          <w:sz w:val="20"/>
          <w:szCs w:val="20"/>
          <w:lang w:eastAsia="hr-HR"/>
        </w:rPr>
        <w:t>(4 boda)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 xml:space="preserve">Upiti se sporo izvode jer se za 100 miliona zapisa „on </w:t>
      </w:r>
      <w:proofErr w:type="spellStart"/>
      <w:r w:rsidRPr="00D2566A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the</w:t>
      </w:r>
      <w:proofErr w:type="spellEnd"/>
      <w:r w:rsidRPr="00D2566A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 xml:space="preserve"> </w:t>
      </w:r>
      <w:proofErr w:type="spellStart"/>
      <w:r w:rsidRPr="00D2566A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fly</w:t>
      </w:r>
      <w:proofErr w:type="spellEnd"/>
      <w:r w:rsidRPr="00D2566A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 xml:space="preserve">“ izračunava vrijednost </w:t>
      </w:r>
      <w:proofErr w:type="spellStart"/>
      <w:r w:rsidRPr="00D2566A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funkcije</w:t>
      </w: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TO_tsVector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– </w:t>
      </w:r>
      <w:proofErr w:type="spellStart"/>
      <w:r w:rsidRPr="00D2566A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tj</w:t>
      </w:r>
      <w:proofErr w:type="spellEnd"/>
      <w:r w:rsidRPr="00D2566A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 xml:space="preserve"> određuje</w:t>
      </w: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</w:t>
      </w:r>
      <w:r w:rsidRPr="00D2566A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 xml:space="preserve">sortirana lista leksema kao prezentacija dokumenta nakon provedenog postupka „normalizacije“ teksta sadržanog u atributu </w:t>
      </w:r>
      <w:proofErr w:type="spellStart"/>
      <w:r w:rsidRPr="00D2566A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contractContent</w:t>
      </w:r>
      <w:proofErr w:type="spellEnd"/>
      <w:r w:rsidRPr="00D2566A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.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  <w:t>Upit se može ubrzati tako da se:</w:t>
      </w:r>
    </w:p>
    <w:p w:rsidR="00D2566A" w:rsidRPr="00D2566A" w:rsidRDefault="00D2566A" w:rsidP="00D2566A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1.</w:t>
      </w:r>
      <w:r w:rsidRPr="00D2566A">
        <w:rPr>
          <w:rFonts w:ascii="Times New Roman" w:eastAsia="Times New Roman" w:hAnsi="Times New Roman" w:cs="Times New Roman"/>
          <w:color w:val="000000"/>
          <w:sz w:val="14"/>
          <w:szCs w:val="14"/>
          <w:lang w:eastAsia="hr-HR"/>
        </w:rPr>
        <w:t>  </w:t>
      </w:r>
      <w:r w:rsidRPr="00D2566A">
        <w:rPr>
          <w:rFonts w:ascii="Calibri" w:eastAsia="Times New Roman" w:hAnsi="Calibri" w:cs="Times New Roman"/>
          <w:color w:val="000000"/>
          <w:lang w:eastAsia="hr-HR"/>
        </w:rPr>
        <w:t>shema relacije 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</w:t>
      </w:r>
      <w:proofErr w:type="spellEnd"/>
      <w:r w:rsidRPr="00D2566A">
        <w:rPr>
          <w:rFonts w:ascii="Calibri" w:eastAsia="Times New Roman" w:hAnsi="Calibri" w:cs="Times New Roman"/>
          <w:color w:val="000000"/>
          <w:lang w:eastAsia="hr-HR"/>
        </w:rPr>
        <w:t xml:space="preserve"> proširi atributom </w:t>
      </w:r>
      <w:proofErr w:type="spellStart"/>
      <w:r w:rsidRPr="00D2566A">
        <w:rPr>
          <w:rFonts w:ascii="Calibri" w:eastAsia="Times New Roman" w:hAnsi="Calibri" w:cs="Times New Roman"/>
          <w:color w:val="000000"/>
          <w:lang w:eastAsia="hr-HR"/>
        </w:rPr>
        <w:t>npr</w:t>
      </w:r>
      <w:proofErr w:type="spellEnd"/>
      <w:r w:rsidRPr="00D2566A">
        <w:rPr>
          <w:rFonts w:ascii="Calibri" w:eastAsia="Times New Roman" w:hAnsi="Calibri" w:cs="Times New Roman"/>
          <w:color w:val="000000"/>
          <w:lang w:eastAsia="hr-HR"/>
        </w:rPr>
        <w:t> 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contractContentTSV</w:t>
      </w:r>
      <w:proofErr w:type="spellEnd"/>
      <w:r w:rsidRPr="00D2566A">
        <w:rPr>
          <w:rFonts w:ascii="Calibri" w:eastAsia="Times New Roman" w:hAnsi="Calibri" w:cs="Times New Roman"/>
          <w:color w:val="000000"/>
          <w:lang w:eastAsia="hr-HR"/>
        </w:rPr>
        <w:t> tipa TSVECTOR, koji će sadržavati reprezentaciju teksta u normaliziranom obliku:</w:t>
      </w:r>
      <w:r w:rsidRPr="00D2566A">
        <w:rPr>
          <w:rFonts w:ascii="Calibri" w:eastAsia="Times New Roman" w:hAnsi="Calibri" w:cs="Times New Roman"/>
          <w:color w:val="000000"/>
          <w:lang w:eastAsia="hr-HR"/>
        </w:rPr>
        <w:br/>
      </w: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ALTER TABLE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ADD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contractContentTSV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TSVECTOR;</w:t>
      </w: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2566A">
        <w:rPr>
          <w:rFonts w:ascii="Calibri" w:eastAsia="Times New Roman" w:hAnsi="Calibri" w:cs="Times New Roman"/>
          <w:color w:val="000000"/>
          <w:lang w:eastAsia="hr-HR"/>
        </w:rPr>
        <w:t>i sadržaj tog atributa ažurira i održava ažurnim pomoću okidača:</w:t>
      </w:r>
      <w:r w:rsidRPr="00D2566A">
        <w:rPr>
          <w:rFonts w:ascii="Calibri" w:eastAsia="Times New Roman" w:hAnsi="Calibri" w:cs="Times New Roman"/>
          <w:color w:val="000000"/>
          <w:lang w:eastAsia="hr-HR"/>
        </w:rPr>
        <w:br/>
      </w: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CREATE TRIGGER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contract_InsUpd_Trigg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BEFORE INSERT OR UPDATE ON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</w:t>
      </w:r>
      <w:proofErr w:type="spellEnd"/>
    </w:p>
    <w:p w:rsidR="00D2566A" w:rsidRPr="00D2566A" w:rsidRDefault="00D2566A" w:rsidP="00D2566A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FOR EACH ROW EXECUTE PROCEDURE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tsvector_update_trigger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contractContentTSV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,'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english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',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contractContent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D2566A" w:rsidRPr="00D2566A" w:rsidRDefault="00D2566A" w:rsidP="00D2566A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  <w:lang w:eastAsia="hr-HR"/>
        </w:rPr>
      </w:pPr>
      <w:r w:rsidRPr="00D2566A">
        <w:rPr>
          <w:rFonts w:ascii="Calibri" w:eastAsia="Times New Roman" w:hAnsi="Calibri" w:cs="Times New Roman"/>
          <w:color w:val="000000"/>
          <w:lang w:eastAsia="hr-HR"/>
        </w:rPr>
        <w:t>2.</w:t>
      </w:r>
      <w:r w:rsidRPr="00D2566A">
        <w:rPr>
          <w:rFonts w:ascii="Times New Roman" w:eastAsia="Times New Roman" w:hAnsi="Times New Roman" w:cs="Times New Roman"/>
          <w:color w:val="000000"/>
          <w:sz w:val="14"/>
          <w:szCs w:val="14"/>
          <w:lang w:eastAsia="hr-HR"/>
        </w:rPr>
        <w:t>       </w:t>
      </w:r>
      <w:r w:rsidRPr="00D2566A">
        <w:rPr>
          <w:rFonts w:ascii="Calibri" w:eastAsia="Times New Roman" w:hAnsi="Calibri" w:cs="Times New Roman"/>
          <w:color w:val="000000"/>
          <w:lang w:eastAsia="hr-HR"/>
        </w:rPr>
        <w:t>kreira invertirani indeks nad atributom 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contractContentTSV</w:t>
      </w:r>
      <w:proofErr w:type="spellEnd"/>
      <w:r w:rsidRPr="00D2566A">
        <w:rPr>
          <w:rFonts w:ascii="Calibri" w:eastAsia="Times New Roman" w:hAnsi="Calibri" w:cs="Times New Roman"/>
          <w:color w:val="000000"/>
          <w:lang w:eastAsia="hr-HR"/>
        </w:rPr>
        <w:t>:</w:t>
      </w:r>
    </w:p>
    <w:p w:rsidR="00D2566A" w:rsidRPr="00D2566A" w:rsidRDefault="00D2566A" w:rsidP="00D256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CREATE INDEX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contractContentTSVIdx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ON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</w:t>
      </w: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       USING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gin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contractContentTSV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); //ili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gist</w:t>
      </w:r>
      <w:proofErr w:type="spellEnd"/>
    </w:p>
    <w:p w:rsidR="00D2566A" w:rsidRPr="00D2566A" w:rsidRDefault="00D2566A" w:rsidP="00D2566A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  <w:lang w:eastAsia="hr-HR"/>
        </w:rPr>
      </w:pPr>
      <w:r w:rsidRPr="00D2566A">
        <w:rPr>
          <w:rFonts w:ascii="Calibri" w:eastAsia="Times New Roman" w:hAnsi="Calibri" w:cs="Times New Roman"/>
          <w:color w:val="000000"/>
          <w:lang w:eastAsia="hr-HR"/>
        </w:rPr>
        <w:t>3.</w:t>
      </w:r>
      <w:r w:rsidRPr="00D2566A">
        <w:rPr>
          <w:rFonts w:ascii="Times New Roman" w:eastAsia="Times New Roman" w:hAnsi="Times New Roman" w:cs="Times New Roman"/>
          <w:color w:val="000000"/>
          <w:sz w:val="14"/>
          <w:szCs w:val="14"/>
          <w:lang w:eastAsia="hr-HR"/>
        </w:rPr>
        <w:t>       </w:t>
      </w:r>
      <w:r w:rsidRPr="00D2566A">
        <w:rPr>
          <w:rFonts w:ascii="Calibri" w:eastAsia="Times New Roman" w:hAnsi="Calibri" w:cs="Times New Roman"/>
          <w:color w:val="000000"/>
          <w:lang w:eastAsia="hr-HR"/>
        </w:rPr>
        <w:t xml:space="preserve">U upitima koristiti </w:t>
      </w:r>
      <w:proofErr w:type="spellStart"/>
      <w:r w:rsidRPr="00D2566A">
        <w:rPr>
          <w:rFonts w:ascii="Calibri" w:eastAsia="Times New Roman" w:hAnsi="Calibri" w:cs="Times New Roman"/>
          <w:color w:val="000000"/>
          <w:lang w:eastAsia="hr-HR"/>
        </w:rPr>
        <w:t>contractContentTSV</w:t>
      </w:r>
      <w:proofErr w:type="spellEnd"/>
      <w:r w:rsidRPr="00D2566A">
        <w:rPr>
          <w:rFonts w:ascii="Calibri" w:eastAsia="Times New Roman" w:hAnsi="Calibri" w:cs="Times New Roman"/>
          <w:color w:val="000000"/>
          <w:lang w:eastAsia="hr-HR"/>
        </w:rPr>
        <w:t xml:space="preserve"> umjesto </w:t>
      </w:r>
      <w:proofErr w:type="spellStart"/>
      <w:r w:rsidRPr="00D2566A">
        <w:rPr>
          <w:rFonts w:ascii="Calibri" w:eastAsia="Times New Roman" w:hAnsi="Calibri" w:cs="Times New Roman"/>
          <w:color w:val="000000"/>
          <w:lang w:eastAsia="hr-HR"/>
        </w:rPr>
        <w:t>contractContent</w:t>
      </w:r>
      <w:proofErr w:type="spellEnd"/>
      <w:r w:rsidRPr="00D2566A">
        <w:rPr>
          <w:rFonts w:ascii="Calibri" w:eastAsia="Times New Roman" w:hAnsi="Calibri" w:cs="Times New Roman"/>
          <w:color w:val="000000"/>
          <w:lang w:eastAsia="hr-HR"/>
        </w:rPr>
        <w:t>:</w:t>
      </w:r>
    </w:p>
    <w:p w:rsidR="00D2566A" w:rsidRPr="00D2566A" w:rsidRDefault="00D2566A" w:rsidP="00D2566A">
      <w:pPr>
        <w:spacing w:after="0" w:line="22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SELECT *</w:t>
      </w:r>
    </w:p>
    <w:p w:rsidR="00D2566A" w:rsidRPr="00D2566A" w:rsidRDefault="00D2566A" w:rsidP="00D2566A">
      <w:pPr>
        <w:spacing w:after="0" w:line="22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FROM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</w:t>
      </w:r>
      <w:proofErr w:type="spellEnd"/>
    </w:p>
    <w:p w:rsidR="00D2566A" w:rsidRPr="00D2566A" w:rsidRDefault="00D2566A" w:rsidP="00D2566A">
      <w:pPr>
        <w:spacing w:after="0" w:line="22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WHERE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TO_tsVector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('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english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',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contractBody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@@</w:t>
      </w:r>
    </w:p>
    <w:p w:rsidR="00D2566A" w:rsidRPr="00D2566A" w:rsidRDefault="00D2566A" w:rsidP="00D2566A">
      <w:pPr>
        <w:spacing w:after="0" w:line="22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   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TO_tsquery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('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english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', '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Europian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&amp; </w:t>
      </w:r>
      <w:proofErr w:type="spellStart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independency</w:t>
      </w:r>
      <w:proofErr w:type="spellEnd"/>
      <w:r w:rsidRPr="00D256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&amp; I &amp; am');</w:t>
      </w:r>
    </w:p>
    <w:p w:rsidR="00D2566A" w:rsidRPr="00D2566A" w:rsidRDefault="00D2566A" w:rsidP="00D2566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alibri" w:eastAsia="Times New Roman" w:hAnsi="Calibri" w:cs="Times New Roman"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Arial" w:eastAsia="Times New Roman" w:hAnsi="Arial" w:cs="Arial"/>
          <w:b/>
          <w:bCs/>
          <w:color w:val="000000"/>
          <w:sz w:val="27"/>
          <w:szCs w:val="27"/>
          <w:lang w:eastAsia="hr-HR"/>
        </w:rPr>
        <w:t>GIS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Arial" w:eastAsia="Times New Roman" w:hAnsi="Arial" w:cs="Arial"/>
          <w:b/>
          <w:bCs/>
          <w:color w:val="000000"/>
          <w:sz w:val="27"/>
          <w:szCs w:val="27"/>
          <w:lang w:eastAsia="hr-HR"/>
        </w:rPr>
        <w:t>(a)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Napraviti vizualizaciju rezultata izbora po najmanjim teritorijalnim</w:t>
      </w: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br/>
        <w:t xml:space="preserve">jedinicama (najnižima u hijerarhiji), poput ove preuzete s </w:t>
      </w:r>
      <w:proofErr w:type="spellStart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wikipedije</w:t>
      </w:r>
      <w:proofErr w:type="spellEnd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: </w:t>
      </w: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br/>
        <w:t>Opišite kako biste napravili takvu vizualizaciju.</w:t>
      </w: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br/>
        <w:t>Potrebno je opisati potencijalne izmjene na bazi u pogledu dodatnih </w:t>
      </w: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br/>
        <w:t>podataka, te SQL naredbe kojima se pripremaju podatci potrebni </w:t>
      </w: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br/>
        <w:t>za vizualizaciju.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// priznaje se i ako grupiraju po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geom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, inače trebalo bi napraviti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podupit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u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select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// listi ili sl.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SELECT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geom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, 100 *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sum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voteFor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) / COUNT(*) as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remain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 FROM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 JOIN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ON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terUnit.terUnitId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poolPlace.terUnitId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 JOIN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result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ON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poolPlace.poolPlaceId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result.poolPlaceId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WHERE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valid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 1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  AND NOT EXISTS (SELECT *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from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child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WHERE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superUnitId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terUnit.terUnitId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GROUP BY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geom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Ovaj upit je ulaz u alat za vizualizaciju kao QGIS, gdje onda treba jednostavno dodijeli boja na temelju one mjere „</w:t>
      </w:r>
      <w:proofErr w:type="spellStart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remain</w:t>
      </w:r>
      <w:proofErr w:type="spellEnd"/>
      <w:r w:rsidRPr="00D2566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“.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Arial" w:eastAsia="Times New Roman" w:hAnsi="Arial" w:cs="Arial"/>
          <w:b/>
          <w:bCs/>
          <w:color w:val="000000"/>
          <w:sz w:val="27"/>
          <w:szCs w:val="27"/>
          <w:lang w:eastAsia="hr-HR"/>
        </w:rPr>
        <w:t>(b)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CREATE VIEW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glasaleZa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AS</w:t>
      </w:r>
      <w:r w:rsidRPr="00D2566A">
        <w:rPr>
          <w:rFonts w:ascii="Arial" w:eastAsia="Times New Roman" w:hAnsi="Arial" w:cs="Arial"/>
          <w:b/>
          <w:bCs/>
          <w:color w:val="000000"/>
          <w:sz w:val="27"/>
          <w:szCs w:val="27"/>
          <w:lang w:eastAsia="hr-HR"/>
        </w:rPr>
        <w:t>  </w:t>
      </w:r>
      <w:r w:rsidRPr="00D2566A">
        <w:rPr>
          <w:rFonts w:ascii="Arial" w:eastAsia="Times New Roman" w:hAnsi="Arial" w:cs="Arial"/>
          <w:b/>
          <w:bCs/>
          <w:color w:val="000000"/>
          <w:sz w:val="27"/>
          <w:szCs w:val="27"/>
          <w:lang w:eastAsia="hr-HR"/>
        </w:rPr>
        <w:br/>
      </w: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SELECT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geom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br/>
        <w:t xml:space="preserve">  FROM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</w:t>
      </w: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br/>
        <w:t xml:space="preserve">  JOIN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ON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terUnit.terUnitId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poolPlace.terUnitId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br/>
        <w:t xml:space="preserve">  JOIN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result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ON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poolPlace.poolPlaceId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result.poolPlaceId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br/>
        <w:t xml:space="preserve">WHERE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valid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 1</w:t>
      </w: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br/>
        <w:t xml:space="preserve">   AND NOT EXISTS (SELECT *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from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child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WHERE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superUnitId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terUnit.terUnitId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)</w:t>
      </w: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br/>
        <w:t xml:space="preserve">GROUP BY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geom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br/>
        <w:t>HAVING SUM(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voteFor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) &gt;  SUM(1 -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voteFor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);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MIN = {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: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null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relArea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: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Float.MAX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};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proofErr w:type="spellStart"/>
      <w:r w:rsidRPr="00D2566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hr-HR"/>
        </w:rPr>
        <w:t>foreach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unit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in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glasaleZa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) {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 LET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cnt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= SELECT COUNT(*)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            FROM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glasaleZa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           WHERE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st_touches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unit.geom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glasaleZa.geom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             AND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unit.terUnitId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&lt;&gt;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glasaleZa.terUnitId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 IF 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cnt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== 0) {  // Nema susjeda istomišljenika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  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currRelArea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 SELECT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st_area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unit.geom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)/SUM(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st_area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geom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))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                   FROM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                  WHERE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st_touches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unit.geom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,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terUnit.geom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                    AND NOT EXISTS (SELECT *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from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child</w:t>
      </w:r>
      <w:proofErr w:type="spellEnd"/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                            WHERE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superUnitId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terUnit.terUnitId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);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                  // ne treba gledati glasove, svi susjedi su protiv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   IF 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MIN.relArea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&lt;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currRelArea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) {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      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MIN.relArea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 xml:space="preserve"> 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currRelArea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lastRenderedPageBreak/>
        <w:t xml:space="preserve">       MIN.id 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unit.terUnitId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   }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 }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}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PRINT MIN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hr-HR"/>
        </w:rPr>
        <w:t>M/R rješenje</w:t>
      </w: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: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proofErr w:type="spellStart"/>
      <w:r w:rsidRPr="00D256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hr-HR"/>
        </w:rPr>
        <w:t>map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 (k, v) {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   </w:t>
      </w:r>
      <w:r w:rsidRPr="00D2566A">
        <w:rPr>
          <w:rFonts w:ascii="Consolas" w:eastAsia="Times New Roman" w:hAnsi="Consolas" w:cs="Times New Roman"/>
          <w:color w:val="525252"/>
          <w:sz w:val="18"/>
          <w:szCs w:val="18"/>
          <w:lang w:eastAsia="hr-HR"/>
        </w:rPr>
        <w:t xml:space="preserve">// nije nužno množiti s </w:t>
      </w:r>
      <w:proofErr w:type="spellStart"/>
      <w:r w:rsidRPr="00D2566A">
        <w:rPr>
          <w:rFonts w:ascii="Consolas" w:eastAsia="Times New Roman" w:hAnsi="Consolas" w:cs="Times New Roman"/>
          <w:color w:val="525252"/>
          <w:sz w:val="18"/>
          <w:szCs w:val="18"/>
          <w:lang w:eastAsia="hr-HR"/>
        </w:rPr>
        <w:t>valid</w:t>
      </w:r>
      <w:proofErr w:type="spellEnd"/>
      <w:r w:rsidRPr="00D2566A">
        <w:rPr>
          <w:rFonts w:ascii="Consolas" w:eastAsia="Times New Roman" w:hAnsi="Consolas" w:cs="Times New Roman"/>
          <w:color w:val="525252"/>
          <w:sz w:val="18"/>
          <w:szCs w:val="18"/>
          <w:lang w:eastAsia="hr-HR"/>
        </w:rPr>
        <w:t>,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  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emit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v.poolPlaceId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, {</w:t>
      </w:r>
    </w:p>
    <w:p w:rsidR="00D2566A" w:rsidRPr="00D2566A" w:rsidRDefault="00D2566A" w:rsidP="00D2566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stay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:  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v.voteFor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 == 1) *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v.valid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,</w:t>
      </w:r>
    </w:p>
    <w:p w:rsidR="00D2566A" w:rsidRPr="00D2566A" w:rsidRDefault="00D2566A" w:rsidP="00D2566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leave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: (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v.voteFor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 == 0) *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v.valid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,</w:t>
      </w:r>
    </w:p>
    <w:p w:rsidR="00D2566A" w:rsidRPr="00D2566A" w:rsidRDefault="00D2566A" w:rsidP="00D2566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invalid: (1 –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v.valid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)</w:t>
      </w:r>
    </w:p>
    <w:p w:rsidR="00D2566A" w:rsidRPr="00D2566A" w:rsidRDefault="00D2566A" w:rsidP="00D2566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});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}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proofErr w:type="spellStart"/>
      <w:r w:rsidRPr="00D2566A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hr-HR"/>
        </w:rPr>
        <w:t>reduce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 (k,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vlist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) {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   var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agg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 = {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stay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: 0,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leave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: 0, invalid: 0};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  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foreach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 (v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in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vlist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) {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     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agg.stay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    +=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v.stay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     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agg.leave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   +=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v.leave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     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agg.invalid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 +=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v.invalid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   }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  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return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 xml:space="preserve">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agg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}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eastAsia="hr-HR"/>
        </w:rPr>
        <w:t> 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525252"/>
          <w:sz w:val="18"/>
          <w:szCs w:val="18"/>
          <w:lang w:eastAsia="hr-HR"/>
        </w:rPr>
        <w:t xml:space="preserve">// </w:t>
      </w:r>
      <w:proofErr w:type="spellStart"/>
      <w:r w:rsidRPr="00D2566A">
        <w:rPr>
          <w:rFonts w:ascii="Consolas" w:eastAsia="Times New Roman" w:hAnsi="Consolas" w:cs="Times New Roman"/>
          <w:color w:val="525252"/>
          <w:sz w:val="18"/>
          <w:szCs w:val="18"/>
          <w:lang w:eastAsia="hr-HR"/>
        </w:rPr>
        <w:t>finalize</w:t>
      </w:r>
      <w:proofErr w:type="spellEnd"/>
      <w:r w:rsidRPr="00D2566A">
        <w:rPr>
          <w:rFonts w:ascii="Consolas" w:eastAsia="Times New Roman" w:hAnsi="Consolas" w:cs="Times New Roman"/>
          <w:color w:val="525252"/>
          <w:sz w:val="18"/>
          <w:szCs w:val="18"/>
          <w:lang w:eastAsia="hr-HR"/>
        </w:rPr>
        <w:t xml:space="preserve"> nije potreban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20"/>
          <w:szCs w:val="20"/>
          <w:lang w:eastAsia="hr-HR"/>
        </w:rPr>
        <w:t> 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hr-HR"/>
        </w:rPr>
        <w:t>SEMWEB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 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 xml:space="preserve">PREFIX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foaf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:     &lt;</w:t>
      </w: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GB" w:eastAsia="hr-HR"/>
        </w:rPr>
        <w:t>http://.../&gt;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PREFIX pets:  </w:t>
      </w:r>
      <w:hyperlink r:id="rId4" w:tgtFrame="_blank" w:history="1">
        <w:r w:rsidRPr="00D2566A">
          <w:rPr>
            <w:rFonts w:ascii="Consolas" w:eastAsia="Times New Roman" w:hAnsi="Consolas" w:cs="Times New Roman"/>
            <w:color w:val="954F72"/>
            <w:sz w:val="18"/>
            <w:szCs w:val="18"/>
            <w:u w:val="single"/>
            <w:lang w:val="en-GB" w:eastAsia="hr-HR"/>
          </w:rPr>
          <w:t>http://.../</w:t>
        </w:r>
      </w:hyperlink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GB" w:eastAsia="hr-HR"/>
        </w:rPr>
        <w:t>...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 xml:space="preserve">SELECT </w:t>
      </w:r>
      <w:proofErr w:type="gram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DISTINCT ?name</w:t>
      </w:r>
      <w:proofErr w:type="gram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  (COUNT(?friend) AS ?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num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)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 WHERE {</w:t>
      </w: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br/>
        <w:t xml:space="preserve">   ?user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foaf:firstName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 xml:space="preserve"> ?name .</w:t>
      </w: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br/>
        <w:t xml:space="preserve">   ?user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foaf:knows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 xml:space="preserve"> ?friend .</w:t>
      </w: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br/>
        <w:t xml:space="preserve">   ?friend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pets:hasPet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 xml:space="preserve"> ?pet .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 xml:space="preserve">   </w:t>
      </w:r>
      <w:proofErr w:type="gram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?pet</w:t>
      </w:r>
      <w:proofErr w:type="gram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 xml:space="preserve">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rdf:type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 xml:space="preserve"> </w:t>
      </w:r>
      <w:proofErr w:type="spell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pets:Dog</w:t>
      </w:r>
      <w:proofErr w:type="spellEnd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.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}</w:t>
      </w:r>
    </w:p>
    <w:p w:rsidR="00D2566A" w:rsidRPr="00D2566A" w:rsidRDefault="00D2566A" w:rsidP="00D256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r-HR"/>
        </w:rPr>
      </w:pPr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 xml:space="preserve">GROUPY </w:t>
      </w:r>
      <w:proofErr w:type="gramStart"/>
      <w:r w:rsidRPr="00D2566A">
        <w:rPr>
          <w:rFonts w:ascii="Consolas" w:eastAsia="Times New Roman" w:hAnsi="Consolas" w:cs="Times New Roman"/>
          <w:color w:val="000000"/>
          <w:sz w:val="18"/>
          <w:szCs w:val="18"/>
          <w:lang w:val="en-US" w:eastAsia="hr-HR"/>
        </w:rPr>
        <w:t>BY ?name</w:t>
      </w:r>
      <w:proofErr w:type="gramEnd"/>
    </w:p>
    <w:p w:rsidR="007E42A2" w:rsidRDefault="007E42A2"/>
    <w:sectPr w:rsidR="007E4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0C"/>
    <w:rsid w:val="002A0D0C"/>
    <w:rsid w:val="007E42A2"/>
    <w:rsid w:val="00D2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CFF98-9359-47E0-B327-7BDF53AD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D2566A"/>
  </w:style>
  <w:style w:type="paragraph" w:styleId="NoSpacing">
    <w:name w:val="No Spacing"/>
    <w:basedOn w:val="Normal"/>
    <w:uiPriority w:val="1"/>
    <w:qFormat/>
    <w:rsid w:val="00D2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D25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star.fer.hr/owa/UrlBlockedErro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Kostervajn</dc:creator>
  <cp:keywords/>
  <dc:description/>
  <cp:lastModifiedBy>Marko Kostervajn</cp:lastModifiedBy>
  <cp:revision>2</cp:revision>
  <dcterms:created xsi:type="dcterms:W3CDTF">2016-09-20T12:14:00Z</dcterms:created>
  <dcterms:modified xsi:type="dcterms:W3CDTF">2016-09-20T12:15:00Z</dcterms:modified>
</cp:coreProperties>
</file>