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21F65" w:rsidRDefault="00C96F07">
      <w:pPr>
        <w:spacing w:after="120"/>
      </w:pPr>
      <w:bookmarkStart w:id="0" w:name="_GoBack"/>
      <w:bookmarkEnd w:id="0"/>
      <w:r>
        <w:rPr>
          <w:rFonts w:ascii="Arial" w:eastAsia="Arial" w:hAnsi="Arial" w:cs="Arial"/>
          <w:b/>
          <w:sz w:val="20"/>
        </w:rPr>
        <w:t xml:space="preserve">Test </w:t>
      </w:r>
      <w:proofErr w:type="spellStart"/>
      <w:r>
        <w:rPr>
          <w:rFonts w:ascii="Arial" w:eastAsia="Arial" w:hAnsi="Arial" w:cs="Arial"/>
          <w:b/>
          <w:sz w:val="20"/>
        </w:rPr>
        <w:t>Report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Template</w:t>
      </w:r>
      <w:proofErr w:type="spellEnd"/>
    </w:p>
    <w:tbl>
      <w:tblPr>
        <w:tblStyle w:val="a"/>
        <w:tblW w:w="874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D21F65">
        <w:tc>
          <w:tcPr>
            <w:tcW w:w="1584" w:type="dxa"/>
          </w:tcPr>
          <w:p w:rsidR="00D21F65" w:rsidRDefault="00C96F07">
            <w:proofErr w:type="spellStart"/>
            <w:r>
              <w:rPr>
                <w:sz w:val="20"/>
              </w:rPr>
              <w:t>Student</w:t>
            </w:r>
            <w:proofErr w:type="spellEnd"/>
          </w:p>
        </w:tc>
        <w:tc>
          <w:tcPr>
            <w:tcW w:w="3960" w:type="dxa"/>
          </w:tcPr>
          <w:p w:rsidR="00D21F65" w:rsidRPr="00C96F07" w:rsidRDefault="00C96F07">
            <w:pPr>
              <w:rPr>
                <w:lang w:val="en-US"/>
              </w:rPr>
            </w:pPr>
            <w:r w:rsidRPr="00C96F07">
              <w:rPr>
                <w:sz w:val="20"/>
                <w:lang w:val="en-US"/>
              </w:rPr>
              <w:t>Johans González Montero</w:t>
            </w:r>
            <w:r w:rsidRPr="00C96F07">
              <w:rPr>
                <w:sz w:val="20"/>
                <w:lang w:val="en-US"/>
              </w:rPr>
              <w:t xml:space="preserve">  Making Solutions</w:t>
            </w:r>
          </w:p>
        </w:tc>
        <w:tc>
          <w:tcPr>
            <w:tcW w:w="1656" w:type="dxa"/>
          </w:tcPr>
          <w:p w:rsidR="00D21F65" w:rsidRDefault="00C96F07">
            <w:r>
              <w:rPr>
                <w:sz w:val="20"/>
              </w:rPr>
              <w:t>Date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</w:tcPr>
          <w:p w:rsidR="00D21F65" w:rsidRDefault="00C96F07">
            <w:r>
              <w:rPr>
                <w:sz w:val="20"/>
              </w:rPr>
              <w:t>0</w:t>
            </w:r>
            <w:r>
              <w:rPr>
                <w:sz w:val="20"/>
              </w:rPr>
              <w:t>5</w:t>
            </w:r>
            <w:r>
              <w:rPr>
                <w:sz w:val="20"/>
              </w:rPr>
              <w:t>/04/15</w:t>
            </w:r>
          </w:p>
        </w:tc>
      </w:tr>
      <w:tr w:rsidR="00D21F65">
        <w:tc>
          <w:tcPr>
            <w:tcW w:w="1584" w:type="dxa"/>
          </w:tcPr>
          <w:p w:rsidR="00D21F65" w:rsidRDefault="00C96F07">
            <w:proofErr w:type="spellStart"/>
            <w:r>
              <w:rPr>
                <w:sz w:val="20"/>
              </w:rPr>
              <w:t>Program</w:t>
            </w:r>
            <w:proofErr w:type="spellEnd"/>
          </w:p>
        </w:tc>
        <w:tc>
          <w:tcPr>
            <w:tcW w:w="3960" w:type="dxa"/>
            <w:tcBorders>
              <w:top w:val="single" w:sz="6" w:space="0" w:color="000000"/>
              <w:bottom w:val="single" w:sz="6" w:space="0" w:color="000000"/>
            </w:tcBorders>
          </w:tcPr>
          <w:p w:rsidR="00D21F65" w:rsidRDefault="00C96F07">
            <w:r>
              <w:rPr>
                <w:sz w:val="20"/>
              </w:rPr>
              <w:t>TSP 01 - Clase Buscador</w:t>
            </w:r>
          </w:p>
        </w:tc>
        <w:tc>
          <w:tcPr>
            <w:tcW w:w="1656" w:type="dxa"/>
          </w:tcPr>
          <w:p w:rsidR="00D21F65" w:rsidRDefault="00C96F07">
            <w:proofErr w:type="spellStart"/>
            <w:r>
              <w:rPr>
                <w:sz w:val="20"/>
              </w:rPr>
              <w:t>Program</w:t>
            </w:r>
            <w:proofErr w:type="spellEnd"/>
            <w:r>
              <w:rPr>
                <w:sz w:val="20"/>
              </w:rPr>
              <w:t xml:space="preserve"> #</w:t>
            </w:r>
          </w:p>
        </w:tc>
        <w:tc>
          <w:tcPr>
            <w:tcW w:w="1548" w:type="dxa"/>
            <w:tcBorders>
              <w:top w:val="single" w:sz="4" w:space="0" w:color="000000"/>
              <w:bottom w:val="single" w:sz="4" w:space="0" w:color="000000"/>
            </w:tcBorders>
          </w:tcPr>
          <w:p w:rsidR="00D21F65" w:rsidRDefault="00C96F07">
            <w:r>
              <w:rPr>
                <w:sz w:val="20"/>
              </w:rPr>
              <w:t>1</w:t>
            </w:r>
          </w:p>
        </w:tc>
      </w:tr>
      <w:tr w:rsidR="00D21F65">
        <w:tc>
          <w:tcPr>
            <w:tcW w:w="1584" w:type="dxa"/>
          </w:tcPr>
          <w:p w:rsidR="00D21F65" w:rsidRDefault="00C96F07">
            <w:r>
              <w:rPr>
                <w:sz w:val="20"/>
              </w:rPr>
              <w:t>Instructor</w:t>
            </w:r>
          </w:p>
        </w:tc>
        <w:tc>
          <w:tcPr>
            <w:tcW w:w="3960" w:type="dxa"/>
            <w:tcBorders>
              <w:top w:val="single" w:sz="6" w:space="0" w:color="000000"/>
              <w:bottom w:val="single" w:sz="6" w:space="0" w:color="000000"/>
            </w:tcBorders>
          </w:tcPr>
          <w:p w:rsidR="00D21F65" w:rsidRDefault="00C96F07">
            <w:r>
              <w:rPr>
                <w:sz w:val="20"/>
              </w:rPr>
              <w:t>LUIS BENAVIDES</w:t>
            </w:r>
          </w:p>
        </w:tc>
        <w:tc>
          <w:tcPr>
            <w:tcW w:w="1656" w:type="dxa"/>
          </w:tcPr>
          <w:p w:rsidR="00D21F65" w:rsidRDefault="00C96F07">
            <w:proofErr w:type="spellStart"/>
            <w:r>
              <w:rPr>
                <w:sz w:val="20"/>
              </w:rPr>
              <w:t>Language</w:t>
            </w:r>
            <w:proofErr w:type="spellEnd"/>
          </w:p>
        </w:tc>
        <w:tc>
          <w:tcPr>
            <w:tcW w:w="1548" w:type="dxa"/>
            <w:tcBorders>
              <w:top w:val="single" w:sz="4" w:space="0" w:color="000000"/>
              <w:bottom w:val="single" w:sz="4" w:space="0" w:color="000000"/>
            </w:tcBorders>
          </w:tcPr>
          <w:p w:rsidR="00D21F65" w:rsidRDefault="00C96F07">
            <w:r>
              <w:rPr>
                <w:sz w:val="20"/>
              </w:rPr>
              <w:t>JAVA</w:t>
            </w:r>
          </w:p>
        </w:tc>
      </w:tr>
    </w:tbl>
    <w:p w:rsidR="00D21F65" w:rsidRDefault="00D21F65"/>
    <w:tbl>
      <w:tblPr>
        <w:tblStyle w:val="a0"/>
        <w:tblW w:w="874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D21F65">
        <w:tc>
          <w:tcPr>
            <w:tcW w:w="2268" w:type="dxa"/>
            <w:shd w:val="clear" w:color="auto" w:fill="D9D9D9"/>
          </w:tcPr>
          <w:p w:rsidR="00D21F65" w:rsidRDefault="00C96F07">
            <w:r>
              <w:rPr>
                <w:b/>
                <w:sz w:val="20"/>
              </w:rPr>
              <w:t xml:space="preserve">Test </w:t>
            </w:r>
            <w:proofErr w:type="spellStart"/>
            <w:r>
              <w:rPr>
                <w:b/>
                <w:sz w:val="20"/>
              </w:rPr>
              <w:t>Name</w:t>
            </w:r>
            <w:proofErr w:type="spellEnd"/>
            <w:r>
              <w:rPr>
                <w:b/>
                <w:sz w:val="20"/>
              </w:rPr>
              <w:t>/</w:t>
            </w:r>
            <w:proofErr w:type="spellStart"/>
            <w:r>
              <w:rPr>
                <w:b/>
                <w:sz w:val="20"/>
              </w:rPr>
              <w:t>Number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:rsidR="00D21F65" w:rsidRDefault="00C96F07">
            <w:r>
              <w:rPr>
                <w:b/>
                <w:sz w:val="20"/>
              </w:rPr>
              <w:t>Obtener archivos / #1</w:t>
            </w:r>
          </w:p>
        </w:tc>
      </w:tr>
      <w:tr w:rsidR="00D21F65">
        <w:tc>
          <w:tcPr>
            <w:tcW w:w="2268" w:type="dxa"/>
          </w:tcPr>
          <w:p w:rsidR="00D21F65" w:rsidRDefault="00C96F07"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Objective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D21F65" w:rsidRDefault="00C96F07">
            <w:r>
              <w:rPr>
                <w:sz w:val="20"/>
              </w:rPr>
              <w:t>Presentable información que valide la calidad del programa a los usuarios o</w:t>
            </w:r>
          </w:p>
          <w:p w:rsidR="00D21F65" w:rsidRDefault="00C96F07">
            <w:proofErr w:type="gramStart"/>
            <w:r>
              <w:rPr>
                <w:sz w:val="20"/>
              </w:rPr>
              <w:t>responsables</w:t>
            </w:r>
            <w:proofErr w:type="gramEnd"/>
            <w:r>
              <w:rPr>
                <w:sz w:val="20"/>
              </w:rPr>
              <w:t xml:space="preserve"> que harán uso de este.</w:t>
            </w:r>
          </w:p>
        </w:tc>
      </w:tr>
      <w:tr w:rsidR="00D21F65">
        <w:tc>
          <w:tcPr>
            <w:tcW w:w="2268" w:type="dxa"/>
          </w:tcPr>
          <w:p w:rsidR="00D21F65" w:rsidRDefault="00D21F65"/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D21F65" w:rsidRDefault="00D21F65"/>
        </w:tc>
      </w:tr>
      <w:tr w:rsidR="00D21F65">
        <w:tc>
          <w:tcPr>
            <w:tcW w:w="2268" w:type="dxa"/>
          </w:tcPr>
          <w:p w:rsidR="00D21F65" w:rsidRDefault="00C96F07"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Description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D21F65" w:rsidRDefault="00C96F07">
            <w:r>
              <w:rPr>
                <w:sz w:val="20"/>
              </w:rPr>
              <w:t xml:space="preserve">Se instancia la clase buscador y se invoca el método </w:t>
            </w:r>
            <w:proofErr w:type="spellStart"/>
            <w:r>
              <w:rPr>
                <w:sz w:val="20"/>
              </w:rPr>
              <w:t>getArchivos</w:t>
            </w:r>
            <w:proofErr w:type="spellEnd"/>
            <w:r>
              <w:rPr>
                <w:sz w:val="20"/>
              </w:rPr>
              <w:t xml:space="preserve"> para evaluar los resultados</w:t>
            </w:r>
          </w:p>
        </w:tc>
      </w:tr>
      <w:tr w:rsidR="00D21F65">
        <w:tc>
          <w:tcPr>
            <w:tcW w:w="2268" w:type="dxa"/>
          </w:tcPr>
          <w:p w:rsidR="00D21F65" w:rsidRDefault="00D21F65"/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D21F65" w:rsidRDefault="00D21F65"/>
        </w:tc>
      </w:tr>
      <w:tr w:rsidR="00D21F65">
        <w:tc>
          <w:tcPr>
            <w:tcW w:w="2268" w:type="dxa"/>
          </w:tcPr>
          <w:p w:rsidR="00D21F65" w:rsidRDefault="00D21F65"/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D21F65" w:rsidRDefault="00D21F65"/>
        </w:tc>
      </w:tr>
      <w:tr w:rsidR="00D21F65">
        <w:tc>
          <w:tcPr>
            <w:tcW w:w="2268" w:type="dxa"/>
          </w:tcPr>
          <w:p w:rsidR="00D21F65" w:rsidRDefault="00D21F65"/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D21F65" w:rsidRDefault="00D21F65"/>
        </w:tc>
      </w:tr>
      <w:tr w:rsidR="00D21F65">
        <w:tc>
          <w:tcPr>
            <w:tcW w:w="2268" w:type="dxa"/>
          </w:tcPr>
          <w:p w:rsidR="00D21F65" w:rsidRDefault="00D21F65"/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D21F65" w:rsidRDefault="00D21F65"/>
        </w:tc>
      </w:tr>
      <w:tr w:rsidR="00D21F65">
        <w:tc>
          <w:tcPr>
            <w:tcW w:w="2268" w:type="dxa"/>
          </w:tcPr>
          <w:p w:rsidR="00D21F65" w:rsidRDefault="00C96F07"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Conditions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D21F65" w:rsidRDefault="00C96F07">
            <w:r>
              <w:rPr>
                <w:sz w:val="20"/>
              </w:rPr>
              <w:t xml:space="preserve">La condición inicial es que exista el proyecto en el directorio fuente </w:t>
            </w:r>
          </w:p>
        </w:tc>
      </w:tr>
      <w:tr w:rsidR="00D21F65">
        <w:tc>
          <w:tcPr>
            <w:tcW w:w="2268" w:type="dxa"/>
          </w:tcPr>
          <w:p w:rsidR="00D21F65" w:rsidRDefault="00D21F65"/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D21F65" w:rsidRDefault="00C96F07">
            <w:r>
              <w:rPr>
                <w:sz w:val="20"/>
              </w:rPr>
              <w:t>Especificado.</w:t>
            </w:r>
          </w:p>
        </w:tc>
      </w:tr>
      <w:tr w:rsidR="00D21F65">
        <w:tc>
          <w:tcPr>
            <w:tcW w:w="2268" w:type="dxa"/>
          </w:tcPr>
          <w:p w:rsidR="00D21F65" w:rsidRDefault="00D21F65"/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D21F65" w:rsidRDefault="00D21F65"/>
        </w:tc>
      </w:tr>
      <w:tr w:rsidR="00D21F65">
        <w:tc>
          <w:tcPr>
            <w:tcW w:w="2268" w:type="dxa"/>
          </w:tcPr>
          <w:p w:rsidR="00D21F65" w:rsidRDefault="00D21F65"/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D21F65" w:rsidRDefault="00D21F65"/>
        </w:tc>
      </w:tr>
      <w:tr w:rsidR="00D21F65">
        <w:tc>
          <w:tcPr>
            <w:tcW w:w="2268" w:type="dxa"/>
          </w:tcPr>
          <w:p w:rsidR="00D21F65" w:rsidRDefault="00D21F65"/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D21F65" w:rsidRDefault="00D21F65"/>
        </w:tc>
      </w:tr>
      <w:tr w:rsidR="00D21F65">
        <w:tc>
          <w:tcPr>
            <w:tcW w:w="2268" w:type="dxa"/>
          </w:tcPr>
          <w:p w:rsidR="00D21F65" w:rsidRDefault="00C96F07">
            <w:proofErr w:type="spellStart"/>
            <w:r>
              <w:rPr>
                <w:sz w:val="20"/>
              </w:rPr>
              <w:t>Expected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Results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D21F65" w:rsidRDefault="00C96F07">
            <w:r>
              <w:t xml:space="preserve">Lista de archivos diferente de </w:t>
            </w:r>
            <w:proofErr w:type="spellStart"/>
            <w:r>
              <w:t>null</w:t>
            </w:r>
            <w:proofErr w:type="spellEnd"/>
          </w:p>
        </w:tc>
      </w:tr>
      <w:tr w:rsidR="00D21F65">
        <w:tc>
          <w:tcPr>
            <w:tcW w:w="2268" w:type="dxa"/>
          </w:tcPr>
          <w:p w:rsidR="00D21F65" w:rsidRDefault="00D21F65"/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D21F65" w:rsidRDefault="00C96F07">
            <w:r>
              <w:rPr>
                <w:sz w:val="20"/>
              </w:rPr>
              <w:t>Número de archivos = 15</w:t>
            </w:r>
          </w:p>
        </w:tc>
      </w:tr>
      <w:tr w:rsidR="00D21F65">
        <w:tc>
          <w:tcPr>
            <w:tcW w:w="2268" w:type="dxa"/>
          </w:tcPr>
          <w:p w:rsidR="00D21F65" w:rsidRDefault="00D21F65"/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D21F65" w:rsidRDefault="00D21F65"/>
        </w:tc>
      </w:tr>
      <w:tr w:rsidR="00D21F65">
        <w:tc>
          <w:tcPr>
            <w:tcW w:w="2268" w:type="dxa"/>
          </w:tcPr>
          <w:p w:rsidR="00D21F65" w:rsidRDefault="00D21F65"/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D21F65" w:rsidRDefault="00D21F65"/>
        </w:tc>
      </w:tr>
      <w:tr w:rsidR="00D21F65">
        <w:tc>
          <w:tcPr>
            <w:tcW w:w="2268" w:type="dxa"/>
          </w:tcPr>
          <w:p w:rsidR="00D21F65" w:rsidRDefault="00C96F07">
            <w:r>
              <w:rPr>
                <w:sz w:val="20"/>
              </w:rPr>
              <w:t xml:space="preserve">Actual </w:t>
            </w:r>
            <w:proofErr w:type="spellStart"/>
            <w:r>
              <w:rPr>
                <w:sz w:val="20"/>
              </w:rPr>
              <w:t>Results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D21F65" w:rsidRDefault="00C96F07">
            <w:r>
              <w:t xml:space="preserve">Lista de archivos diferente de </w:t>
            </w:r>
            <w:proofErr w:type="spellStart"/>
            <w:r>
              <w:t>null</w:t>
            </w:r>
            <w:proofErr w:type="spellEnd"/>
          </w:p>
        </w:tc>
      </w:tr>
      <w:tr w:rsidR="00D21F65">
        <w:tc>
          <w:tcPr>
            <w:tcW w:w="2268" w:type="dxa"/>
          </w:tcPr>
          <w:p w:rsidR="00D21F65" w:rsidRDefault="00D21F65"/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D21F65" w:rsidRDefault="00C96F07">
            <w:r>
              <w:rPr>
                <w:sz w:val="20"/>
              </w:rPr>
              <w:t>Número de archivos = 15</w:t>
            </w:r>
          </w:p>
        </w:tc>
      </w:tr>
      <w:tr w:rsidR="00D21F65">
        <w:tc>
          <w:tcPr>
            <w:tcW w:w="2268" w:type="dxa"/>
          </w:tcPr>
          <w:p w:rsidR="00D21F65" w:rsidRDefault="00D21F65"/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D21F65" w:rsidRDefault="00D21F65"/>
        </w:tc>
      </w:tr>
      <w:tr w:rsidR="00D21F65">
        <w:tc>
          <w:tcPr>
            <w:tcW w:w="2268" w:type="dxa"/>
          </w:tcPr>
          <w:p w:rsidR="00D21F65" w:rsidRDefault="00D21F65"/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D21F65" w:rsidRDefault="00D21F65"/>
        </w:tc>
      </w:tr>
      <w:tr w:rsidR="00D21F65">
        <w:tc>
          <w:tcPr>
            <w:tcW w:w="2268" w:type="dxa"/>
            <w:tcBorders>
              <w:bottom w:val="single" w:sz="4" w:space="0" w:color="000000"/>
            </w:tcBorders>
          </w:tcPr>
          <w:p w:rsidR="00D21F65" w:rsidRDefault="00D21F65"/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D21F65" w:rsidRDefault="00D21F65"/>
        </w:tc>
      </w:tr>
    </w:tbl>
    <w:p w:rsidR="00D21F65" w:rsidRDefault="00D21F65"/>
    <w:sectPr w:rsidR="00D21F65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F65"/>
    <w:rsid w:val="00C96F07"/>
    <w:rsid w:val="00D2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07D14DE-5E85-48AF-86A2-D9A46B12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G40</dc:creator>
  <cp:lastModifiedBy>G40</cp:lastModifiedBy>
  <cp:revision>2</cp:revision>
  <dcterms:created xsi:type="dcterms:W3CDTF">2015-04-07T01:25:00Z</dcterms:created>
  <dcterms:modified xsi:type="dcterms:W3CDTF">2015-04-07T01:25:00Z</dcterms:modified>
</cp:coreProperties>
</file>