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272A" w:rsidRDefault="00FD272A" w:rsidP="00FD272A">
      <w:pPr>
        <w:jc w:val="center"/>
        <w:rPr>
          <w:b/>
        </w:rPr>
      </w:pPr>
      <w:r>
        <w:rPr>
          <w:b/>
        </w:rPr>
        <w:t>SRC CICLO # 1</w:t>
      </w:r>
    </w:p>
    <w:p w:rsidR="00AE0E8A" w:rsidRDefault="00AE0E8A" w:rsidP="00AE0E8A">
      <w:pPr>
        <w:rPr>
          <w:b/>
        </w:rPr>
      </w:pPr>
    </w:p>
    <w:sdt>
      <w:sdtPr>
        <w:id w:val="20789272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AE0E8A" w:rsidRPr="00AE0E8A" w:rsidRDefault="00AE0E8A">
          <w:pPr>
            <w:pStyle w:val="TtulodeTDC"/>
            <w:rPr>
              <w:color w:val="000000" w:themeColor="text1"/>
            </w:rPr>
          </w:pPr>
          <w:r w:rsidRPr="00AE0E8A">
            <w:rPr>
              <w:color w:val="000000" w:themeColor="text1"/>
            </w:rPr>
            <w:t>Tabla de C</w:t>
          </w:r>
          <w:bookmarkStart w:id="0" w:name="_GoBack"/>
          <w:bookmarkEnd w:id="0"/>
          <w:r w:rsidRPr="00AE0E8A">
            <w:rPr>
              <w:color w:val="000000" w:themeColor="text1"/>
            </w:rPr>
            <w:t>ontenido</w:t>
          </w:r>
        </w:p>
        <w:p w:rsidR="00AE0E8A" w:rsidRPr="00AE0E8A" w:rsidRDefault="00AE0E8A" w:rsidP="00AE0E8A"/>
        <w:p w:rsidR="005E4DA5" w:rsidRDefault="00AE0E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17323" w:history="1">
            <w:r w:rsidR="005E4DA5" w:rsidRPr="00447215">
              <w:rPr>
                <w:rStyle w:val="Hipervnculo"/>
                <w:noProof/>
              </w:rPr>
              <w:t>1. Introducción</w:t>
            </w:r>
            <w:r w:rsidR="005E4DA5">
              <w:rPr>
                <w:noProof/>
                <w:webHidden/>
              </w:rPr>
              <w:tab/>
            </w:r>
            <w:r w:rsidR="005E4DA5">
              <w:rPr>
                <w:noProof/>
                <w:webHidden/>
              </w:rPr>
              <w:fldChar w:fldCharType="begin"/>
            </w:r>
            <w:r w:rsidR="005E4DA5">
              <w:rPr>
                <w:noProof/>
                <w:webHidden/>
              </w:rPr>
              <w:instrText xml:space="preserve"> PAGEREF _Toc415817323 \h </w:instrText>
            </w:r>
            <w:r w:rsidR="005E4DA5">
              <w:rPr>
                <w:noProof/>
                <w:webHidden/>
              </w:rPr>
            </w:r>
            <w:r w:rsidR="005E4DA5">
              <w:rPr>
                <w:noProof/>
                <w:webHidden/>
              </w:rPr>
              <w:fldChar w:fldCharType="separate"/>
            </w:r>
            <w:r w:rsidR="005E4DA5">
              <w:rPr>
                <w:noProof/>
                <w:webHidden/>
              </w:rPr>
              <w:t>2</w:t>
            </w:r>
            <w:r w:rsidR="005E4DA5"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4" w:history="1">
            <w:r w:rsidRPr="00447215">
              <w:rPr>
                <w:rStyle w:val="Hipervnculo"/>
                <w:noProof/>
              </w:rPr>
              <w:t>1.1. Propósito de Especificación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5" w:history="1">
            <w:r w:rsidRPr="00447215">
              <w:rPr>
                <w:rStyle w:val="Hipervnculo"/>
                <w:noProof/>
              </w:rPr>
              <w:t>1.2.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6" w:history="1">
            <w:r w:rsidRPr="00447215">
              <w:rPr>
                <w:rStyle w:val="Hipervnculo"/>
                <w:noProof/>
              </w:rPr>
              <w:t>1.3. Información del equipo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7" w:history="1">
            <w:r w:rsidRPr="00447215">
              <w:rPr>
                <w:rStyle w:val="Hipervnculo"/>
                <w:noProof/>
              </w:rPr>
              <w:t>2. Especificación de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8" w:history="1">
            <w:r w:rsidRPr="00447215">
              <w:rPr>
                <w:rStyle w:val="Hipervnculo"/>
                <w:noProof/>
              </w:rPr>
              <w:t>2.1. Descripción de los requerimientos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29" w:history="1">
            <w:r w:rsidRPr="00447215">
              <w:rPr>
                <w:rStyle w:val="Hipervnculo"/>
                <w:noProof/>
              </w:rPr>
              <w:t>2.2. Requisitos Ciclo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0" w:history="1">
            <w:r w:rsidRPr="00447215">
              <w:rPr>
                <w:rStyle w:val="Hipervnculo"/>
                <w:noProof/>
              </w:rPr>
              <w:t>3. Definición de las reglas usadas en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1" w:history="1">
            <w:r w:rsidRPr="00447215">
              <w:rPr>
                <w:rStyle w:val="Hipervnculo"/>
                <w:noProof/>
              </w:rPr>
              <w:t>4. 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2" w:history="1">
            <w:r w:rsidRPr="00447215">
              <w:rPr>
                <w:rStyle w:val="Hipervnculo"/>
                <w:noProof/>
              </w:rPr>
              <w:t>4.1.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3" w:history="1">
            <w:r w:rsidRPr="00447215">
              <w:rPr>
                <w:rStyle w:val="Hipervnculo"/>
                <w:noProof/>
              </w:rPr>
              <w:t>4.2. Diseños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4" w:history="1">
            <w:r w:rsidRPr="00447215">
              <w:rPr>
                <w:rStyle w:val="Hipervnculo"/>
                <w:noProof/>
              </w:rPr>
              <w:t>5. Restricciones de diseño /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5" w:history="1">
            <w:r w:rsidRPr="00447215">
              <w:rPr>
                <w:rStyle w:val="Hipervnculo"/>
                <w:noProof/>
              </w:rPr>
              <w:t>5.1. Estándares de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6" w:history="1">
            <w:r w:rsidRPr="00447215">
              <w:rPr>
                <w:rStyle w:val="Hipervnculo"/>
                <w:noProof/>
              </w:rPr>
              <w:t>5.2 Restricciones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7" w:history="1">
            <w:r w:rsidRPr="00447215">
              <w:rPr>
                <w:rStyle w:val="Hipervnculo"/>
                <w:noProof/>
              </w:rPr>
              <w:t>6. Requerimientos especiales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8" w:history="1">
            <w:r w:rsidRPr="00447215">
              <w:rPr>
                <w:rStyle w:val="Hipervnculo"/>
                <w:noProof/>
              </w:rPr>
              <w:t>6.1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39" w:history="1">
            <w:r w:rsidRPr="00447215">
              <w:rPr>
                <w:rStyle w:val="Hipervnculo"/>
                <w:noProof/>
              </w:rPr>
              <w:t>6.2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5" w:rsidRDefault="005E4DA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7340" w:history="1">
            <w:r w:rsidRPr="00447215">
              <w:rPr>
                <w:rStyle w:val="Hipervnculo"/>
                <w:noProof/>
              </w:rPr>
              <w:t>7. Referencias y 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E8A" w:rsidRDefault="00AE0E8A">
          <w:r>
            <w:rPr>
              <w:b/>
              <w:bCs/>
            </w:rPr>
            <w:fldChar w:fldCharType="end"/>
          </w:r>
        </w:p>
      </w:sdtContent>
    </w:sdt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FD272A" w:rsidRDefault="00FD272A">
      <w:pPr>
        <w:rPr>
          <w:b/>
        </w:rPr>
      </w:pPr>
    </w:p>
    <w:p w:rsidR="00D61A9E" w:rsidRPr="00BA1F5C" w:rsidRDefault="00594524" w:rsidP="00BA1F5C">
      <w:pPr>
        <w:pStyle w:val="Ttulo1"/>
      </w:pPr>
      <w:bookmarkStart w:id="1" w:name="_Toc415817323"/>
      <w:r w:rsidRPr="00BA1F5C">
        <w:lastRenderedPageBreak/>
        <w:t>1</w:t>
      </w:r>
      <w:r w:rsidR="005E4DA5" w:rsidRPr="00BA1F5C">
        <w:t>. Introducción</w:t>
      </w:r>
      <w:bookmarkEnd w:id="1"/>
    </w:p>
    <w:p w:rsidR="00D61A9E" w:rsidRDefault="00D61A9E"/>
    <w:p w:rsidR="00D61A9E" w:rsidRPr="00BA1F5C" w:rsidRDefault="00594524" w:rsidP="00BA1F5C">
      <w:pPr>
        <w:pStyle w:val="Ttulo2"/>
      </w:pPr>
      <w:bookmarkStart w:id="2" w:name="_Toc415817324"/>
      <w:r w:rsidRPr="00BA1F5C">
        <w:t>1</w:t>
      </w:r>
      <w:r w:rsidR="005E4DA5" w:rsidRPr="00BA1F5C">
        <w:t>.1. Propósito de Especificación de requerimiento</w:t>
      </w:r>
      <w:bookmarkEnd w:id="2"/>
    </w:p>
    <w:p w:rsidR="00D61A9E" w:rsidRPr="00BA1F5C" w:rsidRDefault="00D61A9E" w:rsidP="00BA1F5C">
      <w:pPr>
        <w:pStyle w:val="Ttulo2"/>
      </w:pPr>
    </w:p>
    <w:p w:rsidR="00D61A9E" w:rsidRDefault="005E4DA5">
      <w:pPr>
        <w:jc w:val="both"/>
      </w:pPr>
      <w:r>
        <w:t>El propósito del SRS (Especificación de Requerimientos de Software) es producir un listado detallado de los requerimientos funcionales y operacionales del software “analizador De Funciones de Código”.</w:t>
      </w:r>
    </w:p>
    <w:p w:rsidR="00D61A9E" w:rsidRDefault="00D61A9E"/>
    <w:p w:rsidR="00D61A9E" w:rsidRDefault="00594524" w:rsidP="00BA1F5C">
      <w:pPr>
        <w:pStyle w:val="Ttulo2"/>
      </w:pPr>
      <w:bookmarkStart w:id="3" w:name="_Toc415817325"/>
      <w:r>
        <w:t>1</w:t>
      </w:r>
      <w:r w:rsidR="005E4DA5">
        <w:t>.2. Planteamiento del problema</w:t>
      </w:r>
      <w:bookmarkEnd w:id="3"/>
    </w:p>
    <w:p w:rsidR="00D61A9E" w:rsidRDefault="00D61A9E"/>
    <w:p w:rsidR="00D61A9E" w:rsidRDefault="005E4DA5">
      <w:pPr>
        <w:jc w:val="both"/>
      </w:pPr>
      <w:r>
        <w:t>Determinar la complej</w:t>
      </w:r>
      <w:r>
        <w:t>idad de los programas que se han desarrollado previamente para determinar factores de calidad, se ha convertido una herramienta útil y necesaria para los desarrolladores; por lo que se requiere de un software que dé solución al problema planteado.</w:t>
      </w:r>
    </w:p>
    <w:p w:rsidR="00D61A9E" w:rsidRDefault="005E4DA5">
      <w:r>
        <w:rPr>
          <w:b/>
        </w:rPr>
        <w:t xml:space="preserve"> </w:t>
      </w:r>
    </w:p>
    <w:p w:rsidR="00D61A9E" w:rsidRDefault="00594524" w:rsidP="00BA1F5C">
      <w:pPr>
        <w:pStyle w:val="Ttulo2"/>
      </w:pPr>
      <w:bookmarkStart w:id="4" w:name="_Toc415817326"/>
      <w:r>
        <w:t>1</w:t>
      </w:r>
      <w:r w:rsidR="005E4DA5">
        <w:t>.3. I</w:t>
      </w:r>
      <w:r w:rsidR="005E4DA5">
        <w:t>nformación del equipo del proyecto</w:t>
      </w:r>
      <w:bookmarkEnd w:id="4"/>
    </w:p>
    <w:p w:rsidR="00D61A9E" w:rsidRDefault="00D61A9E"/>
    <w:p w:rsidR="00D61A9E" w:rsidRDefault="005E4DA5">
      <w:r>
        <w:t xml:space="preserve">El equipo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conformado por:</w:t>
      </w:r>
    </w:p>
    <w:p w:rsidR="00D61A9E" w:rsidRDefault="00D61A9E"/>
    <w:p w:rsidR="00D61A9E" w:rsidRDefault="005E4DA5">
      <w:pPr>
        <w:numPr>
          <w:ilvl w:val="0"/>
          <w:numId w:val="9"/>
        </w:numPr>
        <w:ind w:hanging="360"/>
        <w:contextualSpacing/>
      </w:pPr>
      <w:r>
        <w:t xml:space="preserve">Jorge </w:t>
      </w:r>
      <w:proofErr w:type="spellStart"/>
      <w:r>
        <w:t>Beltran</w:t>
      </w:r>
      <w:proofErr w:type="spellEnd"/>
      <w:r>
        <w:t xml:space="preserve"> (Líder Grupo)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proofErr w:type="spellStart"/>
      <w:r>
        <w:t>Angela</w:t>
      </w:r>
      <w:proofErr w:type="spellEnd"/>
      <w:r>
        <w:t xml:space="preserve"> Suarez (Líder Calidad/Proceso)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r>
        <w:t>Camilo Marroquín (Líder Desarrollo)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r>
        <w:t xml:space="preserve">Johans </w:t>
      </w:r>
      <w:proofErr w:type="spellStart"/>
      <w:r>
        <w:t>Gonzalez</w:t>
      </w:r>
      <w:proofErr w:type="spellEnd"/>
      <w:r>
        <w:t xml:space="preserve"> (Líder Planeación)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r>
        <w:t>John Osorio (Líder Desarrollo)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r>
        <w:t>Ser</w:t>
      </w:r>
      <w:r>
        <w:t>gio Forero (Líder Soporte)</w:t>
      </w:r>
    </w:p>
    <w:p w:rsidR="00D61A9E" w:rsidRDefault="005E4DA5">
      <w:r>
        <w:tab/>
      </w:r>
    </w:p>
    <w:p w:rsidR="00D61A9E" w:rsidRDefault="00D61A9E"/>
    <w:p w:rsidR="00D61A9E" w:rsidRDefault="00594524" w:rsidP="00BA1F5C">
      <w:pPr>
        <w:pStyle w:val="Ttulo1"/>
      </w:pPr>
      <w:bookmarkStart w:id="5" w:name="_Toc415817327"/>
      <w:r>
        <w:t>2</w:t>
      </w:r>
      <w:r w:rsidR="005E4DA5">
        <w:t>. Especificación de requerimientos funcionales</w:t>
      </w:r>
      <w:bookmarkEnd w:id="5"/>
    </w:p>
    <w:p w:rsidR="00D61A9E" w:rsidRDefault="00D61A9E"/>
    <w:p w:rsidR="00D61A9E" w:rsidRDefault="00594524" w:rsidP="00BA1F5C">
      <w:pPr>
        <w:pStyle w:val="Ttulo2"/>
      </w:pPr>
      <w:bookmarkStart w:id="6" w:name="_Toc415817328"/>
      <w:r>
        <w:t>2</w:t>
      </w:r>
      <w:r w:rsidR="005E4DA5">
        <w:t>.1. Descripción de los requerimientos funcionales del sistema</w:t>
      </w:r>
      <w:bookmarkEnd w:id="6"/>
    </w:p>
    <w:p w:rsidR="00D61A9E" w:rsidRDefault="00D61A9E"/>
    <w:p w:rsidR="00D61A9E" w:rsidRDefault="005E4DA5">
      <w:pPr>
        <w:numPr>
          <w:ilvl w:val="0"/>
          <w:numId w:val="4"/>
        </w:numPr>
        <w:ind w:hanging="360"/>
        <w:contextualSpacing/>
      </w:pPr>
      <w:r>
        <w:t xml:space="preserve">Desarrollar una herramienta de software que ayude a los desarrolladores a determinar la complejidad de los programas que han desarrollado. </w:t>
      </w:r>
    </w:p>
    <w:p w:rsidR="00D61A9E" w:rsidRDefault="00D61A9E"/>
    <w:p w:rsidR="00D61A9E" w:rsidRDefault="00594524" w:rsidP="00BA1F5C">
      <w:pPr>
        <w:pStyle w:val="Ttulo2"/>
      </w:pPr>
      <w:bookmarkStart w:id="7" w:name="_Toc415817329"/>
      <w:r>
        <w:t>2</w:t>
      </w:r>
      <w:r w:rsidR="005E4DA5">
        <w:t>.2. Requisitos Ciclo 1</w:t>
      </w:r>
      <w:bookmarkEnd w:id="7"/>
    </w:p>
    <w:p w:rsidR="00D61A9E" w:rsidRDefault="005E4DA5"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D61A9E" w:rsidRDefault="005E4DA5">
      <w:pPr>
        <w:ind w:firstLine="720"/>
      </w:pPr>
      <w:r>
        <w:t xml:space="preserve">1.1 Analizar un programa para determinar sus características. </w:t>
      </w:r>
      <w:r>
        <w:rPr>
          <w:i/>
        </w:rPr>
        <w:t xml:space="preserve">(TSP 1.1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427.)</w:t>
      </w:r>
    </w:p>
    <w:p w:rsidR="00D61A9E" w:rsidRDefault="005E4DA5">
      <w:r>
        <w:tab/>
      </w:r>
      <w:r>
        <w:tab/>
      </w:r>
      <w:r>
        <w:tab/>
      </w:r>
      <w:r>
        <w:tab/>
      </w:r>
      <w:r>
        <w:tab/>
      </w:r>
    </w:p>
    <w:p w:rsidR="00D61A9E" w:rsidRDefault="005E4DA5">
      <w:pPr>
        <w:ind w:left="720"/>
      </w:pPr>
      <w:r>
        <w:t xml:space="preserve">1.2 Cuente el LOC lógico del programa y el LOC de cada una de sus funciones, procedimientos o rutinas. </w:t>
      </w:r>
      <w:r>
        <w:rPr>
          <w:i/>
        </w:rPr>
        <w:t xml:space="preserve">(TSP 1.2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427.)</w:t>
      </w:r>
    </w:p>
    <w:p w:rsidR="00D61A9E" w:rsidRDefault="00D61A9E">
      <w:pPr>
        <w:ind w:left="720"/>
      </w:pPr>
    </w:p>
    <w:p w:rsidR="00D61A9E" w:rsidRDefault="005E4DA5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61A9E" w:rsidRDefault="005E4DA5">
      <w:pPr>
        <w:ind w:left="720"/>
      </w:pPr>
      <w:r>
        <w:t xml:space="preserve">1.3 Calcular los data </w:t>
      </w:r>
      <w:proofErr w:type="spellStart"/>
      <w:r>
        <w:t>bindings</w:t>
      </w:r>
      <w:proofErr w:type="spellEnd"/>
      <w:r>
        <w:t xml:space="preserve"> con el ambiente externo y los data </w:t>
      </w:r>
      <w:proofErr w:type="spellStart"/>
      <w:r>
        <w:t>binding</w:t>
      </w:r>
      <w:proofErr w:type="spellEnd"/>
      <w:r>
        <w:t xml:space="preserve"> de cada una de sus funciones. </w:t>
      </w:r>
      <w:r>
        <w:rPr>
          <w:i/>
        </w:rPr>
        <w:t xml:space="preserve">(TSP 1.4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427.)</w:t>
      </w:r>
    </w:p>
    <w:p w:rsidR="00D61A9E" w:rsidRDefault="00D61A9E">
      <w:pPr>
        <w:ind w:left="720"/>
      </w:pPr>
    </w:p>
    <w:p w:rsidR="00D61A9E" w:rsidRDefault="00D61A9E"/>
    <w:p w:rsidR="00D61A9E" w:rsidRDefault="005E4DA5">
      <w:r>
        <w:t xml:space="preserve"> </w:t>
      </w:r>
      <w:r>
        <w:tab/>
        <w:t xml:space="preserve">1.4 Definición de estándar de Conteo </w:t>
      </w:r>
      <w:r>
        <w:rPr>
          <w:i/>
        </w:rPr>
        <w:t xml:space="preserve">(TSP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D61A9E" w:rsidRDefault="00D61A9E"/>
    <w:p w:rsidR="00D61A9E" w:rsidRDefault="00D61A9E">
      <w:pPr>
        <w:jc w:val="center"/>
      </w:pPr>
    </w:p>
    <w:tbl>
      <w:tblPr>
        <w:tblStyle w:val="a"/>
        <w:tblW w:w="936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285"/>
        <w:gridCol w:w="2715"/>
      </w:tblGrid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Tipo de conteo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Tipo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Comentarios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Físico / Lógico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</w:rPr>
              <w:t>Físico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Tipo de sentencia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Incluida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Comentarios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ind w:left="180"/>
              <w:jc w:val="center"/>
            </w:pPr>
            <w:r>
              <w:rPr>
                <w:i/>
                <w:sz w:val="20"/>
              </w:rPr>
              <w:t>Declaraciones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ind w:left="180"/>
              <w:jc w:val="center"/>
            </w:pPr>
            <w:r>
              <w:rPr>
                <w:i/>
                <w:sz w:val="20"/>
              </w:rPr>
              <w:t>Directiva de compilación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proofErr w:type="spellStart"/>
            <w:r>
              <w:rPr>
                <w:i/>
                <w:sz w:val="20"/>
              </w:rPr>
              <w:t>Import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Package</w:t>
            </w:r>
            <w:proofErr w:type="spellEnd"/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ind w:left="180"/>
              <w:jc w:val="center"/>
            </w:pPr>
            <w:r>
              <w:rPr>
                <w:i/>
                <w:sz w:val="20"/>
              </w:rPr>
              <w:t>Comentarios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NO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(*) Los asteriscos no son contados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ind w:left="180"/>
              <w:jc w:val="center"/>
            </w:pPr>
            <w:r>
              <w:rPr>
                <w:i/>
                <w:sz w:val="20"/>
              </w:rPr>
              <w:t>Líneas en blanco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NO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proofErr w:type="spellStart"/>
            <w:r>
              <w:rPr>
                <w:i/>
                <w:sz w:val="20"/>
              </w:rPr>
              <w:t>Other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elements</w:t>
            </w:r>
            <w:proofErr w:type="spellEnd"/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ind w:left="180"/>
              <w:jc w:val="center"/>
            </w:pPr>
            <w:r>
              <w:rPr>
                <w:i/>
                <w:sz w:val="20"/>
              </w:rPr>
              <w:t>Anotaciones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NO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 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Aclaraciones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b/>
                <w:i/>
                <w:sz w:val="20"/>
              </w:rPr>
              <w:t>Ejemplos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Sentencias vacías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NO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jc w:val="center"/>
            </w:pPr>
            <w:proofErr w:type="spellStart"/>
            <w:r>
              <w:rPr>
                <w:i/>
                <w:sz w:val="18"/>
                <w:shd w:val="clear" w:color="auto" w:fill="EEEEEE"/>
              </w:rPr>
              <w:t>if</w:t>
            </w:r>
            <w:proofErr w:type="spellEnd"/>
            <w:r>
              <w:rPr>
                <w:i/>
                <w:sz w:val="18"/>
                <w:shd w:val="clear" w:color="auto" w:fill="EEEEEE"/>
              </w:rPr>
              <w:t xml:space="preserve"> (condición){}, ; , {}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Inicio /fin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34"/>
                <w:vertAlign w:val="superscript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Corchetes de inicio y su correspondencia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Expresión de asignación o incremento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Sentencia válida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34"/>
                <w:vertAlign w:val="superscript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for</w:t>
            </w:r>
            <w:proofErr w:type="spellEnd"/>
            <w:r>
              <w:rPr>
                <w:i/>
                <w:sz w:val="20"/>
              </w:rPr>
              <w:t>{</w:t>
            </w:r>
            <w:proofErr w:type="spellStart"/>
            <w:r>
              <w:rPr>
                <w:i/>
                <w:sz w:val="20"/>
              </w:rPr>
              <w:t>int</w:t>
            </w:r>
            <w:proofErr w:type="spellEnd"/>
            <w:r>
              <w:rPr>
                <w:i/>
                <w:sz w:val="20"/>
              </w:rPr>
              <w:t xml:space="preserve"> x=0; x…)...}, do{...},</w:t>
            </w:r>
            <w:proofErr w:type="spellStart"/>
            <w:r>
              <w:rPr>
                <w:i/>
                <w:sz w:val="20"/>
              </w:rPr>
              <w:t>else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if</w:t>
            </w:r>
            <w:proofErr w:type="spellEnd"/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Palabras clave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proofErr w:type="spellStart"/>
            <w:r>
              <w:rPr>
                <w:i/>
                <w:sz w:val="20"/>
              </w:rPr>
              <w:t>Class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Public</w:t>
            </w:r>
            <w:proofErr w:type="spellEnd"/>
            <w:r>
              <w:rPr>
                <w:i/>
                <w:sz w:val="20"/>
              </w:rPr>
              <w:t xml:space="preserve">,  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Etiquetas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61A9E" w:rsidRDefault="005E4DA5">
            <w:pPr>
              <w:spacing w:before="40" w:after="4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</w:tbl>
    <w:p w:rsidR="00594524" w:rsidRDefault="00594524" w:rsidP="00D23756"/>
    <w:p w:rsidR="00D61A9E" w:rsidRDefault="005E4DA5" w:rsidP="00594524">
      <w:pPr>
        <w:ind w:firstLine="720"/>
      </w:pPr>
      <w:r>
        <w:t>1.5 Casos de uso.</w:t>
      </w:r>
    </w:p>
    <w:p w:rsidR="00D61A9E" w:rsidRDefault="00D61A9E">
      <w:pPr>
        <w:ind w:firstLine="72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840"/>
        <w:gridCol w:w="5520"/>
      </w:tblGrid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jc w:val="both"/>
            </w:pPr>
            <w:r>
              <w:rPr>
                <w:b/>
              </w:rPr>
              <w:t>Caso de Uso 001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Nombre de caso de uso: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jc w:val="both"/>
            </w:pPr>
            <w:r>
              <w:t>Presentar resultado de conteo de líneas de código.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Precondición</w:t>
            </w:r>
            <w:r>
              <w:t>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jc w:val="both"/>
            </w:pPr>
            <w:r>
              <w:t>El usuario ha ubicado en el directorio XXXX el  proyecto con el código fuente sobre el cual el sistema debe aplicar el conteo de líneas de código por clase y cantidad de líneas de código por</w:t>
            </w:r>
            <w:r>
              <w:t xml:space="preserve"> método.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Flujo funcional CU001 Básico: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la existencia del directorio de fuentes.</w:t>
            </w:r>
          </w:p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El sistema por medio de la lectora de archivos y el </w:t>
            </w:r>
            <w:proofErr w:type="spellStart"/>
            <w:r>
              <w:t>iterador</w:t>
            </w:r>
            <w:proofErr w:type="spellEnd"/>
            <w:r>
              <w:t>, inicia la identificación de las clases, el conteo de líneas por clase y el conteo de líneas por método.</w:t>
            </w:r>
          </w:p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El sistema presenta en pantalla el resultado:</w:t>
            </w:r>
          </w:p>
          <w:p w:rsidR="00D61A9E" w:rsidRDefault="00D61A9E">
            <w:pPr>
              <w:jc w:val="both"/>
            </w:pP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Clase: Nombre de la clase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línea</w:t>
            </w:r>
            <w:r>
              <w:t>s en la clase: X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métodos: X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Método: Nombre de método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líneas en método: X</w:t>
            </w:r>
          </w:p>
        </w:tc>
      </w:tr>
      <w:tr w:rsidR="00D61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Flujo funcional CU001 Alterno: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la existencia del directorio de fuentes.</w:t>
            </w:r>
          </w:p>
          <w:p w:rsidR="00D61A9E" w:rsidRDefault="005E4DA5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>En el directorio de fuentes no se encuentra un archivo sobre el cual aplicar el conteo.</w:t>
            </w:r>
          </w:p>
          <w:p w:rsidR="00D61A9E" w:rsidRDefault="005E4DA5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>El sistema presenta en pantalla el mensaje:</w:t>
            </w:r>
          </w:p>
          <w:p w:rsidR="00D61A9E" w:rsidRDefault="00D61A9E">
            <w:pPr>
              <w:jc w:val="both"/>
            </w:pPr>
          </w:p>
          <w:p w:rsidR="00D61A9E" w:rsidRDefault="005E4DA5">
            <w:pPr>
              <w:numPr>
                <w:ilvl w:val="1"/>
                <w:numId w:val="2"/>
              </w:numPr>
              <w:ind w:hanging="360"/>
              <w:contextualSpacing/>
              <w:jc w:val="both"/>
            </w:pPr>
            <w:r>
              <w:t>“No existe archivo para aplicar el conteo, el directorio de fuentes está vacío”.</w:t>
            </w:r>
          </w:p>
        </w:tc>
      </w:tr>
    </w:tbl>
    <w:p w:rsidR="00D61A9E" w:rsidRDefault="00D61A9E">
      <w:pPr>
        <w:jc w:val="both"/>
      </w:pPr>
    </w:p>
    <w:p w:rsidR="00D61A9E" w:rsidRDefault="00D61A9E"/>
    <w:p w:rsidR="00D61A9E" w:rsidRDefault="00D61A9E"/>
    <w:p w:rsidR="00D23756" w:rsidRDefault="00D23756"/>
    <w:p w:rsidR="00D23756" w:rsidRDefault="00D23756"/>
    <w:p w:rsidR="00D23756" w:rsidRDefault="00D23756"/>
    <w:p w:rsidR="00D61A9E" w:rsidRDefault="00D61A9E"/>
    <w:p w:rsidR="00D61A9E" w:rsidRDefault="002D5F97" w:rsidP="00BA1F5C">
      <w:pPr>
        <w:pStyle w:val="Ttulo1"/>
      </w:pPr>
      <w:bookmarkStart w:id="8" w:name="_Toc415817330"/>
      <w:r>
        <w:lastRenderedPageBreak/>
        <w:t>3</w:t>
      </w:r>
      <w:r w:rsidR="005E4DA5">
        <w:t>. Definición de las reglas usadas en</w:t>
      </w:r>
      <w:r w:rsidR="005E4DA5">
        <w:t xml:space="preserve"> los requerimientos</w:t>
      </w:r>
      <w:bookmarkEnd w:id="8"/>
      <w:r w:rsidR="005E4DA5">
        <w:t xml:space="preserve"> </w:t>
      </w:r>
    </w:p>
    <w:p w:rsidR="00D61A9E" w:rsidRDefault="00D61A9E"/>
    <w:p w:rsidR="00D61A9E" w:rsidRDefault="005E4DA5">
      <w:pPr>
        <w:numPr>
          <w:ilvl w:val="0"/>
          <w:numId w:val="13"/>
        </w:numPr>
        <w:ind w:hanging="360"/>
        <w:contextualSpacing/>
      </w:pPr>
      <w:r>
        <w:t>Se analizará solo código fuente del lenguaje java.</w:t>
      </w:r>
    </w:p>
    <w:p w:rsidR="00D61A9E" w:rsidRDefault="005E4DA5">
      <w:pPr>
        <w:numPr>
          <w:ilvl w:val="0"/>
          <w:numId w:val="13"/>
        </w:numPr>
        <w:ind w:hanging="360"/>
        <w:contextualSpacing/>
      </w:pPr>
      <w:r>
        <w:t>El estándar de conteo del LOC para el lenguaje se definirá en el numeral 1.4 de este documento.</w:t>
      </w:r>
    </w:p>
    <w:p w:rsidR="00D61A9E" w:rsidRDefault="005E4DA5">
      <w:pPr>
        <w:numPr>
          <w:ilvl w:val="0"/>
          <w:numId w:val="13"/>
        </w:numPr>
        <w:ind w:hanging="360"/>
        <w:contextualSpacing/>
      </w:pPr>
      <w:r>
        <w:t xml:space="preserve">La complejidad se basará en la complejidad </w:t>
      </w:r>
      <w:proofErr w:type="spellStart"/>
      <w:r>
        <w:t>ciclomática</w:t>
      </w:r>
      <w:proofErr w:type="spellEnd"/>
      <w:r>
        <w:t xml:space="preserve"> de </w:t>
      </w:r>
      <w:proofErr w:type="spellStart"/>
      <w:r>
        <w:t>McCabe</w:t>
      </w:r>
      <w:proofErr w:type="spellEnd"/>
    </w:p>
    <w:p w:rsidR="00D61A9E" w:rsidRDefault="00D61A9E"/>
    <w:p w:rsidR="00D61A9E" w:rsidRDefault="002D5F97" w:rsidP="00BA1F5C">
      <w:pPr>
        <w:pStyle w:val="Ttulo1"/>
      </w:pPr>
      <w:bookmarkStart w:id="9" w:name="_Toc415817331"/>
      <w:r>
        <w:t>4</w:t>
      </w:r>
      <w:r w:rsidR="005E4DA5">
        <w:t>. Requerimientos de interfaces externas</w:t>
      </w:r>
      <w:bookmarkEnd w:id="9"/>
    </w:p>
    <w:p w:rsidR="00D61A9E" w:rsidRDefault="00D61A9E"/>
    <w:p w:rsidR="00D61A9E" w:rsidRDefault="002D5F97" w:rsidP="00BA1F5C">
      <w:pPr>
        <w:pStyle w:val="Ttulo2"/>
      </w:pPr>
      <w:bookmarkStart w:id="10" w:name="_Toc415817332"/>
      <w:r>
        <w:t>4</w:t>
      </w:r>
      <w:r w:rsidR="005E4DA5">
        <w:t>.1. Interfaces de usuario</w:t>
      </w:r>
      <w:bookmarkEnd w:id="10"/>
    </w:p>
    <w:p w:rsidR="00D61A9E" w:rsidRDefault="00D61A9E"/>
    <w:p w:rsidR="00D61A9E" w:rsidRDefault="005E4DA5">
      <w:pPr>
        <w:numPr>
          <w:ilvl w:val="0"/>
          <w:numId w:val="12"/>
        </w:numPr>
        <w:ind w:hanging="360"/>
        <w:contextualSpacing/>
      </w:pPr>
      <w:r>
        <w:t>Interfaz de resultados “Consola”</w:t>
      </w:r>
    </w:p>
    <w:p w:rsidR="00D61A9E" w:rsidRDefault="00D61A9E"/>
    <w:p w:rsidR="00D61A9E" w:rsidRDefault="002D5F97" w:rsidP="00BA1F5C">
      <w:pPr>
        <w:pStyle w:val="Ttulo2"/>
      </w:pPr>
      <w:bookmarkStart w:id="11" w:name="_Toc415817333"/>
      <w:r>
        <w:t>4</w:t>
      </w:r>
      <w:r w:rsidR="005E4DA5">
        <w:t>.2. Diseños de pantalla</w:t>
      </w:r>
      <w:bookmarkEnd w:id="11"/>
    </w:p>
    <w:p w:rsidR="00D61A9E" w:rsidRDefault="00D61A9E"/>
    <w:p w:rsidR="00D61A9E" w:rsidRDefault="005E4DA5">
      <w:pPr>
        <w:numPr>
          <w:ilvl w:val="0"/>
          <w:numId w:val="8"/>
        </w:numPr>
        <w:ind w:hanging="360"/>
        <w:contextualSpacing/>
      </w:pPr>
      <w:r>
        <w:t>No aplica para el ciclo 1.</w:t>
      </w:r>
    </w:p>
    <w:p w:rsidR="00D61A9E" w:rsidRDefault="00D61A9E"/>
    <w:p w:rsidR="00D61A9E" w:rsidRDefault="002D5F97" w:rsidP="00BA1F5C">
      <w:pPr>
        <w:pStyle w:val="Ttulo1"/>
      </w:pPr>
      <w:bookmarkStart w:id="12" w:name="_Toc415817334"/>
      <w:r>
        <w:t>5</w:t>
      </w:r>
      <w:r w:rsidR="005E4DA5">
        <w:t>. Restricciones de diseño / implementación</w:t>
      </w:r>
      <w:bookmarkEnd w:id="12"/>
    </w:p>
    <w:p w:rsidR="00D61A9E" w:rsidRDefault="00D61A9E"/>
    <w:p w:rsidR="00D61A9E" w:rsidRDefault="002D5F97" w:rsidP="00BA1F5C">
      <w:pPr>
        <w:pStyle w:val="Ttulo2"/>
      </w:pPr>
      <w:bookmarkStart w:id="13" w:name="_Toc415817335"/>
      <w:r>
        <w:t>5</w:t>
      </w:r>
      <w:r w:rsidR="005E4DA5">
        <w:t>.1. Estándares de cumplimiento</w:t>
      </w:r>
      <w:bookmarkEnd w:id="13"/>
    </w:p>
    <w:p w:rsidR="00D61A9E" w:rsidRDefault="00D61A9E"/>
    <w:p w:rsidR="00D61A9E" w:rsidRDefault="005E4DA5">
      <w:pPr>
        <w:numPr>
          <w:ilvl w:val="0"/>
          <w:numId w:val="11"/>
        </w:numPr>
        <w:ind w:hanging="360"/>
        <w:contextualSpacing/>
      </w:pPr>
      <w:r>
        <w:t>El desarrollo del so</w:t>
      </w:r>
      <w:r>
        <w:t>ftware se debe dividir en dos ciclos, cada una debe contener un entregable con los requisitos funcionales establecidos previamente.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Se debe llevar un control de cambios para cualquier modificación realizada.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 xml:space="preserve"> Completar los formatos semanales para medir el </w:t>
      </w:r>
      <w:r>
        <w:t>avance del proyecto “Grupales e Individuales”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Completar el notebook del proyecto.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Realizar reuniones semanales con el equipo.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Realizar un producto de calidad (cumplir con las revisiones e inspecciones de código según los estándares definidos)</w:t>
      </w:r>
    </w:p>
    <w:p w:rsidR="00D61A9E" w:rsidRDefault="00D61A9E"/>
    <w:p w:rsidR="00D61A9E" w:rsidRDefault="002D5F97" w:rsidP="00BA1F5C">
      <w:pPr>
        <w:pStyle w:val="Ttulo2"/>
      </w:pPr>
      <w:bookmarkStart w:id="14" w:name="_Toc415817336"/>
      <w:r>
        <w:t>5</w:t>
      </w:r>
      <w:r w:rsidR="005E4DA5">
        <w:t>.2 Restricciones de desarrollo</w:t>
      </w:r>
      <w:bookmarkEnd w:id="14"/>
    </w:p>
    <w:p w:rsidR="00D61A9E" w:rsidRDefault="00D61A9E"/>
    <w:p w:rsidR="00D61A9E" w:rsidRDefault="005E4DA5">
      <w:pPr>
        <w:numPr>
          <w:ilvl w:val="0"/>
          <w:numId w:val="6"/>
        </w:numPr>
        <w:ind w:hanging="360"/>
        <w:contextualSpacing/>
      </w:pPr>
      <w:r>
        <w:t>Lenguaje implementación Java</w:t>
      </w:r>
    </w:p>
    <w:p w:rsidR="00D61A9E" w:rsidRDefault="005E4DA5">
      <w:pPr>
        <w:numPr>
          <w:ilvl w:val="0"/>
          <w:numId w:val="6"/>
        </w:numPr>
        <w:ind w:hanging="360"/>
        <w:contextualSpacing/>
      </w:pPr>
      <w:proofErr w:type="spellStart"/>
      <w:r>
        <w:t>Versionamiento</w:t>
      </w:r>
      <w:proofErr w:type="spellEnd"/>
      <w:r>
        <w:t xml:space="preserve"> en GIT</w:t>
      </w:r>
    </w:p>
    <w:p w:rsidR="00D61A9E" w:rsidRDefault="005E4DA5">
      <w:pPr>
        <w:numPr>
          <w:ilvl w:val="0"/>
          <w:numId w:val="6"/>
        </w:numPr>
        <w:ind w:hanging="360"/>
        <w:contextualSpacing/>
      </w:pPr>
      <w:r>
        <w:t xml:space="preserve">Despliegue en </w:t>
      </w:r>
      <w:proofErr w:type="spellStart"/>
      <w:r>
        <w:t>Heroku</w:t>
      </w:r>
      <w:proofErr w:type="spellEnd"/>
    </w:p>
    <w:p w:rsidR="00D61A9E" w:rsidRDefault="005E4DA5">
      <w:pPr>
        <w:numPr>
          <w:ilvl w:val="0"/>
          <w:numId w:val="6"/>
        </w:numPr>
        <w:ind w:hanging="360"/>
        <w:contextualSpacing/>
      </w:pPr>
      <w:proofErr w:type="spellStart"/>
      <w:r>
        <w:t>Maven</w:t>
      </w:r>
      <w:proofErr w:type="spellEnd"/>
    </w:p>
    <w:p w:rsidR="00D61A9E" w:rsidRDefault="00D61A9E"/>
    <w:p w:rsidR="00D61A9E" w:rsidRDefault="00D61A9E"/>
    <w:p w:rsidR="00D23756" w:rsidRDefault="00D23756"/>
    <w:p w:rsidR="00D61A9E" w:rsidRDefault="002D5F97" w:rsidP="00BA1F5C">
      <w:pPr>
        <w:pStyle w:val="Ttulo1"/>
      </w:pPr>
      <w:bookmarkStart w:id="15" w:name="_Toc415817337"/>
      <w:r>
        <w:lastRenderedPageBreak/>
        <w:t>6</w:t>
      </w:r>
      <w:r w:rsidR="005E4DA5">
        <w:t>. Requerimientos especiales del sistema</w:t>
      </w:r>
      <w:bookmarkEnd w:id="15"/>
    </w:p>
    <w:p w:rsidR="00D61A9E" w:rsidRDefault="002D5F97" w:rsidP="00BA1F5C">
      <w:pPr>
        <w:pStyle w:val="Ttulo2"/>
      </w:pPr>
      <w:bookmarkStart w:id="16" w:name="_Toc415817338"/>
      <w:r>
        <w:t>6.1 Documentación</w:t>
      </w:r>
      <w:bookmarkEnd w:id="16"/>
    </w:p>
    <w:p w:rsidR="00D61A9E" w:rsidRDefault="00D61A9E"/>
    <w:p w:rsidR="00D61A9E" w:rsidRDefault="005E4DA5">
      <w:pPr>
        <w:numPr>
          <w:ilvl w:val="0"/>
          <w:numId w:val="8"/>
        </w:numPr>
        <w:ind w:hanging="360"/>
        <w:contextualSpacing/>
      </w:pPr>
      <w:r>
        <w:t>No aplica para este ciclo.</w:t>
      </w:r>
    </w:p>
    <w:p w:rsidR="00D61A9E" w:rsidRDefault="00D61A9E"/>
    <w:p w:rsidR="00D61A9E" w:rsidRDefault="002D5F97" w:rsidP="00BA1F5C">
      <w:pPr>
        <w:pStyle w:val="Ttulo2"/>
      </w:pPr>
      <w:bookmarkStart w:id="17" w:name="_Toc415817339"/>
      <w:r>
        <w:t>6</w:t>
      </w:r>
      <w:r w:rsidR="005E4DA5">
        <w:t>.2 Compatibilidad</w:t>
      </w:r>
      <w:bookmarkEnd w:id="17"/>
    </w:p>
    <w:p w:rsidR="00D61A9E" w:rsidRDefault="00D61A9E"/>
    <w:p w:rsidR="00D61A9E" w:rsidRDefault="005E4DA5">
      <w:pPr>
        <w:numPr>
          <w:ilvl w:val="0"/>
          <w:numId w:val="7"/>
        </w:numPr>
        <w:ind w:hanging="360"/>
        <w:contextualSpacing/>
      </w:pPr>
      <w:r>
        <w:t>Java 1.8</w:t>
      </w:r>
    </w:p>
    <w:p w:rsidR="00D61A9E" w:rsidRDefault="005E4DA5">
      <w:pPr>
        <w:numPr>
          <w:ilvl w:val="0"/>
          <w:numId w:val="7"/>
        </w:numPr>
        <w:ind w:hanging="360"/>
        <w:contextualSpacing/>
      </w:pPr>
      <w:r>
        <w:t>JDK 8</w:t>
      </w:r>
    </w:p>
    <w:p w:rsidR="00D61A9E" w:rsidRDefault="00D61A9E"/>
    <w:p w:rsidR="00D61A9E" w:rsidRDefault="002D5F97" w:rsidP="00BA1F5C">
      <w:pPr>
        <w:pStyle w:val="Ttulo1"/>
      </w:pPr>
      <w:bookmarkStart w:id="18" w:name="_Toc415817340"/>
      <w:r>
        <w:t>7</w:t>
      </w:r>
      <w:r w:rsidR="005E4DA5">
        <w:t>. Referencias y fu</w:t>
      </w:r>
      <w:r w:rsidR="005E4DA5">
        <w:t>entes de información</w:t>
      </w:r>
      <w:bookmarkEnd w:id="18"/>
    </w:p>
    <w:p w:rsidR="00D61A9E" w:rsidRDefault="00D61A9E"/>
    <w:p w:rsidR="00D61A9E" w:rsidRDefault="005E4DA5">
      <w:pPr>
        <w:numPr>
          <w:ilvl w:val="0"/>
          <w:numId w:val="1"/>
        </w:numPr>
        <w:ind w:hanging="360"/>
        <w:contextualSpacing/>
        <w:rPr>
          <w:i/>
        </w:rPr>
      </w:pPr>
      <w:proofErr w:type="spellStart"/>
      <w:r>
        <w:rPr>
          <w:i/>
        </w:rPr>
        <w:t>Introduction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Team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Process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TSPi</w:t>
      </w:r>
      <w:proofErr w:type="spellEnd"/>
      <w:r>
        <w:rPr>
          <w:i/>
        </w:rPr>
        <w:t xml:space="preserve"> “Watts S. Humphrey”</w:t>
      </w:r>
    </w:p>
    <w:p w:rsidR="00D61A9E" w:rsidRDefault="00D61A9E"/>
    <w:p w:rsidR="00D61A9E" w:rsidRDefault="00D61A9E"/>
    <w:p w:rsidR="00D61A9E" w:rsidRDefault="00D61A9E"/>
    <w:p w:rsidR="00D61A9E" w:rsidRDefault="00D61A9E">
      <w:pPr>
        <w:jc w:val="both"/>
      </w:pPr>
    </w:p>
    <w:p w:rsidR="00D61A9E" w:rsidRDefault="00D61A9E"/>
    <w:p w:rsidR="00D61A9E" w:rsidRDefault="00D61A9E"/>
    <w:p w:rsidR="00D61A9E" w:rsidRDefault="00D61A9E"/>
    <w:sectPr w:rsidR="00D61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977"/>
    <w:multiLevelType w:val="multilevel"/>
    <w:tmpl w:val="4634CB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A47388"/>
    <w:multiLevelType w:val="multilevel"/>
    <w:tmpl w:val="F530C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8A4053"/>
    <w:multiLevelType w:val="multilevel"/>
    <w:tmpl w:val="C5BA2B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6245C1"/>
    <w:multiLevelType w:val="multilevel"/>
    <w:tmpl w:val="631CC7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B465FC"/>
    <w:multiLevelType w:val="multilevel"/>
    <w:tmpl w:val="927632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8EF1F67"/>
    <w:multiLevelType w:val="multilevel"/>
    <w:tmpl w:val="C66EE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9751850"/>
    <w:multiLevelType w:val="multilevel"/>
    <w:tmpl w:val="D81C3B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9F14B67"/>
    <w:multiLevelType w:val="multilevel"/>
    <w:tmpl w:val="EA405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CCF4258"/>
    <w:multiLevelType w:val="multilevel"/>
    <w:tmpl w:val="F2089F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BDC332E"/>
    <w:multiLevelType w:val="multilevel"/>
    <w:tmpl w:val="54883A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7E2677A"/>
    <w:multiLevelType w:val="multilevel"/>
    <w:tmpl w:val="F29049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B0A54F5"/>
    <w:multiLevelType w:val="multilevel"/>
    <w:tmpl w:val="015462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4571B"/>
    <w:multiLevelType w:val="multilevel"/>
    <w:tmpl w:val="ECB8F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F8E2872"/>
    <w:multiLevelType w:val="multilevel"/>
    <w:tmpl w:val="C52237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1A9E"/>
    <w:rsid w:val="002D1C45"/>
    <w:rsid w:val="002D5F97"/>
    <w:rsid w:val="00594524"/>
    <w:rsid w:val="005E4DA5"/>
    <w:rsid w:val="00AE0E8A"/>
    <w:rsid w:val="00BA1F5C"/>
    <w:rsid w:val="00D23756"/>
    <w:rsid w:val="00D61A9E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BA1F5C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BA1F5C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E0E8A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E0E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0E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0E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E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BA1F5C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BA1F5C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E0E8A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E0E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0E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0E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E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E896F-419D-49BD-869B-161DE330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999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Johans Gonzalez</cp:lastModifiedBy>
  <cp:revision>9</cp:revision>
  <dcterms:created xsi:type="dcterms:W3CDTF">2015-04-03T14:29:00Z</dcterms:created>
  <dcterms:modified xsi:type="dcterms:W3CDTF">2015-04-03T14:39:00Z</dcterms:modified>
</cp:coreProperties>
</file>