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CDF" w:rsidRDefault="00DC5CDF" w:rsidP="00DC5CDF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C5CDF" w:rsidRDefault="00DC5CDF" w:rsidP="00DC5CDF">
      <w:pPr>
        <w:jc w:val="center"/>
        <w:rPr>
          <w:sz w:val="28"/>
          <w:szCs w:val="28"/>
        </w:rPr>
      </w:pPr>
      <w:r>
        <w:rPr>
          <w:sz w:val="28"/>
          <w:szCs w:val="28"/>
        </w:rPr>
        <w:t>«Сибирский государственный университет телекоммуникаций и информатики»</w:t>
      </w:r>
    </w:p>
    <w:p w:rsidR="00DC5CDF" w:rsidRDefault="00DC5CDF" w:rsidP="00DC5CDF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СибГУТИ</w:t>
      </w:r>
      <w:proofErr w:type="spellEnd"/>
      <w:r>
        <w:rPr>
          <w:sz w:val="28"/>
          <w:szCs w:val="28"/>
        </w:rPr>
        <w:t>)</w:t>
      </w:r>
    </w:p>
    <w:p w:rsidR="00634E14" w:rsidRDefault="00634E14" w:rsidP="00DC5CDF">
      <w:pPr>
        <w:jc w:val="center"/>
        <w:rPr>
          <w:sz w:val="28"/>
          <w:szCs w:val="28"/>
        </w:rPr>
      </w:pPr>
    </w:p>
    <w:p w:rsidR="00634E14" w:rsidRDefault="00634E14" w:rsidP="00DC5CDF">
      <w:pPr>
        <w:jc w:val="center"/>
        <w:rPr>
          <w:sz w:val="28"/>
          <w:szCs w:val="28"/>
        </w:rPr>
      </w:pPr>
    </w:p>
    <w:p w:rsidR="00634E14" w:rsidRPr="00634E14" w:rsidRDefault="00634E14" w:rsidP="00DC5CDF">
      <w:pPr>
        <w:jc w:val="center"/>
        <w:rPr>
          <w:b/>
          <w:sz w:val="28"/>
          <w:szCs w:val="28"/>
        </w:rPr>
      </w:pPr>
    </w:p>
    <w:p w:rsidR="00DC5CDF" w:rsidRDefault="00DC5CDF" w:rsidP="00DC5CDF">
      <w:pPr>
        <w:rPr>
          <w:sz w:val="28"/>
          <w:szCs w:val="28"/>
        </w:rPr>
      </w:pPr>
    </w:p>
    <w:p w:rsidR="00DC5CDF" w:rsidRDefault="00DC5CDF" w:rsidP="00DC5CDF">
      <w:pPr>
        <w:jc w:val="center"/>
        <w:rPr>
          <w:sz w:val="28"/>
          <w:szCs w:val="28"/>
        </w:rPr>
      </w:pPr>
    </w:p>
    <w:p w:rsidR="00DC5CDF" w:rsidRDefault="00DC5CDF" w:rsidP="00DC5CDF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вычислительных систем</w:t>
      </w:r>
    </w:p>
    <w:p w:rsidR="00DC5CDF" w:rsidRDefault="00DC5CDF" w:rsidP="00DC5CDF">
      <w:pPr>
        <w:jc w:val="center"/>
        <w:rPr>
          <w:sz w:val="28"/>
          <w:szCs w:val="28"/>
        </w:rPr>
      </w:pPr>
    </w:p>
    <w:p w:rsidR="00DC5CDF" w:rsidRDefault="00DC5CDF" w:rsidP="00DC5CD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C5CDF" w:rsidRDefault="00DC5CDF" w:rsidP="00DC5CDF">
      <w:pPr>
        <w:jc w:val="center"/>
        <w:rPr>
          <w:sz w:val="28"/>
          <w:szCs w:val="28"/>
        </w:rPr>
      </w:pPr>
    </w:p>
    <w:p w:rsidR="00DC5CDF" w:rsidRDefault="00DC5CDF" w:rsidP="00DC5CDF">
      <w:pPr>
        <w:jc w:val="center"/>
        <w:rPr>
          <w:sz w:val="28"/>
          <w:szCs w:val="28"/>
        </w:rPr>
      </w:pPr>
    </w:p>
    <w:p w:rsidR="00DC5CDF" w:rsidRDefault="00DC5CDF" w:rsidP="00DC5CDF">
      <w:pPr>
        <w:jc w:val="center"/>
        <w:rPr>
          <w:sz w:val="28"/>
          <w:szCs w:val="28"/>
        </w:rPr>
      </w:pPr>
    </w:p>
    <w:p w:rsidR="00DC5CDF" w:rsidRDefault="00DC5CDF" w:rsidP="00DC5CDF">
      <w:pPr>
        <w:jc w:val="center"/>
        <w:rPr>
          <w:sz w:val="28"/>
          <w:szCs w:val="28"/>
        </w:rPr>
      </w:pPr>
    </w:p>
    <w:p w:rsidR="00DC5CDF" w:rsidRDefault="00DC5CDF" w:rsidP="00DC5CDF">
      <w:pPr>
        <w:jc w:val="center"/>
        <w:rPr>
          <w:sz w:val="28"/>
          <w:szCs w:val="28"/>
        </w:rPr>
      </w:pPr>
      <w:r>
        <w:rPr>
          <w:sz w:val="28"/>
          <w:szCs w:val="28"/>
        </w:rPr>
        <w:t>Расчетно-графическое задание</w:t>
      </w:r>
    </w:p>
    <w:p w:rsidR="00DC5CDF" w:rsidRDefault="00DC5CDF" w:rsidP="00DC5CD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по дисциплине «Архитектура вычислительных систем»</w:t>
      </w:r>
    </w:p>
    <w:p w:rsidR="00634E14" w:rsidRDefault="00634E14" w:rsidP="00DC5CDF">
      <w:pPr>
        <w:jc w:val="center"/>
        <w:rPr>
          <w:sz w:val="28"/>
          <w:szCs w:val="28"/>
          <w:lang w:val="en-US"/>
        </w:rPr>
      </w:pPr>
    </w:p>
    <w:p w:rsidR="00634E14" w:rsidRDefault="00634E14" w:rsidP="00DC5CDF">
      <w:pPr>
        <w:jc w:val="center"/>
        <w:rPr>
          <w:sz w:val="28"/>
          <w:szCs w:val="28"/>
          <w:lang w:val="en-US"/>
        </w:rPr>
      </w:pPr>
    </w:p>
    <w:p w:rsidR="00634E14" w:rsidRPr="00634E14" w:rsidRDefault="00634E14" w:rsidP="00DC5CDF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18</w:t>
      </w:r>
    </w:p>
    <w:p w:rsidR="00DC5CDF" w:rsidRDefault="00DC5CDF" w:rsidP="00DC5CDF">
      <w:pPr>
        <w:rPr>
          <w:sz w:val="28"/>
          <w:szCs w:val="28"/>
        </w:rPr>
      </w:pPr>
    </w:p>
    <w:p w:rsidR="00DC5CDF" w:rsidRDefault="00DC5CDF" w:rsidP="00DC5CDF">
      <w:pPr>
        <w:rPr>
          <w:sz w:val="28"/>
          <w:szCs w:val="28"/>
        </w:rPr>
      </w:pPr>
    </w:p>
    <w:p w:rsidR="00DC5CDF" w:rsidRDefault="00DC5CDF" w:rsidP="00DC5CDF">
      <w:pPr>
        <w:jc w:val="right"/>
        <w:rPr>
          <w:sz w:val="28"/>
          <w:szCs w:val="28"/>
        </w:rPr>
      </w:pPr>
    </w:p>
    <w:p w:rsidR="00DC5CDF" w:rsidRDefault="00DC5CDF" w:rsidP="00DC5CDF">
      <w:pPr>
        <w:jc w:val="right"/>
        <w:rPr>
          <w:sz w:val="28"/>
          <w:szCs w:val="28"/>
        </w:rPr>
      </w:pPr>
    </w:p>
    <w:p w:rsidR="00DC5CDF" w:rsidRDefault="00DC5CDF" w:rsidP="00DC5CDF">
      <w:pPr>
        <w:jc w:val="right"/>
        <w:rPr>
          <w:sz w:val="28"/>
          <w:szCs w:val="28"/>
        </w:rPr>
      </w:pPr>
    </w:p>
    <w:p w:rsidR="00DC5CDF" w:rsidRPr="00634E14" w:rsidRDefault="00DC5CDF" w:rsidP="00634E14">
      <w:pPr>
        <w:rPr>
          <w:sz w:val="28"/>
          <w:szCs w:val="28"/>
        </w:rPr>
      </w:pPr>
    </w:p>
    <w:p w:rsidR="00DC5CDF" w:rsidRDefault="00DC5CDF" w:rsidP="00DC5CDF">
      <w:pPr>
        <w:jc w:val="right"/>
        <w:rPr>
          <w:sz w:val="28"/>
          <w:szCs w:val="28"/>
        </w:rPr>
      </w:pPr>
    </w:p>
    <w:p w:rsidR="00DC5CDF" w:rsidRDefault="00DC5CDF" w:rsidP="00DC5CDF">
      <w:pPr>
        <w:jc w:val="right"/>
        <w:rPr>
          <w:sz w:val="28"/>
          <w:szCs w:val="28"/>
        </w:rPr>
      </w:pPr>
    </w:p>
    <w:p w:rsidR="00DC5CDF" w:rsidRDefault="00DC5CDF" w:rsidP="00DC5CDF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:rsidR="00DC5CDF" w:rsidRDefault="00DC5CDF" w:rsidP="00DC5CDF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студент группы </w:t>
      </w:r>
      <w:r w:rsidRPr="00DC5CDF">
        <w:rPr>
          <w:sz w:val="28"/>
          <w:szCs w:val="28"/>
        </w:rPr>
        <w:t>ИП-711</w:t>
      </w:r>
    </w:p>
    <w:p w:rsidR="00DC5CDF" w:rsidRDefault="00DC5CDF" w:rsidP="00DC5CDF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Мартасов</w:t>
      </w:r>
      <w:proofErr w:type="spellEnd"/>
      <w:r>
        <w:rPr>
          <w:sz w:val="28"/>
          <w:szCs w:val="28"/>
        </w:rPr>
        <w:t xml:space="preserve"> Илья Олегович </w:t>
      </w:r>
    </w:p>
    <w:p w:rsidR="00DC5CDF" w:rsidRDefault="00DC5CDF" w:rsidP="00DC5CDF">
      <w:pPr>
        <w:jc w:val="right"/>
        <w:rPr>
          <w:sz w:val="28"/>
          <w:szCs w:val="28"/>
        </w:rPr>
      </w:pPr>
    </w:p>
    <w:p w:rsidR="00634E14" w:rsidRDefault="00634E14" w:rsidP="00DC5CDF">
      <w:pPr>
        <w:ind w:firstLine="708"/>
        <w:jc w:val="right"/>
        <w:rPr>
          <w:sz w:val="28"/>
          <w:szCs w:val="28"/>
        </w:rPr>
      </w:pPr>
    </w:p>
    <w:p w:rsidR="00DC5CDF" w:rsidRDefault="00DC5CDF" w:rsidP="00DC5CDF">
      <w:pPr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Работу проверил:</w:t>
      </w:r>
    </w:p>
    <w:p w:rsidR="00DC5CDF" w:rsidRPr="00634E14" w:rsidRDefault="00DC5CDF" w:rsidP="00DC5CDF">
      <w:pPr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доцент кафедры </w:t>
      </w:r>
      <w:proofErr w:type="gramStart"/>
      <w:r w:rsidR="00634E14">
        <w:rPr>
          <w:sz w:val="28"/>
          <w:szCs w:val="28"/>
        </w:rPr>
        <w:t>ВС</w:t>
      </w:r>
      <w:proofErr w:type="gramEnd"/>
    </w:p>
    <w:p w:rsidR="00DC5CDF" w:rsidRDefault="00DC5CDF" w:rsidP="00DC5CDF">
      <w:pPr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Ефимов А. </w:t>
      </w:r>
      <w:r w:rsidR="00634E14">
        <w:rPr>
          <w:sz w:val="28"/>
          <w:szCs w:val="28"/>
        </w:rPr>
        <w:t>В</w:t>
      </w:r>
      <w:r>
        <w:rPr>
          <w:sz w:val="28"/>
          <w:szCs w:val="28"/>
        </w:rPr>
        <w:t>.</w:t>
      </w:r>
    </w:p>
    <w:p w:rsidR="00634E14" w:rsidRDefault="00634E14" w:rsidP="00DC5CDF">
      <w:pPr>
        <w:ind w:firstLine="708"/>
        <w:jc w:val="right"/>
        <w:rPr>
          <w:sz w:val="28"/>
          <w:szCs w:val="28"/>
        </w:rPr>
      </w:pPr>
    </w:p>
    <w:p w:rsidR="00634E14" w:rsidRDefault="00634E14" w:rsidP="00DC5CDF">
      <w:pPr>
        <w:ind w:firstLine="708"/>
        <w:jc w:val="right"/>
        <w:rPr>
          <w:sz w:val="28"/>
          <w:szCs w:val="28"/>
        </w:rPr>
      </w:pPr>
    </w:p>
    <w:p w:rsidR="00634E14" w:rsidRDefault="00634E14" w:rsidP="00DC5CDF">
      <w:pPr>
        <w:ind w:firstLine="708"/>
        <w:jc w:val="right"/>
        <w:rPr>
          <w:sz w:val="28"/>
          <w:szCs w:val="28"/>
        </w:rPr>
      </w:pPr>
    </w:p>
    <w:p w:rsidR="00634E14" w:rsidRDefault="00634E14" w:rsidP="00DC5CDF">
      <w:pPr>
        <w:ind w:firstLine="708"/>
        <w:jc w:val="right"/>
        <w:rPr>
          <w:sz w:val="28"/>
          <w:szCs w:val="28"/>
        </w:rPr>
      </w:pPr>
    </w:p>
    <w:p w:rsidR="00DC5CDF" w:rsidRPr="00634E14" w:rsidRDefault="00DC5CDF" w:rsidP="00DC5CDF">
      <w:pPr>
        <w:rPr>
          <w:sz w:val="28"/>
          <w:szCs w:val="28"/>
          <w:lang w:val="en-US"/>
        </w:rPr>
      </w:pPr>
    </w:p>
    <w:p w:rsidR="00DC5CDF" w:rsidRPr="00DC5CDF" w:rsidRDefault="00DC5CDF" w:rsidP="00DC5CDF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 2019 г.</w:t>
      </w:r>
    </w:p>
    <w:p w:rsidR="00634E14" w:rsidRPr="00634E14" w:rsidRDefault="00634E14" w:rsidP="00634E14">
      <w:pPr>
        <w:spacing w:after="200" w:line="360" w:lineRule="auto"/>
        <w:jc w:val="center"/>
        <w:rPr>
          <w:rFonts w:eastAsiaTheme="minorEastAsia"/>
          <w:b/>
          <w:color w:val="000000"/>
          <w:sz w:val="28"/>
          <w:szCs w:val="28"/>
        </w:rPr>
      </w:pPr>
      <w:r w:rsidRPr="00634E14">
        <w:rPr>
          <w:rFonts w:eastAsiaTheme="minorEastAsia"/>
          <w:b/>
          <w:color w:val="000000"/>
          <w:sz w:val="28"/>
          <w:szCs w:val="28"/>
        </w:rPr>
        <w:lastRenderedPageBreak/>
        <w:t>Содержание</w:t>
      </w:r>
    </w:p>
    <w:p w:rsidR="00634E14" w:rsidRPr="00634E14" w:rsidRDefault="00634E14" w:rsidP="00634E14">
      <w:pPr>
        <w:spacing w:after="200" w:line="360" w:lineRule="auto"/>
        <w:jc w:val="both"/>
        <w:rPr>
          <w:rFonts w:eastAsiaTheme="minorEastAsia"/>
          <w:color w:val="000000"/>
          <w:sz w:val="28"/>
          <w:szCs w:val="28"/>
        </w:rPr>
      </w:pPr>
      <w:r>
        <w:rPr>
          <w:rFonts w:eastAsiaTheme="minorEastAsia"/>
          <w:color w:val="000000"/>
          <w:sz w:val="28"/>
          <w:szCs w:val="28"/>
        </w:rPr>
        <w:t>1.</w:t>
      </w:r>
      <w:r w:rsidRPr="00634E14">
        <w:rPr>
          <w:rFonts w:eastAsiaTheme="minorEastAsia"/>
          <w:color w:val="000000"/>
          <w:sz w:val="28"/>
          <w:szCs w:val="28"/>
        </w:rPr>
        <w:t>Постановка задачи …........................................................................................</w:t>
      </w:r>
      <w:r>
        <w:rPr>
          <w:rFonts w:eastAsiaTheme="minorEastAsia"/>
          <w:color w:val="000000"/>
          <w:sz w:val="28"/>
          <w:szCs w:val="28"/>
        </w:rPr>
        <w:t>...</w:t>
      </w:r>
      <w:r w:rsidRPr="00634E14">
        <w:rPr>
          <w:rFonts w:eastAsiaTheme="minorEastAsia"/>
          <w:color w:val="000000"/>
          <w:sz w:val="28"/>
          <w:szCs w:val="28"/>
        </w:rPr>
        <w:t>..3</w:t>
      </w:r>
    </w:p>
    <w:p w:rsidR="00634E14" w:rsidRDefault="00634E14" w:rsidP="00634E14">
      <w:pPr>
        <w:spacing w:after="200" w:line="360" w:lineRule="auto"/>
        <w:jc w:val="both"/>
        <w:rPr>
          <w:rFonts w:eastAsiaTheme="minorEastAsia"/>
          <w:color w:val="000000"/>
          <w:sz w:val="28"/>
          <w:szCs w:val="28"/>
          <w:lang w:val="en-US"/>
        </w:rPr>
      </w:pPr>
      <w:r w:rsidRPr="00634E14">
        <w:rPr>
          <w:rFonts w:eastAsiaTheme="minorEastAsia"/>
          <w:color w:val="000000"/>
          <w:sz w:val="28"/>
          <w:szCs w:val="28"/>
        </w:rPr>
        <w:t>2</w:t>
      </w:r>
      <w:r>
        <w:rPr>
          <w:rFonts w:eastAsiaTheme="minorEastAsia"/>
          <w:color w:val="000000"/>
          <w:sz w:val="28"/>
          <w:szCs w:val="28"/>
        </w:rPr>
        <w:t>.Задание 1</w:t>
      </w:r>
      <w:r w:rsidRPr="00634E14">
        <w:rPr>
          <w:rFonts w:eastAsiaTheme="minorEastAsia"/>
          <w:color w:val="000000"/>
          <w:sz w:val="28"/>
          <w:szCs w:val="28"/>
        </w:rPr>
        <w:t>…… ..</w:t>
      </w:r>
      <w:r w:rsidR="00227F73">
        <w:rPr>
          <w:rFonts w:eastAsiaTheme="minorEastAsia"/>
          <w:color w:val="000000"/>
          <w:sz w:val="28"/>
          <w:szCs w:val="28"/>
        </w:rPr>
        <w:t>.</w:t>
      </w:r>
      <w:r w:rsidRPr="00634E14">
        <w:rPr>
          <w:rFonts w:eastAsiaTheme="minorEastAsia"/>
          <w:color w:val="000000"/>
          <w:sz w:val="28"/>
          <w:szCs w:val="28"/>
        </w:rPr>
        <w:t>...........................................</w:t>
      </w:r>
      <w:r>
        <w:rPr>
          <w:rFonts w:eastAsiaTheme="minorEastAsia"/>
          <w:color w:val="000000"/>
          <w:sz w:val="28"/>
          <w:szCs w:val="28"/>
        </w:rPr>
        <w:t>....................................................</w:t>
      </w:r>
      <w:r w:rsidRPr="00634E14">
        <w:rPr>
          <w:rFonts w:eastAsiaTheme="minorEastAsia"/>
          <w:color w:val="000000"/>
          <w:sz w:val="28"/>
          <w:szCs w:val="28"/>
        </w:rPr>
        <w:t>......4</w:t>
      </w:r>
    </w:p>
    <w:p w:rsidR="00283472" w:rsidRDefault="00283472" w:rsidP="00283472">
      <w:pPr>
        <w:spacing w:after="200" w:line="360" w:lineRule="auto"/>
        <w:jc w:val="both"/>
        <w:rPr>
          <w:rFonts w:eastAsiaTheme="minorEastAsia"/>
          <w:color w:val="000000"/>
          <w:sz w:val="28"/>
          <w:szCs w:val="28"/>
        </w:rPr>
      </w:pPr>
      <w:r>
        <w:rPr>
          <w:rFonts w:eastAsiaTheme="minorEastAsia"/>
          <w:color w:val="000000"/>
          <w:sz w:val="28"/>
          <w:szCs w:val="28"/>
        </w:rPr>
        <w:tab/>
      </w:r>
      <w:r w:rsidRPr="00283472">
        <w:rPr>
          <w:rFonts w:eastAsiaTheme="minorEastAsia"/>
          <w:color w:val="000000"/>
          <w:sz w:val="28"/>
          <w:szCs w:val="28"/>
        </w:rPr>
        <w:t>2</w:t>
      </w:r>
      <w:r>
        <w:rPr>
          <w:rFonts w:eastAsiaTheme="minorEastAsia"/>
          <w:color w:val="000000"/>
          <w:sz w:val="28"/>
          <w:szCs w:val="28"/>
        </w:rPr>
        <w:t>.1.</w:t>
      </w:r>
      <w:r w:rsidRPr="00283472">
        <w:t xml:space="preserve"> </w:t>
      </w:r>
      <w:r w:rsidRPr="00283472">
        <w:rPr>
          <w:rFonts w:eastAsiaTheme="minorEastAsia"/>
          <w:color w:val="000000"/>
          <w:sz w:val="28"/>
          <w:szCs w:val="28"/>
        </w:rPr>
        <w:t>Ключевые особенности архитектуры Эльбрус</w:t>
      </w:r>
      <w:r>
        <w:rPr>
          <w:rFonts w:eastAsiaTheme="minorEastAsia"/>
          <w:color w:val="000000"/>
          <w:sz w:val="28"/>
          <w:szCs w:val="28"/>
        </w:rPr>
        <w:t>…...……………..…….</w:t>
      </w:r>
      <w:r w:rsidR="00227F73">
        <w:rPr>
          <w:rFonts w:eastAsiaTheme="minorEastAsia"/>
          <w:color w:val="000000"/>
          <w:sz w:val="28"/>
          <w:szCs w:val="28"/>
        </w:rPr>
        <w:t>4</w:t>
      </w:r>
    </w:p>
    <w:p w:rsidR="00283472" w:rsidRPr="00227F73" w:rsidRDefault="00283472" w:rsidP="00634E14">
      <w:pPr>
        <w:spacing w:after="200" w:line="360" w:lineRule="auto"/>
        <w:jc w:val="both"/>
        <w:rPr>
          <w:rFonts w:eastAsiaTheme="minorEastAsia"/>
          <w:color w:val="000000"/>
          <w:sz w:val="28"/>
          <w:szCs w:val="28"/>
        </w:rPr>
      </w:pPr>
      <w:r>
        <w:rPr>
          <w:rFonts w:eastAsiaTheme="minorEastAsia"/>
          <w:color w:val="000000"/>
          <w:sz w:val="28"/>
          <w:szCs w:val="28"/>
        </w:rPr>
        <w:tab/>
      </w:r>
      <w:r w:rsidRPr="00283472">
        <w:rPr>
          <w:rFonts w:eastAsiaTheme="minorEastAsia"/>
          <w:color w:val="000000"/>
          <w:sz w:val="28"/>
          <w:szCs w:val="28"/>
        </w:rPr>
        <w:t>2</w:t>
      </w:r>
      <w:r>
        <w:rPr>
          <w:rFonts w:eastAsiaTheme="minorEastAsia"/>
          <w:color w:val="000000"/>
          <w:sz w:val="28"/>
          <w:szCs w:val="28"/>
        </w:rPr>
        <w:t>.2.Возможности архитектуры Эльбрус…..……………………………….</w:t>
      </w:r>
      <w:r w:rsidR="00227F73">
        <w:rPr>
          <w:rFonts w:eastAsiaTheme="minorEastAsia"/>
          <w:color w:val="000000"/>
          <w:sz w:val="28"/>
          <w:szCs w:val="28"/>
        </w:rPr>
        <w:t>6</w:t>
      </w:r>
    </w:p>
    <w:p w:rsidR="005360A8" w:rsidRPr="005360A8" w:rsidRDefault="005360A8" w:rsidP="00634E14">
      <w:pPr>
        <w:spacing w:after="200" w:line="360" w:lineRule="auto"/>
        <w:jc w:val="both"/>
        <w:rPr>
          <w:rFonts w:eastAsiaTheme="minorEastAsia"/>
          <w:color w:val="000000"/>
          <w:sz w:val="28"/>
          <w:szCs w:val="28"/>
        </w:rPr>
      </w:pPr>
      <w:r w:rsidRPr="00227F73">
        <w:rPr>
          <w:rFonts w:eastAsiaTheme="minorEastAsia"/>
          <w:color w:val="000000"/>
          <w:sz w:val="28"/>
          <w:szCs w:val="28"/>
        </w:rPr>
        <w:tab/>
      </w:r>
      <w:r w:rsidRPr="005360A8">
        <w:rPr>
          <w:rFonts w:eastAsiaTheme="minorEastAsia"/>
          <w:color w:val="000000"/>
          <w:sz w:val="28"/>
          <w:szCs w:val="28"/>
        </w:rPr>
        <w:t>2.3.</w:t>
      </w:r>
      <w:r w:rsidRPr="005360A8">
        <w:rPr>
          <w:b/>
          <w:bCs/>
          <w:color w:val="000000" w:themeColor="text1"/>
          <w:sz w:val="28"/>
          <w:szCs w:val="28"/>
        </w:rPr>
        <w:t xml:space="preserve"> </w:t>
      </w:r>
      <w:r w:rsidRPr="005360A8">
        <w:rPr>
          <w:bCs/>
          <w:color w:val="000000" w:themeColor="text1"/>
          <w:sz w:val="28"/>
          <w:szCs w:val="28"/>
        </w:rPr>
        <w:t>Сфера применения микропроцессоров архитектуры Эльбрус</w:t>
      </w:r>
      <w:r>
        <w:rPr>
          <w:bCs/>
          <w:color w:val="000000" w:themeColor="text1"/>
          <w:sz w:val="28"/>
          <w:szCs w:val="28"/>
        </w:rPr>
        <w:t>………</w:t>
      </w:r>
      <w:r w:rsidR="00227F73">
        <w:rPr>
          <w:bCs/>
          <w:color w:val="000000" w:themeColor="text1"/>
          <w:sz w:val="28"/>
          <w:szCs w:val="28"/>
        </w:rPr>
        <w:t>7</w:t>
      </w:r>
    </w:p>
    <w:p w:rsidR="00283472" w:rsidRDefault="00283472" w:rsidP="00634E14">
      <w:pPr>
        <w:spacing w:after="200" w:line="360" w:lineRule="auto"/>
        <w:jc w:val="both"/>
        <w:rPr>
          <w:rFonts w:eastAsiaTheme="minorEastAsia"/>
          <w:color w:val="000000"/>
          <w:sz w:val="28"/>
          <w:szCs w:val="28"/>
          <w:lang w:val="en-US"/>
        </w:rPr>
      </w:pPr>
      <w:r>
        <w:rPr>
          <w:rFonts w:eastAsiaTheme="minorEastAsia"/>
          <w:color w:val="000000"/>
          <w:sz w:val="28"/>
          <w:szCs w:val="28"/>
        </w:rPr>
        <w:tab/>
        <w:t>2.3.</w:t>
      </w:r>
      <w:r w:rsidR="00FA215B">
        <w:rPr>
          <w:rFonts w:eastAsiaTheme="minorEastAsia"/>
          <w:color w:val="000000"/>
          <w:sz w:val="28"/>
          <w:szCs w:val="28"/>
        </w:rPr>
        <w:t>Микроп</w:t>
      </w:r>
      <w:r>
        <w:rPr>
          <w:rFonts w:eastAsiaTheme="minorEastAsia"/>
          <w:color w:val="000000"/>
          <w:sz w:val="28"/>
          <w:szCs w:val="28"/>
        </w:rPr>
        <w:t>роцессор Эльбрус-8С……………</w:t>
      </w:r>
      <w:r w:rsidR="00FA215B">
        <w:rPr>
          <w:rFonts w:eastAsiaTheme="minorEastAsia"/>
          <w:color w:val="000000"/>
          <w:sz w:val="28"/>
          <w:szCs w:val="28"/>
        </w:rPr>
        <w:t>.</w:t>
      </w:r>
      <w:r>
        <w:rPr>
          <w:rFonts w:eastAsiaTheme="minorEastAsia"/>
          <w:color w:val="000000"/>
          <w:sz w:val="28"/>
          <w:szCs w:val="28"/>
        </w:rPr>
        <w:t>………………………….....</w:t>
      </w:r>
      <w:r w:rsidR="00227F73">
        <w:rPr>
          <w:rFonts w:eastAsiaTheme="minorEastAsia"/>
          <w:color w:val="000000"/>
          <w:sz w:val="28"/>
          <w:szCs w:val="28"/>
        </w:rPr>
        <w:t>8</w:t>
      </w:r>
    </w:p>
    <w:p w:rsidR="0093768A" w:rsidRPr="0093768A" w:rsidRDefault="0093768A" w:rsidP="00634E14">
      <w:pPr>
        <w:spacing w:after="200" w:line="360" w:lineRule="auto"/>
        <w:jc w:val="both"/>
        <w:rPr>
          <w:rFonts w:eastAsiaTheme="minorEastAsia"/>
          <w:color w:val="000000"/>
          <w:sz w:val="28"/>
          <w:szCs w:val="28"/>
        </w:rPr>
      </w:pPr>
      <w:r>
        <w:rPr>
          <w:rFonts w:eastAsiaTheme="minorEastAsia"/>
          <w:color w:val="000000"/>
          <w:sz w:val="28"/>
          <w:szCs w:val="28"/>
          <w:lang w:val="en-US"/>
        </w:rPr>
        <w:tab/>
      </w:r>
      <w:r>
        <w:rPr>
          <w:rFonts w:eastAsiaTheme="minorEastAsia"/>
          <w:color w:val="000000"/>
          <w:sz w:val="28"/>
          <w:szCs w:val="28"/>
          <w:lang w:val="en-US"/>
        </w:rPr>
        <w:tab/>
      </w:r>
      <w:r w:rsidRPr="00C72ABE">
        <w:rPr>
          <w:rFonts w:eastAsiaTheme="minorEastAsia"/>
          <w:color w:val="000000"/>
          <w:sz w:val="28"/>
          <w:szCs w:val="28"/>
        </w:rPr>
        <w:t>2.3.1.</w:t>
      </w:r>
      <w:r>
        <w:rPr>
          <w:rFonts w:eastAsiaTheme="minorEastAsia"/>
          <w:color w:val="000000"/>
          <w:sz w:val="28"/>
          <w:szCs w:val="28"/>
        </w:rPr>
        <w:t>Характеристики…………………………………………………9</w:t>
      </w:r>
    </w:p>
    <w:p w:rsidR="00634E14" w:rsidRDefault="00634E14" w:rsidP="00634E14">
      <w:pPr>
        <w:spacing w:after="200" w:line="360" w:lineRule="auto"/>
        <w:jc w:val="both"/>
        <w:rPr>
          <w:rFonts w:eastAsiaTheme="minorEastAsia"/>
          <w:color w:val="000000"/>
          <w:sz w:val="28"/>
          <w:szCs w:val="28"/>
        </w:rPr>
      </w:pPr>
      <w:r w:rsidRPr="00634E14">
        <w:rPr>
          <w:rFonts w:eastAsiaTheme="minorEastAsia"/>
          <w:color w:val="000000"/>
          <w:sz w:val="28"/>
          <w:szCs w:val="28"/>
        </w:rPr>
        <w:t>3</w:t>
      </w:r>
      <w:r>
        <w:rPr>
          <w:rFonts w:eastAsiaTheme="minorEastAsia"/>
          <w:color w:val="000000"/>
          <w:sz w:val="28"/>
          <w:szCs w:val="28"/>
        </w:rPr>
        <w:t>.Задание 2</w:t>
      </w:r>
      <w:r w:rsidRPr="00634E14">
        <w:rPr>
          <w:rFonts w:eastAsiaTheme="minorEastAsia"/>
          <w:color w:val="000000"/>
          <w:sz w:val="28"/>
          <w:szCs w:val="28"/>
        </w:rPr>
        <w:t>..............…..............................................................................</w:t>
      </w:r>
      <w:r>
        <w:rPr>
          <w:rFonts w:eastAsiaTheme="minorEastAsia"/>
          <w:color w:val="000000"/>
          <w:sz w:val="28"/>
          <w:szCs w:val="28"/>
        </w:rPr>
        <w:t>.........</w:t>
      </w:r>
      <w:r w:rsidR="00C72ABE">
        <w:rPr>
          <w:rFonts w:eastAsiaTheme="minorEastAsia"/>
          <w:color w:val="000000"/>
          <w:sz w:val="28"/>
          <w:szCs w:val="28"/>
        </w:rPr>
        <w:t>....</w:t>
      </w:r>
      <w:r w:rsidRPr="00634E14">
        <w:rPr>
          <w:rFonts w:eastAsiaTheme="minorEastAsia"/>
          <w:color w:val="000000"/>
          <w:sz w:val="28"/>
          <w:szCs w:val="28"/>
        </w:rPr>
        <w:t>..1</w:t>
      </w:r>
      <w:r w:rsidR="00227F73">
        <w:rPr>
          <w:rFonts w:eastAsiaTheme="minorEastAsia"/>
          <w:color w:val="000000"/>
          <w:sz w:val="28"/>
          <w:szCs w:val="28"/>
        </w:rPr>
        <w:t>0</w:t>
      </w:r>
    </w:p>
    <w:p w:rsidR="00634E14" w:rsidRDefault="00634E14" w:rsidP="00634E14">
      <w:pPr>
        <w:spacing w:after="200" w:line="360" w:lineRule="auto"/>
        <w:jc w:val="both"/>
        <w:rPr>
          <w:rFonts w:eastAsiaTheme="minorEastAsia"/>
          <w:color w:val="000000"/>
          <w:sz w:val="28"/>
          <w:szCs w:val="28"/>
        </w:rPr>
      </w:pPr>
      <w:r>
        <w:rPr>
          <w:rFonts w:eastAsiaTheme="minorEastAsia"/>
          <w:color w:val="000000"/>
          <w:sz w:val="28"/>
          <w:szCs w:val="28"/>
        </w:rPr>
        <w:tab/>
        <w:t>3.1.Функция надежности…………………………………………………</w:t>
      </w:r>
      <w:r w:rsidR="00C72ABE">
        <w:rPr>
          <w:rFonts w:eastAsiaTheme="minorEastAsia"/>
          <w:color w:val="000000"/>
          <w:sz w:val="28"/>
          <w:szCs w:val="28"/>
        </w:rPr>
        <w:t>.</w:t>
      </w:r>
      <w:r>
        <w:rPr>
          <w:rFonts w:eastAsiaTheme="minorEastAsia"/>
          <w:color w:val="000000"/>
          <w:sz w:val="28"/>
          <w:szCs w:val="28"/>
        </w:rPr>
        <w:t>.1</w:t>
      </w:r>
      <w:r w:rsidR="00227F73">
        <w:rPr>
          <w:rFonts w:eastAsiaTheme="minorEastAsia"/>
          <w:color w:val="000000"/>
          <w:sz w:val="28"/>
          <w:szCs w:val="28"/>
        </w:rPr>
        <w:t>0</w:t>
      </w:r>
    </w:p>
    <w:p w:rsidR="00634E14" w:rsidRDefault="00634E14" w:rsidP="00634E14">
      <w:pPr>
        <w:spacing w:after="200" w:line="360" w:lineRule="auto"/>
        <w:jc w:val="both"/>
        <w:rPr>
          <w:rFonts w:eastAsiaTheme="minorEastAsia"/>
          <w:color w:val="000000"/>
          <w:sz w:val="28"/>
          <w:szCs w:val="28"/>
        </w:rPr>
      </w:pPr>
      <w:r>
        <w:rPr>
          <w:rFonts w:eastAsiaTheme="minorEastAsia"/>
          <w:color w:val="000000"/>
          <w:sz w:val="28"/>
          <w:szCs w:val="28"/>
        </w:rPr>
        <w:tab/>
        <w:t>3.2.Функция готовности…………………………………………………</w:t>
      </w:r>
      <w:r w:rsidR="00C72ABE">
        <w:rPr>
          <w:rFonts w:eastAsiaTheme="minorEastAsia"/>
          <w:color w:val="000000"/>
          <w:sz w:val="28"/>
          <w:szCs w:val="28"/>
        </w:rPr>
        <w:t>..</w:t>
      </w:r>
      <w:r>
        <w:rPr>
          <w:rFonts w:eastAsiaTheme="minorEastAsia"/>
          <w:color w:val="000000"/>
          <w:sz w:val="28"/>
          <w:szCs w:val="28"/>
        </w:rPr>
        <w:t>.12</w:t>
      </w:r>
    </w:p>
    <w:p w:rsidR="00634E14" w:rsidRPr="00634E14" w:rsidRDefault="00634E14" w:rsidP="00634E14">
      <w:pPr>
        <w:spacing w:after="200" w:line="360" w:lineRule="auto"/>
        <w:jc w:val="both"/>
        <w:rPr>
          <w:rFonts w:eastAsiaTheme="minorEastAsia"/>
          <w:color w:val="000000"/>
          <w:sz w:val="28"/>
          <w:szCs w:val="28"/>
        </w:rPr>
      </w:pPr>
      <w:r w:rsidRPr="00634E14">
        <w:rPr>
          <w:rFonts w:eastAsiaTheme="minorEastAsia"/>
          <w:color w:val="000000"/>
          <w:sz w:val="28"/>
          <w:szCs w:val="28"/>
        </w:rPr>
        <w:t>4.</w:t>
      </w:r>
      <w:r>
        <w:rPr>
          <w:rFonts w:eastAsiaTheme="minorEastAsia"/>
          <w:color w:val="000000"/>
          <w:sz w:val="28"/>
          <w:szCs w:val="28"/>
        </w:rPr>
        <w:t>Используемые источники…</w:t>
      </w:r>
      <w:r w:rsidRPr="00634E14">
        <w:rPr>
          <w:rFonts w:eastAsiaTheme="minorEastAsia"/>
          <w:color w:val="000000"/>
          <w:sz w:val="28"/>
          <w:szCs w:val="28"/>
        </w:rPr>
        <w:t>……………………………………………………</w:t>
      </w:r>
      <w:r w:rsidR="00227F73">
        <w:rPr>
          <w:rFonts w:eastAsiaTheme="minorEastAsia"/>
          <w:color w:val="000000"/>
          <w:sz w:val="28"/>
          <w:szCs w:val="28"/>
        </w:rPr>
        <w:t>14</w:t>
      </w:r>
    </w:p>
    <w:p w:rsidR="00634E14" w:rsidRPr="00634E14" w:rsidRDefault="00634E14" w:rsidP="00C52524">
      <w:pPr>
        <w:spacing w:line="360" w:lineRule="auto"/>
        <w:ind w:firstLine="851"/>
        <w:jc w:val="both"/>
        <w:rPr>
          <w:sz w:val="28"/>
          <w:szCs w:val="28"/>
        </w:rPr>
      </w:pPr>
    </w:p>
    <w:p w:rsidR="00634E14" w:rsidRPr="00634E14" w:rsidRDefault="00634E14" w:rsidP="00C52524">
      <w:pPr>
        <w:spacing w:line="360" w:lineRule="auto"/>
        <w:ind w:firstLine="851"/>
        <w:jc w:val="both"/>
        <w:rPr>
          <w:sz w:val="28"/>
          <w:szCs w:val="28"/>
        </w:rPr>
      </w:pPr>
    </w:p>
    <w:p w:rsidR="00634E14" w:rsidRPr="00634E14" w:rsidRDefault="00634E14" w:rsidP="00C52524">
      <w:pPr>
        <w:spacing w:line="360" w:lineRule="auto"/>
        <w:ind w:firstLine="851"/>
        <w:jc w:val="both"/>
        <w:rPr>
          <w:sz w:val="28"/>
          <w:szCs w:val="28"/>
        </w:rPr>
      </w:pPr>
    </w:p>
    <w:p w:rsidR="00634E14" w:rsidRPr="00634E14" w:rsidRDefault="00634E14" w:rsidP="00C52524">
      <w:pPr>
        <w:spacing w:line="360" w:lineRule="auto"/>
        <w:ind w:firstLine="851"/>
        <w:jc w:val="both"/>
        <w:rPr>
          <w:sz w:val="28"/>
          <w:szCs w:val="28"/>
        </w:rPr>
      </w:pPr>
    </w:p>
    <w:p w:rsidR="00634E14" w:rsidRPr="00634E14" w:rsidRDefault="00634E14" w:rsidP="00C52524">
      <w:pPr>
        <w:spacing w:line="360" w:lineRule="auto"/>
        <w:ind w:firstLine="851"/>
        <w:jc w:val="both"/>
        <w:rPr>
          <w:sz w:val="28"/>
          <w:szCs w:val="28"/>
        </w:rPr>
      </w:pPr>
    </w:p>
    <w:p w:rsidR="00634E14" w:rsidRPr="00634E14" w:rsidRDefault="00634E14" w:rsidP="00C52524">
      <w:pPr>
        <w:spacing w:line="360" w:lineRule="auto"/>
        <w:ind w:firstLine="851"/>
        <w:jc w:val="both"/>
        <w:rPr>
          <w:sz w:val="28"/>
          <w:szCs w:val="28"/>
        </w:rPr>
      </w:pPr>
    </w:p>
    <w:p w:rsidR="00634E14" w:rsidRPr="00634E14" w:rsidRDefault="00634E14" w:rsidP="00C52524">
      <w:pPr>
        <w:spacing w:line="360" w:lineRule="auto"/>
        <w:ind w:firstLine="851"/>
        <w:jc w:val="both"/>
        <w:rPr>
          <w:sz w:val="28"/>
          <w:szCs w:val="28"/>
        </w:rPr>
      </w:pPr>
    </w:p>
    <w:p w:rsidR="00634E14" w:rsidRPr="00634E14" w:rsidRDefault="00634E14" w:rsidP="00C52524">
      <w:pPr>
        <w:spacing w:line="360" w:lineRule="auto"/>
        <w:ind w:firstLine="851"/>
        <w:jc w:val="both"/>
        <w:rPr>
          <w:sz w:val="28"/>
          <w:szCs w:val="28"/>
        </w:rPr>
      </w:pPr>
    </w:p>
    <w:p w:rsidR="00634E14" w:rsidRPr="00634E14" w:rsidRDefault="00634E14" w:rsidP="00C52524">
      <w:pPr>
        <w:spacing w:line="360" w:lineRule="auto"/>
        <w:ind w:firstLine="851"/>
        <w:jc w:val="both"/>
        <w:rPr>
          <w:sz w:val="28"/>
          <w:szCs w:val="28"/>
        </w:rPr>
      </w:pPr>
    </w:p>
    <w:p w:rsidR="00634E14" w:rsidRPr="00634E14" w:rsidRDefault="00634E14" w:rsidP="00C52524">
      <w:pPr>
        <w:spacing w:line="360" w:lineRule="auto"/>
        <w:ind w:firstLine="851"/>
        <w:jc w:val="both"/>
        <w:rPr>
          <w:sz w:val="28"/>
          <w:szCs w:val="28"/>
        </w:rPr>
      </w:pPr>
    </w:p>
    <w:p w:rsidR="00634E14" w:rsidRPr="00634E14" w:rsidRDefault="00634E14" w:rsidP="00C52524">
      <w:pPr>
        <w:spacing w:line="360" w:lineRule="auto"/>
        <w:ind w:firstLine="851"/>
        <w:jc w:val="both"/>
        <w:rPr>
          <w:sz w:val="28"/>
          <w:szCs w:val="28"/>
        </w:rPr>
      </w:pPr>
    </w:p>
    <w:p w:rsidR="00634E14" w:rsidRPr="00227F73" w:rsidRDefault="00634E14" w:rsidP="000E4F13">
      <w:pPr>
        <w:spacing w:line="360" w:lineRule="auto"/>
        <w:jc w:val="both"/>
        <w:rPr>
          <w:sz w:val="28"/>
          <w:szCs w:val="28"/>
        </w:rPr>
      </w:pPr>
    </w:p>
    <w:p w:rsidR="00283472" w:rsidRDefault="00283472" w:rsidP="000E4F13">
      <w:pPr>
        <w:spacing w:line="360" w:lineRule="auto"/>
        <w:jc w:val="both"/>
        <w:rPr>
          <w:sz w:val="28"/>
          <w:szCs w:val="28"/>
        </w:rPr>
      </w:pPr>
    </w:p>
    <w:p w:rsidR="000E4F13" w:rsidRDefault="000E4F13" w:rsidP="000E4F13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Постановка задачи</w:t>
      </w:r>
    </w:p>
    <w:p w:rsidR="000E4F13" w:rsidRPr="000E4F13" w:rsidRDefault="000E4F13" w:rsidP="000E4F13">
      <w:pPr>
        <w:spacing w:line="360" w:lineRule="auto"/>
        <w:jc w:val="both"/>
        <w:rPr>
          <w:sz w:val="28"/>
          <w:szCs w:val="28"/>
        </w:rPr>
      </w:pPr>
      <w:r w:rsidRPr="000E4F13">
        <w:rPr>
          <w:sz w:val="28"/>
          <w:szCs w:val="28"/>
        </w:rPr>
        <w:t xml:space="preserve">1. Произвести анализ возможностей процессоров с </w:t>
      </w:r>
      <w:proofErr w:type="spellStart"/>
      <w:r w:rsidRPr="000E4F13">
        <w:rPr>
          <w:sz w:val="28"/>
          <w:szCs w:val="28"/>
        </w:rPr>
        <w:t>микроархитектурой</w:t>
      </w:r>
      <w:proofErr w:type="spellEnd"/>
      <w:r w:rsidRPr="000E4F13">
        <w:rPr>
          <w:sz w:val="28"/>
          <w:szCs w:val="28"/>
        </w:rPr>
        <w:t xml:space="preserve"> Эльбрус. Привести пример функциональной структуры современного процессора. </w:t>
      </w:r>
    </w:p>
    <w:p w:rsidR="000E4F13" w:rsidRPr="000E4F13" w:rsidRDefault="000E4F13" w:rsidP="000E4F13">
      <w:pPr>
        <w:spacing w:line="360" w:lineRule="auto"/>
        <w:jc w:val="both"/>
        <w:rPr>
          <w:sz w:val="28"/>
          <w:szCs w:val="28"/>
          <w:lang w:val="en-US"/>
        </w:rPr>
      </w:pPr>
      <w:r w:rsidRPr="000E4F13">
        <w:rPr>
          <w:sz w:val="28"/>
          <w:szCs w:val="28"/>
        </w:rPr>
        <w:t xml:space="preserve">2. Выполнить численный расчет и построить графики для функции </w:t>
      </w:r>
      <w:proofErr w:type="spellStart"/>
      <w:r w:rsidRPr="000E4F13">
        <w:rPr>
          <w:sz w:val="28"/>
          <w:szCs w:val="28"/>
        </w:rPr>
        <w:t>r</w:t>
      </w:r>
      <w:proofErr w:type="spellEnd"/>
      <w:r w:rsidRPr="000E4F13">
        <w:rPr>
          <w:sz w:val="28"/>
          <w:szCs w:val="28"/>
        </w:rPr>
        <w:t>(</w:t>
      </w:r>
      <w:r w:rsidRPr="000E4F13">
        <w:rPr>
          <w:sz w:val="28"/>
          <w:szCs w:val="28"/>
          <w:lang w:val="en-US"/>
        </w:rPr>
        <w:t>t</w:t>
      </w:r>
      <w:r w:rsidRPr="000E4F13">
        <w:rPr>
          <w:sz w:val="28"/>
          <w:szCs w:val="28"/>
        </w:rPr>
        <w:t>) надежности и функции S(</w:t>
      </w:r>
      <w:proofErr w:type="spellStart"/>
      <w:r w:rsidRPr="000E4F13">
        <w:rPr>
          <w:sz w:val="28"/>
          <w:szCs w:val="28"/>
        </w:rPr>
        <w:t>i,t</w:t>
      </w:r>
      <w:proofErr w:type="spellEnd"/>
      <w:r w:rsidRPr="000E4F13">
        <w:rPr>
          <w:sz w:val="28"/>
          <w:szCs w:val="28"/>
        </w:rPr>
        <w:t xml:space="preserve">) готовности ЭВМ для следующих количественных характеристик: </w:t>
      </w:r>
    </w:p>
    <w:p w:rsidR="000E4F13" w:rsidRPr="000E4F13" w:rsidRDefault="000E4F13" w:rsidP="000E4F13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 w:rsidRPr="000E4F13">
        <w:rPr>
          <w:sz w:val="28"/>
          <w:szCs w:val="28"/>
        </w:rPr>
        <w:t xml:space="preserve">– интенсивности отказов </w:t>
      </w:r>
      <m:oMath>
        <m:r>
          <m:rPr>
            <m:sty m:val="p"/>
          </m:rPr>
          <w:rPr>
            <w:rFonts w:ascii="Cambria Math"/>
            <w:sz w:val="28"/>
            <w:szCs w:val="28"/>
          </w:rPr>
          <w:sym w:font="Symbol" w:char="F06C"/>
        </m:r>
        <m:r>
          <m:rPr>
            <m:sty m:val="p"/>
          </m:rPr>
          <w:rPr>
            <w:rFonts w:ascii="Cambria Math"/>
            <w:sz w:val="28"/>
            <w:szCs w:val="28"/>
          </w:rPr>
          <m:t xml:space="preserve"> =</m:t>
        </m:r>
        <m:sSup>
          <m:sSupPr>
            <m:ctrlPr>
              <w:rPr>
                <w:rFonts w:asci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8"/>
            <w:szCs w:val="28"/>
          </w:rPr>
          <m:t xml:space="preserve"> 1/</m:t>
        </m:r>
        <m:r>
          <m:rPr>
            <m:sty m:val="p"/>
          </m:rPr>
          <w:rPr>
            <w:sz w:val="28"/>
            <w:szCs w:val="28"/>
          </w:rPr>
          <m:t>ч</m:t>
        </m:r>
        <m:r>
          <w:rPr>
            <w:rFonts w:ascii="Cambria Math"/>
            <w:sz w:val="28"/>
            <w:szCs w:val="28"/>
          </w:rPr>
          <m:t>.</m:t>
        </m:r>
      </m:oMath>
    </w:p>
    <w:p w:rsidR="000E4F13" w:rsidRPr="000E4F13" w:rsidRDefault="000E4F13" w:rsidP="000E4F13">
      <w:pPr>
        <w:spacing w:line="360" w:lineRule="auto"/>
        <w:ind w:firstLine="708"/>
        <w:jc w:val="both"/>
        <w:rPr>
          <w:sz w:val="28"/>
          <w:szCs w:val="28"/>
        </w:rPr>
      </w:pPr>
      <w:r w:rsidRPr="000E4F13">
        <w:rPr>
          <w:sz w:val="28"/>
          <w:szCs w:val="28"/>
        </w:rPr>
        <w:t xml:space="preserve">– интенсивности восстановления </w:t>
      </w:r>
      <m:oMath>
        <m:r>
          <w:rPr>
            <w:rFonts w:ascii="Cambria Math" w:hAnsi="Cambria Math"/>
            <w:sz w:val="28"/>
            <w:szCs w:val="28"/>
          </w:rPr>
          <m:t>μ</m:t>
        </m:r>
        <m:r>
          <w:rPr>
            <w:rFonts w:ascii="Cambria Math"/>
            <w:sz w:val="28"/>
            <w:szCs w:val="28"/>
          </w:rPr>
          <m:t>=1 1/</m:t>
        </m:r>
        <m:r>
          <w:rPr>
            <w:rFonts w:ascii="Cambria Math" w:hAnsi="Cambria Math"/>
            <w:sz w:val="28"/>
            <w:szCs w:val="28"/>
          </w:rPr>
          <m:t>ч</m:t>
        </m:r>
      </m:oMath>
      <w:r w:rsidRPr="000E4F13">
        <w:rPr>
          <w:sz w:val="28"/>
          <w:szCs w:val="28"/>
        </w:rPr>
        <w:t>.</w:t>
      </w:r>
    </w:p>
    <w:p w:rsidR="00634E14" w:rsidRPr="00634E14" w:rsidRDefault="00634E14" w:rsidP="00634E14">
      <w:pPr>
        <w:spacing w:line="360" w:lineRule="auto"/>
        <w:jc w:val="both"/>
        <w:rPr>
          <w:sz w:val="28"/>
          <w:szCs w:val="28"/>
        </w:rPr>
      </w:pPr>
    </w:p>
    <w:p w:rsidR="00634E14" w:rsidRPr="00634E14" w:rsidRDefault="00634E14" w:rsidP="00634E14">
      <w:pPr>
        <w:spacing w:line="360" w:lineRule="auto"/>
        <w:jc w:val="both"/>
        <w:rPr>
          <w:sz w:val="28"/>
          <w:szCs w:val="28"/>
        </w:rPr>
      </w:pPr>
    </w:p>
    <w:p w:rsidR="00634E14" w:rsidRDefault="00634E14" w:rsidP="00C52524">
      <w:pPr>
        <w:spacing w:line="360" w:lineRule="auto"/>
        <w:ind w:firstLine="851"/>
        <w:jc w:val="both"/>
        <w:rPr>
          <w:sz w:val="28"/>
          <w:szCs w:val="28"/>
        </w:rPr>
      </w:pPr>
    </w:p>
    <w:p w:rsidR="00634E14" w:rsidRDefault="00634E14" w:rsidP="00C52524">
      <w:pPr>
        <w:spacing w:line="360" w:lineRule="auto"/>
        <w:ind w:firstLine="851"/>
        <w:jc w:val="both"/>
        <w:rPr>
          <w:sz w:val="28"/>
          <w:szCs w:val="28"/>
        </w:rPr>
      </w:pPr>
    </w:p>
    <w:p w:rsidR="00634E14" w:rsidRDefault="00634E14" w:rsidP="00C52524">
      <w:pPr>
        <w:spacing w:line="360" w:lineRule="auto"/>
        <w:ind w:firstLine="851"/>
        <w:jc w:val="both"/>
        <w:rPr>
          <w:sz w:val="28"/>
          <w:szCs w:val="28"/>
        </w:rPr>
      </w:pPr>
    </w:p>
    <w:p w:rsidR="00634E14" w:rsidRDefault="00634E14" w:rsidP="00C52524">
      <w:pPr>
        <w:spacing w:line="360" w:lineRule="auto"/>
        <w:ind w:firstLine="851"/>
        <w:jc w:val="both"/>
        <w:rPr>
          <w:sz w:val="28"/>
          <w:szCs w:val="28"/>
        </w:rPr>
      </w:pPr>
    </w:p>
    <w:p w:rsidR="00634E14" w:rsidRDefault="00634E14" w:rsidP="00C52524">
      <w:pPr>
        <w:spacing w:line="360" w:lineRule="auto"/>
        <w:ind w:firstLine="851"/>
        <w:jc w:val="both"/>
        <w:rPr>
          <w:sz w:val="28"/>
          <w:szCs w:val="28"/>
        </w:rPr>
      </w:pPr>
    </w:p>
    <w:p w:rsidR="00634E14" w:rsidRDefault="00634E14" w:rsidP="00C52524">
      <w:pPr>
        <w:spacing w:line="360" w:lineRule="auto"/>
        <w:ind w:firstLine="851"/>
        <w:jc w:val="both"/>
        <w:rPr>
          <w:sz w:val="28"/>
          <w:szCs w:val="28"/>
        </w:rPr>
      </w:pPr>
    </w:p>
    <w:p w:rsidR="00634E14" w:rsidRDefault="00634E14" w:rsidP="00C52524">
      <w:pPr>
        <w:spacing w:line="360" w:lineRule="auto"/>
        <w:ind w:firstLine="851"/>
        <w:jc w:val="both"/>
        <w:rPr>
          <w:sz w:val="28"/>
          <w:szCs w:val="28"/>
        </w:rPr>
      </w:pPr>
    </w:p>
    <w:p w:rsidR="00634E14" w:rsidRDefault="00634E14" w:rsidP="00C52524">
      <w:pPr>
        <w:spacing w:line="360" w:lineRule="auto"/>
        <w:ind w:firstLine="851"/>
        <w:jc w:val="both"/>
        <w:rPr>
          <w:sz w:val="28"/>
          <w:szCs w:val="28"/>
        </w:rPr>
      </w:pPr>
    </w:p>
    <w:p w:rsidR="00634E14" w:rsidRDefault="00634E14" w:rsidP="00C52524">
      <w:pPr>
        <w:spacing w:line="360" w:lineRule="auto"/>
        <w:ind w:firstLine="851"/>
        <w:jc w:val="both"/>
        <w:rPr>
          <w:sz w:val="28"/>
          <w:szCs w:val="28"/>
        </w:rPr>
      </w:pPr>
    </w:p>
    <w:p w:rsidR="00634E14" w:rsidRDefault="00634E14" w:rsidP="00C52524">
      <w:pPr>
        <w:spacing w:line="360" w:lineRule="auto"/>
        <w:ind w:firstLine="851"/>
        <w:jc w:val="both"/>
        <w:rPr>
          <w:sz w:val="28"/>
          <w:szCs w:val="28"/>
        </w:rPr>
      </w:pPr>
    </w:p>
    <w:p w:rsidR="00634E14" w:rsidRDefault="00634E14" w:rsidP="00C52524">
      <w:pPr>
        <w:spacing w:line="360" w:lineRule="auto"/>
        <w:ind w:firstLine="851"/>
        <w:jc w:val="both"/>
        <w:rPr>
          <w:sz w:val="28"/>
          <w:szCs w:val="28"/>
        </w:rPr>
      </w:pPr>
    </w:p>
    <w:p w:rsidR="00634E14" w:rsidRDefault="00634E14" w:rsidP="00C52524">
      <w:pPr>
        <w:spacing w:line="360" w:lineRule="auto"/>
        <w:ind w:firstLine="851"/>
        <w:jc w:val="both"/>
        <w:rPr>
          <w:sz w:val="28"/>
          <w:szCs w:val="28"/>
        </w:rPr>
      </w:pPr>
    </w:p>
    <w:p w:rsidR="00634E14" w:rsidRDefault="00634E14" w:rsidP="00C52524">
      <w:pPr>
        <w:spacing w:line="360" w:lineRule="auto"/>
        <w:ind w:firstLine="851"/>
        <w:jc w:val="both"/>
        <w:rPr>
          <w:sz w:val="28"/>
          <w:szCs w:val="28"/>
        </w:rPr>
      </w:pPr>
    </w:p>
    <w:p w:rsidR="00634E14" w:rsidRDefault="00634E14" w:rsidP="00C52524">
      <w:pPr>
        <w:spacing w:line="360" w:lineRule="auto"/>
        <w:ind w:firstLine="851"/>
        <w:jc w:val="both"/>
        <w:rPr>
          <w:sz w:val="28"/>
          <w:szCs w:val="28"/>
        </w:rPr>
      </w:pPr>
    </w:p>
    <w:p w:rsidR="00634E14" w:rsidRDefault="00634E14" w:rsidP="00C52524">
      <w:pPr>
        <w:spacing w:line="360" w:lineRule="auto"/>
        <w:ind w:firstLine="851"/>
        <w:jc w:val="both"/>
        <w:rPr>
          <w:sz w:val="28"/>
          <w:szCs w:val="28"/>
        </w:rPr>
      </w:pPr>
    </w:p>
    <w:p w:rsidR="00634E14" w:rsidRDefault="00634E14" w:rsidP="00C52524">
      <w:pPr>
        <w:spacing w:line="360" w:lineRule="auto"/>
        <w:ind w:firstLine="851"/>
        <w:jc w:val="both"/>
        <w:rPr>
          <w:sz w:val="28"/>
          <w:szCs w:val="28"/>
        </w:rPr>
      </w:pPr>
    </w:p>
    <w:p w:rsidR="00634E14" w:rsidRDefault="00634E14" w:rsidP="00C52524">
      <w:pPr>
        <w:spacing w:line="360" w:lineRule="auto"/>
        <w:ind w:firstLine="851"/>
        <w:jc w:val="both"/>
        <w:rPr>
          <w:sz w:val="28"/>
          <w:szCs w:val="28"/>
        </w:rPr>
      </w:pPr>
    </w:p>
    <w:p w:rsidR="00634E14" w:rsidRDefault="00634E14" w:rsidP="00C52524">
      <w:pPr>
        <w:spacing w:line="360" w:lineRule="auto"/>
        <w:ind w:firstLine="851"/>
        <w:jc w:val="both"/>
        <w:rPr>
          <w:sz w:val="28"/>
          <w:szCs w:val="28"/>
        </w:rPr>
      </w:pPr>
    </w:p>
    <w:p w:rsidR="00FA215B" w:rsidRDefault="00FA215B" w:rsidP="00FA215B">
      <w:pPr>
        <w:spacing w:line="360" w:lineRule="auto"/>
        <w:rPr>
          <w:sz w:val="28"/>
          <w:szCs w:val="28"/>
        </w:rPr>
      </w:pPr>
    </w:p>
    <w:p w:rsidR="000E4F13" w:rsidRDefault="000E4F13" w:rsidP="00FA215B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Задание 1</w:t>
      </w:r>
    </w:p>
    <w:p w:rsidR="00FA215B" w:rsidRPr="00FA215B" w:rsidRDefault="00FA215B" w:rsidP="005360A8">
      <w:pPr>
        <w:spacing w:line="360" w:lineRule="auto"/>
        <w:ind w:firstLine="708"/>
        <w:rPr>
          <w:sz w:val="28"/>
          <w:szCs w:val="28"/>
        </w:rPr>
      </w:pPr>
      <w:r w:rsidRPr="005360A8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лючевые возмо</w:t>
      </w:r>
      <w:r w:rsidR="005360A8">
        <w:rPr>
          <w:b/>
          <w:sz w:val="28"/>
          <w:szCs w:val="28"/>
        </w:rPr>
        <w:t>ж</w:t>
      </w:r>
      <w:r>
        <w:rPr>
          <w:b/>
          <w:sz w:val="28"/>
          <w:szCs w:val="28"/>
        </w:rPr>
        <w:t>ности архитектуры Эльбрус</w:t>
      </w:r>
    </w:p>
    <w:p w:rsidR="000E4F13" w:rsidRPr="00283472" w:rsidRDefault="000E4F13" w:rsidP="005360A8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0E4F13">
        <w:rPr>
          <w:sz w:val="28"/>
          <w:szCs w:val="28"/>
        </w:rPr>
        <w:t>В архитектуре «Эльбрус» основную работу по анализу зависимостей и оптимизации порядка операций берет на себя компилятор. Процессору на вход поступают т.н. «широкие команды», в каждой из которых закодированы инструкции дл</w:t>
      </w:r>
      <w:r w:rsidR="00283472">
        <w:rPr>
          <w:sz w:val="28"/>
          <w:szCs w:val="28"/>
        </w:rPr>
        <w:t>я всех исполнительных устрой</w:t>
      </w:r>
      <w:proofErr w:type="gramStart"/>
      <w:r w:rsidR="00283472">
        <w:rPr>
          <w:sz w:val="28"/>
          <w:szCs w:val="28"/>
        </w:rPr>
        <w:t xml:space="preserve">ств </w:t>
      </w:r>
      <w:r w:rsidRPr="000E4F13">
        <w:rPr>
          <w:sz w:val="28"/>
          <w:szCs w:val="28"/>
        </w:rPr>
        <w:t>пр</w:t>
      </w:r>
      <w:proofErr w:type="gramEnd"/>
      <w:r w:rsidRPr="000E4F13">
        <w:rPr>
          <w:sz w:val="28"/>
          <w:szCs w:val="28"/>
        </w:rPr>
        <w:t>оцессора, которые должны быть запущены на данном такте. От процессора не требуется анализировать зависимости между операндами или переставлять операции между широкими командами: все это делает компилятор, исходя из анализа исходного кода и планирования ресурсов процессора. В результате аппаратура процессора может быть проще и экономичнее.</w:t>
      </w:r>
    </w:p>
    <w:p w:rsidR="000E4F13" w:rsidRPr="000E4F13" w:rsidRDefault="000E4F13" w:rsidP="005360A8">
      <w:pPr>
        <w:spacing w:line="360" w:lineRule="auto"/>
        <w:ind w:firstLine="708"/>
        <w:jc w:val="both"/>
        <w:rPr>
          <w:sz w:val="28"/>
          <w:szCs w:val="28"/>
        </w:rPr>
      </w:pPr>
      <w:r w:rsidRPr="000E4F13">
        <w:rPr>
          <w:sz w:val="28"/>
          <w:szCs w:val="28"/>
        </w:rPr>
        <w:t>Компилятор способен анализировать исходный код гораздо тщательнее, чем аппаратура RISC/CISC процессора, и находить больше независимых операций. Поэтому в архитектуре Эльбрус больше параллельно работающих исполнительных устройств, чем в традиционных архитектурах, и на многих алгоритмах она демонстрирует непревзойденную архитектурную скорость.</w:t>
      </w:r>
    </w:p>
    <w:p w:rsidR="000E4F13" w:rsidRDefault="000E4F13" w:rsidP="000E4F13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810000" cy="6276975"/>
            <wp:effectExtent l="19050" t="0" r="0" b="0"/>
            <wp:docPr id="182" name="Рисунок 182" descr="Компиля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Компилятор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472" w:rsidRDefault="00283472" w:rsidP="00283472">
      <w:pPr>
        <w:spacing w:line="360" w:lineRule="auto"/>
        <w:rPr>
          <w:sz w:val="28"/>
          <w:szCs w:val="28"/>
          <w:lang w:val="en-US"/>
        </w:rPr>
      </w:pPr>
    </w:p>
    <w:p w:rsidR="00283472" w:rsidRDefault="00283472" w:rsidP="00283472">
      <w:pPr>
        <w:spacing w:line="360" w:lineRule="auto"/>
        <w:rPr>
          <w:sz w:val="28"/>
          <w:szCs w:val="28"/>
          <w:lang w:val="en-US"/>
        </w:rPr>
      </w:pPr>
    </w:p>
    <w:p w:rsidR="00283472" w:rsidRDefault="00283472" w:rsidP="00283472">
      <w:pPr>
        <w:spacing w:line="360" w:lineRule="auto"/>
        <w:rPr>
          <w:sz w:val="28"/>
          <w:szCs w:val="28"/>
          <w:lang w:val="en-US"/>
        </w:rPr>
      </w:pPr>
    </w:p>
    <w:p w:rsidR="00283472" w:rsidRDefault="00283472" w:rsidP="00283472">
      <w:pPr>
        <w:spacing w:line="360" w:lineRule="auto"/>
        <w:rPr>
          <w:sz w:val="28"/>
          <w:szCs w:val="28"/>
          <w:lang w:val="en-US"/>
        </w:rPr>
      </w:pPr>
    </w:p>
    <w:p w:rsidR="00283472" w:rsidRDefault="00283472" w:rsidP="00283472">
      <w:pPr>
        <w:spacing w:line="360" w:lineRule="auto"/>
        <w:rPr>
          <w:sz w:val="28"/>
          <w:szCs w:val="28"/>
          <w:lang w:val="en-US"/>
        </w:rPr>
      </w:pPr>
    </w:p>
    <w:p w:rsidR="00283472" w:rsidRDefault="00283472" w:rsidP="00283472">
      <w:pPr>
        <w:spacing w:line="360" w:lineRule="auto"/>
        <w:rPr>
          <w:sz w:val="28"/>
          <w:szCs w:val="28"/>
          <w:lang w:val="en-US"/>
        </w:rPr>
      </w:pPr>
    </w:p>
    <w:p w:rsidR="00283472" w:rsidRDefault="00283472" w:rsidP="00283472">
      <w:pPr>
        <w:spacing w:line="360" w:lineRule="auto"/>
        <w:rPr>
          <w:sz w:val="28"/>
          <w:szCs w:val="28"/>
          <w:lang w:val="en-US"/>
        </w:rPr>
      </w:pPr>
    </w:p>
    <w:p w:rsidR="00283472" w:rsidRDefault="00283472" w:rsidP="00283472">
      <w:pPr>
        <w:spacing w:line="360" w:lineRule="auto"/>
        <w:rPr>
          <w:sz w:val="28"/>
          <w:szCs w:val="28"/>
          <w:lang w:val="en-US"/>
        </w:rPr>
      </w:pPr>
    </w:p>
    <w:p w:rsidR="00283472" w:rsidRDefault="00283472" w:rsidP="00283472">
      <w:pPr>
        <w:spacing w:line="360" w:lineRule="auto"/>
        <w:rPr>
          <w:sz w:val="28"/>
          <w:szCs w:val="28"/>
          <w:lang w:val="en-US"/>
        </w:rPr>
      </w:pPr>
    </w:p>
    <w:p w:rsidR="00283472" w:rsidRPr="00FA215B" w:rsidRDefault="005360A8" w:rsidP="00283472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В</w:t>
      </w:r>
      <w:r w:rsidR="00283472" w:rsidRPr="00FA215B">
        <w:rPr>
          <w:b/>
          <w:sz w:val="28"/>
          <w:szCs w:val="28"/>
        </w:rPr>
        <w:t>озможности архитектуры Эльбрус:</w:t>
      </w:r>
    </w:p>
    <w:p w:rsidR="00283472" w:rsidRPr="00283472" w:rsidRDefault="00283472" w:rsidP="00283472">
      <w:pPr>
        <w:pStyle w:val="a7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283472">
        <w:rPr>
          <w:sz w:val="28"/>
          <w:szCs w:val="28"/>
        </w:rPr>
        <w:t>6 каналов арифметико-логических устройств (АЛУ), работающих параллельно.</w:t>
      </w:r>
    </w:p>
    <w:p w:rsidR="00283472" w:rsidRPr="00283472" w:rsidRDefault="00283472" w:rsidP="00283472">
      <w:pPr>
        <w:pStyle w:val="a7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283472">
        <w:rPr>
          <w:sz w:val="28"/>
          <w:szCs w:val="28"/>
        </w:rPr>
        <w:t>Регистровый файл из 256 84-разрядных регистров</w:t>
      </w:r>
    </w:p>
    <w:p w:rsidR="00283472" w:rsidRPr="00283472" w:rsidRDefault="00283472" w:rsidP="00283472">
      <w:pPr>
        <w:pStyle w:val="a7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283472">
        <w:rPr>
          <w:sz w:val="28"/>
          <w:szCs w:val="28"/>
        </w:rPr>
        <w:t>Аппаратная поддержка циклов, в том числе с конвейеризацией. Повышает эффективность использования ресурсов процессора.</w:t>
      </w:r>
    </w:p>
    <w:p w:rsidR="00283472" w:rsidRPr="00283472" w:rsidRDefault="00283472" w:rsidP="00283472">
      <w:pPr>
        <w:pStyle w:val="a7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283472">
        <w:rPr>
          <w:sz w:val="28"/>
          <w:szCs w:val="28"/>
        </w:rPr>
        <w:t>Программируемое асинхронное устройство предварительной подкачки данных с отдельными каналами считывания. Позволяет скрыть задержки от доступа к памяти и полнее использовать АЛУ.</w:t>
      </w:r>
    </w:p>
    <w:p w:rsidR="00283472" w:rsidRPr="00283472" w:rsidRDefault="00283472" w:rsidP="00283472">
      <w:pPr>
        <w:pStyle w:val="a7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283472">
        <w:rPr>
          <w:sz w:val="28"/>
          <w:szCs w:val="28"/>
        </w:rPr>
        <w:t>Поддержка спекулятивных вычислений и однобитовых предикатов. Позволяет уменьшить число переходов и параллельно исполнять несколько ветвей программы.</w:t>
      </w:r>
    </w:p>
    <w:p w:rsidR="00283472" w:rsidRPr="00283472" w:rsidRDefault="00283472" w:rsidP="00283472">
      <w:pPr>
        <w:pStyle w:val="a7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283472">
        <w:rPr>
          <w:sz w:val="28"/>
          <w:szCs w:val="28"/>
        </w:rPr>
        <w:t>Широкая команда, способная при максимальном заполнении задать в одном такте до 23 операций (более 33 операций при упаковке операндов в векторные команды).</w:t>
      </w:r>
    </w:p>
    <w:p w:rsidR="00283472" w:rsidRDefault="00283472" w:rsidP="00283472">
      <w:pPr>
        <w:spacing w:line="360" w:lineRule="auto"/>
        <w:rPr>
          <w:sz w:val="28"/>
          <w:szCs w:val="28"/>
          <w:lang w:val="en-US"/>
        </w:rPr>
      </w:pPr>
    </w:p>
    <w:p w:rsidR="00283472" w:rsidRPr="00283472" w:rsidRDefault="00283472" w:rsidP="00283472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6019165" cy="2887737"/>
            <wp:effectExtent l="19050" t="0" r="635" b="0"/>
            <wp:docPr id="185" name="Рисунок 185" descr="Схема ядра процессора Эльбру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Схема ядра процессора Эльбру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2887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F13" w:rsidRDefault="000E4F13" w:rsidP="00283472">
      <w:pPr>
        <w:spacing w:line="360" w:lineRule="auto"/>
        <w:rPr>
          <w:sz w:val="28"/>
          <w:szCs w:val="28"/>
        </w:rPr>
      </w:pPr>
    </w:p>
    <w:p w:rsidR="005360A8" w:rsidRDefault="005360A8" w:rsidP="00283472">
      <w:pPr>
        <w:spacing w:line="360" w:lineRule="auto"/>
        <w:rPr>
          <w:sz w:val="28"/>
          <w:szCs w:val="28"/>
        </w:rPr>
      </w:pPr>
    </w:p>
    <w:p w:rsidR="005360A8" w:rsidRDefault="005360A8" w:rsidP="00283472">
      <w:pPr>
        <w:spacing w:line="360" w:lineRule="auto"/>
        <w:rPr>
          <w:sz w:val="28"/>
          <w:szCs w:val="28"/>
        </w:rPr>
      </w:pPr>
    </w:p>
    <w:p w:rsidR="00283472" w:rsidRPr="005360A8" w:rsidRDefault="005360A8" w:rsidP="00283472">
      <w:pPr>
        <w:spacing w:line="360" w:lineRule="auto"/>
        <w:rPr>
          <w:sz w:val="28"/>
          <w:szCs w:val="28"/>
        </w:rPr>
      </w:pPr>
      <w:r w:rsidRPr="005360A8">
        <w:rPr>
          <w:b/>
          <w:bCs/>
          <w:color w:val="000000" w:themeColor="text1"/>
          <w:sz w:val="28"/>
          <w:szCs w:val="28"/>
        </w:rPr>
        <w:lastRenderedPageBreak/>
        <w:t>Сфера применения микропроцессоров архитектуры Эльбрус:</w:t>
      </w:r>
    </w:p>
    <w:p w:rsidR="005360A8" w:rsidRDefault="005360A8" w:rsidP="00283472">
      <w:pPr>
        <w:spacing w:line="360" w:lineRule="auto"/>
        <w:ind w:firstLine="851"/>
        <w:jc w:val="both"/>
        <w:rPr>
          <w:b/>
          <w:i/>
          <w:sz w:val="28"/>
          <w:szCs w:val="28"/>
        </w:rPr>
      </w:pPr>
    </w:p>
    <w:tbl>
      <w:tblPr>
        <w:tblStyle w:val="a5"/>
        <w:tblW w:w="9696" w:type="dxa"/>
        <w:tblLook w:val="04A0"/>
      </w:tblPr>
      <w:tblGrid>
        <w:gridCol w:w="7228"/>
        <w:gridCol w:w="2468"/>
      </w:tblGrid>
      <w:tr w:rsidR="005360A8" w:rsidTr="005360A8">
        <w:tc>
          <w:tcPr>
            <w:tcW w:w="7228" w:type="dxa"/>
            <w:hideMark/>
          </w:tcPr>
          <w:p w:rsidR="005360A8" w:rsidRPr="005360A8" w:rsidRDefault="005360A8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5360A8">
              <w:rPr>
                <w:color w:val="000000" w:themeColor="text1"/>
                <w:sz w:val="28"/>
                <w:szCs w:val="28"/>
              </w:rPr>
              <w:t>Расширенный температурный диапазон, возможность локализации производства</w:t>
            </w:r>
          </w:p>
        </w:tc>
        <w:tc>
          <w:tcPr>
            <w:tcW w:w="2468" w:type="dxa"/>
            <w:hideMark/>
          </w:tcPr>
          <w:p w:rsidR="005360A8" w:rsidRPr="005360A8" w:rsidRDefault="005360A8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5360A8">
              <w:rPr>
                <w:color w:val="000000" w:themeColor="text1"/>
                <w:sz w:val="28"/>
                <w:szCs w:val="28"/>
              </w:rPr>
              <w:t>Государственный заказ, промышленные компьютеры, автомобильная электроника</w:t>
            </w:r>
          </w:p>
        </w:tc>
      </w:tr>
      <w:tr w:rsidR="005360A8" w:rsidTr="005360A8">
        <w:tc>
          <w:tcPr>
            <w:tcW w:w="7228" w:type="dxa"/>
            <w:hideMark/>
          </w:tcPr>
          <w:p w:rsidR="005360A8" w:rsidRPr="005360A8" w:rsidRDefault="005360A8">
            <w:pPr>
              <w:pStyle w:val="ae"/>
              <w:spacing w:before="0" w:beforeAutospacing="0" w:after="225" w:afterAutospacing="0"/>
              <w:jc w:val="both"/>
              <w:textAlignment w:val="top"/>
              <w:rPr>
                <w:color w:val="000000" w:themeColor="text1"/>
                <w:sz w:val="28"/>
                <w:szCs w:val="28"/>
              </w:rPr>
            </w:pPr>
            <w:r w:rsidRPr="005360A8">
              <w:rPr>
                <w:color w:val="000000" w:themeColor="text1"/>
                <w:sz w:val="28"/>
                <w:szCs w:val="28"/>
              </w:rPr>
              <w:t>Повышенная защищенность от вирусных атак</w:t>
            </w:r>
          </w:p>
        </w:tc>
        <w:tc>
          <w:tcPr>
            <w:tcW w:w="2468" w:type="dxa"/>
            <w:hideMark/>
          </w:tcPr>
          <w:p w:rsidR="005360A8" w:rsidRPr="005360A8" w:rsidRDefault="005360A8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5360A8">
              <w:rPr>
                <w:color w:val="000000" w:themeColor="text1"/>
                <w:sz w:val="28"/>
                <w:szCs w:val="28"/>
              </w:rPr>
              <w:t xml:space="preserve">Платежные терминалы, сетевые экраны, </w:t>
            </w:r>
            <w:proofErr w:type="spellStart"/>
            <w:r w:rsidRPr="005360A8">
              <w:rPr>
                <w:color w:val="000000" w:themeColor="text1"/>
                <w:sz w:val="28"/>
                <w:szCs w:val="28"/>
              </w:rPr>
              <w:t>взломоустойчивые</w:t>
            </w:r>
            <w:proofErr w:type="spellEnd"/>
            <w:r w:rsidRPr="005360A8">
              <w:rPr>
                <w:color w:val="000000" w:themeColor="text1"/>
                <w:sz w:val="28"/>
                <w:szCs w:val="28"/>
              </w:rPr>
              <w:t xml:space="preserve"> серверы</w:t>
            </w:r>
          </w:p>
        </w:tc>
      </w:tr>
      <w:tr w:rsidR="005360A8" w:rsidTr="005360A8">
        <w:tc>
          <w:tcPr>
            <w:tcW w:w="7228" w:type="dxa"/>
            <w:hideMark/>
          </w:tcPr>
          <w:p w:rsidR="005360A8" w:rsidRPr="005360A8" w:rsidRDefault="005360A8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5360A8">
              <w:rPr>
                <w:color w:val="000000" w:themeColor="text1"/>
                <w:sz w:val="28"/>
                <w:szCs w:val="28"/>
              </w:rPr>
              <w:t>Высокая производительность на криптографических алгоритмах</w:t>
            </w:r>
          </w:p>
        </w:tc>
        <w:tc>
          <w:tcPr>
            <w:tcW w:w="2468" w:type="dxa"/>
            <w:hideMark/>
          </w:tcPr>
          <w:p w:rsidR="005360A8" w:rsidRPr="005360A8" w:rsidRDefault="005360A8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5360A8">
              <w:rPr>
                <w:color w:val="000000" w:themeColor="text1"/>
                <w:sz w:val="28"/>
                <w:szCs w:val="28"/>
              </w:rPr>
              <w:t>Модули шифрования, защищенные тонкие клиенты, прочие системы безопасности</w:t>
            </w:r>
          </w:p>
        </w:tc>
      </w:tr>
      <w:tr w:rsidR="005360A8" w:rsidTr="005360A8">
        <w:tc>
          <w:tcPr>
            <w:tcW w:w="7228" w:type="dxa"/>
            <w:hideMark/>
          </w:tcPr>
          <w:p w:rsidR="005360A8" w:rsidRPr="005360A8" w:rsidRDefault="005360A8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5360A8">
              <w:rPr>
                <w:color w:val="000000" w:themeColor="text1"/>
                <w:sz w:val="28"/>
                <w:szCs w:val="28"/>
              </w:rPr>
              <w:t>Высокая производительность на вычислениях с действительными числами (</w:t>
            </w:r>
            <w:proofErr w:type="spellStart"/>
            <w:r w:rsidRPr="005360A8">
              <w:rPr>
                <w:color w:val="000000" w:themeColor="text1"/>
                <w:sz w:val="28"/>
                <w:szCs w:val="28"/>
              </w:rPr>
              <w:t>float</w:t>
            </w:r>
            <w:proofErr w:type="spellEnd"/>
            <w:r w:rsidRPr="005360A8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5360A8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5360A8"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2468" w:type="dxa"/>
            <w:hideMark/>
          </w:tcPr>
          <w:p w:rsidR="005360A8" w:rsidRPr="005360A8" w:rsidRDefault="005360A8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5360A8">
              <w:rPr>
                <w:color w:val="000000" w:themeColor="text1"/>
                <w:sz w:val="28"/>
                <w:szCs w:val="28"/>
              </w:rPr>
              <w:t xml:space="preserve">Робототехника, </w:t>
            </w:r>
            <w:proofErr w:type="spellStart"/>
            <w:r w:rsidRPr="005360A8">
              <w:rPr>
                <w:color w:val="000000" w:themeColor="text1"/>
                <w:sz w:val="28"/>
                <w:szCs w:val="28"/>
              </w:rPr>
              <w:t>авионика</w:t>
            </w:r>
            <w:proofErr w:type="spellEnd"/>
            <w:r w:rsidRPr="005360A8">
              <w:rPr>
                <w:color w:val="000000" w:themeColor="text1"/>
                <w:sz w:val="28"/>
                <w:szCs w:val="28"/>
              </w:rPr>
              <w:t>, промышленные контроллеры, системы обработки изображений, суперкомпьютеры</w:t>
            </w:r>
          </w:p>
        </w:tc>
      </w:tr>
      <w:tr w:rsidR="005360A8" w:rsidTr="005360A8">
        <w:tc>
          <w:tcPr>
            <w:tcW w:w="7228" w:type="dxa"/>
            <w:hideMark/>
          </w:tcPr>
          <w:p w:rsidR="005360A8" w:rsidRPr="005360A8" w:rsidRDefault="005360A8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5360A8">
              <w:rPr>
                <w:color w:val="000000" w:themeColor="text1"/>
                <w:sz w:val="28"/>
                <w:szCs w:val="28"/>
              </w:rPr>
              <w:t>Работа под управлением бинарного компилятора в режиме совместимости с архитектурой х86</w:t>
            </w:r>
          </w:p>
        </w:tc>
        <w:tc>
          <w:tcPr>
            <w:tcW w:w="2468" w:type="dxa"/>
            <w:hideMark/>
          </w:tcPr>
          <w:p w:rsidR="005360A8" w:rsidRPr="005360A8" w:rsidRDefault="005360A8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5360A8">
              <w:rPr>
                <w:color w:val="000000" w:themeColor="text1"/>
                <w:sz w:val="28"/>
                <w:szCs w:val="28"/>
              </w:rPr>
              <w:t>Интернет-терминалы</w:t>
            </w:r>
            <w:proofErr w:type="spellEnd"/>
            <w:proofErr w:type="gramEnd"/>
            <w:r w:rsidRPr="005360A8">
              <w:rPr>
                <w:color w:val="000000" w:themeColor="text1"/>
                <w:sz w:val="28"/>
                <w:szCs w:val="28"/>
              </w:rPr>
              <w:t>, маломощные рабочие станции, малогабаритные настольные и встраиваемые компьютеры</w:t>
            </w:r>
          </w:p>
        </w:tc>
      </w:tr>
      <w:tr w:rsidR="005360A8" w:rsidTr="005360A8">
        <w:tc>
          <w:tcPr>
            <w:tcW w:w="7228" w:type="dxa"/>
            <w:hideMark/>
          </w:tcPr>
          <w:p w:rsidR="005360A8" w:rsidRPr="005360A8" w:rsidRDefault="005360A8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5360A8">
              <w:rPr>
                <w:color w:val="000000" w:themeColor="text1"/>
                <w:sz w:val="28"/>
                <w:szCs w:val="28"/>
              </w:rPr>
              <w:t>Защищенный режим</w:t>
            </w:r>
          </w:p>
        </w:tc>
        <w:tc>
          <w:tcPr>
            <w:tcW w:w="2468" w:type="dxa"/>
            <w:hideMark/>
          </w:tcPr>
          <w:p w:rsidR="005360A8" w:rsidRPr="005360A8" w:rsidRDefault="005360A8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5360A8">
              <w:rPr>
                <w:color w:val="000000" w:themeColor="text1"/>
                <w:sz w:val="28"/>
                <w:szCs w:val="28"/>
              </w:rPr>
              <w:t>Особо ответственные системы, отладочные стенды</w:t>
            </w:r>
          </w:p>
        </w:tc>
      </w:tr>
    </w:tbl>
    <w:p w:rsidR="005360A8" w:rsidRDefault="005360A8" w:rsidP="005360A8">
      <w:pPr>
        <w:spacing w:line="360" w:lineRule="auto"/>
        <w:jc w:val="both"/>
        <w:rPr>
          <w:b/>
          <w:sz w:val="28"/>
          <w:szCs w:val="28"/>
          <w:lang w:val="en-US"/>
        </w:rPr>
      </w:pPr>
    </w:p>
    <w:p w:rsidR="005360A8" w:rsidRPr="005360A8" w:rsidRDefault="005360A8" w:rsidP="005360A8">
      <w:pPr>
        <w:spacing w:line="360" w:lineRule="auto"/>
        <w:jc w:val="both"/>
        <w:rPr>
          <w:b/>
          <w:sz w:val="28"/>
          <w:szCs w:val="28"/>
          <w:lang w:val="en-US"/>
        </w:rPr>
      </w:pPr>
    </w:p>
    <w:p w:rsidR="00FA215B" w:rsidRPr="00FA215B" w:rsidRDefault="005360A8" w:rsidP="005360A8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М</w:t>
      </w:r>
      <w:r w:rsidR="00FA215B" w:rsidRPr="00FA215B">
        <w:rPr>
          <w:b/>
          <w:sz w:val="28"/>
          <w:szCs w:val="28"/>
        </w:rPr>
        <w:t>икропроцессор Эльбрус-8С</w:t>
      </w:r>
    </w:p>
    <w:p w:rsidR="00283472" w:rsidRPr="00283472" w:rsidRDefault="00283472" w:rsidP="00FA215B">
      <w:pPr>
        <w:spacing w:line="360" w:lineRule="auto"/>
        <w:ind w:firstLine="708"/>
        <w:jc w:val="both"/>
        <w:rPr>
          <w:sz w:val="28"/>
          <w:szCs w:val="28"/>
        </w:rPr>
      </w:pPr>
      <w:r w:rsidRPr="00283472">
        <w:rPr>
          <w:sz w:val="28"/>
          <w:szCs w:val="28"/>
        </w:rPr>
        <w:t xml:space="preserve">Микропроцессор «Эльбрус-8С» (1891ВМ10Я) — высокопроизводительный процессор общего назначения с улучшенной архитектурой Эльбрус, позволяющей выполнять до 25 операций за один такт в каждом ядре — 250 млрд. операций с плавающей запятой в секунду. </w:t>
      </w:r>
      <w:proofErr w:type="gramStart"/>
      <w:r w:rsidRPr="00283472">
        <w:rPr>
          <w:sz w:val="28"/>
          <w:szCs w:val="28"/>
        </w:rPr>
        <w:t>Спроектирован и изготовлен по технологическим нормам 28 нм, позволяющим снизить энергопотребление.</w:t>
      </w:r>
      <w:proofErr w:type="gramEnd"/>
    </w:p>
    <w:p w:rsidR="00283472" w:rsidRPr="00283472" w:rsidRDefault="00283472" w:rsidP="00283472">
      <w:pPr>
        <w:spacing w:line="360" w:lineRule="auto"/>
        <w:ind w:firstLine="851"/>
        <w:jc w:val="both"/>
        <w:rPr>
          <w:sz w:val="28"/>
          <w:szCs w:val="28"/>
        </w:rPr>
      </w:pPr>
    </w:p>
    <w:p w:rsidR="00283472" w:rsidRDefault="00283472" w:rsidP="00FA215B">
      <w:pPr>
        <w:spacing w:line="360" w:lineRule="auto"/>
        <w:ind w:firstLine="360"/>
        <w:jc w:val="both"/>
        <w:rPr>
          <w:sz w:val="28"/>
          <w:szCs w:val="28"/>
        </w:rPr>
      </w:pPr>
      <w:r w:rsidRPr="00283472">
        <w:rPr>
          <w:sz w:val="28"/>
          <w:szCs w:val="28"/>
        </w:rPr>
        <w:t>Особенности «Эльбрус-8С»:</w:t>
      </w:r>
    </w:p>
    <w:p w:rsidR="00283472" w:rsidRPr="00283472" w:rsidRDefault="00283472" w:rsidP="00283472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283472">
        <w:rPr>
          <w:sz w:val="28"/>
          <w:szCs w:val="28"/>
        </w:rPr>
        <w:t>Оригинальная архитектура Эльбрус, обеспечивающая высокую производительность в математических расчётах, криптографии, цифровой обработке сигналов.</w:t>
      </w:r>
    </w:p>
    <w:p w:rsidR="00283472" w:rsidRPr="00283472" w:rsidRDefault="00283472" w:rsidP="00283472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283472">
        <w:rPr>
          <w:sz w:val="28"/>
          <w:szCs w:val="28"/>
        </w:rPr>
        <w:t>Аппаратная поддержка защищенных вычислений. Отдельный стек вызовов, дающий преимущества с точки зрения информационной безопасности.</w:t>
      </w:r>
    </w:p>
    <w:p w:rsidR="00283472" w:rsidRPr="00283472" w:rsidRDefault="00283472" w:rsidP="00283472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283472">
        <w:rPr>
          <w:sz w:val="28"/>
          <w:szCs w:val="28"/>
        </w:rPr>
        <w:t xml:space="preserve">Исполнение двоичных кодов в системе команд </w:t>
      </w:r>
      <w:proofErr w:type="spellStart"/>
      <w:r w:rsidRPr="00283472">
        <w:rPr>
          <w:sz w:val="28"/>
          <w:szCs w:val="28"/>
        </w:rPr>
        <w:t>Intel</w:t>
      </w:r>
      <w:proofErr w:type="spellEnd"/>
      <w:r w:rsidRPr="00283472">
        <w:rPr>
          <w:sz w:val="28"/>
          <w:szCs w:val="28"/>
        </w:rPr>
        <w:t xml:space="preserve"> х86 и х86-64 с помощью динамической трансляции без перекомпиляции программ.</w:t>
      </w:r>
    </w:p>
    <w:p w:rsidR="00FA215B" w:rsidRDefault="00283472" w:rsidP="00FA215B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283472">
        <w:rPr>
          <w:sz w:val="28"/>
          <w:szCs w:val="28"/>
        </w:rPr>
        <w:t>Расширенный температурный диапазон от −60 до +85 градусов.</w:t>
      </w:r>
    </w:p>
    <w:p w:rsidR="00FA215B" w:rsidRDefault="00FA215B" w:rsidP="00FA215B">
      <w:pPr>
        <w:spacing w:line="360" w:lineRule="auto"/>
        <w:ind w:left="360"/>
        <w:jc w:val="both"/>
        <w:rPr>
          <w:sz w:val="28"/>
          <w:szCs w:val="28"/>
        </w:rPr>
      </w:pPr>
    </w:p>
    <w:p w:rsidR="005360A8" w:rsidRDefault="005360A8" w:rsidP="00FA215B">
      <w:pPr>
        <w:spacing w:line="360" w:lineRule="auto"/>
        <w:jc w:val="both"/>
        <w:rPr>
          <w:sz w:val="28"/>
          <w:szCs w:val="28"/>
          <w:lang w:val="en-US"/>
        </w:rPr>
      </w:pPr>
    </w:p>
    <w:p w:rsidR="005360A8" w:rsidRDefault="005360A8" w:rsidP="00FA215B">
      <w:pPr>
        <w:spacing w:line="360" w:lineRule="auto"/>
        <w:jc w:val="both"/>
        <w:rPr>
          <w:sz w:val="28"/>
          <w:szCs w:val="28"/>
          <w:lang w:val="en-US"/>
        </w:rPr>
      </w:pPr>
    </w:p>
    <w:p w:rsidR="005360A8" w:rsidRDefault="005360A8" w:rsidP="00FA215B">
      <w:pPr>
        <w:spacing w:line="360" w:lineRule="auto"/>
        <w:jc w:val="both"/>
        <w:rPr>
          <w:sz w:val="28"/>
          <w:szCs w:val="28"/>
          <w:lang w:val="en-US"/>
        </w:rPr>
      </w:pPr>
    </w:p>
    <w:p w:rsidR="005360A8" w:rsidRDefault="005360A8" w:rsidP="00FA215B">
      <w:pPr>
        <w:spacing w:line="360" w:lineRule="auto"/>
        <w:jc w:val="both"/>
        <w:rPr>
          <w:sz w:val="28"/>
          <w:szCs w:val="28"/>
          <w:lang w:val="en-US"/>
        </w:rPr>
      </w:pPr>
    </w:p>
    <w:p w:rsidR="005360A8" w:rsidRDefault="005360A8" w:rsidP="00FA215B">
      <w:pPr>
        <w:spacing w:line="360" w:lineRule="auto"/>
        <w:jc w:val="both"/>
        <w:rPr>
          <w:sz w:val="28"/>
          <w:szCs w:val="28"/>
          <w:lang w:val="en-US"/>
        </w:rPr>
      </w:pPr>
    </w:p>
    <w:p w:rsidR="005360A8" w:rsidRDefault="005360A8" w:rsidP="00FA215B">
      <w:pPr>
        <w:spacing w:line="360" w:lineRule="auto"/>
        <w:jc w:val="both"/>
        <w:rPr>
          <w:sz w:val="28"/>
          <w:szCs w:val="28"/>
          <w:lang w:val="en-US"/>
        </w:rPr>
      </w:pPr>
    </w:p>
    <w:p w:rsidR="005360A8" w:rsidRDefault="005360A8" w:rsidP="00FA215B">
      <w:pPr>
        <w:spacing w:line="360" w:lineRule="auto"/>
        <w:jc w:val="both"/>
        <w:rPr>
          <w:sz w:val="28"/>
          <w:szCs w:val="28"/>
          <w:lang w:val="en-US"/>
        </w:rPr>
      </w:pPr>
    </w:p>
    <w:p w:rsidR="005360A8" w:rsidRDefault="005360A8" w:rsidP="00FA215B">
      <w:pPr>
        <w:spacing w:line="360" w:lineRule="auto"/>
        <w:jc w:val="both"/>
        <w:rPr>
          <w:sz w:val="28"/>
          <w:szCs w:val="28"/>
          <w:lang w:val="en-US"/>
        </w:rPr>
      </w:pPr>
    </w:p>
    <w:p w:rsidR="005360A8" w:rsidRDefault="005360A8" w:rsidP="00FA215B">
      <w:pPr>
        <w:spacing w:line="360" w:lineRule="auto"/>
        <w:jc w:val="both"/>
        <w:rPr>
          <w:sz w:val="28"/>
          <w:szCs w:val="28"/>
          <w:lang w:val="en-US"/>
        </w:rPr>
      </w:pPr>
    </w:p>
    <w:p w:rsidR="005360A8" w:rsidRDefault="005360A8" w:rsidP="00FA215B">
      <w:pPr>
        <w:spacing w:line="360" w:lineRule="auto"/>
        <w:jc w:val="both"/>
        <w:rPr>
          <w:sz w:val="28"/>
          <w:szCs w:val="28"/>
          <w:lang w:val="en-US"/>
        </w:rPr>
      </w:pPr>
    </w:p>
    <w:p w:rsidR="00227F73" w:rsidRDefault="00227F73" w:rsidP="00FA215B">
      <w:pPr>
        <w:spacing w:line="360" w:lineRule="auto"/>
        <w:jc w:val="both"/>
        <w:rPr>
          <w:sz w:val="28"/>
          <w:szCs w:val="28"/>
        </w:rPr>
      </w:pPr>
    </w:p>
    <w:p w:rsidR="00FA215B" w:rsidRDefault="00FA215B" w:rsidP="00FA215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Характеристики</w:t>
      </w:r>
      <w:r>
        <w:rPr>
          <w:sz w:val="28"/>
          <w:szCs w:val="28"/>
          <w:lang w:val="en-US"/>
        </w:rPr>
        <w:t>:</w:t>
      </w:r>
    </w:p>
    <w:tbl>
      <w:tblPr>
        <w:tblStyle w:val="a5"/>
        <w:tblW w:w="9710" w:type="dxa"/>
        <w:tblLook w:val="04A0"/>
      </w:tblPr>
      <w:tblGrid>
        <w:gridCol w:w="4644"/>
        <w:gridCol w:w="5066"/>
      </w:tblGrid>
      <w:tr w:rsidR="00FA215B" w:rsidTr="00FA215B">
        <w:trPr>
          <w:trHeight w:val="118"/>
        </w:trPr>
        <w:tc>
          <w:tcPr>
            <w:tcW w:w="4644" w:type="dxa"/>
            <w:hideMark/>
          </w:tcPr>
          <w:p w:rsidR="00FA215B" w:rsidRPr="00FA215B" w:rsidRDefault="00FA215B" w:rsidP="00FA215B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FA215B">
              <w:rPr>
                <w:sz w:val="28"/>
                <w:szCs w:val="28"/>
              </w:rPr>
              <w:t>Тактовая частота</w:t>
            </w:r>
          </w:p>
        </w:tc>
        <w:tc>
          <w:tcPr>
            <w:tcW w:w="5066" w:type="dxa"/>
            <w:hideMark/>
          </w:tcPr>
          <w:p w:rsidR="00FA215B" w:rsidRPr="00FA215B" w:rsidRDefault="00FA215B" w:rsidP="00FA215B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FA215B">
              <w:rPr>
                <w:sz w:val="28"/>
                <w:szCs w:val="28"/>
              </w:rPr>
              <w:t>1300 МГц</w:t>
            </w:r>
          </w:p>
        </w:tc>
      </w:tr>
      <w:tr w:rsidR="00FA215B" w:rsidTr="00FA215B">
        <w:trPr>
          <w:trHeight w:val="118"/>
        </w:trPr>
        <w:tc>
          <w:tcPr>
            <w:tcW w:w="4644" w:type="dxa"/>
            <w:hideMark/>
          </w:tcPr>
          <w:p w:rsidR="00FA215B" w:rsidRPr="00FA215B" w:rsidRDefault="00FA215B" w:rsidP="00FA215B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FA215B">
              <w:rPr>
                <w:sz w:val="28"/>
                <w:szCs w:val="28"/>
              </w:rPr>
              <w:t>Число ядер</w:t>
            </w:r>
          </w:p>
        </w:tc>
        <w:tc>
          <w:tcPr>
            <w:tcW w:w="5066" w:type="dxa"/>
            <w:hideMark/>
          </w:tcPr>
          <w:p w:rsidR="00FA215B" w:rsidRPr="00FA215B" w:rsidRDefault="00FA215B" w:rsidP="00FA215B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FA215B">
              <w:rPr>
                <w:sz w:val="28"/>
                <w:szCs w:val="28"/>
              </w:rPr>
              <w:t>8</w:t>
            </w:r>
          </w:p>
        </w:tc>
      </w:tr>
      <w:tr w:rsidR="00FA215B" w:rsidTr="00FA215B">
        <w:trPr>
          <w:trHeight w:val="675"/>
        </w:trPr>
        <w:tc>
          <w:tcPr>
            <w:tcW w:w="4644" w:type="dxa"/>
            <w:hideMark/>
          </w:tcPr>
          <w:p w:rsidR="00FA215B" w:rsidRPr="00FA215B" w:rsidRDefault="00FA215B" w:rsidP="00FA215B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FA215B">
              <w:rPr>
                <w:sz w:val="28"/>
                <w:szCs w:val="28"/>
              </w:rPr>
              <w:t xml:space="preserve">Пиковая производительность микросхемы, </w:t>
            </w:r>
            <w:proofErr w:type="spellStart"/>
            <w:r w:rsidRPr="00FA215B">
              <w:rPr>
                <w:sz w:val="28"/>
                <w:szCs w:val="28"/>
              </w:rPr>
              <w:t>Gflops</w:t>
            </w:r>
            <w:proofErr w:type="spellEnd"/>
            <w:r w:rsidRPr="00FA215B">
              <w:rPr>
                <w:sz w:val="28"/>
                <w:szCs w:val="28"/>
              </w:rPr>
              <w:t xml:space="preserve"> (64 разряда, двойная точность)</w:t>
            </w:r>
          </w:p>
        </w:tc>
        <w:tc>
          <w:tcPr>
            <w:tcW w:w="5066" w:type="dxa"/>
            <w:hideMark/>
          </w:tcPr>
          <w:p w:rsidR="00FA215B" w:rsidRPr="00FA215B" w:rsidRDefault="00FA215B" w:rsidP="00FA215B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FA215B">
              <w:rPr>
                <w:sz w:val="28"/>
                <w:szCs w:val="28"/>
              </w:rPr>
              <w:t>125</w:t>
            </w:r>
          </w:p>
        </w:tc>
      </w:tr>
      <w:tr w:rsidR="00FA215B" w:rsidTr="00FA215B">
        <w:trPr>
          <w:trHeight w:val="118"/>
        </w:trPr>
        <w:tc>
          <w:tcPr>
            <w:tcW w:w="4644" w:type="dxa"/>
            <w:hideMark/>
          </w:tcPr>
          <w:p w:rsidR="00FA215B" w:rsidRPr="00FA215B" w:rsidRDefault="00FA215B" w:rsidP="00FA215B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FA215B">
              <w:rPr>
                <w:sz w:val="28"/>
                <w:szCs w:val="28"/>
              </w:rPr>
              <w:t xml:space="preserve">Пиковая производительность микросхемы, </w:t>
            </w:r>
            <w:proofErr w:type="spellStart"/>
            <w:r w:rsidRPr="00FA215B">
              <w:rPr>
                <w:sz w:val="28"/>
                <w:szCs w:val="28"/>
              </w:rPr>
              <w:t>Gflops</w:t>
            </w:r>
            <w:proofErr w:type="spellEnd"/>
            <w:r w:rsidRPr="00FA215B">
              <w:rPr>
                <w:sz w:val="28"/>
                <w:szCs w:val="28"/>
              </w:rPr>
              <w:t xml:space="preserve"> (32 разряда, одинарная точность)</w:t>
            </w:r>
          </w:p>
        </w:tc>
        <w:tc>
          <w:tcPr>
            <w:tcW w:w="5066" w:type="dxa"/>
            <w:hideMark/>
          </w:tcPr>
          <w:p w:rsidR="00FA215B" w:rsidRPr="00FA215B" w:rsidRDefault="00FA215B" w:rsidP="00FA215B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FA215B">
              <w:rPr>
                <w:sz w:val="28"/>
                <w:szCs w:val="28"/>
              </w:rPr>
              <w:t>250</w:t>
            </w:r>
          </w:p>
        </w:tc>
      </w:tr>
      <w:tr w:rsidR="00FA215B" w:rsidTr="00FA215B">
        <w:trPr>
          <w:trHeight w:val="118"/>
        </w:trPr>
        <w:tc>
          <w:tcPr>
            <w:tcW w:w="4644" w:type="dxa"/>
            <w:hideMark/>
          </w:tcPr>
          <w:p w:rsidR="00FA215B" w:rsidRPr="00FA215B" w:rsidRDefault="00FA215B" w:rsidP="00FA215B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FA215B">
              <w:rPr>
                <w:sz w:val="28"/>
                <w:szCs w:val="28"/>
              </w:rPr>
              <w:t>Кэш-память 2-го уровня</w:t>
            </w:r>
          </w:p>
        </w:tc>
        <w:tc>
          <w:tcPr>
            <w:tcW w:w="5066" w:type="dxa"/>
            <w:hideMark/>
          </w:tcPr>
          <w:p w:rsidR="00FA215B" w:rsidRPr="00FA215B" w:rsidRDefault="00FA215B" w:rsidP="00FA215B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FA215B">
              <w:rPr>
                <w:sz w:val="28"/>
                <w:szCs w:val="28"/>
              </w:rPr>
              <w:t>8 * 512 КБ</w:t>
            </w:r>
            <w:r>
              <w:rPr>
                <w:sz w:val="28"/>
                <w:szCs w:val="28"/>
              </w:rPr>
              <w:t xml:space="preserve"> = 4 МБ</w:t>
            </w:r>
          </w:p>
        </w:tc>
      </w:tr>
      <w:tr w:rsidR="00FA215B" w:rsidTr="00FA215B">
        <w:trPr>
          <w:trHeight w:val="576"/>
        </w:trPr>
        <w:tc>
          <w:tcPr>
            <w:tcW w:w="4644" w:type="dxa"/>
            <w:hideMark/>
          </w:tcPr>
          <w:p w:rsidR="00FA215B" w:rsidRPr="00FA215B" w:rsidRDefault="00FA215B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FA215B">
              <w:rPr>
                <w:sz w:val="28"/>
                <w:szCs w:val="28"/>
              </w:rPr>
              <w:t>Кэш-память 3-го уровня</w:t>
            </w:r>
          </w:p>
        </w:tc>
        <w:tc>
          <w:tcPr>
            <w:tcW w:w="5066" w:type="dxa"/>
            <w:hideMark/>
          </w:tcPr>
          <w:p w:rsidR="00FA215B" w:rsidRPr="00FA215B" w:rsidRDefault="00FA215B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FA215B">
              <w:rPr>
                <w:sz w:val="28"/>
                <w:szCs w:val="28"/>
              </w:rPr>
              <w:t>16 МБ</w:t>
            </w:r>
          </w:p>
        </w:tc>
      </w:tr>
      <w:tr w:rsidR="00FA215B" w:rsidTr="00FA215B">
        <w:trPr>
          <w:trHeight w:val="588"/>
        </w:trPr>
        <w:tc>
          <w:tcPr>
            <w:tcW w:w="4644" w:type="dxa"/>
            <w:hideMark/>
          </w:tcPr>
          <w:p w:rsidR="00FA215B" w:rsidRPr="00FA215B" w:rsidRDefault="00FA215B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FA215B">
              <w:rPr>
                <w:sz w:val="28"/>
                <w:szCs w:val="28"/>
              </w:rPr>
              <w:t>Организация оперативной памяти</w:t>
            </w:r>
          </w:p>
        </w:tc>
        <w:tc>
          <w:tcPr>
            <w:tcW w:w="5066" w:type="dxa"/>
            <w:hideMark/>
          </w:tcPr>
          <w:p w:rsidR="00FA215B" w:rsidRPr="00FA215B" w:rsidRDefault="00FA215B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FA215B">
              <w:rPr>
                <w:sz w:val="28"/>
                <w:szCs w:val="28"/>
              </w:rPr>
              <w:t>DDR3-1600 ECC</w:t>
            </w:r>
          </w:p>
        </w:tc>
      </w:tr>
      <w:tr w:rsidR="00FA215B" w:rsidTr="00FA215B">
        <w:trPr>
          <w:trHeight w:val="588"/>
        </w:trPr>
        <w:tc>
          <w:tcPr>
            <w:tcW w:w="4644" w:type="dxa"/>
            <w:hideMark/>
          </w:tcPr>
          <w:p w:rsidR="00FA215B" w:rsidRPr="00FA215B" w:rsidRDefault="00FA215B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FA215B">
              <w:rPr>
                <w:sz w:val="28"/>
                <w:szCs w:val="28"/>
              </w:rPr>
              <w:t>Количество контроллеров памяти</w:t>
            </w:r>
          </w:p>
        </w:tc>
        <w:tc>
          <w:tcPr>
            <w:tcW w:w="5066" w:type="dxa"/>
            <w:hideMark/>
          </w:tcPr>
          <w:p w:rsidR="00FA215B" w:rsidRPr="00FA215B" w:rsidRDefault="00FA215B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FA215B">
              <w:rPr>
                <w:sz w:val="28"/>
                <w:szCs w:val="28"/>
              </w:rPr>
              <w:t>4</w:t>
            </w:r>
          </w:p>
        </w:tc>
      </w:tr>
      <w:tr w:rsidR="00FA215B" w:rsidTr="00FA215B">
        <w:trPr>
          <w:trHeight w:val="784"/>
        </w:trPr>
        <w:tc>
          <w:tcPr>
            <w:tcW w:w="4644" w:type="dxa"/>
            <w:hideMark/>
          </w:tcPr>
          <w:p w:rsidR="00FA215B" w:rsidRPr="00FA215B" w:rsidRDefault="00FA215B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FA215B">
              <w:rPr>
                <w:sz w:val="28"/>
                <w:szCs w:val="28"/>
              </w:rPr>
              <w:t>Возможность объединения в многопроцессорную систему с когерентной общей памятью</w:t>
            </w:r>
          </w:p>
        </w:tc>
        <w:tc>
          <w:tcPr>
            <w:tcW w:w="5066" w:type="dxa"/>
            <w:hideMark/>
          </w:tcPr>
          <w:p w:rsidR="00FA215B" w:rsidRPr="00FA215B" w:rsidRDefault="00FA215B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FA215B">
              <w:rPr>
                <w:sz w:val="28"/>
                <w:szCs w:val="28"/>
              </w:rPr>
              <w:t>До 4 процессоров</w:t>
            </w:r>
          </w:p>
        </w:tc>
      </w:tr>
      <w:tr w:rsidR="00FA215B" w:rsidTr="00FA215B">
        <w:trPr>
          <w:trHeight w:val="588"/>
        </w:trPr>
        <w:tc>
          <w:tcPr>
            <w:tcW w:w="4644" w:type="dxa"/>
            <w:hideMark/>
          </w:tcPr>
          <w:p w:rsidR="00FA215B" w:rsidRPr="00FA215B" w:rsidRDefault="00FA215B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FA215B">
              <w:rPr>
                <w:sz w:val="28"/>
                <w:szCs w:val="28"/>
              </w:rPr>
              <w:t>Каналы межпроцессорного обмена</w:t>
            </w:r>
          </w:p>
        </w:tc>
        <w:tc>
          <w:tcPr>
            <w:tcW w:w="5066" w:type="dxa"/>
            <w:hideMark/>
          </w:tcPr>
          <w:p w:rsidR="00FA215B" w:rsidRPr="00FA215B" w:rsidRDefault="00FA215B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FA215B">
              <w:rPr>
                <w:sz w:val="28"/>
                <w:szCs w:val="28"/>
              </w:rPr>
              <w:t>3, Каналы дуплексные</w:t>
            </w:r>
          </w:p>
        </w:tc>
      </w:tr>
      <w:tr w:rsidR="00FA215B" w:rsidTr="00FA215B">
        <w:trPr>
          <w:trHeight w:val="772"/>
        </w:trPr>
        <w:tc>
          <w:tcPr>
            <w:tcW w:w="4644" w:type="dxa"/>
            <w:hideMark/>
          </w:tcPr>
          <w:p w:rsidR="00FA215B" w:rsidRPr="00FA215B" w:rsidRDefault="00FA215B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FA215B">
              <w:rPr>
                <w:sz w:val="28"/>
                <w:szCs w:val="28"/>
              </w:rPr>
              <w:t>Пропускная способность каждого канала межпроцессорного обмена</w:t>
            </w:r>
          </w:p>
        </w:tc>
        <w:tc>
          <w:tcPr>
            <w:tcW w:w="5066" w:type="dxa"/>
            <w:hideMark/>
          </w:tcPr>
          <w:p w:rsidR="00FA215B" w:rsidRPr="00FA215B" w:rsidRDefault="00FA215B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FA215B">
              <w:rPr>
                <w:sz w:val="28"/>
                <w:szCs w:val="28"/>
              </w:rPr>
              <w:t>8 ГБ/сек</w:t>
            </w:r>
          </w:p>
        </w:tc>
      </w:tr>
      <w:tr w:rsidR="00FA215B" w:rsidTr="00FA215B">
        <w:trPr>
          <w:trHeight w:val="588"/>
        </w:trPr>
        <w:tc>
          <w:tcPr>
            <w:tcW w:w="4644" w:type="dxa"/>
            <w:hideMark/>
          </w:tcPr>
          <w:p w:rsidR="00FA215B" w:rsidRPr="00FA215B" w:rsidRDefault="00FA215B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FA215B">
              <w:rPr>
                <w:sz w:val="28"/>
                <w:szCs w:val="28"/>
              </w:rPr>
              <w:t>Площадь кристалла</w:t>
            </w:r>
          </w:p>
        </w:tc>
        <w:tc>
          <w:tcPr>
            <w:tcW w:w="5066" w:type="dxa"/>
            <w:hideMark/>
          </w:tcPr>
          <w:p w:rsidR="00FA215B" w:rsidRPr="00FA215B" w:rsidRDefault="00FA215B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FA215B">
              <w:rPr>
                <w:sz w:val="28"/>
                <w:szCs w:val="28"/>
              </w:rPr>
              <w:t>321 mm</w:t>
            </w:r>
            <w:r w:rsidRPr="00FA215B">
              <w:rPr>
                <w:sz w:val="28"/>
                <w:szCs w:val="28"/>
                <w:vertAlign w:val="superscript"/>
              </w:rPr>
              <w:t>2</w:t>
            </w:r>
          </w:p>
        </w:tc>
      </w:tr>
      <w:tr w:rsidR="00FA215B" w:rsidTr="00FA215B">
        <w:trPr>
          <w:trHeight w:val="588"/>
        </w:trPr>
        <w:tc>
          <w:tcPr>
            <w:tcW w:w="4644" w:type="dxa"/>
            <w:hideMark/>
          </w:tcPr>
          <w:p w:rsidR="00FA215B" w:rsidRPr="00FA215B" w:rsidRDefault="00FA215B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FA215B">
              <w:rPr>
                <w:sz w:val="28"/>
                <w:szCs w:val="28"/>
              </w:rPr>
              <w:t>Число транзисторов</w:t>
            </w:r>
          </w:p>
        </w:tc>
        <w:tc>
          <w:tcPr>
            <w:tcW w:w="5066" w:type="dxa"/>
            <w:hideMark/>
          </w:tcPr>
          <w:p w:rsidR="00FA215B" w:rsidRPr="00FA215B" w:rsidRDefault="00FA215B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FA215B">
              <w:rPr>
                <w:sz w:val="28"/>
                <w:szCs w:val="28"/>
              </w:rPr>
              <w:t>2.73 миллиарда</w:t>
            </w:r>
          </w:p>
        </w:tc>
      </w:tr>
      <w:tr w:rsidR="00FA215B" w:rsidTr="00FA215B">
        <w:trPr>
          <w:trHeight w:val="588"/>
        </w:trPr>
        <w:tc>
          <w:tcPr>
            <w:tcW w:w="4644" w:type="dxa"/>
            <w:hideMark/>
          </w:tcPr>
          <w:p w:rsidR="00FA215B" w:rsidRPr="00FA215B" w:rsidRDefault="00FA215B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FA215B">
              <w:rPr>
                <w:sz w:val="28"/>
                <w:szCs w:val="28"/>
              </w:rPr>
              <w:t>Энергопотребление</w:t>
            </w:r>
          </w:p>
        </w:tc>
        <w:tc>
          <w:tcPr>
            <w:tcW w:w="5066" w:type="dxa"/>
            <w:hideMark/>
          </w:tcPr>
          <w:p w:rsidR="00FA215B" w:rsidRPr="00FA215B" w:rsidRDefault="00FA215B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FA215B">
              <w:rPr>
                <w:sz w:val="28"/>
                <w:szCs w:val="28"/>
              </w:rPr>
              <w:t>75—90 Вт</w:t>
            </w:r>
            <w:r w:rsidRPr="00FA215B">
              <w:rPr>
                <w:sz w:val="28"/>
                <w:szCs w:val="28"/>
                <w:vertAlign w:val="superscript"/>
              </w:rPr>
              <w:t>~</w:t>
            </w:r>
            <w:r w:rsidRPr="00FA215B">
              <w:rPr>
                <w:sz w:val="28"/>
                <w:szCs w:val="28"/>
              </w:rPr>
              <w:t>100 Вт</w:t>
            </w:r>
          </w:p>
        </w:tc>
      </w:tr>
    </w:tbl>
    <w:p w:rsidR="00FA215B" w:rsidRDefault="00FA215B" w:rsidP="005360A8">
      <w:pPr>
        <w:spacing w:line="360" w:lineRule="auto"/>
        <w:rPr>
          <w:b/>
          <w:i/>
          <w:sz w:val="28"/>
          <w:szCs w:val="28"/>
          <w:lang w:val="en-US"/>
        </w:rPr>
      </w:pPr>
    </w:p>
    <w:p w:rsidR="00634E14" w:rsidRDefault="00634E14" w:rsidP="00634E14">
      <w:pPr>
        <w:spacing w:line="360" w:lineRule="auto"/>
        <w:jc w:val="center"/>
        <w:rPr>
          <w:b/>
          <w:i/>
          <w:sz w:val="28"/>
          <w:szCs w:val="28"/>
        </w:rPr>
      </w:pPr>
      <w:r w:rsidRPr="00634E14">
        <w:rPr>
          <w:b/>
          <w:i/>
          <w:sz w:val="28"/>
          <w:szCs w:val="28"/>
        </w:rPr>
        <w:lastRenderedPageBreak/>
        <w:t>Задание 2</w:t>
      </w:r>
    </w:p>
    <w:p w:rsidR="00634E14" w:rsidRPr="000E4F13" w:rsidRDefault="00634E14" w:rsidP="000E4F13">
      <w:pPr>
        <w:spacing w:line="360" w:lineRule="auto"/>
        <w:ind w:firstLine="708"/>
        <w:rPr>
          <w:b/>
          <w:sz w:val="28"/>
          <w:szCs w:val="28"/>
        </w:rPr>
      </w:pPr>
      <w:r w:rsidRPr="005360A8">
        <w:rPr>
          <w:b/>
          <w:sz w:val="28"/>
          <w:szCs w:val="28"/>
        </w:rPr>
        <w:t>Ф</w:t>
      </w:r>
      <w:r w:rsidRPr="000E4F13">
        <w:rPr>
          <w:b/>
          <w:sz w:val="28"/>
          <w:szCs w:val="28"/>
        </w:rPr>
        <w:t>ункция</w:t>
      </w:r>
      <w:r w:rsidR="000E4F13" w:rsidRPr="000E4F13">
        <w:rPr>
          <w:b/>
          <w:sz w:val="28"/>
          <w:szCs w:val="28"/>
        </w:rPr>
        <w:t xml:space="preserve"> надежности</w:t>
      </w:r>
    </w:p>
    <w:p w:rsidR="0080717E" w:rsidRPr="00C37179" w:rsidRDefault="00994568" w:rsidP="00634E14">
      <w:pPr>
        <w:spacing w:line="360" w:lineRule="auto"/>
        <w:ind w:firstLine="708"/>
        <w:jc w:val="both"/>
        <w:rPr>
          <w:sz w:val="28"/>
          <w:szCs w:val="28"/>
        </w:rPr>
      </w:pPr>
      <w:r w:rsidRPr="00C37179">
        <w:rPr>
          <w:sz w:val="28"/>
          <w:szCs w:val="28"/>
        </w:rPr>
        <w:t>Функция надежности ЭВМ характеризует способность ЭВМ обеспечить на промежутке времени потенциально возможную производительность.</w:t>
      </w:r>
    </w:p>
    <w:p w:rsidR="00994568" w:rsidRPr="00C37179" w:rsidRDefault="00994568" w:rsidP="00C52524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37179">
        <w:rPr>
          <w:sz w:val="28"/>
          <w:szCs w:val="28"/>
        </w:rPr>
        <w:t>Функцией надежности ЭВМ называется:</w:t>
      </w:r>
    </w:p>
    <w:p w:rsidR="0080717E" w:rsidRPr="00C37179" w:rsidRDefault="00BB5C47" w:rsidP="00C52524">
      <w:pPr>
        <w:spacing w:line="360" w:lineRule="auto"/>
        <w:ind w:firstLine="851"/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P{∀τ∈[0, t)→ω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1</m:t>
          </m:r>
          <m:r>
            <w:rPr>
              <w:rFonts w:ascii="Cambria Math" w:hAnsi="Cambria Math"/>
              <w:sz w:val="28"/>
              <w:szCs w:val="28"/>
            </w:rPr>
            <m:t>}</m:t>
          </m:r>
        </m:oMath>
      </m:oMathPara>
    </w:p>
    <w:p w:rsidR="0080717E" w:rsidRPr="00C37179" w:rsidRDefault="0080717E" w:rsidP="00C52524">
      <w:pPr>
        <w:spacing w:line="360" w:lineRule="auto"/>
        <w:ind w:firstLine="851"/>
        <w:jc w:val="both"/>
      </w:pPr>
      <w:r w:rsidRPr="00C37179">
        <w:rPr>
          <w:sz w:val="28"/>
          <w:szCs w:val="28"/>
        </w:rPr>
        <w:t xml:space="preserve">где запись </w:t>
      </w:r>
      <m:oMath>
        <m:r>
          <w:rPr>
            <w:rFonts w:ascii="Cambria Math" w:hAnsi="Cambria Math"/>
            <w:sz w:val="28"/>
            <w:szCs w:val="28"/>
          </w:rPr>
          <m:t>P{∀τ∈[0, t)→ω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 1</m:t>
        </m:r>
        <m:r>
          <w:rPr>
            <w:rFonts w:ascii="Cambria Math" w:hAnsi="Cambria Math"/>
            <w:sz w:val="28"/>
            <w:szCs w:val="28"/>
          </w:rPr>
          <m:t>}</m:t>
        </m:r>
      </m:oMath>
      <w:r w:rsidRPr="00C37179">
        <w:rPr>
          <w:sz w:val="28"/>
          <w:szCs w:val="28"/>
        </w:rPr>
        <w:t xml:space="preserve"> означает вероятность того, что для всякого</w:t>
      </w:r>
      <w:r w:rsidR="00BB5C47" w:rsidRPr="00C3717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 w:rsidRPr="00C37179">
        <w:rPr>
          <w:sz w:val="28"/>
          <w:szCs w:val="28"/>
        </w:rPr>
        <w:t xml:space="preserve">, принадлежащего промежутку времени </w:t>
      </w:r>
      <w:r w:rsidR="00BB5C47" w:rsidRPr="00C37179">
        <w:rPr>
          <w:sz w:val="28"/>
          <w:szCs w:val="28"/>
        </w:rPr>
        <w:t>[0,</w:t>
      </w:r>
      <w:r w:rsidR="00BB5C47" w:rsidRPr="00C37179">
        <w:rPr>
          <w:sz w:val="28"/>
          <w:szCs w:val="28"/>
          <w:lang w:val="en-US"/>
        </w:rPr>
        <w:t>t</w:t>
      </w:r>
      <w:r w:rsidR="00BB5C47" w:rsidRPr="00C37179">
        <w:rPr>
          <w:sz w:val="28"/>
          <w:szCs w:val="28"/>
        </w:rPr>
        <w:t>),</w:t>
      </w:r>
      <w:r w:rsidRPr="00C37179">
        <w:rPr>
          <w:sz w:val="28"/>
          <w:szCs w:val="28"/>
        </w:rPr>
        <w:t xml:space="preserve"> производительность </w:t>
      </w:r>
      <m:oMath>
        <m:r>
          <w:rPr>
            <w:rFonts w:ascii="Cambria Math" w:hAnsi="Cambria Math"/>
            <w:sz w:val="28"/>
            <w:szCs w:val="28"/>
          </w:rPr>
          <m:t>ω(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C37179">
        <w:rPr>
          <w:sz w:val="28"/>
          <w:szCs w:val="28"/>
        </w:rPr>
        <w:t xml:space="preserve"> ЭВМ равна </w:t>
      </w:r>
      <w:r w:rsidR="00BB5C47" w:rsidRPr="00C37179">
        <w:rPr>
          <w:sz w:val="28"/>
          <w:szCs w:val="28"/>
        </w:rPr>
        <w:t>потенциально возможной</w:t>
      </w:r>
      <w:r w:rsidRPr="00C37179">
        <w:rPr>
          <w:sz w:val="28"/>
          <w:szCs w:val="28"/>
        </w:rPr>
        <w:t>, т</w:t>
      </w:r>
      <w:proofErr w:type="gramStart"/>
      <w:r w:rsidRPr="00C37179">
        <w:rPr>
          <w:sz w:val="28"/>
          <w:szCs w:val="28"/>
        </w:rPr>
        <w:t>.е</w:t>
      </w:r>
      <w:proofErr w:type="gramEnd"/>
      <w:r w:rsidRPr="00C37179">
        <w:rPr>
          <w:sz w:val="28"/>
          <w:szCs w:val="28"/>
        </w:rPr>
        <w:t xml:space="preserve"> </w:t>
      </w:r>
      <w:r w:rsidR="00BB5C47" w:rsidRPr="00C37179">
        <w:rPr>
          <w:sz w:val="28"/>
          <w:szCs w:val="28"/>
        </w:rPr>
        <w:t>единице</w:t>
      </w:r>
      <w:r w:rsidRPr="00C37179">
        <w:rPr>
          <w:sz w:val="28"/>
          <w:szCs w:val="28"/>
        </w:rPr>
        <w:t>.</w:t>
      </w:r>
    </w:p>
    <w:p w:rsidR="00994568" w:rsidRPr="00C37179" w:rsidRDefault="00994568" w:rsidP="00C52524">
      <w:pPr>
        <w:spacing w:line="360" w:lineRule="auto"/>
        <w:ind w:firstLine="851"/>
        <w:jc w:val="both"/>
        <w:rPr>
          <w:sz w:val="28"/>
          <w:szCs w:val="28"/>
        </w:rPr>
      </w:pPr>
      <w:r w:rsidRPr="00C37179">
        <w:rPr>
          <w:sz w:val="28"/>
          <w:szCs w:val="28"/>
        </w:rPr>
        <w:t>Второе определение функции:</w:t>
      </w:r>
    </w:p>
    <w:p w:rsidR="00994568" w:rsidRPr="00C37179" w:rsidRDefault="00994568" w:rsidP="00C52524">
      <w:pPr>
        <w:spacing w:line="360" w:lineRule="auto"/>
        <w:ind w:firstLine="851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P{ε&gt;t}</m:t>
          </m:r>
        </m:oMath>
      </m:oMathPara>
    </w:p>
    <w:p w:rsidR="008F1737" w:rsidRPr="00C37179" w:rsidRDefault="00E93D79" w:rsidP="00C52524">
      <w:pPr>
        <w:spacing w:line="360" w:lineRule="auto"/>
        <w:ind w:firstLine="851"/>
        <w:jc w:val="both"/>
      </w:pPr>
      <w:r w:rsidRPr="00C37179">
        <w:rPr>
          <w:sz w:val="28"/>
          <w:szCs w:val="28"/>
        </w:rPr>
        <w:t>о</w:t>
      </w:r>
      <w:r w:rsidR="008F1737" w:rsidRPr="00C37179">
        <w:rPr>
          <w:sz w:val="28"/>
          <w:szCs w:val="28"/>
        </w:rPr>
        <w:t xml:space="preserve">значает вероятность того, что момент возникновения первого отказа наступит после </w:t>
      </w:r>
      <m:oMath>
        <m:r>
          <w:rPr>
            <w:rFonts w:ascii="Cambria Math" w:hAnsi="Cambria Math"/>
            <w:sz w:val="28"/>
            <w:szCs w:val="28"/>
          </w:rPr>
          <m:t>t≥0.</m:t>
        </m:r>
      </m:oMath>
    </w:p>
    <w:p w:rsidR="0080717E" w:rsidRPr="00C37179" w:rsidRDefault="00BB5C47" w:rsidP="00C52524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37179">
        <w:rPr>
          <w:sz w:val="28"/>
          <w:szCs w:val="28"/>
        </w:rPr>
        <w:t>Свойства функции надежности</w:t>
      </w:r>
      <w:r w:rsidRPr="00C37179">
        <w:rPr>
          <w:sz w:val="28"/>
          <w:szCs w:val="28"/>
          <w:lang w:val="en-US"/>
        </w:rPr>
        <w:t>:</w:t>
      </w:r>
    </w:p>
    <w:p w:rsidR="0080717E" w:rsidRPr="00C37179" w:rsidRDefault="00BB5C47" w:rsidP="00C52524">
      <w:pPr>
        <w:numPr>
          <w:ilvl w:val="0"/>
          <w:numId w:val="1"/>
        </w:numPr>
        <w:spacing w:line="360" w:lineRule="auto"/>
        <w:ind w:firstLine="851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 1;</m:t>
        </m:r>
      </m:oMath>
      <w:r w:rsidRPr="00C37179">
        <w:rPr>
          <w:sz w:val="28"/>
          <w:szCs w:val="28"/>
        </w:rPr>
        <w:t xml:space="preserve"> событие </w:t>
      </w:r>
      <m:oMath>
        <m:r>
          <w:rPr>
            <w:rFonts w:ascii="Cambria Math" w:hAnsi="Cambria Math"/>
            <w:sz w:val="28"/>
            <w:szCs w:val="28"/>
          </w:rPr>
          <m:t>ε&gt;0</m:t>
        </m:r>
      </m:oMath>
      <w:r w:rsidRPr="00C37179">
        <w:rPr>
          <w:sz w:val="28"/>
          <w:szCs w:val="28"/>
        </w:rPr>
        <w:t xml:space="preserve"> считается достоверным, (т.е. в момент начала функционирования ЭВМ работоспособна)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ε&gt;0</m:t>
            </m:r>
          </m:e>
        </m:d>
        <m:r>
          <w:rPr>
            <w:rFonts w:ascii="Cambria Math" w:hAnsi="Cambria Math"/>
            <w:sz w:val="28"/>
            <w:szCs w:val="28"/>
          </w:rPr>
          <m:t>= 1;</m:t>
        </m:r>
      </m:oMath>
    </w:p>
    <w:p w:rsidR="0080717E" w:rsidRPr="00C37179" w:rsidRDefault="008F1737" w:rsidP="00C52524">
      <w:pPr>
        <w:numPr>
          <w:ilvl w:val="0"/>
          <w:numId w:val="1"/>
        </w:numPr>
        <w:spacing w:line="360" w:lineRule="auto"/>
        <w:ind w:firstLine="851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+∞</m:t>
            </m:r>
          </m:e>
        </m:d>
        <m:r>
          <w:rPr>
            <w:rFonts w:ascii="Cambria Math" w:hAnsi="Cambria Math"/>
            <w:sz w:val="28"/>
            <w:szCs w:val="28"/>
          </w:rPr>
          <m:t>= 0;</m:t>
        </m:r>
      </m:oMath>
      <w:r w:rsidRPr="00C37179">
        <w:rPr>
          <w:sz w:val="28"/>
          <w:szCs w:val="28"/>
        </w:rPr>
        <w:t xml:space="preserve"> событие </w:t>
      </w:r>
      <m:oMath>
        <m:r>
          <w:rPr>
            <w:rFonts w:ascii="Cambria Math" w:hAnsi="Cambria Math"/>
            <w:sz w:val="28"/>
            <w:szCs w:val="28"/>
          </w:rPr>
          <m:t>ε&gt;+∞</m:t>
        </m:r>
      </m:oMath>
      <w:r w:rsidRPr="00C37179">
        <w:rPr>
          <w:sz w:val="28"/>
          <w:szCs w:val="28"/>
        </w:rPr>
        <w:t xml:space="preserve"> считается невозможным, (т.е. ЭВМ работоспособна на конечном промежутке времени)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ε&gt;(+∞)</m:t>
            </m:r>
          </m:e>
        </m:d>
        <m:r>
          <w:rPr>
            <w:rFonts w:ascii="Cambria Math" w:hAnsi="Cambria Math"/>
            <w:sz w:val="28"/>
            <w:szCs w:val="28"/>
          </w:rPr>
          <m:t>= 0;</m:t>
        </m:r>
      </m:oMath>
    </w:p>
    <w:p w:rsidR="0080717E" w:rsidRPr="00C37179" w:rsidRDefault="008F1737" w:rsidP="00C52524">
      <w:pPr>
        <w:numPr>
          <w:ilvl w:val="0"/>
          <w:numId w:val="1"/>
        </w:numPr>
        <w:spacing w:line="360" w:lineRule="auto"/>
        <w:ind w:firstLine="851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r(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)≥r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C37179">
        <w:rPr>
          <w:sz w:val="28"/>
          <w:szCs w:val="28"/>
        </w:rPr>
        <w:t xml:space="preserve"> </w:t>
      </w:r>
      <w:r w:rsidR="0080717E" w:rsidRPr="00C37179">
        <w:rPr>
          <w:sz w:val="28"/>
          <w:szCs w:val="28"/>
        </w:rPr>
        <w:t>для</w:t>
      </w:r>
      <w:r w:rsidRPr="00C3717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1 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="0080717E" w:rsidRPr="00C37179">
        <w:rPr>
          <w:sz w:val="28"/>
          <w:szCs w:val="28"/>
        </w:rPr>
        <w:t xml:space="preserve">; </w:t>
      </w:r>
    </w:p>
    <w:p w:rsidR="0080717E" w:rsidRPr="00C37179" w:rsidRDefault="006260C3" w:rsidP="00C52524">
      <w:pPr>
        <w:spacing w:line="360" w:lineRule="auto"/>
        <w:ind w:firstLine="851"/>
        <w:jc w:val="both"/>
        <w:rPr>
          <w:sz w:val="28"/>
          <w:szCs w:val="28"/>
        </w:rPr>
      </w:pPr>
      <w:r w:rsidRPr="00C37179">
        <w:rPr>
          <w:sz w:val="28"/>
          <w:szCs w:val="28"/>
        </w:rPr>
        <w:t xml:space="preserve">Интенсивностью отказов </w:t>
      </w:r>
      <w:r w:rsidR="0080717E" w:rsidRPr="00C37179">
        <w:rPr>
          <w:sz w:val="28"/>
          <w:szCs w:val="28"/>
        </w:rPr>
        <w:t>ЭВМ называется функция</w:t>
      </w:r>
      <w:r w:rsidRPr="00C37179">
        <w:rPr>
          <w:sz w:val="28"/>
          <w:szCs w:val="28"/>
        </w:rPr>
        <w:t>:</w:t>
      </w:r>
    </w:p>
    <w:p w:rsidR="0080717E" w:rsidRPr="00C37179" w:rsidRDefault="00F070FF" w:rsidP="00C52524">
      <w:pPr>
        <w:spacing w:line="360" w:lineRule="auto"/>
        <w:ind w:firstLine="851"/>
        <w:jc w:val="both"/>
        <w:rPr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/>
              <w:sz w:val="28"/>
              <w:szCs w:val="28"/>
              <w:shd w:val="clear" w:color="auto" w:fill="FFFFFF"/>
            </w:rPr>
            <m:t>λ</m:t>
          </m:r>
          <m:d>
            <m:dPr>
              <m:ctrlPr>
                <w:rPr>
                  <w:rFonts w:ascii="Cambria Math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  <w:shd w:val="clear" w:color="auto" w:fill="FFFFFF"/>
                  <w:lang w:val="en-US"/>
                </w:rPr>
                <m:t>t</m:t>
              </m:r>
              <m:ctrlPr>
                <w:rPr>
                  <w:rFonts w:ascii="Cambria Math"/>
                  <w:i/>
                  <w:sz w:val="28"/>
                  <w:szCs w:val="28"/>
                  <w:shd w:val="clear" w:color="auto" w:fill="FFFFFF"/>
                  <w:lang w:val="en-US"/>
                </w:rPr>
              </m:ctrlPr>
            </m:e>
          </m:d>
          <m:r>
            <w:rPr>
              <w:rFonts w:ascii="Cambria Math"/>
              <w:sz w:val="28"/>
              <w:szCs w:val="28"/>
              <w:shd w:val="clear" w:color="auto" w:fill="FFFFFF"/>
              <w:lang w:val="en-US"/>
            </w:rPr>
            <m:t xml:space="preserve">= </m:t>
          </m:r>
          <m:f>
            <m:fPr>
              <m:ctrlPr>
                <w:rPr>
                  <w:rFonts w:ascii="Cambria Math"/>
                  <w:i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  <w:shd w:val="clear" w:color="auto" w:fill="FFFFFF"/>
                  <w:lang w:val="en-US"/>
                </w:rPr>
                <m:t>1</m:t>
              </m:r>
            </m:num>
            <m:den>
              <m:r>
                <w:rPr>
                  <w:rFonts w:ascii="Cambria Math"/>
                  <w:sz w:val="28"/>
                  <w:szCs w:val="28"/>
                  <w:shd w:val="clear" w:color="auto" w:fill="FFFFFF"/>
                  <w:lang w:val="en-US"/>
                </w:rPr>
                <m:t>1</m:t>
              </m:r>
              <m:r>
                <w:rPr>
                  <w:rFonts w:ascii="Cambria Math"/>
                  <w:sz w:val="28"/>
                  <w:szCs w:val="28"/>
                  <w:shd w:val="clear" w:color="auto" w:fill="FFFFFF"/>
                  <w:lang w:val="en-US"/>
                </w:rPr>
                <m:t>-</m:t>
              </m:r>
              <m:r>
                <w:rPr>
                  <w:rFonts w:ascii="Cambria Math"/>
                  <w:sz w:val="28"/>
                  <w:szCs w:val="28"/>
                  <w:shd w:val="clear" w:color="auto" w:fill="FFFFFF"/>
                  <w:lang w:val="en-US"/>
                </w:rPr>
                <m:t>q(t)</m:t>
              </m:r>
            </m:den>
          </m:f>
          <m:r>
            <w:rPr>
              <w:rFonts w:ascii="Cambria Math"/>
              <w:sz w:val="28"/>
              <w:szCs w:val="28"/>
              <w:shd w:val="clear" w:color="auto" w:fill="FFFFFF"/>
              <w:lang w:val="en-US"/>
            </w:rPr>
            <m:t xml:space="preserve"> </m:t>
          </m:r>
          <m:f>
            <m:fPr>
              <m:ctrlPr>
                <w:rPr>
                  <w:rFonts w:ascii="Cambria Math"/>
                  <w:i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  <w:shd w:val="clear" w:color="auto" w:fill="FFFFFF"/>
                  <w:lang w:val="en-US"/>
                </w:rPr>
                <m:t>dq(t)</m:t>
              </m:r>
            </m:num>
            <m:den>
              <m:r>
                <w:rPr>
                  <w:rFonts w:ascii="Cambria Math"/>
                  <w:sz w:val="28"/>
                  <w:szCs w:val="28"/>
                  <w:shd w:val="clear" w:color="auto" w:fill="FFFFFF"/>
                  <w:lang w:val="en-US"/>
                </w:rPr>
                <m:t>dt</m:t>
              </m:r>
            </m:den>
          </m:f>
          <m:r>
            <w:rPr>
              <w:rFonts w:ascii="Cambria Math"/>
              <w:sz w:val="28"/>
              <w:szCs w:val="28"/>
              <w:shd w:val="clear" w:color="auto" w:fill="FFFFFF"/>
              <w:lang w:val="en-US"/>
            </w:rPr>
            <m:t xml:space="preserve">= </m:t>
          </m:r>
          <m:r>
            <w:rPr>
              <w:rFonts w:ascii="Cambria Math"/>
              <w:sz w:val="28"/>
              <w:szCs w:val="28"/>
              <w:shd w:val="clear" w:color="auto" w:fill="FFFFFF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en-US"/>
                </w:rPr>
                <m:t>r(t)</m:t>
              </m:r>
            </m:den>
          </m:f>
          <m:r>
            <w:rPr>
              <w:rFonts w:ascii="Cambria Math" w:hAnsi="Cambria Math"/>
              <w:sz w:val="28"/>
              <w:szCs w:val="28"/>
              <w:shd w:val="clear" w:color="auto" w:fill="FFFFFF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en-US"/>
                </w:rPr>
                <m:t>dr(t)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en-US"/>
                </w:rPr>
                <m:t>dt</m:t>
              </m:r>
            </m:den>
          </m:f>
        </m:oMath>
      </m:oMathPara>
    </w:p>
    <w:p w:rsidR="0080717E" w:rsidRPr="00C37179" w:rsidRDefault="00F070FF" w:rsidP="00C52524">
      <w:pPr>
        <w:spacing w:line="360" w:lineRule="auto"/>
        <w:ind w:firstLine="851"/>
        <w:jc w:val="both"/>
        <w:rPr>
          <w:sz w:val="28"/>
          <w:szCs w:val="28"/>
        </w:rPr>
      </w:pPr>
      <w:r w:rsidRPr="00C37179">
        <w:rPr>
          <w:sz w:val="28"/>
          <w:szCs w:val="28"/>
        </w:rPr>
        <w:t>В</w:t>
      </w:r>
      <w:r w:rsidR="0080717E" w:rsidRPr="00C37179">
        <w:rPr>
          <w:sz w:val="28"/>
          <w:szCs w:val="28"/>
        </w:rPr>
        <w:t xml:space="preserve"> нормальных условиях эксплуатации ЭВМ </w:t>
      </w:r>
      <m:oMath>
        <m:r>
          <m:rPr>
            <m:sty m:val="p"/>
          </m:rPr>
          <w:rPr>
            <w:rFonts w:ascii="Cambria Math"/>
            <w:sz w:val="28"/>
            <w:szCs w:val="28"/>
            <w:shd w:val="clear" w:color="auto" w:fill="FFFFFF"/>
          </w:rPr>
          <m:t>λ</m:t>
        </m:r>
        <m:r>
          <m:rPr>
            <m:sty m:val="p"/>
          </m:rPr>
          <w:rPr>
            <w:rFonts w:ascii="Cambria Math"/>
            <w:sz w:val="28"/>
            <w:szCs w:val="28"/>
            <w:shd w:val="clear" w:color="auto" w:fill="FFFFFF"/>
          </w:rPr>
          <m:t>=</m:t>
        </m:r>
        <m:r>
          <w:rPr>
            <w:rFonts w:ascii="Cambria Math"/>
            <w:sz w:val="28"/>
            <w:szCs w:val="28"/>
            <w:shd w:val="clear" w:color="auto" w:fill="FFFFFF"/>
            <w:lang w:val="en-US"/>
          </w:rPr>
          <m:t>c</m:t>
        </m:r>
        <m:r>
          <w:rPr>
            <w:rFonts w:ascii="Cambria Math"/>
            <w:sz w:val="28"/>
            <w:szCs w:val="28"/>
            <w:shd w:val="clear" w:color="auto" w:fill="FFFFFF"/>
            <w:lang w:val="en-US"/>
          </w:rPr>
          <m:t>onst</m:t>
        </m:r>
      </m:oMath>
      <w:r w:rsidRPr="00C37179">
        <w:rPr>
          <w:sz w:val="28"/>
          <w:szCs w:val="28"/>
        </w:rPr>
        <w:t xml:space="preserve">, и обозначает среднее число отказов, появляющихся в машине за единицу времени, </w:t>
      </w:r>
      <w:r w:rsidR="0080717E" w:rsidRPr="00C37179">
        <w:rPr>
          <w:sz w:val="28"/>
          <w:szCs w:val="28"/>
        </w:rPr>
        <w:t>а функция надежности равн</w:t>
      </w:r>
      <w:r w:rsidRPr="00C37179">
        <w:rPr>
          <w:sz w:val="28"/>
          <w:szCs w:val="28"/>
        </w:rPr>
        <w:t>а</w:t>
      </w:r>
      <w:r w:rsidR="0080717E" w:rsidRPr="00C37179">
        <w:rPr>
          <w:sz w:val="28"/>
          <w:szCs w:val="28"/>
        </w:rPr>
        <w:t>:</w:t>
      </w:r>
    </w:p>
    <w:p w:rsidR="0080717E" w:rsidRPr="00C37179" w:rsidRDefault="00F070FF" w:rsidP="00C52524">
      <w:pPr>
        <w:spacing w:line="360" w:lineRule="auto"/>
        <w:ind w:firstLine="851"/>
        <w:jc w:val="both"/>
        <w:rPr>
          <w:rFonts w:ascii="Cambria Math" w:hAnsi="Cambria Math"/>
          <w:i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</m:t>
          </m:r>
          <m:d>
            <m:dPr>
              <m:ctrlPr>
                <w:rPr>
                  <w:rFonts w:asci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exp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⁡</m:t>
          </m:r>
          <m:r>
            <w:rPr>
              <w:rFonts w:ascii="Cambria Math"/>
              <w:sz w:val="28"/>
              <w:szCs w:val="28"/>
            </w:rPr>
            <m:t>(</m:t>
          </m:r>
          <m:r>
            <w:rPr>
              <w:rFonts w:ascii="Cambria Math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/>
              <w:sz w:val="28"/>
              <w:szCs w:val="28"/>
              <w:shd w:val="clear" w:color="auto" w:fill="FFFFFF"/>
            </w:rPr>
            <m:t>λ</m:t>
          </m:r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t)</m:t>
          </m:r>
        </m:oMath>
      </m:oMathPara>
    </w:p>
    <w:p w:rsidR="00F070FF" w:rsidRPr="00C37179" w:rsidRDefault="00F070FF" w:rsidP="00C52524">
      <w:pPr>
        <w:spacing w:line="360" w:lineRule="auto"/>
        <w:ind w:firstLine="851"/>
        <w:jc w:val="both"/>
        <w:rPr>
          <w:i/>
          <w:sz w:val="28"/>
          <w:szCs w:val="28"/>
        </w:rPr>
      </w:pPr>
      <w:r w:rsidRPr="00C37179">
        <w:rPr>
          <w:sz w:val="28"/>
          <w:szCs w:val="28"/>
        </w:rPr>
        <w:t>При известной интенсивности отказов (</w:t>
      </w:r>
      <m:oMath>
        <m:r>
          <m:rPr>
            <m:sty m:val="p"/>
          </m:rPr>
          <w:rPr>
            <w:rFonts w:ascii="Cambria Math"/>
            <w:sz w:val="28"/>
            <w:szCs w:val="28"/>
            <w:shd w:val="clear" w:color="auto" w:fill="FFFFFF"/>
          </w:rPr>
          <m:t>λ</m:t>
        </m:r>
        <m:r>
          <m:rPr>
            <m:sty m:val="p"/>
          </m:rPr>
          <w:rPr>
            <w:rFonts w:ascii="Cambria Math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/>
                <w:i/>
                <w:sz w:val="28"/>
                <w:szCs w:val="28"/>
                <w:shd w:val="clear" w:color="auto" w:fill="FFFFFF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shd w:val="clear" w:color="auto" w:fill="FFFFFF"/>
              </w:rPr>
              <m:t>10</m:t>
            </m:r>
            <m:ctrlPr>
              <w:rPr>
                <w:rFonts w:ascii="Cambria Math"/>
                <w:sz w:val="28"/>
                <w:szCs w:val="28"/>
                <w:shd w:val="clear" w:color="auto" w:fill="FFFFFF"/>
              </w:rPr>
            </m:ctrlPr>
          </m:e>
          <m:sup>
            <m:r>
              <w:rPr>
                <w:rFonts w:ascii="Cambria Math"/>
                <w:sz w:val="28"/>
                <w:szCs w:val="28"/>
                <w:shd w:val="clear" w:color="auto" w:fill="FFFFFF"/>
              </w:rPr>
              <m:t>-</m:t>
            </m:r>
            <m:r>
              <w:rPr>
                <w:rFonts w:ascii="Cambria Math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/>
            <w:sz w:val="28"/>
            <w:szCs w:val="28"/>
            <w:shd w:val="clear" w:color="auto" w:fill="FFFFFF"/>
          </w:rPr>
          <m:t xml:space="preserve"> 1/</m:t>
        </m:r>
        <m:r>
          <w:rPr>
            <w:rFonts w:ascii="Cambria Math"/>
            <w:sz w:val="28"/>
            <w:szCs w:val="28"/>
            <w:shd w:val="clear" w:color="auto" w:fill="FFFFFF"/>
          </w:rPr>
          <m:t>ч</m:t>
        </m:r>
      </m:oMath>
      <w:r w:rsidRPr="00C37179">
        <w:rPr>
          <w:sz w:val="28"/>
          <w:szCs w:val="28"/>
          <w:shd w:val="clear" w:color="auto" w:fill="FFFFFF"/>
        </w:rPr>
        <w:t xml:space="preserve"> = 0,01 1/ч), итоговая расчетная формула для построения графика функции надежности будет выглядеть так:</w:t>
      </w:r>
    </w:p>
    <w:p w:rsidR="00F070FF" w:rsidRPr="00C37179" w:rsidRDefault="00F070FF" w:rsidP="00C52524">
      <w:pPr>
        <w:spacing w:line="360" w:lineRule="auto"/>
        <w:ind w:firstLine="851"/>
        <w:jc w:val="both"/>
        <w:rPr>
          <w:rFonts w:ascii="Cambria Math" w:hAnsi="Cambria Math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</m:t>
          </m:r>
          <m:d>
            <m:dPr>
              <m:ctrlPr>
                <w:rPr>
                  <w:rFonts w:asci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exp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⁡</m:t>
          </m:r>
          <m:r>
            <w:rPr>
              <w:rFonts w:ascii="Cambria Math"/>
              <w:sz w:val="28"/>
              <w:szCs w:val="28"/>
            </w:rPr>
            <m:t>(</m:t>
          </m:r>
          <m:r>
            <w:rPr>
              <w:rFonts w:ascii="Cambria Math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/>
              <w:sz w:val="28"/>
              <w:szCs w:val="28"/>
              <w:shd w:val="clear" w:color="auto" w:fill="FFFFFF"/>
            </w:rPr>
            <m:t>0,01</m:t>
          </m:r>
          <m:r>
            <m:rPr>
              <m:sty m:val="p"/>
            </m:rPr>
            <w:rPr>
              <w:rFonts w:ascii="Cambria Math"/>
              <w:sz w:val="28"/>
              <w:szCs w:val="28"/>
              <w:shd w:val="clear" w:color="auto" w:fill="FFFFFF"/>
            </w:rPr>
            <m:t>*</m:t>
          </m:r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t)</m:t>
          </m:r>
        </m:oMath>
      </m:oMathPara>
    </w:p>
    <w:p w:rsidR="0080717E" w:rsidRPr="00F070FF" w:rsidRDefault="0080717E" w:rsidP="00F070FF">
      <w:pPr>
        <w:jc w:val="center"/>
      </w:pPr>
    </w:p>
    <w:tbl>
      <w:tblPr>
        <w:tblStyle w:val="a5"/>
        <w:tblW w:w="0" w:type="auto"/>
        <w:tblLook w:val="04A0"/>
      </w:tblPr>
      <w:tblGrid>
        <w:gridCol w:w="675"/>
        <w:gridCol w:w="851"/>
      </w:tblGrid>
      <w:tr w:rsidR="00E93D79" w:rsidTr="00E93D79">
        <w:tc>
          <w:tcPr>
            <w:tcW w:w="675" w:type="dxa"/>
          </w:tcPr>
          <w:p w:rsidR="00E93D79" w:rsidRPr="00E93D79" w:rsidRDefault="00E93D79" w:rsidP="00E93D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t, </w:t>
            </w:r>
            <w:r>
              <w:rPr>
                <w:sz w:val="28"/>
                <w:szCs w:val="28"/>
              </w:rPr>
              <w:t>ч</w:t>
            </w:r>
          </w:p>
        </w:tc>
        <w:tc>
          <w:tcPr>
            <w:tcW w:w="851" w:type="dxa"/>
          </w:tcPr>
          <w:p w:rsidR="00E93D79" w:rsidRPr="00E93D79" w:rsidRDefault="00E93D79" w:rsidP="00E93D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r(t)</w:t>
            </w:r>
          </w:p>
        </w:tc>
      </w:tr>
      <w:tr w:rsidR="00C37179" w:rsidTr="00E93D79">
        <w:tc>
          <w:tcPr>
            <w:tcW w:w="675" w:type="dxa"/>
          </w:tcPr>
          <w:p w:rsidR="00C37179" w:rsidRPr="00E93D79" w:rsidRDefault="00C37179" w:rsidP="00E93D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C37179" w:rsidRPr="00C37179" w:rsidRDefault="00C37179">
            <w:pPr>
              <w:jc w:val="center"/>
              <w:rPr>
                <w:sz w:val="28"/>
                <w:szCs w:val="28"/>
              </w:rPr>
            </w:pPr>
            <w:r w:rsidRPr="00C37179">
              <w:rPr>
                <w:sz w:val="28"/>
                <w:szCs w:val="28"/>
              </w:rPr>
              <w:t>1</w:t>
            </w:r>
          </w:p>
        </w:tc>
      </w:tr>
      <w:tr w:rsidR="00C37179" w:rsidTr="00E93D79">
        <w:tc>
          <w:tcPr>
            <w:tcW w:w="675" w:type="dxa"/>
          </w:tcPr>
          <w:p w:rsidR="00C37179" w:rsidRPr="00E93D79" w:rsidRDefault="00C37179" w:rsidP="00E93D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</w:tcPr>
          <w:p w:rsidR="00C37179" w:rsidRPr="00C37179" w:rsidRDefault="00C37179">
            <w:pPr>
              <w:jc w:val="center"/>
              <w:rPr>
                <w:sz w:val="28"/>
                <w:szCs w:val="28"/>
              </w:rPr>
            </w:pPr>
            <w:r w:rsidRPr="00C37179">
              <w:rPr>
                <w:sz w:val="28"/>
                <w:szCs w:val="28"/>
              </w:rPr>
              <w:t>0,819</w:t>
            </w:r>
          </w:p>
        </w:tc>
      </w:tr>
      <w:tr w:rsidR="00C37179" w:rsidTr="00E93D79">
        <w:tc>
          <w:tcPr>
            <w:tcW w:w="675" w:type="dxa"/>
          </w:tcPr>
          <w:p w:rsidR="00C37179" w:rsidRPr="00E93D79" w:rsidRDefault="00C37179" w:rsidP="00E93D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851" w:type="dxa"/>
          </w:tcPr>
          <w:p w:rsidR="00C37179" w:rsidRPr="00C37179" w:rsidRDefault="00C37179">
            <w:pPr>
              <w:jc w:val="center"/>
              <w:rPr>
                <w:sz w:val="28"/>
                <w:szCs w:val="28"/>
              </w:rPr>
            </w:pPr>
            <w:r w:rsidRPr="00C37179">
              <w:rPr>
                <w:sz w:val="28"/>
                <w:szCs w:val="28"/>
              </w:rPr>
              <w:t>0,67</w:t>
            </w:r>
          </w:p>
        </w:tc>
      </w:tr>
      <w:tr w:rsidR="00C37179" w:rsidTr="00E93D79">
        <w:tc>
          <w:tcPr>
            <w:tcW w:w="675" w:type="dxa"/>
          </w:tcPr>
          <w:p w:rsidR="00C37179" w:rsidRPr="00E93D79" w:rsidRDefault="00C37179" w:rsidP="00E93D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851" w:type="dxa"/>
          </w:tcPr>
          <w:p w:rsidR="00C37179" w:rsidRPr="00C37179" w:rsidRDefault="00C37179">
            <w:pPr>
              <w:jc w:val="center"/>
              <w:rPr>
                <w:sz w:val="28"/>
                <w:szCs w:val="28"/>
              </w:rPr>
            </w:pPr>
            <w:r w:rsidRPr="00C37179">
              <w:rPr>
                <w:sz w:val="28"/>
                <w:szCs w:val="28"/>
              </w:rPr>
              <w:t>0,549</w:t>
            </w:r>
          </w:p>
        </w:tc>
      </w:tr>
      <w:tr w:rsidR="00C37179" w:rsidTr="00E93D79">
        <w:tc>
          <w:tcPr>
            <w:tcW w:w="675" w:type="dxa"/>
          </w:tcPr>
          <w:p w:rsidR="00C37179" w:rsidRPr="00E93D79" w:rsidRDefault="00C37179" w:rsidP="00E93D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851" w:type="dxa"/>
          </w:tcPr>
          <w:p w:rsidR="00C37179" w:rsidRPr="00C37179" w:rsidRDefault="00C37179">
            <w:pPr>
              <w:jc w:val="center"/>
              <w:rPr>
                <w:sz w:val="28"/>
                <w:szCs w:val="28"/>
              </w:rPr>
            </w:pPr>
            <w:r w:rsidRPr="00C37179">
              <w:rPr>
                <w:sz w:val="28"/>
                <w:szCs w:val="28"/>
              </w:rPr>
              <w:t>0,449</w:t>
            </w:r>
          </w:p>
        </w:tc>
      </w:tr>
      <w:tr w:rsidR="00C37179" w:rsidTr="00E93D79">
        <w:tc>
          <w:tcPr>
            <w:tcW w:w="675" w:type="dxa"/>
          </w:tcPr>
          <w:p w:rsidR="00C37179" w:rsidRPr="00E93D79" w:rsidRDefault="00C37179" w:rsidP="00E93D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851" w:type="dxa"/>
          </w:tcPr>
          <w:p w:rsidR="00C37179" w:rsidRPr="00C37179" w:rsidRDefault="00C37179">
            <w:pPr>
              <w:jc w:val="center"/>
              <w:rPr>
                <w:sz w:val="28"/>
                <w:szCs w:val="28"/>
              </w:rPr>
            </w:pPr>
            <w:r w:rsidRPr="00C37179">
              <w:rPr>
                <w:sz w:val="28"/>
                <w:szCs w:val="28"/>
              </w:rPr>
              <w:t>0,368</w:t>
            </w:r>
          </w:p>
        </w:tc>
      </w:tr>
      <w:tr w:rsidR="00C37179" w:rsidTr="00E93D79">
        <w:tc>
          <w:tcPr>
            <w:tcW w:w="675" w:type="dxa"/>
          </w:tcPr>
          <w:p w:rsidR="00C37179" w:rsidRPr="00E93D79" w:rsidRDefault="00C37179" w:rsidP="00E93D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120</w:t>
            </w:r>
          </w:p>
        </w:tc>
        <w:tc>
          <w:tcPr>
            <w:tcW w:w="851" w:type="dxa"/>
          </w:tcPr>
          <w:p w:rsidR="00C37179" w:rsidRPr="00C37179" w:rsidRDefault="00C37179">
            <w:pPr>
              <w:jc w:val="center"/>
              <w:rPr>
                <w:sz w:val="28"/>
                <w:szCs w:val="28"/>
              </w:rPr>
            </w:pPr>
            <w:r w:rsidRPr="00C37179">
              <w:rPr>
                <w:sz w:val="28"/>
                <w:szCs w:val="28"/>
              </w:rPr>
              <w:t>0,301</w:t>
            </w:r>
          </w:p>
        </w:tc>
      </w:tr>
      <w:tr w:rsidR="00C37179" w:rsidTr="00E93D79">
        <w:tc>
          <w:tcPr>
            <w:tcW w:w="675" w:type="dxa"/>
          </w:tcPr>
          <w:p w:rsidR="00C37179" w:rsidRPr="00E93D79" w:rsidRDefault="00C37179" w:rsidP="00E93D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140</w:t>
            </w:r>
          </w:p>
        </w:tc>
        <w:tc>
          <w:tcPr>
            <w:tcW w:w="851" w:type="dxa"/>
          </w:tcPr>
          <w:p w:rsidR="00C37179" w:rsidRPr="00C37179" w:rsidRDefault="00C37179">
            <w:pPr>
              <w:jc w:val="center"/>
              <w:rPr>
                <w:sz w:val="28"/>
                <w:szCs w:val="28"/>
              </w:rPr>
            </w:pPr>
            <w:r w:rsidRPr="00C37179">
              <w:rPr>
                <w:sz w:val="28"/>
                <w:szCs w:val="28"/>
              </w:rPr>
              <w:t>0,247</w:t>
            </w:r>
          </w:p>
        </w:tc>
      </w:tr>
      <w:tr w:rsidR="00C37179" w:rsidTr="00E93D79">
        <w:tc>
          <w:tcPr>
            <w:tcW w:w="675" w:type="dxa"/>
          </w:tcPr>
          <w:p w:rsidR="00C37179" w:rsidRPr="00E93D79" w:rsidRDefault="00C37179" w:rsidP="00E93D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160</w:t>
            </w:r>
          </w:p>
        </w:tc>
        <w:tc>
          <w:tcPr>
            <w:tcW w:w="851" w:type="dxa"/>
          </w:tcPr>
          <w:p w:rsidR="00C37179" w:rsidRPr="00C37179" w:rsidRDefault="00C37179">
            <w:pPr>
              <w:jc w:val="center"/>
              <w:rPr>
                <w:sz w:val="28"/>
                <w:szCs w:val="28"/>
              </w:rPr>
            </w:pPr>
            <w:r w:rsidRPr="00C37179">
              <w:rPr>
                <w:sz w:val="28"/>
                <w:szCs w:val="28"/>
              </w:rPr>
              <w:t>0,202</w:t>
            </w:r>
          </w:p>
        </w:tc>
      </w:tr>
      <w:tr w:rsidR="00C37179" w:rsidTr="00E93D79">
        <w:tc>
          <w:tcPr>
            <w:tcW w:w="675" w:type="dxa"/>
          </w:tcPr>
          <w:p w:rsidR="00C37179" w:rsidRPr="00E93D79" w:rsidRDefault="00C37179" w:rsidP="00E93D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180</w:t>
            </w:r>
          </w:p>
        </w:tc>
        <w:tc>
          <w:tcPr>
            <w:tcW w:w="851" w:type="dxa"/>
          </w:tcPr>
          <w:p w:rsidR="00C37179" w:rsidRPr="00C37179" w:rsidRDefault="00C37179">
            <w:pPr>
              <w:jc w:val="center"/>
              <w:rPr>
                <w:sz w:val="28"/>
                <w:szCs w:val="28"/>
              </w:rPr>
            </w:pPr>
            <w:r w:rsidRPr="00C37179">
              <w:rPr>
                <w:sz w:val="28"/>
                <w:szCs w:val="28"/>
              </w:rPr>
              <w:t>0,165</w:t>
            </w:r>
          </w:p>
        </w:tc>
      </w:tr>
      <w:tr w:rsidR="00C37179" w:rsidTr="00E93D79">
        <w:tc>
          <w:tcPr>
            <w:tcW w:w="675" w:type="dxa"/>
          </w:tcPr>
          <w:p w:rsidR="00C37179" w:rsidRPr="00E93D79" w:rsidRDefault="00C37179" w:rsidP="00E93D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851" w:type="dxa"/>
          </w:tcPr>
          <w:p w:rsidR="00C37179" w:rsidRPr="00C37179" w:rsidRDefault="00C37179">
            <w:pPr>
              <w:jc w:val="center"/>
              <w:rPr>
                <w:sz w:val="28"/>
                <w:szCs w:val="28"/>
              </w:rPr>
            </w:pPr>
            <w:r w:rsidRPr="00C37179">
              <w:rPr>
                <w:sz w:val="28"/>
                <w:szCs w:val="28"/>
              </w:rPr>
              <w:t>0,135</w:t>
            </w:r>
          </w:p>
        </w:tc>
      </w:tr>
      <w:tr w:rsidR="00C37179" w:rsidTr="00E93D79">
        <w:tc>
          <w:tcPr>
            <w:tcW w:w="675" w:type="dxa"/>
          </w:tcPr>
          <w:p w:rsidR="00C37179" w:rsidRPr="00E93D79" w:rsidRDefault="00C37179" w:rsidP="00E93D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220</w:t>
            </w:r>
          </w:p>
        </w:tc>
        <w:tc>
          <w:tcPr>
            <w:tcW w:w="851" w:type="dxa"/>
          </w:tcPr>
          <w:p w:rsidR="00C37179" w:rsidRPr="00C37179" w:rsidRDefault="00C37179">
            <w:pPr>
              <w:jc w:val="center"/>
              <w:rPr>
                <w:sz w:val="28"/>
                <w:szCs w:val="28"/>
              </w:rPr>
            </w:pPr>
            <w:r w:rsidRPr="00C37179">
              <w:rPr>
                <w:sz w:val="28"/>
                <w:szCs w:val="28"/>
              </w:rPr>
              <w:t>0,111</w:t>
            </w:r>
          </w:p>
        </w:tc>
      </w:tr>
      <w:tr w:rsidR="00C37179" w:rsidTr="00E93D79">
        <w:tc>
          <w:tcPr>
            <w:tcW w:w="675" w:type="dxa"/>
          </w:tcPr>
          <w:p w:rsidR="00C37179" w:rsidRPr="00E93D79" w:rsidRDefault="00C37179" w:rsidP="00E93D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240</w:t>
            </w:r>
          </w:p>
        </w:tc>
        <w:tc>
          <w:tcPr>
            <w:tcW w:w="851" w:type="dxa"/>
          </w:tcPr>
          <w:p w:rsidR="00C37179" w:rsidRPr="00C37179" w:rsidRDefault="00C37179">
            <w:pPr>
              <w:jc w:val="center"/>
              <w:rPr>
                <w:sz w:val="28"/>
                <w:szCs w:val="28"/>
              </w:rPr>
            </w:pPr>
            <w:r w:rsidRPr="00C37179">
              <w:rPr>
                <w:sz w:val="28"/>
                <w:szCs w:val="28"/>
              </w:rPr>
              <w:t>0,091</w:t>
            </w:r>
          </w:p>
        </w:tc>
      </w:tr>
      <w:tr w:rsidR="00C37179" w:rsidTr="00E93D79">
        <w:tc>
          <w:tcPr>
            <w:tcW w:w="675" w:type="dxa"/>
          </w:tcPr>
          <w:p w:rsidR="00C37179" w:rsidRPr="00E93D79" w:rsidRDefault="00C37179" w:rsidP="00E93D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260</w:t>
            </w:r>
          </w:p>
        </w:tc>
        <w:tc>
          <w:tcPr>
            <w:tcW w:w="851" w:type="dxa"/>
          </w:tcPr>
          <w:p w:rsidR="00C37179" w:rsidRPr="00C37179" w:rsidRDefault="00C37179">
            <w:pPr>
              <w:jc w:val="center"/>
              <w:rPr>
                <w:sz w:val="28"/>
                <w:szCs w:val="28"/>
              </w:rPr>
            </w:pPr>
            <w:r w:rsidRPr="00C37179">
              <w:rPr>
                <w:sz w:val="28"/>
                <w:szCs w:val="28"/>
              </w:rPr>
              <w:t>0,074</w:t>
            </w:r>
          </w:p>
        </w:tc>
      </w:tr>
      <w:tr w:rsidR="00C37179" w:rsidTr="00E93D79">
        <w:tc>
          <w:tcPr>
            <w:tcW w:w="675" w:type="dxa"/>
          </w:tcPr>
          <w:p w:rsidR="00C37179" w:rsidRPr="00E93D79" w:rsidRDefault="00C37179" w:rsidP="00E93D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280</w:t>
            </w:r>
          </w:p>
        </w:tc>
        <w:tc>
          <w:tcPr>
            <w:tcW w:w="851" w:type="dxa"/>
          </w:tcPr>
          <w:p w:rsidR="00C37179" w:rsidRPr="00C37179" w:rsidRDefault="00C37179">
            <w:pPr>
              <w:jc w:val="center"/>
              <w:rPr>
                <w:sz w:val="28"/>
                <w:szCs w:val="28"/>
              </w:rPr>
            </w:pPr>
            <w:r w:rsidRPr="00C37179">
              <w:rPr>
                <w:sz w:val="28"/>
                <w:szCs w:val="28"/>
              </w:rPr>
              <w:t>0,061</w:t>
            </w:r>
          </w:p>
        </w:tc>
      </w:tr>
      <w:tr w:rsidR="00C37179" w:rsidTr="00E93D79">
        <w:tc>
          <w:tcPr>
            <w:tcW w:w="675" w:type="dxa"/>
          </w:tcPr>
          <w:p w:rsidR="00C37179" w:rsidRPr="00E93D79" w:rsidRDefault="00C37179" w:rsidP="00E93D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851" w:type="dxa"/>
          </w:tcPr>
          <w:p w:rsidR="00C37179" w:rsidRPr="00C37179" w:rsidRDefault="00C37179">
            <w:pPr>
              <w:jc w:val="center"/>
              <w:rPr>
                <w:sz w:val="28"/>
                <w:szCs w:val="28"/>
              </w:rPr>
            </w:pPr>
            <w:r w:rsidRPr="00C37179">
              <w:rPr>
                <w:sz w:val="28"/>
                <w:szCs w:val="28"/>
              </w:rPr>
              <w:t>0,05</w:t>
            </w:r>
          </w:p>
        </w:tc>
      </w:tr>
      <w:tr w:rsidR="00C37179" w:rsidTr="00E93D79">
        <w:tc>
          <w:tcPr>
            <w:tcW w:w="675" w:type="dxa"/>
          </w:tcPr>
          <w:p w:rsidR="00C37179" w:rsidRPr="00E93D79" w:rsidRDefault="00C37179" w:rsidP="00E93D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320</w:t>
            </w:r>
          </w:p>
        </w:tc>
        <w:tc>
          <w:tcPr>
            <w:tcW w:w="851" w:type="dxa"/>
          </w:tcPr>
          <w:p w:rsidR="00C37179" w:rsidRPr="00C37179" w:rsidRDefault="00C37179">
            <w:pPr>
              <w:jc w:val="center"/>
              <w:rPr>
                <w:sz w:val="28"/>
                <w:szCs w:val="28"/>
              </w:rPr>
            </w:pPr>
            <w:r w:rsidRPr="00C37179">
              <w:rPr>
                <w:sz w:val="28"/>
                <w:szCs w:val="28"/>
              </w:rPr>
              <w:t>0,041</w:t>
            </w:r>
          </w:p>
        </w:tc>
      </w:tr>
      <w:tr w:rsidR="00C37179" w:rsidTr="00E93D79">
        <w:tc>
          <w:tcPr>
            <w:tcW w:w="675" w:type="dxa"/>
          </w:tcPr>
          <w:p w:rsidR="00C37179" w:rsidRPr="00E93D79" w:rsidRDefault="00C37179" w:rsidP="00E93D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340</w:t>
            </w:r>
          </w:p>
        </w:tc>
        <w:tc>
          <w:tcPr>
            <w:tcW w:w="851" w:type="dxa"/>
          </w:tcPr>
          <w:p w:rsidR="00C37179" w:rsidRPr="00C37179" w:rsidRDefault="00C37179">
            <w:pPr>
              <w:jc w:val="center"/>
              <w:rPr>
                <w:sz w:val="28"/>
                <w:szCs w:val="28"/>
              </w:rPr>
            </w:pPr>
            <w:r w:rsidRPr="00C37179">
              <w:rPr>
                <w:sz w:val="28"/>
                <w:szCs w:val="28"/>
              </w:rPr>
              <w:t>0,033</w:t>
            </w:r>
          </w:p>
        </w:tc>
      </w:tr>
      <w:tr w:rsidR="00C37179" w:rsidTr="00E93D79">
        <w:tc>
          <w:tcPr>
            <w:tcW w:w="675" w:type="dxa"/>
          </w:tcPr>
          <w:p w:rsidR="00C37179" w:rsidRPr="00E93D79" w:rsidRDefault="00C37179" w:rsidP="00E93D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360</w:t>
            </w:r>
          </w:p>
        </w:tc>
        <w:tc>
          <w:tcPr>
            <w:tcW w:w="851" w:type="dxa"/>
          </w:tcPr>
          <w:p w:rsidR="00C37179" w:rsidRPr="00C37179" w:rsidRDefault="00C37179">
            <w:pPr>
              <w:jc w:val="center"/>
              <w:rPr>
                <w:sz w:val="28"/>
                <w:szCs w:val="28"/>
              </w:rPr>
            </w:pPr>
            <w:r w:rsidRPr="00C37179">
              <w:rPr>
                <w:sz w:val="28"/>
                <w:szCs w:val="28"/>
              </w:rPr>
              <w:t>0,027</w:t>
            </w:r>
          </w:p>
        </w:tc>
      </w:tr>
      <w:tr w:rsidR="00C37179" w:rsidTr="00E93D79">
        <w:tc>
          <w:tcPr>
            <w:tcW w:w="675" w:type="dxa"/>
          </w:tcPr>
          <w:p w:rsidR="00C37179" w:rsidRPr="00E93D79" w:rsidRDefault="00C37179" w:rsidP="00E93D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380</w:t>
            </w:r>
          </w:p>
        </w:tc>
        <w:tc>
          <w:tcPr>
            <w:tcW w:w="851" w:type="dxa"/>
          </w:tcPr>
          <w:p w:rsidR="00C37179" w:rsidRPr="00C37179" w:rsidRDefault="00C37179">
            <w:pPr>
              <w:jc w:val="center"/>
              <w:rPr>
                <w:sz w:val="28"/>
                <w:szCs w:val="28"/>
              </w:rPr>
            </w:pPr>
            <w:r w:rsidRPr="00C37179">
              <w:rPr>
                <w:sz w:val="28"/>
                <w:szCs w:val="28"/>
              </w:rPr>
              <w:t>0,022</w:t>
            </w:r>
          </w:p>
        </w:tc>
      </w:tr>
      <w:tr w:rsidR="00C37179" w:rsidTr="00E93D79">
        <w:tc>
          <w:tcPr>
            <w:tcW w:w="675" w:type="dxa"/>
          </w:tcPr>
          <w:p w:rsidR="00C37179" w:rsidRDefault="00C37179" w:rsidP="00E93D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851" w:type="dxa"/>
          </w:tcPr>
          <w:p w:rsidR="00C37179" w:rsidRPr="00C37179" w:rsidRDefault="00C37179">
            <w:pPr>
              <w:jc w:val="center"/>
              <w:rPr>
                <w:sz w:val="28"/>
                <w:szCs w:val="28"/>
              </w:rPr>
            </w:pPr>
            <w:r w:rsidRPr="00C37179">
              <w:rPr>
                <w:sz w:val="28"/>
                <w:szCs w:val="28"/>
              </w:rPr>
              <w:t>0,018</w:t>
            </w:r>
          </w:p>
        </w:tc>
      </w:tr>
    </w:tbl>
    <w:p w:rsidR="00D67CDD" w:rsidRDefault="00D67CDD" w:rsidP="00E93D79">
      <w:pPr>
        <w:rPr>
          <w:lang w:val="en-US"/>
        </w:rPr>
      </w:pPr>
    </w:p>
    <w:p w:rsidR="00C37179" w:rsidRPr="000E4F13" w:rsidRDefault="00E93D79" w:rsidP="000E4F13">
      <w:pPr>
        <w:jc w:val="both"/>
      </w:pPr>
      <w:r w:rsidRPr="0080717E">
        <w:rPr>
          <w:noProof/>
        </w:rPr>
        <w:drawing>
          <wp:inline distT="0" distB="0" distL="0" distR="0">
            <wp:extent cx="5962650" cy="3848100"/>
            <wp:effectExtent l="19050" t="0" r="19050" b="0"/>
            <wp:docPr id="1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E4F13" w:rsidRDefault="000E4F13" w:rsidP="000E4F1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E93D79" w:rsidRPr="000E4F13" w:rsidRDefault="000E4F13" w:rsidP="000E4F13">
      <w:pPr>
        <w:ind w:firstLine="708"/>
        <w:jc w:val="both"/>
        <w:rPr>
          <w:b/>
          <w:sz w:val="28"/>
          <w:szCs w:val="28"/>
        </w:rPr>
      </w:pPr>
      <w:r w:rsidRPr="005360A8">
        <w:rPr>
          <w:b/>
          <w:sz w:val="28"/>
          <w:szCs w:val="28"/>
        </w:rPr>
        <w:lastRenderedPageBreak/>
        <w:t>Ф</w:t>
      </w:r>
      <w:r>
        <w:rPr>
          <w:b/>
          <w:sz w:val="28"/>
          <w:szCs w:val="28"/>
        </w:rPr>
        <w:t>ункция готовности</w:t>
      </w:r>
    </w:p>
    <w:p w:rsidR="000E4F13" w:rsidRPr="000E4F13" w:rsidRDefault="000E4F13" w:rsidP="000E4F13">
      <w:pPr>
        <w:jc w:val="both"/>
        <w:rPr>
          <w:sz w:val="28"/>
          <w:szCs w:val="28"/>
        </w:rPr>
      </w:pPr>
    </w:p>
    <w:p w:rsidR="00C37179" w:rsidRPr="00C52524" w:rsidRDefault="00C37179" w:rsidP="000E4F13">
      <w:pPr>
        <w:spacing w:line="360" w:lineRule="auto"/>
        <w:ind w:firstLine="708"/>
        <w:jc w:val="both"/>
        <w:rPr>
          <w:sz w:val="28"/>
          <w:szCs w:val="28"/>
        </w:rPr>
      </w:pPr>
      <w:r w:rsidRPr="00C37179">
        <w:rPr>
          <w:sz w:val="28"/>
          <w:szCs w:val="28"/>
        </w:rPr>
        <w:t xml:space="preserve">Функция готовности </w:t>
      </w:r>
      <w:r>
        <w:rPr>
          <w:sz w:val="28"/>
          <w:szCs w:val="28"/>
        </w:rPr>
        <w:t>- к</w:t>
      </w:r>
      <w:r w:rsidRPr="00C37179">
        <w:rPr>
          <w:sz w:val="28"/>
          <w:szCs w:val="28"/>
        </w:rPr>
        <w:t xml:space="preserve">омплексный (связан с понятиями и отказа, и восстановления) показатель надежности ЭВМ, который характеризует производительность ЭВМ и в </w:t>
      </w:r>
      <w:proofErr w:type="gramStart"/>
      <w:r w:rsidRPr="00C37179">
        <w:rPr>
          <w:sz w:val="28"/>
          <w:szCs w:val="28"/>
        </w:rPr>
        <w:t>переходном</w:t>
      </w:r>
      <w:proofErr w:type="gramEnd"/>
      <w:r w:rsidRPr="00C37179">
        <w:rPr>
          <w:sz w:val="28"/>
          <w:szCs w:val="28"/>
        </w:rPr>
        <w:t>, и в стационарном режимах работы.</w:t>
      </w:r>
    </w:p>
    <w:p w:rsidR="00AB5C87" w:rsidRPr="00C52524" w:rsidRDefault="00C37179" w:rsidP="00C52524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i, t</m:t>
              </m:r>
            </m:e>
          </m:d>
          <m:r>
            <w:rPr>
              <w:rFonts w:ascii="Cambria Math"/>
              <w:sz w:val="28"/>
              <w:szCs w:val="28"/>
              <w:lang w:val="en-US"/>
            </w:rPr>
            <m:t>= P</m:t>
          </m:r>
          <m:d>
            <m:dPr>
              <m:begChr m:val="{"/>
              <m:endChr m:val="}"/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 xml:space="preserve">i;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  <m:d>
                <m:dPr>
                  <m:ctrlPr>
                    <w:rPr>
                      <w:rFonts w:asci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/>
                  <w:sz w:val="28"/>
                  <w:szCs w:val="28"/>
                  <w:lang w:val="en-US"/>
                </w:rPr>
                <m:t>=1</m:t>
              </m:r>
            </m:e>
          </m:d>
          <m:r>
            <w:rPr>
              <w:rFonts w:ascii="Cambria Math"/>
              <w:sz w:val="28"/>
              <w:szCs w:val="28"/>
              <w:lang w:val="en-US"/>
            </w:rPr>
            <m:t>,</m:t>
          </m:r>
        </m:oMath>
      </m:oMathPara>
    </w:p>
    <w:p w:rsidR="00AB5C87" w:rsidRDefault="00C37179" w:rsidP="00C5252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 w:rsidR="00AB5C87">
        <w:rPr>
          <w:sz w:val="28"/>
          <w:szCs w:val="28"/>
        </w:rPr>
        <w:t xml:space="preserve"> запись</w:t>
      </w:r>
      <w:r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/>
                <w:sz w:val="28"/>
                <w:szCs w:val="28"/>
              </w:rPr>
              <m:t xml:space="preserve">;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  <m:d>
              <m:dPr>
                <m:ctrlPr>
                  <w:rPr>
                    <w:rFonts w:asci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t</m:t>
                </m:r>
              </m:e>
            </m:d>
            <m:r>
              <w:rPr>
                <w:rFonts w:ascii="Cambria Math"/>
                <w:sz w:val="28"/>
                <w:szCs w:val="28"/>
              </w:rPr>
              <m:t>=1</m:t>
            </m:r>
          </m:e>
        </m:d>
      </m:oMath>
      <w:r w:rsidR="00AB5C87">
        <w:rPr>
          <w:sz w:val="28"/>
          <w:szCs w:val="28"/>
        </w:rPr>
        <w:t xml:space="preserve"> означает вероятность того, что </w:t>
      </w:r>
      <w:r w:rsidR="00AB5C87" w:rsidRPr="00AB5C87">
        <w:rPr>
          <w:sz w:val="28"/>
          <w:szCs w:val="28"/>
        </w:rPr>
        <w:t>машина, начавшая функционировать в состоянии</w:t>
      </w:r>
      <w:r w:rsidR="00AB5C8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i∈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</m:oMath>
      <w:r w:rsidR="00AB5C87" w:rsidRPr="00AB5C87">
        <w:rPr>
          <w:sz w:val="28"/>
          <w:szCs w:val="28"/>
        </w:rPr>
        <w:t xml:space="preserve">, будет иметь в момент времени </w:t>
      </w:r>
      <m:oMath>
        <m:r>
          <w:rPr>
            <w:rFonts w:ascii="Cambria Math" w:hAnsi="Cambria Math"/>
            <w:sz w:val="28"/>
            <w:szCs w:val="28"/>
          </w:rPr>
          <m:t>t≥0</m:t>
        </m:r>
      </m:oMath>
      <w:r w:rsidR="00AB5C87" w:rsidRPr="00AB5C87">
        <w:rPr>
          <w:sz w:val="28"/>
          <w:szCs w:val="28"/>
        </w:rPr>
        <w:t xml:space="preserve"> производительность, равную единице, </w:t>
      </w:r>
      <w:r w:rsidR="00AB5C87">
        <w:rPr>
          <w:sz w:val="28"/>
          <w:szCs w:val="28"/>
        </w:rPr>
        <w:t>т.е. потенциально возможную.</w:t>
      </w:r>
      <w:r w:rsidR="00AB5C87">
        <w:rPr>
          <w:sz w:val="28"/>
          <w:szCs w:val="28"/>
        </w:rPr>
        <w:tab/>
      </w:r>
    </w:p>
    <w:p w:rsidR="00C37179" w:rsidRDefault="00AB5C87" w:rsidP="00C5252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Свойства функции готовности</w:t>
      </w:r>
      <w:r>
        <w:rPr>
          <w:sz w:val="28"/>
          <w:szCs w:val="28"/>
          <w:lang w:val="en-US"/>
        </w:rPr>
        <w:t>:</w:t>
      </w:r>
    </w:p>
    <w:p w:rsidR="00AB5C87" w:rsidRPr="00AB5C87" w:rsidRDefault="00AB5C87" w:rsidP="00C52524">
      <w:pPr>
        <w:numPr>
          <w:ilvl w:val="0"/>
          <w:numId w:val="8"/>
        </w:numPr>
        <w:spacing w:line="360" w:lineRule="auto"/>
        <w:ind w:firstLine="851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0, 0</m:t>
            </m:r>
          </m:e>
        </m:d>
        <m:r>
          <w:rPr>
            <w:rFonts w:ascii="Cambria Math" w:hAnsi="Cambria Math"/>
            <w:sz w:val="28"/>
            <w:szCs w:val="28"/>
          </w:rPr>
          <m:t>= 0,  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0, 1</m:t>
            </m:r>
          </m:e>
        </m:d>
        <m:r>
          <w:rPr>
            <w:rFonts w:ascii="Cambria Math" w:hAnsi="Cambria Math"/>
            <w:sz w:val="28"/>
            <w:szCs w:val="28"/>
          </w:rPr>
          <m:t>= 1;</m:t>
        </m:r>
      </m:oMath>
    </w:p>
    <w:p w:rsidR="00AB5C87" w:rsidRPr="00AB5C87" w:rsidRDefault="00AB5C87" w:rsidP="00C52524">
      <w:pPr>
        <w:numPr>
          <w:ilvl w:val="0"/>
          <w:numId w:val="8"/>
        </w:numPr>
        <w:spacing w:line="360" w:lineRule="auto"/>
        <w:ind w:firstLine="851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i, +∞</m:t>
            </m:r>
          </m:e>
        </m:d>
        <m:r>
          <w:rPr>
            <w:rFonts w:ascii="Cambria Math" w:hAnsi="Cambria Math"/>
            <w:sz w:val="28"/>
            <w:szCs w:val="28"/>
          </w:rPr>
          <m:t>= s=const,  0&lt;s&lt;1,  i ∈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0 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</w:rPr>
          <m:t>;</m:t>
        </m:r>
      </m:oMath>
    </w:p>
    <w:p w:rsidR="00C52524" w:rsidRPr="00C52524" w:rsidRDefault="00AB5C87" w:rsidP="00C52524">
      <w:pPr>
        <w:numPr>
          <w:ilvl w:val="0"/>
          <w:numId w:val="8"/>
        </w:numPr>
        <w:spacing w:line="360" w:lineRule="auto"/>
        <w:ind w:firstLine="851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0,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≤s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 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1,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≥</m:t>
        </m:r>
        <m:r>
          <w:rPr>
            <w:rFonts w:ascii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1,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для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≤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</m:oMath>
    </w:p>
    <w:p w:rsidR="00C52524" w:rsidRDefault="00C52524" w:rsidP="00C52524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Расчетные формулы функции готовности</w:t>
      </w:r>
      <w:r>
        <w:rPr>
          <w:sz w:val="28"/>
          <w:szCs w:val="28"/>
          <w:lang w:val="en-US"/>
        </w:rPr>
        <w:t>:</w:t>
      </w:r>
    </w:p>
    <w:p w:rsidR="00C52524" w:rsidRDefault="00C52524" w:rsidP="00C52524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 xml:space="preserve">0,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μ</m:t>
              </m:r>
            </m:num>
            <m:den>
              <m:r>
                <m:rPr>
                  <m:sty m:val="p"/>
                </m:rPr>
                <w:rPr>
                  <w:sz w:val="28"/>
                  <w:szCs w:val="28"/>
                  <w:shd w:val="clear" w:color="auto" w:fill="FFFFFF"/>
                </w:rPr>
                <m:t>λ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shd w:val="clear" w:color="auto" w:fill="FFFFFF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shd w:val="clear" w:color="auto" w:fill="FFFFFF"/>
                </w:rPr>
                <m:t>μ</m:t>
              </m:r>
            </m:den>
          </m:f>
          <m:r>
            <w:rPr>
              <w:sz w:val="28"/>
              <w:szCs w:val="28"/>
              <w:lang w:val="en-US"/>
            </w:rPr>
            <m:t>-</m:t>
          </m:r>
          <m:r>
            <w:rPr>
              <w:rFonts w:ascii="Cambria Math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μ</m:t>
              </m:r>
            </m:num>
            <m:den>
              <m:r>
                <m:rPr>
                  <m:sty m:val="p"/>
                </m:rPr>
                <w:rPr>
                  <w:sz w:val="28"/>
                  <w:szCs w:val="28"/>
                  <w:shd w:val="clear" w:color="auto" w:fill="FFFFFF"/>
                </w:rPr>
                <m:t>λ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shd w:val="clear" w:color="auto" w:fill="FFFFFF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shd w:val="clear" w:color="auto" w:fill="FFFFFF"/>
                </w:rPr>
                <m:t>μ</m:t>
              </m:r>
            </m:den>
          </m:f>
          <m:r>
            <w:rPr>
              <w:rFonts w:ascii="Cambria Math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shd w:val="clear" w:color="auto" w:fill="FFFFFF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shd w:val="clear" w:color="auto" w:fill="FFFFFF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shd w:val="clear" w:color="auto" w:fill="FFFFFF"/>
                    </w:rPr>
                    <m:t>μ</m:t>
                  </m:r>
                  <m:ctrlPr>
                    <w:rPr>
                      <w:rFonts w:ascii="Cambria Math"/>
                      <w:sz w:val="28"/>
                      <w:szCs w:val="28"/>
                      <w:shd w:val="clear" w:color="auto" w:fill="FFFFFF"/>
                    </w:rPr>
                  </m:ctrlPr>
                </m:e>
              </m:d>
              <m:r>
                <m:rPr>
                  <m:sty m:val="p"/>
                </m:rPr>
                <w:rPr>
                  <w:rFonts w:hAnsi="Helvetica"/>
                  <w:sz w:val="28"/>
                  <w:szCs w:val="28"/>
                  <w:shd w:val="clear" w:color="auto" w:fill="FFFFFF"/>
                </w:rPr>
                <m:t>*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shd w:val="clear" w:color="auto" w:fill="FFFFFF"/>
                </w:rPr>
                <m:t>t</m:t>
              </m:r>
            </m:sup>
          </m:sSup>
        </m:oMath>
      </m:oMathPara>
    </w:p>
    <w:p w:rsidR="00C52524" w:rsidRDefault="00C52524" w:rsidP="00C52524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μ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λ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shd w:val="clear" w:color="auto" w:fill="FFFFFF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shd w:val="clear" w:color="auto" w:fill="FFFFFF"/>
                </w:rPr>
                <m:t>μ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λ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shd w:val="clear" w:color="auto" w:fill="FFFFFF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shd w:val="clear" w:color="auto" w:fill="FFFFFF"/>
                </w:rPr>
                <m:t>μ</m:t>
              </m:r>
            </m:den>
          </m:f>
          <m:r>
            <w:rPr>
              <w:rFonts w:ascii="Cambria Math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shd w:val="clear" w:color="auto" w:fill="FFFFFF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shd w:val="clear" w:color="auto" w:fill="FFFFFF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shd w:val="clear" w:color="auto" w:fill="FFFFFF"/>
                    </w:rPr>
                    <m:t>μ</m:t>
                  </m:r>
                  <m:ctrlPr>
                    <w:rPr>
                      <w:rFonts w:ascii="Cambria Math"/>
                      <w:sz w:val="28"/>
                      <w:szCs w:val="28"/>
                      <w:shd w:val="clear" w:color="auto" w:fill="FFFFFF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*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shd w:val="clear" w:color="auto" w:fill="FFFFFF"/>
                </w:rPr>
                <m:t>t</m:t>
              </m:r>
            </m:sup>
          </m:sSup>
        </m:oMath>
      </m:oMathPara>
    </w:p>
    <w:p w:rsidR="00C52524" w:rsidRPr="00C52524" w:rsidRDefault="00C52524" w:rsidP="00C5252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 w:rsidRPr="00C52524">
        <w:rPr>
          <w:sz w:val="28"/>
          <w:szCs w:val="28"/>
        </w:rPr>
        <w:t>:</w:t>
      </w:r>
    </w:p>
    <w:p w:rsidR="00C52524" w:rsidRPr="00C52524" w:rsidRDefault="00C52524" w:rsidP="00C5252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/>
            <w:color w:val="333333"/>
            <w:sz w:val="28"/>
            <w:szCs w:val="28"/>
            <w:shd w:val="clear" w:color="auto" w:fill="FFFFFF"/>
          </w:rPr>
          <m:t>λ</m:t>
        </m:r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- </m:t>
        </m:r>
      </m:oMath>
      <w:r w:rsidRPr="00C52524">
        <w:rPr>
          <w:sz w:val="28"/>
          <w:szCs w:val="28"/>
        </w:rPr>
        <w:t>интенсивность отказов ЭВМ или среднее число отказов, появляющихся в машине в единицу времени.</w:t>
      </w:r>
    </w:p>
    <w:p w:rsidR="00C52524" w:rsidRPr="00DC5CDF" w:rsidRDefault="00C52524" w:rsidP="00C52524">
      <w:pPr>
        <w:spacing w:line="360" w:lineRule="auto"/>
        <w:ind w:firstLine="851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μ</m:t>
        </m:r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Pr="00C52524">
        <w:rPr>
          <w:sz w:val="28"/>
          <w:szCs w:val="28"/>
        </w:rPr>
        <w:t>интенсивность восстановления ЭВМ или среднее число восстановлений ЭВМ, которое может произвести ВУ в единицу времени.</w:t>
      </w:r>
    </w:p>
    <w:p w:rsidR="00C52524" w:rsidRPr="00C52524" w:rsidRDefault="00C52524" w:rsidP="00C52524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Итоговые расчетные формулы</w:t>
      </w:r>
      <w:r>
        <w:rPr>
          <w:sz w:val="28"/>
          <w:szCs w:val="28"/>
          <w:lang w:val="en-US"/>
        </w:rPr>
        <w:t>:</w:t>
      </w:r>
    </w:p>
    <w:p w:rsidR="00C52524" w:rsidRDefault="00C52524" w:rsidP="00C52524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 xml:space="preserve">0,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1,01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1,01</m:t>
              </m:r>
            </m:den>
          </m:f>
          <m:r>
            <w:rPr>
              <w:rFonts w:ascii="Cambria Math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1,01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shd w:val="clear" w:color="auto" w:fill="FFFFFF"/>
                </w:rPr>
                <m:t>t</m:t>
              </m:r>
            </m:sup>
          </m:sSup>
        </m:oMath>
      </m:oMathPara>
    </w:p>
    <w:p w:rsidR="00C52524" w:rsidRDefault="00C52524" w:rsidP="00C52524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1,01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0,01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1,01</m:t>
              </m:r>
            </m:den>
          </m:f>
          <m:r>
            <w:rPr>
              <w:rFonts w:ascii="Cambria Math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1,01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shd w:val="clear" w:color="auto" w:fill="FFFFFF"/>
                </w:rPr>
                <m:t>t</m:t>
              </m:r>
            </m:sup>
          </m:sSup>
        </m:oMath>
      </m:oMathPara>
    </w:p>
    <w:p w:rsidR="00A224B1" w:rsidRDefault="00A224B1" w:rsidP="00C52524">
      <w:pPr>
        <w:spacing w:line="360" w:lineRule="auto"/>
        <w:ind w:firstLine="851"/>
        <w:jc w:val="both"/>
        <w:rPr>
          <w:sz w:val="28"/>
          <w:szCs w:val="28"/>
          <w:lang w:val="en-US"/>
        </w:rPr>
      </w:pPr>
    </w:p>
    <w:p w:rsidR="00DC5CDF" w:rsidRDefault="00DC5CDF" w:rsidP="00C52524">
      <w:pPr>
        <w:spacing w:line="360" w:lineRule="auto"/>
        <w:ind w:firstLine="851"/>
        <w:jc w:val="both"/>
        <w:rPr>
          <w:sz w:val="28"/>
          <w:szCs w:val="28"/>
          <w:lang w:val="en-US"/>
        </w:rPr>
      </w:pPr>
    </w:p>
    <w:p w:rsidR="00A224B1" w:rsidRPr="000E4F13" w:rsidRDefault="00A224B1" w:rsidP="00DC5CDF">
      <w:pPr>
        <w:spacing w:line="360" w:lineRule="auto"/>
        <w:rPr>
          <w:sz w:val="28"/>
          <w:szCs w:val="28"/>
        </w:rPr>
      </w:pPr>
    </w:p>
    <w:tbl>
      <w:tblPr>
        <w:tblStyle w:val="a5"/>
        <w:tblpPr w:leftFromText="180" w:rightFromText="180" w:vertAnchor="text" w:tblpY="1"/>
        <w:tblOverlap w:val="never"/>
        <w:tblW w:w="0" w:type="auto"/>
        <w:tblLook w:val="04A0"/>
      </w:tblPr>
      <w:tblGrid>
        <w:gridCol w:w="675"/>
        <w:gridCol w:w="851"/>
        <w:gridCol w:w="851"/>
      </w:tblGrid>
      <w:tr w:rsidR="00DC5CDF" w:rsidTr="0093768A">
        <w:tc>
          <w:tcPr>
            <w:tcW w:w="675" w:type="dxa"/>
          </w:tcPr>
          <w:p w:rsidR="00DC5CDF" w:rsidRPr="00E93D79" w:rsidRDefault="00DC5CDF" w:rsidP="009376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t, </w:t>
            </w:r>
            <w:r>
              <w:rPr>
                <w:sz w:val="28"/>
                <w:szCs w:val="28"/>
              </w:rPr>
              <w:t>ч</w:t>
            </w:r>
          </w:p>
        </w:tc>
        <w:tc>
          <w:tcPr>
            <w:tcW w:w="851" w:type="dxa"/>
          </w:tcPr>
          <w:p w:rsidR="00DC5CDF" w:rsidRPr="00E93D79" w:rsidRDefault="00DC5CDF" w:rsidP="009376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s(0,t)</w:t>
            </w:r>
          </w:p>
        </w:tc>
        <w:tc>
          <w:tcPr>
            <w:tcW w:w="851" w:type="dxa"/>
          </w:tcPr>
          <w:p w:rsidR="00DC5CDF" w:rsidRDefault="00DC5CDF" w:rsidP="009376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s(1,t)</w:t>
            </w:r>
          </w:p>
        </w:tc>
      </w:tr>
      <w:tr w:rsidR="00DC5CDF" w:rsidTr="0093768A">
        <w:tc>
          <w:tcPr>
            <w:tcW w:w="675" w:type="dxa"/>
          </w:tcPr>
          <w:p w:rsidR="00DC5CDF" w:rsidRPr="00E93D79" w:rsidRDefault="00DC5CDF" w:rsidP="009376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851" w:type="dxa"/>
          </w:tcPr>
          <w:p w:rsidR="00DC5CDF" w:rsidRPr="00DC5CDF" w:rsidRDefault="00DC5CDF" w:rsidP="0093768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C5CDF">
              <w:rPr>
                <w:rFonts w:eastAsiaTheme="minorHAnsi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51" w:type="dxa"/>
          </w:tcPr>
          <w:p w:rsidR="00DC5CDF" w:rsidRPr="00DC5CDF" w:rsidRDefault="00DC5CDF" w:rsidP="0093768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C5CDF"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</w:tc>
      </w:tr>
      <w:tr w:rsidR="00DC5CDF" w:rsidTr="0093768A">
        <w:tc>
          <w:tcPr>
            <w:tcW w:w="675" w:type="dxa"/>
          </w:tcPr>
          <w:p w:rsidR="00DC5CDF" w:rsidRPr="00E93D79" w:rsidRDefault="00DC5CDF" w:rsidP="009376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</w:t>
            </w:r>
          </w:p>
        </w:tc>
        <w:tc>
          <w:tcPr>
            <w:tcW w:w="851" w:type="dxa"/>
          </w:tcPr>
          <w:p w:rsidR="00DC5CDF" w:rsidRPr="00DC5CDF" w:rsidRDefault="00DC5CDF" w:rsidP="0093768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C5CDF">
              <w:rPr>
                <w:rFonts w:eastAsiaTheme="minorHAnsi"/>
                <w:sz w:val="28"/>
                <w:szCs w:val="28"/>
                <w:lang w:eastAsia="en-US"/>
              </w:rPr>
              <w:t>0.181</w:t>
            </w:r>
          </w:p>
        </w:tc>
        <w:tc>
          <w:tcPr>
            <w:tcW w:w="851" w:type="dxa"/>
          </w:tcPr>
          <w:p w:rsidR="00DC5CDF" w:rsidRPr="00DC5CDF" w:rsidRDefault="00DC5CDF" w:rsidP="0093768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C5CDF">
              <w:rPr>
                <w:rFonts w:eastAsiaTheme="minorHAnsi"/>
                <w:sz w:val="28"/>
                <w:szCs w:val="28"/>
                <w:lang w:eastAsia="en-US"/>
              </w:rPr>
              <w:t>0.998</w:t>
            </w:r>
          </w:p>
        </w:tc>
      </w:tr>
      <w:tr w:rsidR="00DC5CDF" w:rsidTr="0093768A">
        <w:tc>
          <w:tcPr>
            <w:tcW w:w="675" w:type="dxa"/>
          </w:tcPr>
          <w:p w:rsidR="00DC5CDF" w:rsidRPr="00E93D79" w:rsidRDefault="00DC5CDF" w:rsidP="009376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</w:t>
            </w:r>
          </w:p>
        </w:tc>
        <w:tc>
          <w:tcPr>
            <w:tcW w:w="851" w:type="dxa"/>
          </w:tcPr>
          <w:p w:rsidR="00DC5CDF" w:rsidRPr="00DC5CDF" w:rsidRDefault="00DC5CDF" w:rsidP="0093768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C5CDF">
              <w:rPr>
                <w:rFonts w:eastAsiaTheme="minorHAnsi"/>
                <w:sz w:val="28"/>
                <w:szCs w:val="28"/>
                <w:lang w:eastAsia="en-US"/>
              </w:rPr>
              <w:t>0.329</w:t>
            </w:r>
          </w:p>
        </w:tc>
        <w:tc>
          <w:tcPr>
            <w:tcW w:w="851" w:type="dxa"/>
          </w:tcPr>
          <w:p w:rsidR="00DC5CDF" w:rsidRPr="00DC5CDF" w:rsidRDefault="00DC5CDF" w:rsidP="0093768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C5CDF">
              <w:rPr>
                <w:rFonts w:eastAsiaTheme="minorHAnsi"/>
                <w:sz w:val="28"/>
                <w:szCs w:val="28"/>
                <w:lang w:eastAsia="en-US"/>
              </w:rPr>
              <w:t>0.997</w:t>
            </w:r>
          </w:p>
        </w:tc>
      </w:tr>
      <w:tr w:rsidR="00DC5CDF" w:rsidTr="0093768A">
        <w:tc>
          <w:tcPr>
            <w:tcW w:w="675" w:type="dxa"/>
          </w:tcPr>
          <w:p w:rsidR="00DC5CDF" w:rsidRPr="00E93D79" w:rsidRDefault="00DC5CDF" w:rsidP="009376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</w:t>
            </w:r>
          </w:p>
        </w:tc>
        <w:tc>
          <w:tcPr>
            <w:tcW w:w="851" w:type="dxa"/>
          </w:tcPr>
          <w:p w:rsidR="00DC5CDF" w:rsidRPr="00DC5CDF" w:rsidRDefault="00DC5CDF" w:rsidP="0093768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C5CDF">
              <w:rPr>
                <w:rFonts w:eastAsiaTheme="minorHAnsi"/>
                <w:sz w:val="28"/>
                <w:szCs w:val="28"/>
                <w:lang w:eastAsia="en-US"/>
              </w:rPr>
              <w:t>0.45</w:t>
            </w:r>
          </w:p>
        </w:tc>
        <w:tc>
          <w:tcPr>
            <w:tcW w:w="851" w:type="dxa"/>
          </w:tcPr>
          <w:p w:rsidR="00DC5CDF" w:rsidRPr="00DC5CDF" w:rsidRDefault="00DC5CDF" w:rsidP="0093768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C5CDF">
              <w:rPr>
                <w:rFonts w:eastAsiaTheme="minorHAnsi"/>
                <w:sz w:val="28"/>
                <w:szCs w:val="28"/>
                <w:lang w:eastAsia="en-US"/>
              </w:rPr>
              <w:t>0.996</w:t>
            </w:r>
          </w:p>
        </w:tc>
      </w:tr>
      <w:tr w:rsidR="00DC5CDF" w:rsidTr="0093768A">
        <w:tc>
          <w:tcPr>
            <w:tcW w:w="675" w:type="dxa"/>
          </w:tcPr>
          <w:p w:rsidR="00DC5CDF" w:rsidRPr="00E93D79" w:rsidRDefault="00DC5CDF" w:rsidP="009376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0,8</w:t>
            </w:r>
          </w:p>
        </w:tc>
        <w:tc>
          <w:tcPr>
            <w:tcW w:w="851" w:type="dxa"/>
          </w:tcPr>
          <w:p w:rsidR="00DC5CDF" w:rsidRPr="00DC5CDF" w:rsidRDefault="00DC5CDF" w:rsidP="0093768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C5CDF">
              <w:rPr>
                <w:rFonts w:eastAsiaTheme="minorHAnsi"/>
                <w:sz w:val="28"/>
                <w:szCs w:val="28"/>
                <w:lang w:eastAsia="en-US"/>
              </w:rPr>
              <w:t>0.549</w:t>
            </w:r>
          </w:p>
        </w:tc>
        <w:tc>
          <w:tcPr>
            <w:tcW w:w="851" w:type="dxa"/>
          </w:tcPr>
          <w:p w:rsidR="00DC5CDF" w:rsidRPr="00DC5CDF" w:rsidRDefault="00DC5CDF" w:rsidP="0093768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C5CDF">
              <w:rPr>
                <w:rFonts w:eastAsiaTheme="minorHAnsi"/>
                <w:sz w:val="28"/>
                <w:szCs w:val="28"/>
                <w:lang w:eastAsia="en-US"/>
              </w:rPr>
              <w:t>0.995</w:t>
            </w:r>
          </w:p>
        </w:tc>
      </w:tr>
      <w:tr w:rsidR="00DC5CDF" w:rsidTr="0093768A">
        <w:tc>
          <w:tcPr>
            <w:tcW w:w="675" w:type="dxa"/>
          </w:tcPr>
          <w:p w:rsidR="00DC5CDF" w:rsidRPr="00E93D79" w:rsidRDefault="00DC5CDF" w:rsidP="009376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DC5CDF" w:rsidRPr="00DC5CDF" w:rsidRDefault="00DC5CDF" w:rsidP="0093768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C5CDF">
              <w:rPr>
                <w:rFonts w:eastAsiaTheme="minorHAnsi"/>
                <w:sz w:val="28"/>
                <w:szCs w:val="28"/>
                <w:lang w:eastAsia="en-US"/>
              </w:rPr>
              <w:t>0.629</w:t>
            </w:r>
          </w:p>
        </w:tc>
        <w:tc>
          <w:tcPr>
            <w:tcW w:w="851" w:type="dxa"/>
          </w:tcPr>
          <w:p w:rsidR="00DC5CDF" w:rsidRPr="00DC5CDF" w:rsidRDefault="00DC5CDF" w:rsidP="0093768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C5CDF">
              <w:rPr>
                <w:rFonts w:eastAsiaTheme="minorHAnsi"/>
                <w:sz w:val="28"/>
                <w:szCs w:val="28"/>
                <w:lang w:eastAsia="en-US"/>
              </w:rPr>
              <w:t>0.994</w:t>
            </w:r>
          </w:p>
        </w:tc>
      </w:tr>
      <w:tr w:rsidR="00DC5CDF" w:rsidTr="0093768A">
        <w:tc>
          <w:tcPr>
            <w:tcW w:w="675" w:type="dxa"/>
          </w:tcPr>
          <w:p w:rsidR="00DC5CDF" w:rsidRPr="00E93D79" w:rsidRDefault="00DC5CDF" w:rsidP="009376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1,2</w:t>
            </w:r>
          </w:p>
        </w:tc>
        <w:tc>
          <w:tcPr>
            <w:tcW w:w="851" w:type="dxa"/>
          </w:tcPr>
          <w:p w:rsidR="00DC5CDF" w:rsidRPr="00DC5CDF" w:rsidRDefault="00DC5CDF" w:rsidP="0093768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C5CDF">
              <w:rPr>
                <w:rFonts w:eastAsiaTheme="minorHAnsi"/>
                <w:sz w:val="28"/>
                <w:szCs w:val="28"/>
                <w:lang w:eastAsia="en-US"/>
              </w:rPr>
              <w:t>0.695</w:t>
            </w:r>
          </w:p>
        </w:tc>
        <w:tc>
          <w:tcPr>
            <w:tcW w:w="851" w:type="dxa"/>
          </w:tcPr>
          <w:p w:rsidR="00DC5CDF" w:rsidRPr="00DC5CDF" w:rsidRDefault="00DC5CDF" w:rsidP="0093768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C5CDF">
              <w:rPr>
                <w:rFonts w:eastAsiaTheme="minorHAnsi"/>
                <w:sz w:val="28"/>
                <w:szCs w:val="28"/>
                <w:lang w:eastAsia="en-US"/>
              </w:rPr>
              <w:t>0.993</w:t>
            </w:r>
          </w:p>
        </w:tc>
      </w:tr>
      <w:tr w:rsidR="00DC5CDF" w:rsidTr="0093768A">
        <w:tc>
          <w:tcPr>
            <w:tcW w:w="675" w:type="dxa"/>
          </w:tcPr>
          <w:p w:rsidR="00DC5CDF" w:rsidRPr="00E93D79" w:rsidRDefault="00DC5CDF" w:rsidP="009376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1,4</w:t>
            </w:r>
          </w:p>
        </w:tc>
        <w:tc>
          <w:tcPr>
            <w:tcW w:w="851" w:type="dxa"/>
          </w:tcPr>
          <w:p w:rsidR="00DC5CDF" w:rsidRPr="00DC5CDF" w:rsidRDefault="00DC5CDF" w:rsidP="0093768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C5CDF">
              <w:rPr>
                <w:rFonts w:eastAsiaTheme="minorHAnsi"/>
                <w:sz w:val="28"/>
                <w:szCs w:val="28"/>
                <w:lang w:eastAsia="en-US"/>
              </w:rPr>
              <w:t>0.749</w:t>
            </w:r>
          </w:p>
        </w:tc>
        <w:tc>
          <w:tcPr>
            <w:tcW w:w="851" w:type="dxa"/>
          </w:tcPr>
          <w:p w:rsidR="00DC5CDF" w:rsidRPr="00DC5CDF" w:rsidRDefault="00DC5CDF" w:rsidP="0093768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C5CDF">
              <w:rPr>
                <w:rFonts w:eastAsiaTheme="minorHAnsi"/>
                <w:sz w:val="28"/>
                <w:szCs w:val="28"/>
                <w:lang w:eastAsia="en-US"/>
              </w:rPr>
              <w:t>0.993</w:t>
            </w:r>
          </w:p>
        </w:tc>
      </w:tr>
      <w:tr w:rsidR="00DC5CDF" w:rsidTr="0093768A">
        <w:tc>
          <w:tcPr>
            <w:tcW w:w="675" w:type="dxa"/>
          </w:tcPr>
          <w:p w:rsidR="00DC5CDF" w:rsidRPr="00E93D79" w:rsidRDefault="00DC5CDF" w:rsidP="009376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1,6</w:t>
            </w:r>
          </w:p>
        </w:tc>
        <w:tc>
          <w:tcPr>
            <w:tcW w:w="851" w:type="dxa"/>
          </w:tcPr>
          <w:p w:rsidR="00DC5CDF" w:rsidRPr="00DC5CDF" w:rsidRDefault="00DC5CDF" w:rsidP="0093768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C5CDF">
              <w:rPr>
                <w:rFonts w:eastAsiaTheme="minorHAnsi"/>
                <w:sz w:val="28"/>
                <w:szCs w:val="28"/>
                <w:lang w:eastAsia="en-US"/>
              </w:rPr>
              <w:t>0.793</w:t>
            </w:r>
          </w:p>
        </w:tc>
        <w:tc>
          <w:tcPr>
            <w:tcW w:w="851" w:type="dxa"/>
          </w:tcPr>
          <w:p w:rsidR="00DC5CDF" w:rsidRPr="00DC5CDF" w:rsidRDefault="00DC5CDF" w:rsidP="0093768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C5CDF">
              <w:rPr>
                <w:rFonts w:eastAsiaTheme="minorHAnsi"/>
                <w:sz w:val="28"/>
                <w:szCs w:val="28"/>
                <w:lang w:eastAsia="en-US"/>
              </w:rPr>
              <w:t>0.992</w:t>
            </w:r>
          </w:p>
        </w:tc>
      </w:tr>
      <w:tr w:rsidR="00DC5CDF" w:rsidTr="0093768A">
        <w:tc>
          <w:tcPr>
            <w:tcW w:w="675" w:type="dxa"/>
          </w:tcPr>
          <w:p w:rsidR="00DC5CDF" w:rsidRPr="00E93D79" w:rsidRDefault="00DC5CDF" w:rsidP="009376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1,8</w:t>
            </w:r>
          </w:p>
        </w:tc>
        <w:tc>
          <w:tcPr>
            <w:tcW w:w="851" w:type="dxa"/>
          </w:tcPr>
          <w:p w:rsidR="00DC5CDF" w:rsidRPr="00DC5CDF" w:rsidRDefault="00DC5CDF" w:rsidP="0093768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C5CDF">
              <w:rPr>
                <w:rFonts w:eastAsiaTheme="minorHAnsi"/>
                <w:sz w:val="28"/>
                <w:szCs w:val="28"/>
                <w:lang w:eastAsia="en-US"/>
              </w:rPr>
              <w:t>0.829</w:t>
            </w:r>
          </w:p>
        </w:tc>
        <w:tc>
          <w:tcPr>
            <w:tcW w:w="851" w:type="dxa"/>
          </w:tcPr>
          <w:p w:rsidR="00DC5CDF" w:rsidRPr="00DC5CDF" w:rsidRDefault="00DC5CDF" w:rsidP="0093768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C5CDF">
              <w:rPr>
                <w:rFonts w:eastAsiaTheme="minorHAnsi"/>
                <w:sz w:val="28"/>
                <w:szCs w:val="28"/>
                <w:lang w:eastAsia="en-US"/>
              </w:rPr>
              <w:t>0.992</w:t>
            </w:r>
          </w:p>
        </w:tc>
      </w:tr>
      <w:tr w:rsidR="00DC5CDF" w:rsidTr="0093768A">
        <w:tc>
          <w:tcPr>
            <w:tcW w:w="675" w:type="dxa"/>
          </w:tcPr>
          <w:p w:rsidR="00DC5CDF" w:rsidRPr="00E93D79" w:rsidRDefault="00DC5CDF" w:rsidP="009376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DC5CDF" w:rsidRPr="00DC5CDF" w:rsidRDefault="00DC5CDF" w:rsidP="0093768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C5CDF">
              <w:rPr>
                <w:rFonts w:eastAsiaTheme="minorHAnsi"/>
                <w:sz w:val="28"/>
                <w:szCs w:val="28"/>
                <w:lang w:eastAsia="en-US"/>
              </w:rPr>
              <w:t>0.859</w:t>
            </w:r>
          </w:p>
        </w:tc>
        <w:tc>
          <w:tcPr>
            <w:tcW w:w="851" w:type="dxa"/>
          </w:tcPr>
          <w:p w:rsidR="00DC5CDF" w:rsidRPr="00DC5CDF" w:rsidRDefault="00DC5CDF" w:rsidP="0093768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C5CDF">
              <w:rPr>
                <w:rFonts w:eastAsiaTheme="minorHAnsi"/>
                <w:sz w:val="28"/>
                <w:szCs w:val="28"/>
                <w:lang w:eastAsia="en-US"/>
              </w:rPr>
              <w:t>0.991</w:t>
            </w:r>
          </w:p>
        </w:tc>
      </w:tr>
      <w:tr w:rsidR="00DC5CDF" w:rsidTr="0093768A">
        <w:tc>
          <w:tcPr>
            <w:tcW w:w="675" w:type="dxa"/>
          </w:tcPr>
          <w:p w:rsidR="00DC5CDF" w:rsidRPr="00E93D79" w:rsidRDefault="00DC5CDF" w:rsidP="009376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2,2</w:t>
            </w:r>
          </w:p>
        </w:tc>
        <w:tc>
          <w:tcPr>
            <w:tcW w:w="851" w:type="dxa"/>
          </w:tcPr>
          <w:p w:rsidR="00DC5CDF" w:rsidRPr="00DC5CDF" w:rsidRDefault="00DC5CDF" w:rsidP="0093768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C5CDF">
              <w:rPr>
                <w:rFonts w:eastAsiaTheme="minorHAnsi"/>
                <w:sz w:val="28"/>
                <w:szCs w:val="28"/>
                <w:lang w:eastAsia="en-US"/>
              </w:rPr>
              <w:t>0.883</w:t>
            </w:r>
          </w:p>
        </w:tc>
        <w:tc>
          <w:tcPr>
            <w:tcW w:w="851" w:type="dxa"/>
          </w:tcPr>
          <w:p w:rsidR="00DC5CDF" w:rsidRPr="00DC5CDF" w:rsidRDefault="00DC5CDF" w:rsidP="0093768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C5CDF">
              <w:rPr>
                <w:rFonts w:eastAsiaTheme="minorHAnsi"/>
                <w:sz w:val="28"/>
                <w:szCs w:val="28"/>
                <w:lang w:eastAsia="en-US"/>
              </w:rPr>
              <w:t>0.991</w:t>
            </w:r>
          </w:p>
        </w:tc>
      </w:tr>
      <w:tr w:rsidR="00DC5CDF" w:rsidTr="0093768A">
        <w:tc>
          <w:tcPr>
            <w:tcW w:w="675" w:type="dxa"/>
          </w:tcPr>
          <w:p w:rsidR="00DC5CDF" w:rsidRPr="00E93D79" w:rsidRDefault="00DC5CDF" w:rsidP="009376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2,4</w:t>
            </w:r>
          </w:p>
        </w:tc>
        <w:tc>
          <w:tcPr>
            <w:tcW w:w="851" w:type="dxa"/>
          </w:tcPr>
          <w:p w:rsidR="00DC5CDF" w:rsidRPr="00DC5CDF" w:rsidRDefault="00DC5CDF" w:rsidP="0093768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C5CDF">
              <w:rPr>
                <w:rFonts w:eastAsiaTheme="minorHAnsi"/>
                <w:sz w:val="28"/>
                <w:szCs w:val="28"/>
                <w:lang w:eastAsia="en-US"/>
              </w:rPr>
              <w:t>0.902</w:t>
            </w:r>
          </w:p>
        </w:tc>
        <w:tc>
          <w:tcPr>
            <w:tcW w:w="851" w:type="dxa"/>
          </w:tcPr>
          <w:p w:rsidR="00DC5CDF" w:rsidRPr="00DC5CDF" w:rsidRDefault="00DC5CDF" w:rsidP="0093768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C5CDF">
              <w:rPr>
                <w:rFonts w:eastAsiaTheme="minorHAnsi"/>
                <w:sz w:val="28"/>
                <w:szCs w:val="28"/>
                <w:lang w:eastAsia="en-US"/>
              </w:rPr>
              <w:t>0.991</w:t>
            </w:r>
          </w:p>
        </w:tc>
      </w:tr>
      <w:tr w:rsidR="00DC5CDF" w:rsidTr="0093768A">
        <w:tc>
          <w:tcPr>
            <w:tcW w:w="675" w:type="dxa"/>
          </w:tcPr>
          <w:p w:rsidR="00DC5CDF" w:rsidRPr="00E93D79" w:rsidRDefault="00DC5CDF" w:rsidP="009376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2,6</w:t>
            </w:r>
          </w:p>
        </w:tc>
        <w:tc>
          <w:tcPr>
            <w:tcW w:w="851" w:type="dxa"/>
          </w:tcPr>
          <w:p w:rsidR="00DC5CDF" w:rsidRPr="00DC5CDF" w:rsidRDefault="00DC5CDF" w:rsidP="0093768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C5CDF">
              <w:rPr>
                <w:rFonts w:eastAsiaTheme="minorHAnsi"/>
                <w:sz w:val="28"/>
                <w:szCs w:val="28"/>
                <w:lang w:eastAsia="en-US"/>
              </w:rPr>
              <w:t>0.918</w:t>
            </w:r>
          </w:p>
        </w:tc>
        <w:tc>
          <w:tcPr>
            <w:tcW w:w="851" w:type="dxa"/>
          </w:tcPr>
          <w:p w:rsidR="00DC5CDF" w:rsidRPr="00DC5CDF" w:rsidRDefault="00DC5CDF" w:rsidP="0093768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C5CDF">
              <w:rPr>
                <w:rFonts w:eastAsiaTheme="minorHAnsi"/>
                <w:sz w:val="28"/>
                <w:szCs w:val="28"/>
                <w:lang w:eastAsia="en-US"/>
              </w:rPr>
              <w:t>0.991</w:t>
            </w:r>
          </w:p>
        </w:tc>
      </w:tr>
      <w:tr w:rsidR="00DC5CDF" w:rsidTr="0093768A">
        <w:tc>
          <w:tcPr>
            <w:tcW w:w="675" w:type="dxa"/>
          </w:tcPr>
          <w:p w:rsidR="00DC5CDF" w:rsidRPr="00E93D79" w:rsidRDefault="00DC5CDF" w:rsidP="009376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2,8</w:t>
            </w:r>
          </w:p>
        </w:tc>
        <w:tc>
          <w:tcPr>
            <w:tcW w:w="851" w:type="dxa"/>
          </w:tcPr>
          <w:p w:rsidR="00DC5CDF" w:rsidRPr="00DC5CDF" w:rsidRDefault="00DC5CDF" w:rsidP="0093768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C5CDF">
              <w:rPr>
                <w:rFonts w:eastAsiaTheme="minorHAnsi"/>
                <w:sz w:val="28"/>
                <w:szCs w:val="28"/>
                <w:lang w:eastAsia="en-US"/>
              </w:rPr>
              <w:t>0.932</w:t>
            </w:r>
          </w:p>
        </w:tc>
        <w:tc>
          <w:tcPr>
            <w:tcW w:w="851" w:type="dxa"/>
          </w:tcPr>
          <w:p w:rsidR="00DC5CDF" w:rsidRPr="00DC5CDF" w:rsidRDefault="00DC5CDF" w:rsidP="0093768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C5CDF">
              <w:rPr>
                <w:rFonts w:eastAsiaTheme="minorHAnsi"/>
                <w:sz w:val="28"/>
                <w:szCs w:val="28"/>
                <w:lang w:eastAsia="en-US"/>
              </w:rPr>
              <w:t>0.991</w:t>
            </w:r>
          </w:p>
        </w:tc>
      </w:tr>
      <w:tr w:rsidR="00DC5CDF" w:rsidTr="0093768A">
        <w:tc>
          <w:tcPr>
            <w:tcW w:w="675" w:type="dxa"/>
          </w:tcPr>
          <w:p w:rsidR="00DC5CDF" w:rsidRPr="00E93D79" w:rsidRDefault="00DC5CDF" w:rsidP="009376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</w:tcPr>
          <w:p w:rsidR="00DC5CDF" w:rsidRPr="00DC5CDF" w:rsidRDefault="00DC5CDF" w:rsidP="0093768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C5CDF">
              <w:rPr>
                <w:rFonts w:eastAsiaTheme="minorHAnsi"/>
                <w:sz w:val="28"/>
                <w:szCs w:val="28"/>
                <w:lang w:eastAsia="en-US"/>
              </w:rPr>
              <w:t>0.942</w:t>
            </w:r>
          </w:p>
        </w:tc>
        <w:tc>
          <w:tcPr>
            <w:tcW w:w="851" w:type="dxa"/>
          </w:tcPr>
          <w:p w:rsidR="00DC5CDF" w:rsidRPr="00DC5CDF" w:rsidRDefault="00DC5CDF" w:rsidP="0093768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C5CDF">
              <w:rPr>
                <w:rFonts w:eastAsiaTheme="minorHAnsi"/>
                <w:sz w:val="28"/>
                <w:szCs w:val="28"/>
                <w:lang w:eastAsia="en-US"/>
              </w:rPr>
              <w:t>0.991</w:t>
            </w:r>
          </w:p>
        </w:tc>
      </w:tr>
      <w:tr w:rsidR="00DC5CDF" w:rsidTr="0093768A">
        <w:tc>
          <w:tcPr>
            <w:tcW w:w="675" w:type="dxa"/>
          </w:tcPr>
          <w:p w:rsidR="00DC5CDF" w:rsidRPr="00E93D79" w:rsidRDefault="00DC5CDF" w:rsidP="009376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3,2</w:t>
            </w:r>
          </w:p>
        </w:tc>
        <w:tc>
          <w:tcPr>
            <w:tcW w:w="851" w:type="dxa"/>
          </w:tcPr>
          <w:p w:rsidR="00DC5CDF" w:rsidRPr="00DC5CDF" w:rsidRDefault="00DC5CDF" w:rsidP="0093768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C5CDF">
              <w:rPr>
                <w:rFonts w:eastAsiaTheme="minorHAnsi"/>
                <w:sz w:val="28"/>
                <w:szCs w:val="28"/>
                <w:lang w:eastAsia="en-US"/>
              </w:rPr>
              <w:t>0.951</w:t>
            </w:r>
          </w:p>
        </w:tc>
        <w:tc>
          <w:tcPr>
            <w:tcW w:w="851" w:type="dxa"/>
          </w:tcPr>
          <w:p w:rsidR="00DC5CDF" w:rsidRPr="00DC5CDF" w:rsidRDefault="00DC5CDF" w:rsidP="0093768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C5CDF">
              <w:rPr>
                <w:rFonts w:eastAsiaTheme="minorHAnsi"/>
                <w:sz w:val="28"/>
                <w:szCs w:val="28"/>
                <w:lang w:eastAsia="en-US"/>
              </w:rPr>
              <w:t>0.99</w:t>
            </w:r>
          </w:p>
        </w:tc>
      </w:tr>
      <w:tr w:rsidR="00DC5CDF" w:rsidTr="0093768A">
        <w:tc>
          <w:tcPr>
            <w:tcW w:w="675" w:type="dxa"/>
          </w:tcPr>
          <w:p w:rsidR="00DC5CDF" w:rsidRPr="00E93D79" w:rsidRDefault="00DC5CDF" w:rsidP="009376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3,4</w:t>
            </w:r>
          </w:p>
        </w:tc>
        <w:tc>
          <w:tcPr>
            <w:tcW w:w="851" w:type="dxa"/>
          </w:tcPr>
          <w:p w:rsidR="00DC5CDF" w:rsidRPr="00DC5CDF" w:rsidRDefault="00DC5CDF" w:rsidP="0093768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C5CDF">
              <w:rPr>
                <w:rFonts w:eastAsiaTheme="minorHAnsi"/>
                <w:sz w:val="28"/>
                <w:szCs w:val="28"/>
                <w:lang w:eastAsia="en-US"/>
              </w:rPr>
              <w:t>0.958</w:t>
            </w:r>
          </w:p>
        </w:tc>
        <w:tc>
          <w:tcPr>
            <w:tcW w:w="851" w:type="dxa"/>
          </w:tcPr>
          <w:p w:rsidR="00DC5CDF" w:rsidRPr="00DC5CDF" w:rsidRDefault="00DC5CDF" w:rsidP="0093768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C5CDF">
              <w:rPr>
                <w:rFonts w:eastAsiaTheme="minorHAnsi"/>
                <w:sz w:val="28"/>
                <w:szCs w:val="28"/>
                <w:lang w:eastAsia="en-US"/>
              </w:rPr>
              <w:t>0.99</w:t>
            </w:r>
          </w:p>
        </w:tc>
      </w:tr>
      <w:tr w:rsidR="00DC5CDF" w:rsidTr="0093768A">
        <w:tc>
          <w:tcPr>
            <w:tcW w:w="675" w:type="dxa"/>
          </w:tcPr>
          <w:p w:rsidR="00DC5CDF" w:rsidRPr="00E93D79" w:rsidRDefault="00DC5CDF" w:rsidP="009376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3,6</w:t>
            </w:r>
          </w:p>
        </w:tc>
        <w:tc>
          <w:tcPr>
            <w:tcW w:w="851" w:type="dxa"/>
          </w:tcPr>
          <w:p w:rsidR="00DC5CDF" w:rsidRPr="00DC5CDF" w:rsidRDefault="00DC5CDF" w:rsidP="0093768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C5CDF">
              <w:rPr>
                <w:rFonts w:eastAsiaTheme="minorHAnsi"/>
                <w:sz w:val="28"/>
                <w:szCs w:val="28"/>
                <w:lang w:eastAsia="en-US"/>
              </w:rPr>
              <w:t>0.964</w:t>
            </w:r>
          </w:p>
        </w:tc>
        <w:tc>
          <w:tcPr>
            <w:tcW w:w="851" w:type="dxa"/>
          </w:tcPr>
          <w:p w:rsidR="00DC5CDF" w:rsidRPr="00DC5CDF" w:rsidRDefault="00DC5CDF" w:rsidP="0093768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C5CDF">
              <w:rPr>
                <w:rFonts w:eastAsiaTheme="minorHAnsi"/>
                <w:sz w:val="28"/>
                <w:szCs w:val="28"/>
                <w:lang w:eastAsia="en-US"/>
              </w:rPr>
              <w:t>0.99</w:t>
            </w:r>
          </w:p>
        </w:tc>
      </w:tr>
      <w:tr w:rsidR="00DC5CDF" w:rsidTr="0093768A">
        <w:tc>
          <w:tcPr>
            <w:tcW w:w="675" w:type="dxa"/>
          </w:tcPr>
          <w:p w:rsidR="00DC5CDF" w:rsidRPr="00E93D79" w:rsidRDefault="00DC5CDF" w:rsidP="009376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3,8</w:t>
            </w:r>
          </w:p>
        </w:tc>
        <w:tc>
          <w:tcPr>
            <w:tcW w:w="851" w:type="dxa"/>
          </w:tcPr>
          <w:p w:rsidR="00DC5CDF" w:rsidRPr="00DC5CDF" w:rsidRDefault="00DC5CDF" w:rsidP="0093768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C5CDF">
              <w:rPr>
                <w:rFonts w:eastAsiaTheme="minorHAnsi"/>
                <w:sz w:val="28"/>
                <w:szCs w:val="28"/>
                <w:lang w:eastAsia="en-US"/>
              </w:rPr>
              <w:t>0.969</w:t>
            </w:r>
          </w:p>
        </w:tc>
        <w:tc>
          <w:tcPr>
            <w:tcW w:w="851" w:type="dxa"/>
          </w:tcPr>
          <w:p w:rsidR="00DC5CDF" w:rsidRPr="00DC5CDF" w:rsidRDefault="00DC5CDF" w:rsidP="0093768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C5CDF">
              <w:rPr>
                <w:rFonts w:eastAsiaTheme="minorHAnsi"/>
                <w:sz w:val="28"/>
                <w:szCs w:val="28"/>
                <w:lang w:eastAsia="en-US"/>
              </w:rPr>
              <w:t>0.99</w:t>
            </w:r>
          </w:p>
        </w:tc>
      </w:tr>
      <w:tr w:rsidR="00DC5CDF" w:rsidTr="0093768A">
        <w:tc>
          <w:tcPr>
            <w:tcW w:w="675" w:type="dxa"/>
          </w:tcPr>
          <w:p w:rsidR="00DC5CDF" w:rsidRDefault="00DC5CDF" w:rsidP="009376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DC5CDF" w:rsidRPr="00DC5CDF" w:rsidRDefault="00DC5CDF" w:rsidP="0093768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C5CDF">
              <w:rPr>
                <w:rFonts w:eastAsiaTheme="minorHAnsi"/>
                <w:sz w:val="28"/>
                <w:szCs w:val="28"/>
                <w:lang w:eastAsia="en-US"/>
              </w:rPr>
              <w:t>0.973</w:t>
            </w:r>
          </w:p>
        </w:tc>
        <w:tc>
          <w:tcPr>
            <w:tcW w:w="851" w:type="dxa"/>
          </w:tcPr>
          <w:p w:rsidR="00DC5CDF" w:rsidRPr="00DC5CDF" w:rsidRDefault="00DC5CDF" w:rsidP="0093768A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DC5CDF">
              <w:rPr>
                <w:rFonts w:eastAsiaTheme="minorHAnsi"/>
                <w:sz w:val="28"/>
                <w:szCs w:val="28"/>
                <w:lang w:eastAsia="en-US"/>
              </w:rPr>
              <w:t>0.99</w:t>
            </w:r>
          </w:p>
        </w:tc>
      </w:tr>
    </w:tbl>
    <w:p w:rsidR="00DC5CDF" w:rsidRDefault="0093768A" w:rsidP="00DC5CDF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textWrapping" w:clear="all"/>
      </w:r>
    </w:p>
    <w:p w:rsidR="00DC5CDF" w:rsidRDefault="00DC5CDF" w:rsidP="00DC5CDF">
      <w:pPr>
        <w:spacing w:line="360" w:lineRule="auto"/>
        <w:rPr>
          <w:sz w:val="28"/>
          <w:szCs w:val="28"/>
          <w:lang w:val="en-US"/>
        </w:rPr>
      </w:pPr>
    </w:p>
    <w:p w:rsidR="00C37179" w:rsidRDefault="00DC5CDF" w:rsidP="00DC5CDF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3409950"/>
            <wp:effectExtent l="19050" t="0" r="19050" b="0"/>
            <wp:docPr id="14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360A8" w:rsidRDefault="005360A8" w:rsidP="00DC5CDF">
      <w:pPr>
        <w:jc w:val="center"/>
        <w:rPr>
          <w:sz w:val="28"/>
          <w:szCs w:val="28"/>
          <w:lang w:val="en-US"/>
        </w:rPr>
      </w:pPr>
    </w:p>
    <w:p w:rsidR="005360A8" w:rsidRDefault="005360A8" w:rsidP="00DC5CDF">
      <w:pPr>
        <w:jc w:val="center"/>
        <w:rPr>
          <w:sz w:val="28"/>
          <w:szCs w:val="28"/>
          <w:lang w:val="en-US"/>
        </w:rPr>
      </w:pPr>
    </w:p>
    <w:p w:rsidR="005360A8" w:rsidRDefault="005360A8" w:rsidP="00227F7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Используемые источники</w:t>
      </w:r>
    </w:p>
    <w:p w:rsidR="00227F73" w:rsidRDefault="00227F73" w:rsidP="00227F73">
      <w:pPr>
        <w:jc w:val="both"/>
        <w:rPr>
          <w:b/>
          <w:i/>
          <w:sz w:val="28"/>
          <w:szCs w:val="28"/>
        </w:rPr>
      </w:pPr>
    </w:p>
    <w:p w:rsidR="005360A8" w:rsidRPr="005360A8" w:rsidRDefault="005360A8" w:rsidP="00227F7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1.</w:t>
      </w:r>
      <w:r w:rsidRPr="005360A8">
        <w:rPr>
          <w:sz w:val="28"/>
          <w:szCs w:val="28"/>
        </w:rPr>
        <w:t xml:space="preserve"> Краткое описание архитектуры Эльбрус</w:t>
      </w:r>
      <w:r>
        <w:rPr>
          <w:sz w:val="28"/>
          <w:szCs w:val="28"/>
        </w:rPr>
        <w:t>.</w:t>
      </w:r>
      <w:r w:rsidR="00227F73">
        <w:rPr>
          <w:sz w:val="28"/>
          <w:szCs w:val="28"/>
        </w:rPr>
        <w:t xml:space="preserve"> </w:t>
      </w:r>
      <w:r w:rsidRPr="009442AB">
        <w:rPr>
          <w:color w:val="000000"/>
          <w:spacing w:val="-4"/>
          <w:sz w:val="28"/>
          <w:szCs w:val="28"/>
        </w:rPr>
        <w:t xml:space="preserve">[Электронный ресурс]. </w:t>
      </w:r>
      <w:r w:rsidRPr="00CE7706">
        <w:rPr>
          <w:color w:val="000000"/>
          <w:sz w:val="28"/>
          <w:lang w:val="en-US"/>
        </w:rPr>
        <w:t>URL</w:t>
      </w:r>
      <w:r w:rsidRPr="005360A8">
        <w:rPr>
          <w:color w:val="000000"/>
          <w:sz w:val="28"/>
          <w:lang w:val="en-US"/>
        </w:rPr>
        <w:t xml:space="preserve">: </w:t>
      </w:r>
      <w:hyperlink r:id="rId12" w:history="1">
        <w:r w:rsidRPr="005360A8">
          <w:rPr>
            <w:rStyle w:val="ad"/>
            <w:lang w:val="en-US"/>
          </w:rPr>
          <w:t>http://elbrus.ru/elbrus_arch</w:t>
        </w:r>
      </w:hyperlink>
    </w:p>
    <w:p w:rsidR="005360A8" w:rsidRDefault="005360A8" w:rsidP="00227F73">
      <w:pPr>
        <w:jc w:val="both"/>
        <w:rPr>
          <w:sz w:val="28"/>
          <w:szCs w:val="28"/>
        </w:rPr>
      </w:pPr>
      <w:r w:rsidRPr="005360A8">
        <w:rPr>
          <w:sz w:val="28"/>
          <w:szCs w:val="28"/>
        </w:rPr>
        <w:t>2. Центральный процессор «Эльбрус-8С» (ТВГИ.431281.016)</w:t>
      </w:r>
      <w:r>
        <w:rPr>
          <w:sz w:val="28"/>
          <w:szCs w:val="28"/>
        </w:rPr>
        <w:t>.</w:t>
      </w:r>
      <w:r w:rsidRPr="009442AB">
        <w:rPr>
          <w:color w:val="000000"/>
          <w:spacing w:val="-4"/>
          <w:sz w:val="28"/>
          <w:szCs w:val="28"/>
        </w:rPr>
        <w:t xml:space="preserve">[Электронный ресурс]. </w:t>
      </w:r>
      <w:r w:rsidRPr="00CE7706">
        <w:rPr>
          <w:color w:val="000000"/>
          <w:sz w:val="28"/>
          <w:lang w:val="en-US"/>
        </w:rPr>
        <w:t>URL</w:t>
      </w:r>
      <w:r w:rsidRPr="00933AE8">
        <w:rPr>
          <w:color w:val="000000"/>
          <w:sz w:val="28"/>
        </w:rPr>
        <w:t xml:space="preserve">: </w:t>
      </w:r>
      <w:hyperlink r:id="rId13" w:history="1">
        <w:r>
          <w:rPr>
            <w:rStyle w:val="ad"/>
          </w:rPr>
          <w:t>http://mcst.ru/elbrus-8c</w:t>
        </w:r>
      </w:hyperlink>
      <w:r>
        <w:rPr>
          <w:sz w:val="28"/>
          <w:szCs w:val="28"/>
        </w:rPr>
        <w:t xml:space="preserve"> </w:t>
      </w:r>
    </w:p>
    <w:p w:rsidR="005360A8" w:rsidRPr="005360A8" w:rsidRDefault="005360A8" w:rsidP="00227F73">
      <w:pPr>
        <w:jc w:val="both"/>
        <w:rPr>
          <w:color w:val="000000"/>
          <w:sz w:val="28"/>
        </w:rPr>
      </w:pPr>
      <w:r>
        <w:rPr>
          <w:sz w:val="28"/>
          <w:szCs w:val="28"/>
        </w:rPr>
        <w:t>3.</w:t>
      </w:r>
      <w:r w:rsidRPr="005360A8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Хорошевский В. Г. </w:t>
      </w:r>
      <w:r w:rsidRPr="005360A8">
        <w:rPr>
          <w:color w:val="000000"/>
          <w:sz w:val="28"/>
        </w:rPr>
        <w:t>Ар</w:t>
      </w:r>
      <w:r>
        <w:rPr>
          <w:color w:val="000000"/>
          <w:sz w:val="28"/>
        </w:rPr>
        <w:t>хитектура вычислительных систем</w:t>
      </w:r>
      <w:r w:rsidRPr="005360A8">
        <w:rPr>
          <w:color w:val="000000"/>
          <w:sz w:val="28"/>
        </w:rPr>
        <w:t>.: Учеб</w:t>
      </w:r>
      <w:proofErr w:type="gramStart"/>
      <w:r w:rsidRPr="005360A8">
        <w:rPr>
          <w:color w:val="000000"/>
          <w:sz w:val="28"/>
        </w:rPr>
        <w:t>.</w:t>
      </w:r>
      <w:proofErr w:type="gramEnd"/>
      <w:r w:rsidRPr="005360A8">
        <w:rPr>
          <w:color w:val="000000"/>
          <w:sz w:val="28"/>
        </w:rPr>
        <w:t xml:space="preserve"> </w:t>
      </w:r>
      <w:proofErr w:type="gramStart"/>
      <w:r w:rsidRPr="005360A8">
        <w:rPr>
          <w:color w:val="000000"/>
          <w:sz w:val="28"/>
        </w:rPr>
        <w:t>п</w:t>
      </w:r>
      <w:proofErr w:type="gramEnd"/>
      <w:r w:rsidRPr="005360A8">
        <w:rPr>
          <w:color w:val="000000"/>
          <w:sz w:val="28"/>
        </w:rPr>
        <w:t>особие. 2-e изд.,</w:t>
      </w:r>
      <w:r>
        <w:rPr>
          <w:color w:val="000000"/>
          <w:sz w:val="28"/>
        </w:rPr>
        <w:t xml:space="preserve"> </w:t>
      </w:r>
      <w:proofErr w:type="spellStart"/>
      <w:r w:rsidRPr="005360A8">
        <w:rPr>
          <w:color w:val="000000"/>
          <w:sz w:val="28"/>
        </w:rPr>
        <w:t>перераб</w:t>
      </w:r>
      <w:proofErr w:type="spellEnd"/>
      <w:r w:rsidRPr="005360A8">
        <w:rPr>
          <w:color w:val="000000"/>
          <w:sz w:val="28"/>
        </w:rPr>
        <w:t xml:space="preserve">. и доп. M.: Изд-во МГТУ им. H.Э. Баумана, 2008. 520 </w:t>
      </w:r>
      <w:proofErr w:type="spellStart"/>
      <w:r w:rsidRPr="005360A8">
        <w:rPr>
          <w:color w:val="000000"/>
          <w:sz w:val="28"/>
        </w:rPr>
        <w:t>c</w:t>
      </w:r>
      <w:proofErr w:type="spellEnd"/>
      <w:r>
        <w:rPr>
          <w:color w:val="000000"/>
          <w:sz w:val="28"/>
        </w:rPr>
        <w:t>.</w:t>
      </w:r>
    </w:p>
    <w:p w:rsidR="005360A8" w:rsidRPr="005360A8" w:rsidRDefault="005360A8" w:rsidP="005360A8">
      <w:pPr>
        <w:rPr>
          <w:sz w:val="28"/>
          <w:szCs w:val="28"/>
        </w:rPr>
      </w:pPr>
    </w:p>
    <w:sectPr w:rsidR="005360A8" w:rsidRPr="005360A8" w:rsidSect="00634E14">
      <w:footerReference w:type="default" r:id="rId14"/>
      <w:footerReference w:type="first" r:id="rId15"/>
      <w:pgSz w:w="11906" w:h="16838"/>
      <w:pgMar w:top="1134" w:right="726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54BB" w:rsidRDefault="00AE54BB" w:rsidP="00DC5CDF">
      <w:r>
        <w:separator/>
      </w:r>
    </w:p>
  </w:endnote>
  <w:endnote w:type="continuationSeparator" w:id="0">
    <w:p w:rsidR="00AE54BB" w:rsidRDefault="00AE54BB" w:rsidP="00DC5C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977386"/>
      <w:docPartObj>
        <w:docPartGallery w:val="Page Numbers (Bottom of Page)"/>
        <w:docPartUnique/>
      </w:docPartObj>
    </w:sdtPr>
    <w:sdtContent>
      <w:p w:rsidR="00634E14" w:rsidRDefault="00634E14">
        <w:pPr>
          <w:pStyle w:val="ab"/>
          <w:jc w:val="right"/>
        </w:pPr>
        <w:fldSimple w:instr=" PAGE   \* MERGEFORMAT ">
          <w:r w:rsidR="00C72ABE">
            <w:rPr>
              <w:noProof/>
            </w:rPr>
            <w:t>4</w:t>
          </w:r>
        </w:fldSimple>
      </w:p>
    </w:sdtContent>
  </w:sdt>
  <w:p w:rsidR="00634E14" w:rsidRDefault="00634E14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E14" w:rsidRDefault="00634E14">
    <w:pPr>
      <w:pStyle w:val="ab"/>
      <w:jc w:val="right"/>
      <w:rPr>
        <w:lang w:val="en-US"/>
      </w:rPr>
    </w:pPr>
  </w:p>
  <w:p w:rsidR="00634E14" w:rsidRDefault="00634E14">
    <w:pPr>
      <w:pStyle w:val="ab"/>
      <w:jc w:val="right"/>
    </w:pPr>
  </w:p>
  <w:p w:rsidR="00634E14" w:rsidRDefault="00634E14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54BB" w:rsidRDefault="00AE54BB" w:rsidP="00DC5CDF">
      <w:r>
        <w:separator/>
      </w:r>
    </w:p>
  </w:footnote>
  <w:footnote w:type="continuationSeparator" w:id="0">
    <w:p w:rsidR="00AE54BB" w:rsidRDefault="00AE54BB" w:rsidP="00DC5C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8246D"/>
    <w:multiLevelType w:val="hybridMultilevel"/>
    <w:tmpl w:val="366EA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60448"/>
    <w:multiLevelType w:val="hybridMultilevel"/>
    <w:tmpl w:val="CB18D23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25F27B20"/>
    <w:multiLevelType w:val="hybridMultilevel"/>
    <w:tmpl w:val="7C5C334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2E663859"/>
    <w:multiLevelType w:val="singleLevel"/>
    <w:tmpl w:val="E4006A5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4">
    <w:nsid w:val="3B852644"/>
    <w:multiLevelType w:val="hybridMultilevel"/>
    <w:tmpl w:val="6AD4A72E"/>
    <w:lvl w:ilvl="0" w:tplc="CC6CEB30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26073B"/>
    <w:multiLevelType w:val="hybridMultilevel"/>
    <w:tmpl w:val="0882BBBA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42AC0B6A"/>
    <w:multiLevelType w:val="singleLevel"/>
    <w:tmpl w:val="CC6CEB30"/>
    <w:lvl w:ilvl="0">
      <w:start w:val="1"/>
      <w:numFmt w:val="decimal"/>
      <w:lvlText w:val="%1)"/>
      <w:lvlJc w:val="left"/>
      <w:pPr>
        <w:tabs>
          <w:tab w:val="num" w:pos="1080"/>
        </w:tabs>
        <w:ind w:left="0" w:firstLine="720"/>
      </w:pPr>
    </w:lvl>
  </w:abstractNum>
  <w:abstractNum w:abstractNumId="7">
    <w:nsid w:val="49882978"/>
    <w:multiLevelType w:val="singleLevel"/>
    <w:tmpl w:val="CC6CEB30"/>
    <w:lvl w:ilvl="0">
      <w:start w:val="1"/>
      <w:numFmt w:val="decimal"/>
      <w:lvlText w:val="%1)"/>
      <w:lvlJc w:val="left"/>
      <w:pPr>
        <w:tabs>
          <w:tab w:val="num" w:pos="1080"/>
        </w:tabs>
        <w:ind w:left="0" w:firstLine="720"/>
      </w:pPr>
    </w:lvl>
  </w:abstractNum>
  <w:abstractNum w:abstractNumId="8">
    <w:nsid w:val="58C132D9"/>
    <w:multiLevelType w:val="hybridMultilevel"/>
    <w:tmpl w:val="AE547E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73A12EAF"/>
    <w:multiLevelType w:val="hybridMultilevel"/>
    <w:tmpl w:val="70108CE6"/>
    <w:lvl w:ilvl="0" w:tplc="CC6CEB30">
      <w:start w:val="1"/>
      <w:numFmt w:val="decimal"/>
      <w:lvlText w:val="%1)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0">
    <w:nsid w:val="76A148F4"/>
    <w:multiLevelType w:val="hybridMultilevel"/>
    <w:tmpl w:val="E056F23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7CEE797F"/>
    <w:multiLevelType w:val="hybridMultilevel"/>
    <w:tmpl w:val="80BA007A"/>
    <w:lvl w:ilvl="0" w:tplc="CC6CEB30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</w:num>
  <w:num w:numId="4">
    <w:abstractNumId w:val="5"/>
  </w:num>
  <w:num w:numId="5">
    <w:abstractNumId w:val="4"/>
  </w:num>
  <w:num w:numId="6">
    <w:abstractNumId w:val="9"/>
  </w:num>
  <w:num w:numId="7">
    <w:abstractNumId w:val="11"/>
  </w:num>
  <w:num w:numId="8">
    <w:abstractNumId w:val="6"/>
  </w:num>
  <w:num w:numId="9">
    <w:abstractNumId w:val="1"/>
  </w:num>
  <w:num w:numId="10">
    <w:abstractNumId w:val="8"/>
  </w:num>
  <w:num w:numId="11">
    <w:abstractNumId w:val="10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80717E"/>
    <w:rsid w:val="000E4F13"/>
    <w:rsid w:val="00227F73"/>
    <w:rsid w:val="00283472"/>
    <w:rsid w:val="005360A8"/>
    <w:rsid w:val="006260C3"/>
    <w:rsid w:val="00634E14"/>
    <w:rsid w:val="0080717E"/>
    <w:rsid w:val="008F1737"/>
    <w:rsid w:val="0093768A"/>
    <w:rsid w:val="00994568"/>
    <w:rsid w:val="00A224B1"/>
    <w:rsid w:val="00AB5C87"/>
    <w:rsid w:val="00AE54BB"/>
    <w:rsid w:val="00BB5C47"/>
    <w:rsid w:val="00C37179"/>
    <w:rsid w:val="00C52524"/>
    <w:rsid w:val="00C72ABE"/>
    <w:rsid w:val="00D67CDD"/>
    <w:rsid w:val="00DC5CDF"/>
    <w:rsid w:val="00E93D79"/>
    <w:rsid w:val="00F070FF"/>
    <w:rsid w:val="00FA2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1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0717E"/>
    <w:pPr>
      <w:keepNext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717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1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07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80717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Placeholder Text"/>
    <w:basedOn w:val="a0"/>
    <w:uiPriority w:val="99"/>
    <w:semiHidden/>
    <w:rsid w:val="00994568"/>
    <w:rPr>
      <w:color w:val="808080"/>
    </w:rPr>
  </w:style>
  <w:style w:type="paragraph" w:styleId="a7">
    <w:name w:val="List Paragraph"/>
    <w:basedOn w:val="a"/>
    <w:uiPriority w:val="34"/>
    <w:qFormat/>
    <w:rsid w:val="00AB5C87"/>
    <w:pPr>
      <w:ind w:left="720"/>
      <w:contextualSpacing/>
    </w:pPr>
  </w:style>
  <w:style w:type="paragraph" w:styleId="a8">
    <w:name w:val="caption"/>
    <w:basedOn w:val="a"/>
    <w:next w:val="a"/>
    <w:uiPriority w:val="35"/>
    <w:semiHidden/>
    <w:unhideWhenUsed/>
    <w:qFormat/>
    <w:rsid w:val="00A224B1"/>
    <w:pPr>
      <w:spacing w:after="200"/>
    </w:pPr>
    <w:rPr>
      <w:b/>
      <w:bCs/>
      <w:color w:val="4F81BD" w:themeColor="accent1"/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rsid w:val="00DC5CD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DC5C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DC5CD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C5CD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FA215B"/>
    <w:rPr>
      <w:color w:val="0000FF"/>
      <w:u w:val="single"/>
    </w:rPr>
  </w:style>
  <w:style w:type="paragraph" w:styleId="ae">
    <w:name w:val="Normal (Web)"/>
    <w:basedOn w:val="a"/>
    <w:uiPriority w:val="99"/>
    <w:unhideWhenUsed/>
    <w:rsid w:val="005360A8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mcst.ru/elbrus-8c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lbrus.ru/elbrus_arch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 algn="ctr">
              <a:defRPr/>
            </a:pPr>
            <a:r>
              <a:rPr lang="ru-RU"/>
              <a:t>График</a:t>
            </a:r>
            <a:r>
              <a:rPr lang="ru-RU" baseline="0"/>
              <a:t> ф</a:t>
            </a:r>
            <a:r>
              <a:rPr lang="ru-RU"/>
              <a:t>ункции надежности</a:t>
            </a:r>
            <a:r>
              <a:rPr lang="en-US"/>
              <a:t> r(t)</a:t>
            </a:r>
            <a:endParaRPr lang="ru-RU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Функция надежности</c:v>
                </c:pt>
              </c:strCache>
            </c:strRef>
          </c:tx>
          <c:marker>
            <c:symbol val="none"/>
          </c:marker>
          <c:cat>
            <c:numRef>
              <c:f>Лист1!$A$2:$A$22</c:f>
              <c:numCache>
                <c:formatCode>General</c:formatCode>
                <c:ptCount val="21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  <c:pt idx="7">
                  <c:v>140</c:v>
                </c:pt>
                <c:pt idx="8">
                  <c:v>160</c:v>
                </c:pt>
                <c:pt idx="9">
                  <c:v>180</c:v>
                </c:pt>
                <c:pt idx="10">
                  <c:v>200</c:v>
                </c:pt>
                <c:pt idx="11">
                  <c:v>220</c:v>
                </c:pt>
                <c:pt idx="12">
                  <c:v>240</c:v>
                </c:pt>
                <c:pt idx="13">
                  <c:v>260</c:v>
                </c:pt>
                <c:pt idx="14">
                  <c:v>280</c:v>
                </c:pt>
                <c:pt idx="15">
                  <c:v>300</c:v>
                </c:pt>
                <c:pt idx="16">
                  <c:v>320</c:v>
                </c:pt>
                <c:pt idx="17">
                  <c:v>340</c:v>
                </c:pt>
                <c:pt idx="18">
                  <c:v>360</c:v>
                </c:pt>
                <c:pt idx="19">
                  <c:v>380</c:v>
                </c:pt>
                <c:pt idx="20">
                  <c:v>400</c:v>
                </c:pt>
              </c:numCache>
            </c:numRef>
          </c:cat>
          <c:val>
            <c:numRef>
              <c:f>Лист1!$B$2:$B$22</c:f>
              <c:numCache>
                <c:formatCode>General</c:formatCode>
                <c:ptCount val="21"/>
                <c:pt idx="0">
                  <c:v>1</c:v>
                </c:pt>
                <c:pt idx="1">
                  <c:v>0.81899999999999995</c:v>
                </c:pt>
                <c:pt idx="2">
                  <c:v>0.67000000000000015</c:v>
                </c:pt>
                <c:pt idx="3">
                  <c:v>0.54900000000000004</c:v>
                </c:pt>
                <c:pt idx="4">
                  <c:v>0.44900000000000001</c:v>
                </c:pt>
                <c:pt idx="5">
                  <c:v>0.3680000000000001</c:v>
                </c:pt>
                <c:pt idx="6">
                  <c:v>0.3010000000000001</c:v>
                </c:pt>
                <c:pt idx="7">
                  <c:v>0.24700000000000003</c:v>
                </c:pt>
                <c:pt idx="8">
                  <c:v>0.20200000000000001</c:v>
                </c:pt>
                <c:pt idx="9">
                  <c:v>0.16500000000000001</c:v>
                </c:pt>
                <c:pt idx="10">
                  <c:v>0.13500000000000001</c:v>
                </c:pt>
                <c:pt idx="11">
                  <c:v>0.111</c:v>
                </c:pt>
                <c:pt idx="12">
                  <c:v>9.1000000000000025E-2</c:v>
                </c:pt>
                <c:pt idx="13">
                  <c:v>7.3999999999999996E-2</c:v>
                </c:pt>
                <c:pt idx="14">
                  <c:v>6.1000000000000006E-2</c:v>
                </c:pt>
                <c:pt idx="15">
                  <c:v>0.05</c:v>
                </c:pt>
                <c:pt idx="16">
                  <c:v>4.1000000000000002E-2</c:v>
                </c:pt>
                <c:pt idx="17">
                  <c:v>3.3000000000000002E-2</c:v>
                </c:pt>
                <c:pt idx="18">
                  <c:v>2.7000000000000003E-2</c:v>
                </c:pt>
                <c:pt idx="19">
                  <c:v>2.1999999999999999E-2</c:v>
                </c:pt>
                <c:pt idx="20">
                  <c:v>1.7999999999999999E-2</c:v>
                </c:pt>
              </c:numCache>
            </c:numRef>
          </c:val>
        </c:ser>
        <c:marker val="1"/>
        <c:axId val="94102656"/>
        <c:axId val="94105600"/>
      </c:lineChart>
      <c:catAx>
        <c:axId val="941026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 </a:t>
                </a:r>
                <a:r>
                  <a:rPr lang="ru-RU"/>
                  <a:t>ч.</a:t>
                </a:r>
              </a:p>
            </c:rich>
          </c:tx>
        </c:title>
        <c:numFmt formatCode="General" sourceLinked="1"/>
        <c:majorTickMark val="none"/>
        <c:tickLblPos val="nextTo"/>
        <c:crossAx val="94105600"/>
        <c:crosses val="autoZero"/>
        <c:auto val="1"/>
        <c:lblAlgn val="ctr"/>
        <c:lblOffset val="100"/>
      </c:catAx>
      <c:valAx>
        <c:axId val="9410560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r(t)</a:t>
                </a:r>
                <a:endParaRPr lang="ru-RU"/>
              </a:p>
            </c:rich>
          </c:tx>
        </c:title>
        <c:numFmt formatCode="General" sourceLinked="1"/>
        <c:tickLblPos val="nextTo"/>
        <c:crossAx val="94102656"/>
        <c:crosses val="autoZero"/>
        <c:crossBetween val="between"/>
      </c:valAx>
      <c:spPr>
        <a:noFill/>
        <a:ln w="25400">
          <a:noFill/>
        </a:ln>
      </c:spPr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График функции готовности </a:t>
            </a:r>
            <a:r>
              <a:rPr lang="en-US"/>
              <a:t>s(i, t)</a:t>
            </a:r>
            <a:endParaRPr lang="ru-RU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s(0, t)</c:v>
                </c:pt>
              </c:strCache>
            </c:strRef>
          </c:tx>
          <c:marker>
            <c:symbol val="none"/>
          </c:marker>
          <c:cat>
            <c:strRef>
              <c:f>Лист1!$A$2:$A$23</c:f>
              <c:strCache>
                <c:ptCount val="22"/>
                <c:pt idx="1">
                  <c:v>0</c:v>
                </c:pt>
                <c:pt idx="2">
                  <c:v>0,2</c:v>
                </c:pt>
                <c:pt idx="3">
                  <c:v>0,4</c:v>
                </c:pt>
                <c:pt idx="4">
                  <c:v>0,6</c:v>
                </c:pt>
                <c:pt idx="5">
                  <c:v>0,8</c:v>
                </c:pt>
                <c:pt idx="6">
                  <c:v>1</c:v>
                </c:pt>
                <c:pt idx="7">
                  <c:v>1,2</c:v>
                </c:pt>
                <c:pt idx="8">
                  <c:v>1,4</c:v>
                </c:pt>
                <c:pt idx="9">
                  <c:v>1,6</c:v>
                </c:pt>
                <c:pt idx="10">
                  <c:v>1,8</c:v>
                </c:pt>
                <c:pt idx="11">
                  <c:v>2</c:v>
                </c:pt>
                <c:pt idx="12">
                  <c:v>2,2</c:v>
                </c:pt>
                <c:pt idx="13">
                  <c:v>2,4</c:v>
                </c:pt>
                <c:pt idx="14">
                  <c:v>2,6</c:v>
                </c:pt>
                <c:pt idx="15">
                  <c:v>2,8</c:v>
                </c:pt>
                <c:pt idx="16">
                  <c:v>3</c:v>
                </c:pt>
                <c:pt idx="17">
                  <c:v>3,2</c:v>
                </c:pt>
                <c:pt idx="18">
                  <c:v>3,4</c:v>
                </c:pt>
                <c:pt idx="19">
                  <c:v>3,6</c:v>
                </c:pt>
                <c:pt idx="20">
                  <c:v>3,8</c:v>
                </c:pt>
                <c:pt idx="21">
                  <c:v>4</c:v>
                </c:pt>
              </c:strCache>
            </c:strRef>
          </c:cat>
          <c:val>
            <c:numRef>
              <c:f>Лист1!$B$2:$B$23</c:f>
              <c:numCache>
                <c:formatCode>General</c:formatCode>
                <c:ptCount val="22"/>
                <c:pt idx="1">
                  <c:v>0</c:v>
                </c:pt>
                <c:pt idx="2">
                  <c:v>0.18100000000000002</c:v>
                </c:pt>
                <c:pt idx="3">
                  <c:v>0.32900000000000007</c:v>
                </c:pt>
                <c:pt idx="4">
                  <c:v>0.45</c:v>
                </c:pt>
                <c:pt idx="5">
                  <c:v>0.54900000000000004</c:v>
                </c:pt>
                <c:pt idx="6">
                  <c:v>0.62900000000000011</c:v>
                </c:pt>
                <c:pt idx="7">
                  <c:v>0.69499999999999995</c:v>
                </c:pt>
                <c:pt idx="8">
                  <c:v>0.74900000000000011</c:v>
                </c:pt>
                <c:pt idx="9">
                  <c:v>0.79300000000000004</c:v>
                </c:pt>
                <c:pt idx="10">
                  <c:v>0.82900000000000007</c:v>
                </c:pt>
                <c:pt idx="11">
                  <c:v>0.8590000000000001</c:v>
                </c:pt>
                <c:pt idx="12">
                  <c:v>0.88300000000000001</c:v>
                </c:pt>
                <c:pt idx="13">
                  <c:v>0.90200000000000002</c:v>
                </c:pt>
                <c:pt idx="14">
                  <c:v>0.91800000000000004</c:v>
                </c:pt>
                <c:pt idx="15">
                  <c:v>0.93200000000000005</c:v>
                </c:pt>
                <c:pt idx="16">
                  <c:v>0.94199999999999995</c:v>
                </c:pt>
                <c:pt idx="17">
                  <c:v>0.95100000000000007</c:v>
                </c:pt>
                <c:pt idx="18">
                  <c:v>0.95800000000000007</c:v>
                </c:pt>
                <c:pt idx="19">
                  <c:v>0.96400000000000008</c:v>
                </c:pt>
                <c:pt idx="20">
                  <c:v>0.96900000000000008</c:v>
                </c:pt>
                <c:pt idx="21">
                  <c:v>0.97300000000000009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s(1, t)</c:v>
                </c:pt>
              </c:strCache>
            </c:strRef>
          </c:tx>
          <c:marker>
            <c:symbol val="none"/>
          </c:marker>
          <c:cat>
            <c:strRef>
              <c:f>Лист1!$A$2:$A$23</c:f>
              <c:strCache>
                <c:ptCount val="22"/>
                <c:pt idx="1">
                  <c:v>0</c:v>
                </c:pt>
                <c:pt idx="2">
                  <c:v>0,2</c:v>
                </c:pt>
                <c:pt idx="3">
                  <c:v>0,4</c:v>
                </c:pt>
                <c:pt idx="4">
                  <c:v>0,6</c:v>
                </c:pt>
                <c:pt idx="5">
                  <c:v>0,8</c:v>
                </c:pt>
                <c:pt idx="6">
                  <c:v>1</c:v>
                </c:pt>
                <c:pt idx="7">
                  <c:v>1,2</c:v>
                </c:pt>
                <c:pt idx="8">
                  <c:v>1,4</c:v>
                </c:pt>
                <c:pt idx="9">
                  <c:v>1,6</c:v>
                </c:pt>
                <c:pt idx="10">
                  <c:v>1,8</c:v>
                </c:pt>
                <c:pt idx="11">
                  <c:v>2</c:v>
                </c:pt>
                <c:pt idx="12">
                  <c:v>2,2</c:v>
                </c:pt>
                <c:pt idx="13">
                  <c:v>2,4</c:v>
                </c:pt>
                <c:pt idx="14">
                  <c:v>2,6</c:v>
                </c:pt>
                <c:pt idx="15">
                  <c:v>2,8</c:v>
                </c:pt>
                <c:pt idx="16">
                  <c:v>3</c:v>
                </c:pt>
                <c:pt idx="17">
                  <c:v>3,2</c:v>
                </c:pt>
                <c:pt idx="18">
                  <c:v>3,4</c:v>
                </c:pt>
                <c:pt idx="19">
                  <c:v>3,6</c:v>
                </c:pt>
                <c:pt idx="20">
                  <c:v>3,8</c:v>
                </c:pt>
                <c:pt idx="21">
                  <c:v>4</c:v>
                </c:pt>
              </c:strCache>
            </c:strRef>
          </c:cat>
          <c:val>
            <c:numRef>
              <c:f>Лист1!$C$2:$C$23</c:f>
              <c:numCache>
                <c:formatCode>General</c:formatCode>
                <c:ptCount val="22"/>
                <c:pt idx="1">
                  <c:v>1</c:v>
                </c:pt>
                <c:pt idx="2">
                  <c:v>0.998</c:v>
                </c:pt>
                <c:pt idx="3">
                  <c:v>0.997</c:v>
                </c:pt>
                <c:pt idx="4">
                  <c:v>0.996</c:v>
                </c:pt>
                <c:pt idx="5">
                  <c:v>0.995</c:v>
                </c:pt>
                <c:pt idx="6">
                  <c:v>0.99399999999999999</c:v>
                </c:pt>
                <c:pt idx="7">
                  <c:v>0.99299999999999999</c:v>
                </c:pt>
                <c:pt idx="8">
                  <c:v>0.99299999999999999</c:v>
                </c:pt>
                <c:pt idx="9">
                  <c:v>0.99199999999999999</c:v>
                </c:pt>
                <c:pt idx="10">
                  <c:v>0.99199999999999999</c:v>
                </c:pt>
                <c:pt idx="11">
                  <c:v>0.99099999999999999</c:v>
                </c:pt>
                <c:pt idx="12">
                  <c:v>0.99099999999999999</c:v>
                </c:pt>
                <c:pt idx="13">
                  <c:v>0.99099999999999999</c:v>
                </c:pt>
                <c:pt idx="14">
                  <c:v>0.99099999999999999</c:v>
                </c:pt>
                <c:pt idx="15">
                  <c:v>0.99099999999999999</c:v>
                </c:pt>
                <c:pt idx="16">
                  <c:v>0.99099999999999999</c:v>
                </c:pt>
                <c:pt idx="17">
                  <c:v>0.99</c:v>
                </c:pt>
                <c:pt idx="18">
                  <c:v>0.99</c:v>
                </c:pt>
                <c:pt idx="19">
                  <c:v>0.99</c:v>
                </c:pt>
                <c:pt idx="20">
                  <c:v>0.99</c:v>
                </c:pt>
                <c:pt idx="21">
                  <c:v>0.99</c:v>
                </c:pt>
              </c:numCache>
            </c:numRef>
          </c:val>
        </c:ser>
        <c:marker val="1"/>
        <c:axId val="119892608"/>
        <c:axId val="119895936"/>
      </c:lineChart>
      <c:catAx>
        <c:axId val="1198926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</a:t>
                </a:r>
                <a:r>
                  <a:rPr lang="en-US" baseline="0"/>
                  <a:t> </a:t>
                </a:r>
                <a:r>
                  <a:rPr lang="ru-RU" baseline="0"/>
                  <a:t>ч</a:t>
                </a:r>
                <a:endParaRPr lang="ru-RU"/>
              </a:p>
            </c:rich>
          </c:tx>
        </c:title>
        <c:numFmt formatCode="General" sourceLinked="1"/>
        <c:tickLblPos val="nextTo"/>
        <c:crossAx val="119895936"/>
        <c:crosses val="autoZero"/>
        <c:auto val="1"/>
        <c:lblAlgn val="ctr"/>
        <c:lblOffset val="100"/>
      </c:catAx>
      <c:valAx>
        <c:axId val="11989593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s(i, t)</a:t>
                </a:r>
                <a:endParaRPr lang="ru-RU"/>
              </a:p>
            </c:rich>
          </c:tx>
        </c:title>
        <c:numFmt formatCode="General" sourceLinked="1"/>
        <c:tickLblPos val="nextTo"/>
        <c:crossAx val="11989260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7A59A6"/>
    <w:rsid w:val="007A5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59A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8FF478-0F96-4109-A39C-C8A012B40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14</Pages>
  <Words>1403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Мартасов</dc:creator>
  <cp:lastModifiedBy>Илья Мартасов</cp:lastModifiedBy>
  <cp:revision>3</cp:revision>
  <dcterms:created xsi:type="dcterms:W3CDTF">2019-12-11T14:11:00Z</dcterms:created>
  <dcterms:modified xsi:type="dcterms:W3CDTF">2019-12-11T17:26:00Z</dcterms:modified>
</cp:coreProperties>
</file>