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1A2" w:rsidRPr="00CC0150" w:rsidRDefault="009061A2" w:rsidP="009061A2">
      <w:pPr>
        <w:jc w:val="center"/>
      </w:pPr>
      <w:proofErr w:type="gramStart"/>
      <w:r w:rsidRPr="009061A2">
        <w:t>ФЕДЕРАЛЬНОЕ</w:t>
      </w:r>
      <w:proofErr w:type="gramEnd"/>
      <w:r w:rsidRPr="009061A2">
        <w:t xml:space="preserve"> ГОСУДАРСТВЕННОЕ БЮДЖЕТНОЕ ОБРАЗОВАТЕЛЬНОЕ УЧРЖДЕНИЕ ВЫСШЕГО ОБРАЗОВАНИЯ</w:t>
      </w:r>
    </w:p>
    <w:p w:rsidR="009061A2" w:rsidRPr="00CC0150" w:rsidRDefault="009061A2" w:rsidP="009061A2">
      <w:pPr>
        <w:jc w:val="center"/>
      </w:pPr>
      <w:r w:rsidRPr="009061A2">
        <w:t>«СИБИРСКИЙ ГОСУДАРСТВЕННЫЙ УНИВЕРСИТЕТ ТЕЛЕКОММУНИКАЦИЙ И ИНФОРМАТИКИ»</w:t>
      </w:r>
    </w:p>
    <w:p w:rsidR="009061A2" w:rsidRPr="00CC0150" w:rsidRDefault="009061A2"/>
    <w:p w:rsidR="009061A2" w:rsidRPr="00CC0150" w:rsidRDefault="009061A2"/>
    <w:p w:rsidR="009061A2" w:rsidRPr="00CC0150" w:rsidRDefault="009061A2" w:rsidP="009061A2">
      <w:pPr>
        <w:jc w:val="center"/>
      </w:pPr>
    </w:p>
    <w:p w:rsidR="009061A2" w:rsidRPr="009061A2" w:rsidRDefault="009061A2" w:rsidP="009061A2">
      <w:pPr>
        <w:jc w:val="center"/>
      </w:pPr>
      <w:r w:rsidRPr="009061A2">
        <w:t>КАФЕДРА ВЫЧИСЛИТЕЛЬНЫХ СИСТЕМ</w:t>
      </w:r>
    </w:p>
    <w:p w:rsidR="009061A2" w:rsidRPr="009061A2" w:rsidRDefault="009061A2" w:rsidP="009061A2">
      <w:pPr>
        <w:jc w:val="center"/>
      </w:pPr>
    </w:p>
    <w:p w:rsidR="009061A2" w:rsidRPr="009061A2" w:rsidRDefault="009061A2" w:rsidP="009061A2">
      <w:pPr>
        <w:jc w:val="center"/>
      </w:pPr>
    </w:p>
    <w:p w:rsidR="009061A2" w:rsidRPr="009061A2" w:rsidRDefault="009061A2" w:rsidP="009061A2">
      <w:pPr>
        <w:jc w:val="center"/>
      </w:pPr>
    </w:p>
    <w:p w:rsidR="009061A2" w:rsidRPr="009061A2" w:rsidRDefault="009061A2" w:rsidP="009061A2">
      <w:pPr>
        <w:jc w:val="center"/>
      </w:pPr>
    </w:p>
    <w:p w:rsidR="009061A2" w:rsidRPr="00CC0150" w:rsidRDefault="009061A2" w:rsidP="009061A2">
      <w:pPr>
        <w:jc w:val="center"/>
      </w:pPr>
    </w:p>
    <w:p w:rsidR="009061A2" w:rsidRPr="005415AF" w:rsidRDefault="009061A2" w:rsidP="009061A2">
      <w:pPr>
        <w:jc w:val="center"/>
      </w:pPr>
      <w:r w:rsidRPr="009061A2">
        <w:t xml:space="preserve">ЛАБОРАТОРНАЯ РАБОТА № </w:t>
      </w:r>
      <w:r w:rsidR="005415AF" w:rsidRPr="005415AF">
        <w:t>7</w:t>
      </w:r>
    </w:p>
    <w:p w:rsidR="009061A2" w:rsidRPr="00CC0150" w:rsidRDefault="009061A2" w:rsidP="0036659C">
      <w:pPr>
        <w:jc w:val="center"/>
      </w:pPr>
      <w:r w:rsidRPr="009061A2">
        <w:t>«</w:t>
      </w:r>
      <w:r w:rsidR="005415AF">
        <w:t>Протокол IP версии 6</w:t>
      </w:r>
      <w:r w:rsidRPr="009061A2">
        <w:t>»</w:t>
      </w:r>
    </w:p>
    <w:p w:rsidR="009061A2" w:rsidRPr="00CC0150" w:rsidRDefault="00BD1807" w:rsidP="00BD1807">
      <w:pPr>
        <w:jc w:val="center"/>
      </w:pPr>
      <w:r>
        <w:t xml:space="preserve">Автор: С.Н. </w:t>
      </w:r>
      <w:proofErr w:type="spellStart"/>
      <w:r>
        <w:t>Мамойленко</w:t>
      </w:r>
      <w:proofErr w:type="spellEnd"/>
    </w:p>
    <w:p w:rsidR="009061A2" w:rsidRPr="00CC0150" w:rsidRDefault="009061A2"/>
    <w:p w:rsidR="00BD1807" w:rsidRDefault="00BD1807" w:rsidP="00BD1807">
      <w:pPr>
        <w:jc w:val="right"/>
      </w:pPr>
      <w:r w:rsidRPr="00CC0150">
        <w:tab/>
      </w:r>
      <w:r w:rsidRPr="00CC0150">
        <w:tab/>
      </w:r>
      <w:r w:rsidRPr="00CC0150">
        <w:tab/>
      </w:r>
    </w:p>
    <w:p w:rsidR="00BD1807" w:rsidRDefault="00BD1807" w:rsidP="00BD1807">
      <w:pPr>
        <w:jc w:val="right"/>
      </w:pPr>
    </w:p>
    <w:p w:rsidR="009061A2" w:rsidRPr="00BD1807" w:rsidRDefault="00BD1807" w:rsidP="00BD1807">
      <w:pPr>
        <w:jc w:val="right"/>
      </w:pPr>
      <w:r>
        <w:t>Выполнил</w:t>
      </w:r>
      <w:r w:rsidRPr="00BD1807">
        <w:t>:</w:t>
      </w:r>
    </w:p>
    <w:p w:rsidR="00BD1807" w:rsidRDefault="00BD1807" w:rsidP="00BD1807">
      <w:pPr>
        <w:jc w:val="right"/>
      </w:pPr>
      <w:r>
        <w:t>Студент группы ИП-711</w:t>
      </w:r>
    </w:p>
    <w:p w:rsidR="00BD1807" w:rsidRDefault="00BD1807" w:rsidP="00BD1807">
      <w:pPr>
        <w:jc w:val="right"/>
      </w:pPr>
      <w:proofErr w:type="spellStart"/>
      <w:r>
        <w:t>Мартасов</w:t>
      </w:r>
      <w:proofErr w:type="spellEnd"/>
      <w:r>
        <w:t xml:space="preserve"> Илья Олегович</w:t>
      </w:r>
    </w:p>
    <w:p w:rsidR="00BD1807" w:rsidRPr="00BD1807" w:rsidRDefault="00BD1807" w:rsidP="00BD1807">
      <w:pPr>
        <w:jc w:val="right"/>
      </w:pPr>
      <w:r>
        <w:t>Проверил</w:t>
      </w:r>
      <w:r w:rsidRPr="00BD1807">
        <w:t>:</w:t>
      </w:r>
    </w:p>
    <w:p w:rsidR="00BD1807" w:rsidRDefault="00BD1807" w:rsidP="00BD1807">
      <w:pPr>
        <w:jc w:val="right"/>
      </w:pPr>
      <w:r>
        <w:t xml:space="preserve">Старший преподаватель кафедры </w:t>
      </w:r>
      <w:proofErr w:type="gramStart"/>
      <w:r>
        <w:t>ВС</w:t>
      </w:r>
      <w:proofErr w:type="gramEnd"/>
    </w:p>
    <w:p w:rsidR="009061A2" w:rsidRPr="00BD1807" w:rsidRDefault="00BD1807" w:rsidP="00BD1807">
      <w:pPr>
        <w:jc w:val="right"/>
      </w:pPr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Крамаренко Константин Евгеньевич</w:t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  <w:r w:rsidRPr="00BD1807">
        <w:tab/>
      </w:r>
    </w:p>
    <w:p w:rsidR="009061A2" w:rsidRPr="00BD1807" w:rsidRDefault="009061A2"/>
    <w:p w:rsidR="009061A2" w:rsidRPr="00BD1807" w:rsidRDefault="009061A2"/>
    <w:p w:rsidR="0036659C" w:rsidRDefault="0036659C" w:rsidP="0091142B">
      <w:pPr>
        <w:jc w:val="center"/>
      </w:pPr>
    </w:p>
    <w:p w:rsidR="009061A2" w:rsidRPr="0008222D" w:rsidRDefault="009061A2" w:rsidP="0091142B">
      <w:pPr>
        <w:jc w:val="center"/>
      </w:pPr>
      <w:r>
        <w:t>Новосибирск – 20</w:t>
      </w:r>
      <w:r w:rsidR="00F424CF" w:rsidRPr="0008222D">
        <w:t>20</w:t>
      </w:r>
    </w:p>
    <w:p w:rsidR="009E4F8F" w:rsidRPr="00BD1807" w:rsidRDefault="009E4F8F" w:rsidP="009E4F8F">
      <w:pPr>
        <w:jc w:val="both"/>
      </w:pPr>
      <w:r>
        <w:lastRenderedPageBreak/>
        <w:t>Цель работы</w:t>
      </w:r>
      <w:proofErr w:type="gramStart"/>
      <w:r>
        <w:t xml:space="preserve"> </w:t>
      </w:r>
      <w:r w:rsidRPr="00BD1807">
        <w:t>:</w:t>
      </w:r>
      <w:proofErr w:type="gramEnd"/>
    </w:p>
    <w:p w:rsidR="00BD1807" w:rsidRDefault="005415AF" w:rsidP="005415AF">
      <w:pPr>
        <w:jc w:val="both"/>
      </w:pPr>
      <w:r w:rsidRPr="005415AF">
        <w:t>Получить навыки по конфигурированию адресации и статической маршрутизации в локальных компьютерных сетях, взаимодействующих с использованием стека протоколов TCP/IP версии 6</w:t>
      </w:r>
    </w:p>
    <w:p w:rsidR="00BD1807" w:rsidRPr="00CC0150" w:rsidRDefault="00BD1807" w:rsidP="00BD1807"/>
    <w:p w:rsidR="00AD18C1" w:rsidRPr="0036659C" w:rsidRDefault="00AD18C1" w:rsidP="00BD1807">
      <w:pPr>
        <w:jc w:val="center"/>
      </w:pPr>
    </w:p>
    <w:p w:rsidR="00AD18C1" w:rsidRPr="0036659C" w:rsidRDefault="00AD18C1" w:rsidP="00BD1807">
      <w:pPr>
        <w:jc w:val="center"/>
      </w:pPr>
    </w:p>
    <w:p w:rsidR="00AD18C1" w:rsidRPr="0036659C" w:rsidRDefault="00AD18C1" w:rsidP="00BD1807">
      <w:pPr>
        <w:jc w:val="center"/>
      </w:pPr>
    </w:p>
    <w:p w:rsidR="00AD18C1" w:rsidRPr="0036659C" w:rsidRDefault="00AD18C1" w:rsidP="00BD1807">
      <w:pPr>
        <w:jc w:val="center"/>
      </w:pPr>
    </w:p>
    <w:p w:rsidR="00AD18C1" w:rsidRPr="0036659C" w:rsidRDefault="00AD18C1" w:rsidP="00BD1807">
      <w:pPr>
        <w:jc w:val="center"/>
      </w:pPr>
    </w:p>
    <w:p w:rsidR="00AD18C1" w:rsidRPr="0036659C" w:rsidRDefault="00AD18C1" w:rsidP="00BD1807">
      <w:pPr>
        <w:jc w:val="center"/>
      </w:pPr>
    </w:p>
    <w:p w:rsidR="009E4F8F" w:rsidRPr="009E4F8F" w:rsidRDefault="009E4F8F" w:rsidP="00BD1807">
      <w:pPr>
        <w:jc w:val="center"/>
        <w:rPr>
          <w:lang w:val="en-US"/>
        </w:rPr>
      </w:pPr>
      <w:r>
        <w:t>Итоговая конфигурируемая сеть</w:t>
      </w:r>
      <w:r>
        <w:rPr>
          <w:lang w:val="en-US"/>
        </w:rPr>
        <w:t>:</w:t>
      </w:r>
    </w:p>
    <w:p w:rsidR="009E4F8F" w:rsidRPr="0036659C" w:rsidRDefault="005415AF" w:rsidP="009061A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65907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65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1A2" w:rsidRDefault="009061A2" w:rsidP="009E4F8F">
      <w:pPr>
        <w:jc w:val="center"/>
      </w:pPr>
    </w:p>
    <w:p w:rsidR="00803DE3" w:rsidRPr="00803DE3" w:rsidRDefault="00803DE3" w:rsidP="00803DE3"/>
    <w:p w:rsidR="00BD1807" w:rsidRDefault="00BD1807" w:rsidP="009E4F8F"/>
    <w:p w:rsidR="00BD1807" w:rsidRDefault="00BD1807" w:rsidP="009E4F8F"/>
    <w:p w:rsidR="00AD18C1" w:rsidRDefault="00AD18C1" w:rsidP="009E4F8F">
      <w:pPr>
        <w:rPr>
          <w:lang w:val="en-US"/>
        </w:rPr>
      </w:pPr>
    </w:p>
    <w:p w:rsidR="00AD18C1" w:rsidRPr="00AD18C1" w:rsidRDefault="00AD18C1" w:rsidP="009E4F8F">
      <w:pPr>
        <w:rPr>
          <w:lang w:val="en-US"/>
        </w:rPr>
      </w:pPr>
    </w:p>
    <w:p w:rsidR="005415AF" w:rsidRDefault="005415AF" w:rsidP="009E4F8F">
      <w:pPr>
        <w:rPr>
          <w:lang w:val="en-US"/>
        </w:rPr>
      </w:pPr>
    </w:p>
    <w:p w:rsidR="005415AF" w:rsidRDefault="005415AF" w:rsidP="009E4F8F">
      <w:pPr>
        <w:rPr>
          <w:lang w:val="en-US"/>
        </w:rPr>
      </w:pPr>
    </w:p>
    <w:p w:rsidR="009061A2" w:rsidRDefault="009061A2" w:rsidP="009E4F8F">
      <w:r>
        <w:lastRenderedPageBreak/>
        <w:t>Контрольные вопросы</w:t>
      </w:r>
    </w:p>
    <w:p w:rsidR="00D010E8" w:rsidRDefault="005415AF" w:rsidP="008E0289">
      <w:pPr>
        <w:pStyle w:val="a5"/>
        <w:numPr>
          <w:ilvl w:val="0"/>
          <w:numId w:val="1"/>
        </w:numPr>
        <w:jc w:val="both"/>
      </w:pPr>
      <w:r>
        <w:t xml:space="preserve">В протоколе IP версии 6 для нумерации адресов используется 128-ми разрядное число, что позволяет адресовать приблизительно 340 </w:t>
      </w:r>
      <w:proofErr w:type="spellStart"/>
      <w:r>
        <w:t>ундециллионов</w:t>
      </w:r>
      <w:proofErr w:type="spellEnd"/>
      <w:r>
        <w:t xml:space="preserve"> (340 282 366 920 938 463 </w:t>
      </w:r>
      <w:proofErr w:type="spellStart"/>
      <w:r>
        <w:t>463</w:t>
      </w:r>
      <w:proofErr w:type="spellEnd"/>
      <w:r>
        <w:t xml:space="preserve"> 374 607 431 768 211 456) сетевых узлов. В результате допускается адресация порядка 1000 сетевых узлов на каждый грамм земли, что явно закладывает определённый резерв развития сети Интернет на ближайшие десятилетия. Для записи сетевого адреса версии 6 используется шестнадцатеричная система счисления. При этом адрес записывается в виде восьми 16-ти разрядных групп, разделяемых двоеточием. Регистр используемых букв A, B, C, D, E, F значения не имеет.</w:t>
      </w:r>
    </w:p>
    <w:p w:rsidR="008E0289" w:rsidRDefault="005415AF" w:rsidP="005415AF">
      <w:pPr>
        <w:pStyle w:val="a5"/>
        <w:numPr>
          <w:ilvl w:val="0"/>
          <w:numId w:val="1"/>
        </w:numPr>
        <w:jc w:val="both"/>
      </w:pPr>
      <w:proofErr w:type="gramStart"/>
      <w:r>
        <w:t xml:space="preserve">Для упрощения записи адреса версии 6 используется методика сокращения записи нулей: </w:t>
      </w:r>
      <w:r>
        <w:softHyphen/>
        <w:t xml:space="preserve"> в каждой группе допускается не писать лидирующие (старшие) нули; </w:t>
      </w:r>
      <w:r>
        <w:softHyphen/>
        <w:t xml:space="preserve"> если в адресе имеется несколько последовательно идущих групп, в которых записаны нули, то один раз допускается пропустить все эти группы, заменив их на два последовательно идущих символа двоеточие (не смотря на то, сколько при этом пропущено групп).</w:t>
      </w:r>
      <w:proofErr w:type="gramEnd"/>
      <w:r>
        <w:t xml:space="preserve"> Допускается запись вида</w:t>
      </w:r>
      <w:proofErr w:type="gramStart"/>
      <w:r>
        <w:t xml:space="preserve"> «::», </w:t>
      </w:r>
      <w:proofErr w:type="gramEnd"/>
      <w:r>
        <w:t xml:space="preserve">определяющая адрес, в котором содержатся только нули (такой адрес называется неопределённым). Дополнительно к адресу узла может указываться маска сети или номер интерфейса, к которому этот адрес относится. Маска задается в форме префикса (после символа /), </w:t>
      </w:r>
      <w:proofErr w:type="gramStart"/>
      <w:r>
        <w:t>указывающего</w:t>
      </w:r>
      <w:proofErr w:type="gramEnd"/>
      <w:r>
        <w:t xml:space="preserve"> сколько разрядов начиная со старшего указывают номер сети, к которой относится этот адрес. Оставшаяся часть адреса определяет номер сетевого узла (интерфейса). Идентификатор интерфейса (в форме имени или номера) указывается после адреса с разделением символом %. Такая форма записи используется в случаях, когда один и тот же адрес задан нескольким интерфейсам сетевого узла.</w:t>
      </w:r>
    </w:p>
    <w:p w:rsidR="00ED6CF8" w:rsidRDefault="00ED6CF8" w:rsidP="004D4978">
      <w:pPr>
        <w:pStyle w:val="a5"/>
        <w:numPr>
          <w:ilvl w:val="0"/>
          <w:numId w:val="1"/>
        </w:numPr>
        <w:jc w:val="both"/>
      </w:pPr>
      <w:r>
        <w:t>Глобальные (</w:t>
      </w:r>
      <w:proofErr w:type="spellStart"/>
      <w:r>
        <w:t>global</w:t>
      </w:r>
      <w:proofErr w:type="spellEnd"/>
      <w:r>
        <w:t xml:space="preserve"> </w:t>
      </w:r>
      <w:proofErr w:type="spellStart"/>
      <w:r>
        <w:t>unicast</w:t>
      </w:r>
      <w:proofErr w:type="spellEnd"/>
      <w:r>
        <w:t xml:space="preserve">). Так называемые «белые адреса». Глобально маршрутизируются по всей сети Интернет. К этой группе относят адреса из диапазона 2000::/3; </w:t>
      </w:r>
    </w:p>
    <w:p w:rsidR="00ED6CF8" w:rsidRDefault="00ED6CF8" w:rsidP="00ED6CF8">
      <w:pPr>
        <w:pStyle w:val="a5"/>
        <w:jc w:val="both"/>
      </w:pPr>
      <w:r>
        <w:t>Локальные сетевые адреса (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local</w:t>
      </w:r>
      <w:proofErr w:type="spellEnd"/>
      <w:r>
        <w:t>). Являются аналогами «серых адресов» в протоколе IP версии 4. Доступны для свободного использования, т.к. не требуют регистрации и не являются глобально маршрутизируемыми. К этой группе относятся адреса из диапазона FC00::/6. Изначально стандартом предусматривался ещё один диапазон адресов FEC0::/10, называемый как «используемый в рамках одной организации» (</w:t>
      </w:r>
      <w:proofErr w:type="spellStart"/>
      <w:r>
        <w:t>site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). В дальнейшем этот тип локальных адресов был помечен как «устаревший», а диапазон адресов перешел в статус «зарезервировано»; </w:t>
      </w:r>
      <w:r>
        <w:softHyphen/>
        <w:t xml:space="preserve"> </w:t>
      </w:r>
    </w:p>
    <w:p w:rsidR="004D4978" w:rsidRPr="0036659C" w:rsidRDefault="00ED6CF8" w:rsidP="00ED6CF8">
      <w:pPr>
        <w:pStyle w:val="a5"/>
        <w:jc w:val="both"/>
      </w:pPr>
      <w:r>
        <w:t>Адреса локального подключения (</w:t>
      </w:r>
      <w:proofErr w:type="spellStart"/>
      <w:r>
        <w:t>link</w:t>
      </w:r>
      <w:proofErr w:type="spellEnd"/>
      <w:r>
        <w:t xml:space="preserve"> </w:t>
      </w:r>
      <w:proofErr w:type="spellStart"/>
      <w:r>
        <w:t>local</w:t>
      </w:r>
      <w:proofErr w:type="spellEnd"/>
      <w:r>
        <w:t xml:space="preserve">). Используются для выполнения </w:t>
      </w:r>
      <w:proofErr w:type="gramStart"/>
      <w:r>
        <w:t>служебный</w:t>
      </w:r>
      <w:proofErr w:type="gramEnd"/>
      <w:r>
        <w:t xml:space="preserve"> функций (автоматическая конфигурация сетевых узлов, общение между </w:t>
      </w:r>
      <w:proofErr w:type="spellStart"/>
      <w:r>
        <w:t>маршрутизаторами</w:t>
      </w:r>
      <w:proofErr w:type="spellEnd"/>
      <w:r>
        <w:t xml:space="preserve"> и т.п.). Такие адреса не маршрутизируемые. Допускается назначение в рамках одного сетевого узла одинаковых адресов разным интерфейсам. К этой группе относятся адреса из диапазона FE80::/10. </w:t>
      </w:r>
    </w:p>
    <w:p w:rsidR="00661C92" w:rsidRDefault="00ED6CF8" w:rsidP="00ED6CF8">
      <w:pPr>
        <w:pStyle w:val="a5"/>
        <w:numPr>
          <w:ilvl w:val="0"/>
          <w:numId w:val="1"/>
        </w:numPr>
        <w:jc w:val="both"/>
      </w:pPr>
      <w:r>
        <w:t>Протоколом IP версии 6 определены три способа передачи: «одноадресная передача» (</w:t>
      </w:r>
      <w:proofErr w:type="spellStart"/>
      <w:r>
        <w:t>unicast</w:t>
      </w:r>
      <w:proofErr w:type="spellEnd"/>
      <w:r>
        <w:t>), «многоадресная передача» (</w:t>
      </w:r>
      <w:proofErr w:type="spellStart"/>
      <w:r>
        <w:t>multicast</w:t>
      </w:r>
      <w:proofErr w:type="spellEnd"/>
      <w:r>
        <w:t>) и «передача одному узлу из множества» (</w:t>
      </w:r>
      <w:proofErr w:type="spellStart"/>
      <w:r>
        <w:t>anycast</w:t>
      </w:r>
      <w:proofErr w:type="spellEnd"/>
      <w:r>
        <w:t>). Широковещательная передача в протоколе версии 6 отсутствует.</w:t>
      </w:r>
    </w:p>
    <w:p w:rsidR="00ED6CF8" w:rsidRDefault="00ED6CF8" w:rsidP="00ED6CF8">
      <w:pPr>
        <w:pStyle w:val="a5"/>
        <w:jc w:val="both"/>
      </w:pPr>
      <w:r>
        <w:t xml:space="preserve">Адреса типа </w:t>
      </w:r>
      <w:proofErr w:type="spellStart"/>
      <w:r>
        <w:t>anycast</w:t>
      </w:r>
      <w:proofErr w:type="spellEnd"/>
      <w:r>
        <w:t xml:space="preserve"> используются для обеспечения отказоустойчивости сетевых узлов. По сути </w:t>
      </w:r>
      <w:proofErr w:type="spellStart"/>
      <w:r>
        <w:t>anycast</w:t>
      </w:r>
      <w:proofErr w:type="spellEnd"/>
      <w:r>
        <w:t xml:space="preserve"> адрес – это специальным образом отмеченный </w:t>
      </w:r>
      <w:proofErr w:type="spellStart"/>
      <w:r>
        <w:t>unicast</w:t>
      </w:r>
      <w:proofErr w:type="spellEnd"/>
      <w:r>
        <w:t>. Такие адреса допускается назначать нескольким сетевым узлам в одной сети, чем обеспечивается их отказоустойчивость.</w:t>
      </w:r>
    </w:p>
    <w:p w:rsidR="00ED6CF8" w:rsidRDefault="00ED6CF8" w:rsidP="00ED6CF8">
      <w:pPr>
        <w:pStyle w:val="a5"/>
        <w:numPr>
          <w:ilvl w:val="0"/>
          <w:numId w:val="1"/>
        </w:numPr>
        <w:jc w:val="both"/>
      </w:pPr>
      <w:r>
        <w:lastRenderedPageBreak/>
        <w:t>Запись вида FE80:F:0::1%7 означает то</w:t>
      </w:r>
      <w:r w:rsidRPr="00ED6CF8">
        <w:t xml:space="preserve">, </w:t>
      </w:r>
      <w:r>
        <w:t>данный адрес имеет идентификатор интерфейса 7</w:t>
      </w:r>
      <w:r w:rsidRPr="00ED6CF8">
        <w:t xml:space="preserve">, </w:t>
      </w:r>
      <w:r>
        <w:t>а также то</w:t>
      </w:r>
      <w:r w:rsidRPr="00ED6CF8">
        <w:t xml:space="preserve">, </w:t>
      </w:r>
      <w:r>
        <w:t xml:space="preserve">что такой адрес имеют несколько интерфейсов узла. </w:t>
      </w:r>
    </w:p>
    <w:p w:rsidR="000D280E" w:rsidRDefault="00ED6CF8" w:rsidP="00ED6CF8">
      <w:pPr>
        <w:pStyle w:val="a5"/>
        <w:numPr>
          <w:ilvl w:val="0"/>
          <w:numId w:val="1"/>
        </w:numPr>
        <w:jc w:val="both"/>
      </w:pPr>
      <w:proofErr w:type="gramStart"/>
      <w:r>
        <w:t xml:space="preserve">Важной особенностью протокола IP версии 6 является встроенный механизм автоматического распространения по сети информации о префиксах, которые в этой сети должны использоваться и об имеющихся </w:t>
      </w:r>
      <w:proofErr w:type="spellStart"/>
      <w:r>
        <w:t>маршрутизаторах</w:t>
      </w:r>
      <w:proofErr w:type="spellEnd"/>
      <w:r>
        <w:t xml:space="preserve"> сети.</w:t>
      </w:r>
      <w:proofErr w:type="gramEnd"/>
      <w:r>
        <w:t xml:space="preserve"> Этот механизм называется </w:t>
      </w:r>
      <w:proofErr w:type="spellStart"/>
      <w:r>
        <w:t>State-Less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AutoConfiguration</w:t>
      </w:r>
      <w:proofErr w:type="spellEnd"/>
      <w:r>
        <w:t xml:space="preserve"> (SLAAC). В этом случае сетевой узел используя имеющийся адрес локального подключения с помощью многоадресной рассылки запрашивает информацию </w:t>
      </w:r>
      <w:proofErr w:type="gramStart"/>
      <w:r>
        <w:t>о</w:t>
      </w:r>
      <w:proofErr w:type="gramEnd"/>
      <w:r>
        <w:t xml:space="preserve"> имеющихся в сети </w:t>
      </w:r>
      <w:proofErr w:type="spellStart"/>
      <w:r>
        <w:t>маршрутизаторах</w:t>
      </w:r>
      <w:proofErr w:type="spellEnd"/>
      <w:r>
        <w:t xml:space="preserve"> и номеров сетей, к которым они подключены. Получим информацию от </w:t>
      </w:r>
      <w:proofErr w:type="spellStart"/>
      <w:r>
        <w:t>маршрутизатора</w:t>
      </w:r>
      <w:proofErr w:type="spellEnd"/>
      <w:r>
        <w:t xml:space="preserve">, узел автоматически конфигурирует свой адрес с использованием того же механизма EUI-64, что и при формировании адреса локального подключения. После формирования адреса сетевой узел </w:t>
      </w:r>
      <w:proofErr w:type="gramStart"/>
      <w:r>
        <w:t>проверяет</w:t>
      </w:r>
      <w:proofErr w:type="gramEnd"/>
      <w:r>
        <w:t xml:space="preserve"> нет ли в сети узлов с таким адресом и если нет, то заканчивает конфигурацию.</w:t>
      </w:r>
    </w:p>
    <w:p w:rsidR="00E04348" w:rsidRDefault="00ED6CF8" w:rsidP="00A23E3B">
      <w:pPr>
        <w:pStyle w:val="a5"/>
        <w:numPr>
          <w:ilvl w:val="0"/>
          <w:numId w:val="1"/>
        </w:numPr>
        <w:jc w:val="both"/>
      </w:pPr>
      <w:r>
        <w:t>Принцип маршрутизации пакетов для IP протокола версии 6 аналогичен принципу маршрутизации пакетов для протокола IP версии 4. Отличия содержатся только в процессе обработки сетевыми узлами заголовков пакетов.</w:t>
      </w:r>
    </w:p>
    <w:p w:rsidR="000D280E" w:rsidRDefault="00ED6CF8" w:rsidP="0019799E">
      <w:pPr>
        <w:pStyle w:val="a5"/>
        <w:numPr>
          <w:ilvl w:val="0"/>
          <w:numId w:val="1"/>
        </w:numPr>
        <w:jc w:val="both"/>
      </w:pPr>
      <w:r>
        <w:t xml:space="preserve">Внедрение IPv6 идет относительно медленными темпами. Например, в январе 2016 года, популярным поисковым сервисом </w:t>
      </w:r>
      <w:proofErr w:type="spellStart"/>
      <w:r>
        <w:t>Google</w:t>
      </w:r>
      <w:proofErr w:type="spellEnd"/>
      <w:r>
        <w:t xml:space="preserve"> зарегистрировано менее 10% запросов, поступивших с использованием IPv6.</w:t>
      </w:r>
      <w:r w:rsidRPr="00ED6CF8">
        <w:t xml:space="preserve"> </w:t>
      </w:r>
      <w:r>
        <w:t>Переход происходит медленно в силу того, что производители оборудования реализовывают поддержку IP протокола версии 6 зачастую в новых моделях сетевых устройств, и то</w:t>
      </w:r>
      <w:r w:rsidRPr="00ED6CF8">
        <w:t xml:space="preserve">, </w:t>
      </w:r>
      <w:r>
        <w:t>что переход на всеобщее применение новой версии протокола связан с огромными финансовыми затратами на модернизацию сетевой инфраструктуры.</w:t>
      </w:r>
    </w:p>
    <w:p w:rsidR="005141DA" w:rsidRPr="00ED6CF8" w:rsidRDefault="005141DA" w:rsidP="005141DA">
      <w:pPr>
        <w:jc w:val="both"/>
      </w:pPr>
    </w:p>
    <w:p w:rsidR="005141DA" w:rsidRPr="00ED6CF8" w:rsidRDefault="005141DA" w:rsidP="005141DA">
      <w:pPr>
        <w:pStyle w:val="a5"/>
        <w:jc w:val="both"/>
      </w:pPr>
    </w:p>
    <w:sectPr w:rsidR="005141DA" w:rsidRPr="00ED6CF8" w:rsidSect="00B46E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63EA6"/>
    <w:multiLevelType w:val="hybridMultilevel"/>
    <w:tmpl w:val="21482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40832"/>
    <w:multiLevelType w:val="hybridMultilevel"/>
    <w:tmpl w:val="1324B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061A2"/>
    <w:rsid w:val="0008222D"/>
    <w:rsid w:val="000D280E"/>
    <w:rsid w:val="00101183"/>
    <w:rsid w:val="00110B25"/>
    <w:rsid w:val="0019799E"/>
    <w:rsid w:val="001A75DB"/>
    <w:rsid w:val="001F0B10"/>
    <w:rsid w:val="0023472C"/>
    <w:rsid w:val="00235D2E"/>
    <w:rsid w:val="002F4EC3"/>
    <w:rsid w:val="002F7C85"/>
    <w:rsid w:val="0036659C"/>
    <w:rsid w:val="003E3323"/>
    <w:rsid w:val="00441B9A"/>
    <w:rsid w:val="004D316F"/>
    <w:rsid w:val="004D4978"/>
    <w:rsid w:val="005141DA"/>
    <w:rsid w:val="005415AF"/>
    <w:rsid w:val="005B19DC"/>
    <w:rsid w:val="00661C92"/>
    <w:rsid w:val="006934BB"/>
    <w:rsid w:val="006A4D0E"/>
    <w:rsid w:val="007A0DCA"/>
    <w:rsid w:val="007C4A31"/>
    <w:rsid w:val="007C6F28"/>
    <w:rsid w:val="00803DE3"/>
    <w:rsid w:val="008A2CA1"/>
    <w:rsid w:val="008B509E"/>
    <w:rsid w:val="008E0289"/>
    <w:rsid w:val="009061A2"/>
    <w:rsid w:val="0091142B"/>
    <w:rsid w:val="00954853"/>
    <w:rsid w:val="0097325A"/>
    <w:rsid w:val="009E4F8F"/>
    <w:rsid w:val="009F726B"/>
    <w:rsid w:val="00A23E3B"/>
    <w:rsid w:val="00AD18C1"/>
    <w:rsid w:val="00AE7A83"/>
    <w:rsid w:val="00AF5D82"/>
    <w:rsid w:val="00B46E30"/>
    <w:rsid w:val="00BD1807"/>
    <w:rsid w:val="00C51079"/>
    <w:rsid w:val="00CC0150"/>
    <w:rsid w:val="00D010E8"/>
    <w:rsid w:val="00D07DDD"/>
    <w:rsid w:val="00D44A73"/>
    <w:rsid w:val="00E04348"/>
    <w:rsid w:val="00E36D76"/>
    <w:rsid w:val="00ED6CF8"/>
    <w:rsid w:val="00F424CF"/>
    <w:rsid w:val="00F61EC4"/>
    <w:rsid w:val="00FA4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6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061A2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061A2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9E4F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9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7EE224-DBDC-4DF6-8B40-5B129A214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Илья Мартасов</dc:creator>
  <cp:lastModifiedBy>Илья Мартасов</cp:lastModifiedBy>
  <cp:revision>13</cp:revision>
  <dcterms:created xsi:type="dcterms:W3CDTF">2020-02-11T05:36:00Z</dcterms:created>
  <dcterms:modified xsi:type="dcterms:W3CDTF">2020-05-12T03:48:00Z</dcterms:modified>
</cp:coreProperties>
</file>