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234440" cy="41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ganios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18A7C6"/>
          <w:sz w:val="20"/>
        </w:rPr>
        <w:t>ΕΜΠΟΡΙΚΗ ΠΡΟΣΦΟΡΑ</w:t>
      </w:r>
    </w:p>
    <w:p>
      <w:pPr>
        <w:spacing w:after="20"/>
      </w:pPr>
      <w:r>
        <w:rPr>
          <w:b/>
          <w:color w:val="123A63"/>
          <w:sz w:val="42"/>
        </w:rPr>
        <w:t>erganiOS | Ψηφιακή Κάρτα Εργασίας</w:t>
      </w:r>
    </w:p>
    <w:p>
      <w:pPr>
        <w:spacing w:after="100"/>
      </w:pPr>
      <w:r>
        <w:rPr>
          <w:color w:val="5E6B78"/>
          <w:sz w:val="17"/>
        </w:rPr>
        <w:t>Προς: ΕΝΔΕΙΚΤΙΚΗ ΕΜΠΟΡΙΚΗ ΙΚΕ   •   Ημερομηνία: 27/08/2026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5F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A63"/>
              </w:rPr>
              <w:t xml:space="preserve">Απολογιστικό με 3 κλικ. </w:t>
            </w:r>
            <w:r>
              <w:t>Ενιαία εικόνα ωραρίων και χτυπημάτων, ομαδοποιημένες αποκλίσεις και σαφείς προτάσεις ενεργειών, χωρίς διαρκή χρήση portal και Excel.</w:t>
            </w:r>
          </w:p>
          <w:p>
            <w:pPr>
              <w:spacing w:before="40" w:after="0"/>
            </w:pPr>
            <w:r>
              <w:rPr>
                <w:b/>
                <w:color w:val="18A7C6"/>
              </w:rPr>
              <w:t xml:space="preserve">AI Agent για καθημερινή αυτοματοποίηση. </w:t>
            </w:r>
            <w:r>
              <w:t>Παρακολουθεί τις εκκρεμότητες, υποστηρίζει τη διαχείριση καρτών και μειώνει τις επαναλαμβανόμενες χειροκίνητες ενέργειες.</w:t>
            </w:r>
          </w:p>
        </w:tc>
      </w:tr>
    </w:tbl>
    <w:p>
      <w:pPr>
        <w:pStyle w:val="Heading1"/>
      </w:pPr>
      <w:r>
        <w:t>Τι περιλαμβάνει</w:t>
      </w:r>
    </w:p>
    <w:p>
      <w:pPr>
        <w:pStyle w:val="ListBullet"/>
        <w:spacing w:after="20" w:line="240" w:lineRule="auto"/>
        <w:ind w:left="461" w:hanging="230"/>
      </w:pPr>
      <w:r>
        <w:t>Απολογιστικό και ωρομέτρηση με έλεγχο αποκλίσεων και προτάσεις διόρθωσης.</w:t>
      </w:r>
    </w:p>
    <w:p>
      <w:pPr>
        <w:pStyle w:val="ListBullet"/>
        <w:spacing w:after="20" w:line="240" w:lineRule="auto"/>
        <w:ind w:left="461" w:hanging="230"/>
      </w:pPr>
      <w:r>
        <w:t>Ημερήσιες/εβδομαδιαίες αλλαγές ωραρίου, σταθερές εβδομάδες και βάρδιες.</w:t>
      </w:r>
    </w:p>
    <w:p>
      <w:pPr>
        <w:pStyle w:val="ListBullet"/>
        <w:spacing w:after="20" w:line="240" w:lineRule="auto"/>
        <w:ind w:left="461" w:hanging="230"/>
      </w:pPr>
      <w:r>
        <w:t>Εντοπισμό ελλιπών χτυπημάτων, καθυστερήσεων και εργασίας χωρίς ωράριο.</w:t>
      </w:r>
    </w:p>
    <w:p>
      <w:pPr>
        <w:pStyle w:val="ListBullet"/>
        <w:spacing w:after="20" w:line="240" w:lineRule="auto"/>
        <w:ind w:left="461" w:hanging="230"/>
      </w:pPr>
      <w:r>
        <w:t>Live εικόνα απασχόλησης και ειδοποιήσεις μέσω Email ή Telegram.</w:t>
      </w:r>
    </w:p>
    <w:p>
      <w:pPr>
        <w:pStyle w:val="ListBullet"/>
        <w:spacing w:after="20" w:line="240" w:lineRule="auto"/>
        <w:ind w:left="461" w:hanging="230"/>
      </w:pPr>
      <w:r>
        <w:t>Cloud 24/7, γρήγορη εγκατάσταση, χωρίς πρόσθετο εξοπλισμό, συμβατό με ΕΡΓΑΝΗ ΙΙ.</w:t>
      </w:r>
    </w:p>
    <w:p>
      <w:pPr>
        <w:pStyle w:val="Heading1"/>
      </w:pPr>
      <w:r>
        <w:t>Δύο άξονες συνεργασίας</w:t>
      </w:r>
    </w:p>
    <w:p>
      <w:pPr>
        <w:spacing w:after="100"/>
      </w:pPr>
      <w:r>
        <w:rPr>
          <w:b/>
          <w:color w:val="123A63"/>
        </w:rPr>
        <w:t xml:space="preserve">erganiOS + Απολογιστικό: </w:t>
      </w:r>
      <w:r>
        <w:t xml:space="preserve">ετήσια συνδρομή με Απολογιστικό και Ωρομέτρηση.  </w:t>
      </w:r>
      <w:r>
        <w:rPr>
          <w:b/>
          <w:color w:val="18A7C6"/>
        </w:rPr>
        <w:t xml:space="preserve">erganiOS + Απολογιστικό + AI Agent: </w:t>
      </w:r>
      <w:r>
        <w:t>το βασικό πακέτο μαζί με ετήσια υπηρεσία αυτοματοποίησης καθημερινών διαδικασιών και διαχείρισης καρτών.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50"/>
        <w:gridCol w:w="2350"/>
        <w:gridCol w:w="2760"/>
      </w:tblGrid>
      <w:tr>
        <w:tc>
          <w:tcPr>
            <w:tcW w:type="dxa" w:w="1900"/>
            <w:shd w:fill="123A63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Εργαζόμενοι</w:t>
            </w:r>
          </w:p>
        </w:tc>
        <w:tc>
          <w:tcPr>
            <w:tcW w:type="dxa" w:w="2350"/>
            <w:shd w:fill="123A63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erganiOS +</w:t>
              <w:br/>
              <w:t>Απολογιστικό</w:t>
              <w:br/>
              <w:t>ετησίως</w:t>
            </w:r>
          </w:p>
        </w:tc>
        <w:tc>
          <w:tcPr>
            <w:tcW w:type="dxa" w:w="2350"/>
            <w:shd w:fill="123A63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 Agent</w:t>
              <w:br/>
              <w:t>ετησίως</w:t>
            </w:r>
          </w:p>
        </w:tc>
        <w:tc>
          <w:tcPr>
            <w:tcW w:type="dxa" w:w="2760"/>
            <w:shd w:fill="123A63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erganiOS + Απολογιστικό</w:t>
              <w:br/>
              <w:t>+ AI Agent</w:t>
              <w:br/>
              <w:t>ετησίως</w:t>
            </w:r>
          </w:p>
        </w:tc>
      </w:tr>
      <w:tr>
        <w:tc>
          <w:tcPr>
            <w:tcW w:type="dxa" w:w="19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1–2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94 €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480 €</w:t>
            </w:r>
          </w:p>
        </w:tc>
        <w:tc>
          <w:tcPr>
            <w:tcW w:type="dxa" w:w="27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574 €</w:t>
            </w:r>
          </w:p>
        </w:tc>
      </w:tr>
      <w:tr>
        <w:tc>
          <w:tcPr>
            <w:tcW w:type="dxa" w:w="19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3–5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112 €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540 €</w:t>
            </w:r>
          </w:p>
        </w:tc>
        <w:tc>
          <w:tcPr>
            <w:tcW w:type="dxa" w:w="27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652 €</w:t>
            </w:r>
          </w:p>
        </w:tc>
      </w:tr>
      <w:tr>
        <w:tc>
          <w:tcPr>
            <w:tcW w:type="dxa" w:w="19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6–20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148 €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600 €</w:t>
            </w:r>
          </w:p>
        </w:tc>
        <w:tc>
          <w:tcPr>
            <w:tcW w:type="dxa" w:w="27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748 €</w:t>
            </w:r>
          </w:p>
        </w:tc>
      </w:tr>
      <w:tr>
        <w:tc>
          <w:tcPr>
            <w:tcW w:type="dxa" w:w="19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21–50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187 €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660 €</w:t>
            </w:r>
          </w:p>
        </w:tc>
        <w:tc>
          <w:tcPr>
            <w:tcW w:type="dxa" w:w="27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847 €</w:t>
            </w:r>
          </w:p>
        </w:tc>
      </w:tr>
      <w:tr>
        <w:tc>
          <w:tcPr>
            <w:tcW w:type="dxa" w:w="19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51–100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274 €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720 €</w:t>
            </w:r>
          </w:p>
        </w:tc>
        <w:tc>
          <w:tcPr>
            <w:tcW w:type="dxa" w:w="27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994 €</w:t>
            </w:r>
          </w:p>
        </w:tc>
      </w:tr>
      <w:tr>
        <w:tc>
          <w:tcPr>
            <w:tcW w:type="dxa" w:w="19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101–200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439 €</w:t>
            </w:r>
          </w:p>
        </w:tc>
        <w:tc>
          <w:tcPr>
            <w:tcW w:type="dxa" w:w="235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840 €</w:t>
            </w:r>
          </w:p>
        </w:tc>
        <w:tc>
          <w:tcPr>
            <w:tcW w:type="dxa" w:w="27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1.279 €</w:t>
            </w:r>
          </w:p>
        </w:tc>
      </w:tr>
    </w:tbl>
    <w:p>
      <w:pPr>
        <w:spacing w:before="160" w:after="80"/>
      </w:pPr>
      <w:r>
        <w:rPr>
          <w:b/>
          <w:sz w:val="16"/>
        </w:rPr>
        <w:t xml:space="preserve">Υπολογισμός πλήρους πακέτου: </w:t>
      </w:r>
      <w:r>
        <w:rPr>
          <w:color w:val="5E6B78"/>
          <w:sz w:val="16"/>
        </w:rPr>
        <w:t>ετήσια συνδρομή erganiOS + Απολογιστικό και ετήσια χρέωση AI Agent. Όλες οι αναγραφόμενες χρεώσεις είναι ετήσιες.</w:t>
      </w:r>
    </w:p>
    <w:p>
      <w:pPr>
        <w:pStyle w:val="Heading2"/>
      </w:pPr>
      <w:r>
        <w:t>Εμπορικοί όροι</w:t>
      </w:r>
    </w:p>
    <w:p>
      <w:pPr>
        <w:spacing w:after="80"/>
      </w:pPr>
      <w:r>
        <w:rPr>
          <w:b/>
        </w:rPr>
        <w:t xml:space="preserve">Οι τιμές δεν περιλαμβάνουν ΦΠΑ 24%. </w:t>
      </w:r>
      <w:r>
        <w:t>Η συνδρομή και στα δύο πακέτα είναι ετήσια και προκαταβάλλεται. Η βαθμίδα καθορίζεται από τους ενεργούς εργαζομένους. Ειδικές διασυνδέσεις ή παραμετροποιήσεις συμφωνούνται χωριστά.</w:t>
      </w:r>
    </w:p>
    <w:p>
      <w:pPr>
        <w:pStyle w:val="Heading2"/>
      </w:pPr>
      <w:r>
        <w:t>Ειδική εμπορική προσφορά</w:t>
      </w:r>
    </w:p>
    <w:p>
      <w:pPr>
        <w:spacing w:after="40"/>
      </w:pPr>
      <w:r>
        <w:rPr>
          <w:b/>
          <w:color w:val="18A7C6"/>
        </w:rPr>
        <w:t xml:space="preserve">Έκπτωση 25% </w:t>
      </w:r>
      <w:r>
        <w:t>στις ετήσιες συνδρομές, στο πλαίσιο σύμβασης διάρκειας δύο (2) ετών.</w:t>
      </w:r>
    </w:p>
    <w:p>
      <w:pPr>
        <w:spacing w:after="40"/>
      </w:pPr>
      <w:r>
        <w:t xml:space="preserve">Κατά την έναρξη πραγματοποιούνται η αρχική παραμετροποίηση και η έκδοση προσωποποιημένων QR Codes εργαζομένων με το ονοματεπώνυμό τους. </w:t>
      </w:r>
      <w:r>
        <w:rPr>
          <w:b/>
        </w:rPr>
        <w:t>Η αρχική εκπαίδευση στη χρήση του erganiOS παρέχεται δωρεάν.</w:t>
      </w:r>
    </w:p>
    <w:p>
      <w:pPr>
        <w:spacing w:after="160"/>
      </w:pPr>
      <w:r>
        <w:t>Τυχόν κόστος αρχικής προετοιμασίας και παραγωγής των QR Codes χρεώνεται εφάπαξ κατά την ενεργοποίηση της υπηρεσίας.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rHeight w:val="680" w:hRule="atLeast"/>
        </w:trPr>
        <w:tc>
          <w:tcPr>
            <w:tcW w:type="dxa" w:w="46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A63"/>
                <w:sz w:val="17"/>
              </w:rPr>
              <w:t>☐  Επιλέγω erganiOS + Απολογιστικό</w:t>
            </w:r>
          </w:p>
        </w:tc>
        <w:tc>
          <w:tcPr>
            <w:tcW w:type="dxa" w:w="46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Υπογραφή: ____________________</w:t>
            </w:r>
          </w:p>
        </w:tc>
      </w:tr>
      <w:tr>
        <w:trPr>
          <w:trHeight w:val="680" w:hRule="atLeast"/>
        </w:trPr>
        <w:tc>
          <w:tcPr>
            <w:tcW w:type="dxa" w:w="46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A7C6"/>
                <w:sz w:val="17"/>
              </w:rPr>
              <w:t>☐  Επιλέγω erganiOS + Απολογιστικό + AI Agent</w:t>
            </w:r>
          </w:p>
        </w:tc>
        <w:tc>
          <w:tcPr>
            <w:tcW w:type="dxa" w:w="46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Υπογραφή: ____________________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864" w:right="1440" w:bottom="864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8"/>
        <w:sz w:val="16"/>
      </w:rPr>
      <w:t>erganiOS  |  info@erganios.gr  |  697 739 2742  |  erganios.gr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1825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23A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Μονοσέλιδη Εμπορική Προσφορά erganiOS</dc:title>
  <dc:subject/>
  <dc:creator>erganiOS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