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สัญญาการรักษาความลับ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GV-FRM-002  |  แบบฟอร์ม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สัญญาการรักษาความลับ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บุคลากร, หลักฐาน,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สัญญานี้ผูกพันพนักงาน ผู้รับจ้าง และบุคคลภายนอกให้ปกป้องข้อมูลลับที่เข้าถึง ทั้งระหว่างและหลังสิ้นสุดการปฏิบัติงาน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ข้อสัญญาหลัก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ระบุข้อสัญญาขั้นต่ำของสัญญาการรักษาความลับ (ISO/IEC 27001:2022 Annex A 6.6)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คำนิยามของข้อมูลลับ รวมถึงข้อมูลส่วนบุคคล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หน้าที่ใช้ข้อมูลเฉพาะตามวัตถุประสงค์ที่กำหนด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หน้าที่ไม่เปิดเผยข้อมูลโดยไม่ได้รับอนุญาตเป็นลายลักษณ์อักษร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หน้าที่แจ้งการเปิดเผยที่เกิดขึ้นหรือที่สงสัยทันที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การส่งคืนหรือทำลายข้อมูลเมื่อสิ้นสุดการปฏิบัติงาน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ระยะเวลา: หน้าที่มีผลต่อเนื่อง [X] ปีหลังสิ้นสุดสัญญา และไม่มีกำหนดสำหรับข้อมูลส่วนบุคคลและความลับทางการค้า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การเยียวยาและกฎหมายที่ใช้บังคับ (กฎหมายไทย)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ชื่อผู้ลงนาม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ชื่อ-นามสกุล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หน่วยงานหรือบริษัท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หน่วยงานต้นสังกัดหรือบริษัทผู้ให้บริการ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งานหรือบทบาท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วัตถุประสงค์ของการเข้าถึง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วันที่เริ่มต้น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วันที่มีผล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เก็บลายมือชื่อก่อนให้สิทธิ์เข้าถึง และจัดเก็บไว้ที่ส่วนกลาง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ใช้ฉบับย่อสำหรับผู้มาติดต่อ และฉบับเต็มสำหรับพนักงานและผู้ให้บริการ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วิศวกรของผู้ให้บริการปฏิบัติงานในสถานที่โดยไม่ได้ลงนามสัญญา เพราะเข้าใจว่าสัญญาบริษัทครอบคลุมแล้ว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GV.RR-04: รวมเรื่องความมั่นคงปลอดภัยไซเบอร์ไว้ในการบริหารทรัพยากรบุคคล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GV.SC-05: กำหนดข้อกำหนดเพื่อจัดการความเสี่ยงห่วงโซ่อุปทาน จัดลำดับความสำคัญ และใส่ไว้ในสัญญา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PS-6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GV-STD-001: มาตรฐานความมั่นคงปลอดภัยด้านทรัพยากรบุคคล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GV-FRM-002  |  สัญญาการรักษาความลับ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