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แบบฟอร์มขอสิทธิ์ระดับสูง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PR-FRM-002  |  แบบฟอร์ม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แบบฟอร์มขอสิทธิ์ระดับสูง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แบบฟอร์มนี้ใช้ขอและอนุมัติสิทธิ์ระดับสูง (ผู้ดูแลระบบ) ซึ่งต้องมีเหตุผลและการควบคุมที่เข้มงวดกว่าสิทธิ์ทั่วไป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(PR-STD-002)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กำหนดโดยทีมความมั่นคงปลอดภัย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PAR-2026-001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ผู้ขอและบทบาท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ชื่อและตำแหน่ง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ชื่อบัญชีสิทธิ์ระดับสูง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บัญชีผู้ดูแลแยก (เช่น adm-ชื่อ)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ระบบและระดับสิทธิ์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ผู้ดูแลโดเมน ผู้ดูแลเซิร์ฟเวอร์ ผู้ดูแลฐานข้อมูล ผู้ดูแลแอปพลิเคชัน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งานเฉพาะที่ต้องใช้สิทธิ์ระดับสูง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รูปแบบการเข้าถึง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ถาวร หรือ Just-in-time ผ่าน PAM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วันสิ้นสุด สูงสุด 12 เดือนก่อนต้องอนุมัติใหม่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ยืนยันมาตรการควบคุม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MFA ที่ทนต่อฟิชชิ่ง การเก็บรหัสใน PAM การบันทึกเซสชัน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 CISO อนุมัติสิทธิ์ระดับ Tier 0 (ระบบตัวตน) ทุกรายการ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ให้สิทธิ์ผู้ดูแลโดเมนเพื่อความสะดวก ทั้งที่สิทธิ์ผู้ดูแลเซิร์ฟเวอร์ก็เพียงพอ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AC-6, 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PR-STD-002: มาตรฐานการบริหารจัดการสิทธิ์ระดับสูง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PR-FRM-002  |  แบบฟอร์มขอสิทธิ์ระดับสูง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