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มาตรฐานความมั่นคงปลอดภัยบนระบบคลาวด์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PR-STD-014  |  มาตรฐาน  |  ความมั่นคงปลอดภัยของแพลตฟอร์ม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มาตรฐานความมั่นคงปลอดภัยบนระบบคลาวด์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ความมั่นคงปลอดภัยของแพลตฟอร์ม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5.23; ISO/IEC 27017; ประกาศคณะกรรมการกำกับดูแลด้านความมั่นคงปลอดภัยไซเบอร์ เรื่อง มาตรฐานขั้นต่ำด้านความมั่นคงปลอดภัยของบริการคลาวด์สำหรับ CII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เทคโนโลยี, คลาวด์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มาตรฐานนี้กำหนดข้อกำหนดด้านความมั่นคงปลอดภัยในการเลือก ตั้งค่า และใช้งานบริการคลาวด์ (IaaS, PaaS, SaaS) ตามแนวคิดความรับผิดชอบร่วมกัน (ISO/IEC 27001:2022 Annex A 5.23)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กำหนดข้อกำหนดด้านความมั่นคงปลอดภัยบนคลาวด์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CL-01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บริการคลาวด์ทุกบริการต้องผ่านการประเมินผู้ให้บริการ (GV-PRC-008) และบันทึกใน ID-REG-002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CL-02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ระบุการแบ่งความรับผิดชอบร่วมกันของแต่ละบริการเป็นลายลักษณ์อักษร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CL-03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ผู้ดูแลระบบคลาวด์ใช้ SSO และ MFA ที่ทนต่อฟิชชิ่ง และห้ามใช้บัญชี Root หรือ Global admin ในงานประจำวัน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CL-04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ที่ตั้งข้อมูลและการโอนข้อมูลข้ามประเทศเป็นไปตาม PDPA (มาตรา 28 และ 29) และสัญญา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CL-05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เข้ารหัสข้อมูลขณะจัดเก็บและขณะส่ง และบริหารกุญแจตาม PR-STD-005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CL-06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เปิดการบันทึก Log การตรวจสอบบนคลาวด์ และส่ง Log ไปยังระบบเฝ้าระวัง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CL-07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เฝ้าระวังการตั้งค่าคลาวด์อย่างต่อเนื่องเทียบกับมาตรฐานการตั้งค่า ด้วยการตรวจสอบการตั้งค่าอัตโนมัติ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CL-08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สำรองข้อมูลใน SaaS เมื่อผู้ให้บริการเก็บรักษาไม่เพียงพอ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CL-09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วางแผนการยุติบริการ ได้แก่ รูปแบบการส่งออกข้อมูลและการลบเมื่อสิ้นสุดสัญญา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CL-10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องค์กรที่เป็น CII ต้องยืนยันการปฏิบัติตามข้อกำหนดด้านความมั่นคงปลอดภัยของคลาวด์จาก สกมช. หรือ กกม. [VERIFY]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ใช้มาตรฐานการตั้งค่าของผู้ให้บริการหรือ CIS (เช่น CIS Microsoft 365 Foundations Benchmark) เป็นมาตรฐานการตั้งค่า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ทบทวนการตั้งค่าการแชร์ภายนอกในระบบทำงานร่วมกันทุกไตรมาส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เข้าใจว่าผู้ให้บริการคลาวด์รับผิดชอบการตั้งค่าและการเข้าถึงแทนองค์กร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PR.PS-01: กำหนดและใช้แนวปฏิบัติการบริหารการตั้งค่า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PR.IR-01: ปกป้องเครือข่ายและสภาพแวดล้อมจากการเข้าถึงและการใช้งานทางตรรกะโดยไม่ได้รับอนุญาต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GV.SC-05: กำหนดข้อกำหนดเพื่อจัดการความเสี่ยงห่วงโซ่อุปทาน จัดลำดับความสำคัญ และใส่ไว้ในสัญญา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SA-9, AC-20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5.23; ISO/IEC 27017; ประกาศคณะกรรมการกำกับดูแลด้านความมั่นคงปลอดภัยไซเบอร์ เรื่อง มาตรฐานขั้นต่ำด้านความมั่นคงปลอดภัยของบริการคลาวด์สำหรับ CII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GV-POL-006: นโยบายความมั่นคงปลอดภัยด้านผู้ให้บริการภายนอกและห่วงโซ่อุปทาน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PR-STD-014  |  มาตรฐานความมั่นคงปลอดภัยบนระบบคลาวด์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