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Hardware Asset Inventory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ID-REG-001  |  Register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Hardware Asset Inventory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Continuous; reconcile 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5.9; CIS Controls v8.1 Control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inventory records all hardware managed by the organization, with owner, location, criticality, and support status (ID.AM-01).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(ID-STD-001)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tag.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SRV-APP-014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Type and model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Such as server, laptop, or switch.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Hostname and IP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identifiers.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Location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Site and room.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Accountable 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Critical, High, Medium, Low.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Operating system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version.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End of support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Vendor date.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 use, Spare, Retired.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Asset ID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Type and model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Hostname and IP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Location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Criticality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Operating system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End of support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SRV-APP-014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Populate the inventory automatically from endpoint management, hypervisors, and network scans.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Flag end-of-support assets automatically 12 months in advance.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Recording only servers and forgetting network, printers, and IoT devices.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ID.AM-01: Inventories of hardware managed by the organization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ID.AM-05: Assets are prioritized based on classification, criticality, resources, and impact on the mission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5.9; CIS Controls v8.1 Control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ID-REG-001  |  Hardware Asset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