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E3793" w14:textId="77777777" w:rsidR="00EC79B3" w:rsidRDefault="00577D17">
      <w:pPr>
        <w:pStyle w:val="Heading1"/>
      </w:pPr>
      <w:r>
        <w:t>Comparative Study: Splunk, New Relic, and Grafana</w:t>
      </w:r>
    </w:p>
    <w:p w14:paraId="3C56C70A" w14:textId="77777777" w:rsidR="00EC79B3" w:rsidRDefault="00577D17">
      <w:r>
        <w:t xml:space="preserve">This document provides a detailed comparative study of Splunk, New Relic, and Grafana based on key features such as monitoring capabilities, integration options, real user monitoring (RUM), data </w:t>
      </w:r>
      <w:r>
        <w:t>retention, alerting capabilities, reporting features, and deployment flexibility.</w:t>
      </w:r>
    </w:p>
    <w:p w14:paraId="681E8CCB" w14:textId="77777777" w:rsidR="00EC79B3" w:rsidRDefault="00577D17">
      <w:pPr>
        <w:pStyle w:val="Heading2"/>
      </w:pPr>
      <w: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9"/>
        <w:gridCol w:w="2157"/>
      </w:tblGrid>
      <w:tr w:rsidR="00EC79B3" w14:paraId="55CCE87B" w14:textId="77777777">
        <w:tc>
          <w:tcPr>
            <w:tcW w:w="2160" w:type="dxa"/>
          </w:tcPr>
          <w:p w14:paraId="770C307E" w14:textId="77777777" w:rsidR="00AE0B6D" w:rsidRPr="002F521C" w:rsidRDefault="00577D17">
            <w:pPr>
              <w:rPr>
                <w:b/>
                <w:bCs/>
              </w:rPr>
            </w:pPr>
            <w:r w:rsidRPr="002F521C">
              <w:rPr>
                <w:b/>
                <w:bCs/>
              </w:rPr>
              <w:t>Criteria (Detailed Comparison)</w:t>
            </w:r>
          </w:p>
        </w:tc>
        <w:tc>
          <w:tcPr>
            <w:tcW w:w="2160" w:type="dxa"/>
          </w:tcPr>
          <w:p w14:paraId="29AD4F6E" w14:textId="77777777" w:rsidR="00AE0B6D" w:rsidRPr="002F521C" w:rsidRDefault="00577D17">
            <w:pPr>
              <w:rPr>
                <w:b/>
                <w:bCs/>
              </w:rPr>
            </w:pPr>
            <w:r w:rsidRPr="002F521C">
              <w:rPr>
                <w:b/>
                <w:bCs/>
              </w:rPr>
              <w:t>Grafana (Advanced Insights)</w:t>
            </w:r>
          </w:p>
        </w:tc>
        <w:tc>
          <w:tcPr>
            <w:tcW w:w="2160" w:type="dxa"/>
          </w:tcPr>
          <w:p w14:paraId="78CCF9F6" w14:textId="77777777" w:rsidR="00AE0B6D" w:rsidRPr="002F521C" w:rsidRDefault="00577D17">
            <w:pPr>
              <w:rPr>
                <w:b/>
                <w:bCs/>
              </w:rPr>
            </w:pPr>
            <w:r w:rsidRPr="002F521C">
              <w:rPr>
                <w:b/>
                <w:bCs/>
              </w:rPr>
              <w:t>New Relic (Comprehensive)</w:t>
            </w:r>
          </w:p>
        </w:tc>
        <w:tc>
          <w:tcPr>
            <w:tcW w:w="2160" w:type="dxa"/>
          </w:tcPr>
          <w:p w14:paraId="6A9E4BC0" w14:textId="77777777" w:rsidR="00AE0B6D" w:rsidRPr="002F521C" w:rsidRDefault="00577D17">
            <w:pPr>
              <w:rPr>
                <w:b/>
                <w:bCs/>
              </w:rPr>
            </w:pPr>
            <w:r w:rsidRPr="002F521C">
              <w:rPr>
                <w:b/>
                <w:bCs/>
              </w:rPr>
              <w:t>Splunk (Enterprise Level)</w:t>
            </w:r>
          </w:p>
        </w:tc>
      </w:tr>
      <w:tr w:rsidR="00EC79B3" w14:paraId="35D96A73" w14:textId="77777777">
        <w:tc>
          <w:tcPr>
            <w:tcW w:w="2160" w:type="dxa"/>
          </w:tcPr>
          <w:p w14:paraId="30FF8775" w14:textId="77777777" w:rsidR="00EC79B3" w:rsidRDefault="00577D17">
            <w:r>
              <w:t>Monitoring Capabilities</w:t>
            </w:r>
          </w:p>
        </w:tc>
        <w:tc>
          <w:tcPr>
            <w:tcW w:w="2160" w:type="dxa"/>
          </w:tcPr>
          <w:p w14:paraId="55FC6600" w14:textId="77777777" w:rsidR="00AE0B6D" w:rsidRDefault="00577D17">
            <w:r>
              <w:t>Extensive visualization tools, supports Prometheus for metrics monitoring, Grafana Loki for logs.</w:t>
            </w:r>
          </w:p>
        </w:tc>
        <w:tc>
          <w:tcPr>
            <w:tcW w:w="2160" w:type="dxa"/>
          </w:tcPr>
          <w:p w14:paraId="4EE1E750" w14:textId="77777777" w:rsidR="00AE0B6D" w:rsidRDefault="00577D17">
            <w:r>
              <w:t>Advanced APM for full-stack observability, real-time AI-driven insights.</w:t>
            </w:r>
          </w:p>
        </w:tc>
        <w:tc>
          <w:tcPr>
            <w:tcW w:w="2160" w:type="dxa"/>
          </w:tcPr>
          <w:p w14:paraId="4B73D5AF" w14:textId="77777777" w:rsidR="00AE0B6D" w:rsidRDefault="00577D17">
            <w:r>
              <w:t>Industry-leading log monitoring, powerful search queries with SPL (Search Processing Language).</w:t>
            </w:r>
          </w:p>
        </w:tc>
      </w:tr>
      <w:tr w:rsidR="00EC79B3" w14:paraId="5615D0BB" w14:textId="77777777">
        <w:tc>
          <w:tcPr>
            <w:tcW w:w="2160" w:type="dxa"/>
          </w:tcPr>
          <w:p w14:paraId="70D58961" w14:textId="77777777" w:rsidR="00EC79B3" w:rsidRDefault="00577D17">
            <w:r>
              <w:t>Integration Options</w:t>
            </w:r>
          </w:p>
        </w:tc>
        <w:tc>
          <w:tcPr>
            <w:tcW w:w="2160" w:type="dxa"/>
          </w:tcPr>
          <w:p w14:paraId="4B0432A4" w14:textId="77777777" w:rsidR="00AE0B6D" w:rsidRDefault="00577D17">
            <w:r>
              <w:t>Wide compatibility, supports over 30+ open-source tools.</w:t>
            </w:r>
          </w:p>
        </w:tc>
        <w:tc>
          <w:tcPr>
            <w:tcW w:w="2160" w:type="dxa"/>
          </w:tcPr>
          <w:p w14:paraId="7B17A6B3" w14:textId="77777777" w:rsidR="00AE0B6D" w:rsidRDefault="00577D17">
            <w:r>
              <w:t>Seamless integrations with cloud-native platforms, APIs for custom needs.</w:t>
            </w:r>
          </w:p>
        </w:tc>
        <w:tc>
          <w:tcPr>
            <w:tcW w:w="2160" w:type="dxa"/>
          </w:tcPr>
          <w:p w14:paraId="55631B29" w14:textId="77777777" w:rsidR="00AE0B6D" w:rsidRDefault="00577D17">
            <w:r>
              <w:t>Highly customizable connectors, native support for Splunk Enterprise plugins.</w:t>
            </w:r>
          </w:p>
        </w:tc>
      </w:tr>
      <w:tr w:rsidR="00EC79B3" w14:paraId="7463F062" w14:textId="77777777">
        <w:tc>
          <w:tcPr>
            <w:tcW w:w="2160" w:type="dxa"/>
          </w:tcPr>
          <w:p w14:paraId="1DF571CC" w14:textId="77777777" w:rsidR="00EC79B3" w:rsidRDefault="00577D17">
            <w:r>
              <w:t>Real User Monitoring</w:t>
            </w:r>
          </w:p>
        </w:tc>
        <w:tc>
          <w:tcPr>
            <w:tcW w:w="2160" w:type="dxa"/>
          </w:tcPr>
          <w:p w14:paraId="6C1B6D1B" w14:textId="77777777" w:rsidR="00AE0B6D" w:rsidRDefault="00577D17">
            <w:r>
              <w:t>Supports third-party plugins such as Google Lighthouse or New Relic RUM.</w:t>
            </w:r>
          </w:p>
        </w:tc>
        <w:tc>
          <w:tcPr>
            <w:tcW w:w="2160" w:type="dxa"/>
          </w:tcPr>
          <w:p w14:paraId="7335A861" w14:textId="77777777" w:rsidR="00AE0B6D" w:rsidRDefault="00577D17">
            <w:r>
              <w:t>Built-in functionality for web and mobile applications.</w:t>
            </w:r>
          </w:p>
        </w:tc>
        <w:tc>
          <w:tcPr>
            <w:tcW w:w="2160" w:type="dxa"/>
          </w:tcPr>
          <w:p w14:paraId="6C898FF1" w14:textId="77777777" w:rsidR="00AE0B6D" w:rsidRDefault="00577D17">
            <w:r>
              <w:t>Not included natively, requires external tools like AppDynamics.</w:t>
            </w:r>
          </w:p>
        </w:tc>
      </w:tr>
      <w:tr w:rsidR="00EC79B3" w14:paraId="5BD773AC" w14:textId="77777777">
        <w:tc>
          <w:tcPr>
            <w:tcW w:w="2160" w:type="dxa"/>
          </w:tcPr>
          <w:p w14:paraId="3909C5BB" w14:textId="77777777" w:rsidR="00EC79B3" w:rsidRDefault="00577D17">
            <w:r>
              <w:t>Data Retention</w:t>
            </w:r>
          </w:p>
        </w:tc>
        <w:tc>
          <w:tcPr>
            <w:tcW w:w="2160" w:type="dxa"/>
          </w:tcPr>
          <w:p w14:paraId="46F36097" w14:textId="77777777" w:rsidR="00AE0B6D" w:rsidRDefault="00577D17">
            <w:r>
              <w:t xml:space="preserve">Depends on connected data sources; can be extended up to </w:t>
            </w:r>
            <w:r>
              <w:t>years with external storage.</w:t>
            </w:r>
          </w:p>
        </w:tc>
        <w:tc>
          <w:tcPr>
            <w:tcW w:w="2160" w:type="dxa"/>
          </w:tcPr>
          <w:p w14:paraId="01CD498A" w14:textId="77777777" w:rsidR="00AE0B6D" w:rsidRDefault="00577D17">
            <w:r>
              <w:t>Logs: 30 days, Metrics: Up to 13 months.</w:t>
            </w:r>
          </w:p>
        </w:tc>
        <w:tc>
          <w:tcPr>
            <w:tcW w:w="2160" w:type="dxa"/>
          </w:tcPr>
          <w:p w14:paraId="3B8AEDF4" w14:textId="77777777" w:rsidR="00AE0B6D" w:rsidRDefault="00577D17">
            <w:r>
              <w:t>Customizable but incurs high costs for extended durations.</w:t>
            </w:r>
          </w:p>
        </w:tc>
      </w:tr>
      <w:tr w:rsidR="00EC79B3" w14:paraId="75E88CC9" w14:textId="77777777">
        <w:tc>
          <w:tcPr>
            <w:tcW w:w="2160" w:type="dxa"/>
          </w:tcPr>
          <w:p w14:paraId="737D69A5" w14:textId="77777777" w:rsidR="00EC79B3" w:rsidRDefault="00577D17">
            <w:r>
              <w:t>Alerting Capabilities</w:t>
            </w:r>
          </w:p>
        </w:tc>
        <w:tc>
          <w:tcPr>
            <w:tcW w:w="2160" w:type="dxa"/>
          </w:tcPr>
          <w:p w14:paraId="2D4AC8D1" w14:textId="77777777" w:rsidR="00AE0B6D" w:rsidRDefault="00577D17">
            <w:r>
              <w:t>Flexible with options to set threshold alerts on dashboards or integrate with tools like PagerDuty.</w:t>
            </w:r>
          </w:p>
        </w:tc>
        <w:tc>
          <w:tcPr>
            <w:tcW w:w="2160" w:type="dxa"/>
          </w:tcPr>
          <w:p w14:paraId="2906C6BB" w14:textId="77777777" w:rsidR="00AE0B6D" w:rsidRDefault="00577D17">
            <w:r>
              <w:t>AI-powered alert systems with anomaly detection and automated workflows.</w:t>
            </w:r>
          </w:p>
        </w:tc>
        <w:tc>
          <w:tcPr>
            <w:tcW w:w="2160" w:type="dxa"/>
          </w:tcPr>
          <w:p w14:paraId="0402AE62" w14:textId="77777777" w:rsidR="00AE0B6D" w:rsidRDefault="00577D17">
            <w:r>
              <w:t>Pattern-based alerts defined through SPL scripting for logs.</w:t>
            </w:r>
          </w:p>
        </w:tc>
      </w:tr>
      <w:tr w:rsidR="00EC79B3" w14:paraId="09108A2A" w14:textId="77777777">
        <w:tc>
          <w:tcPr>
            <w:tcW w:w="2160" w:type="dxa"/>
          </w:tcPr>
          <w:p w14:paraId="756DFB25" w14:textId="77777777" w:rsidR="00EC79B3" w:rsidRDefault="00577D17">
            <w:r>
              <w:t>Reporting Features</w:t>
            </w:r>
          </w:p>
        </w:tc>
        <w:tc>
          <w:tcPr>
            <w:tcW w:w="2160" w:type="dxa"/>
          </w:tcPr>
          <w:p w14:paraId="1748ABA9" w14:textId="77777777" w:rsidR="00AE0B6D" w:rsidRDefault="00577D17">
            <w:r>
              <w:t>Custom dashboards that can be exported as PDFs or embedded in other systems.</w:t>
            </w:r>
          </w:p>
        </w:tc>
        <w:tc>
          <w:tcPr>
            <w:tcW w:w="2160" w:type="dxa"/>
          </w:tcPr>
          <w:p w14:paraId="59EE378D" w14:textId="77777777" w:rsidR="00AE0B6D" w:rsidRDefault="00577D17">
            <w:r>
              <w:t>Automated reports with business insights tailored for stakeholders.</w:t>
            </w:r>
          </w:p>
        </w:tc>
        <w:tc>
          <w:tcPr>
            <w:tcW w:w="2160" w:type="dxa"/>
          </w:tcPr>
          <w:p w14:paraId="22D60F2A" w14:textId="77777777" w:rsidR="00AE0B6D" w:rsidRDefault="00577D17">
            <w:r>
              <w:t>Detailed log-based reports, integrated dashboards for IT operations.</w:t>
            </w:r>
          </w:p>
        </w:tc>
      </w:tr>
      <w:tr w:rsidR="00EC79B3" w14:paraId="111C838E" w14:textId="77777777">
        <w:tc>
          <w:tcPr>
            <w:tcW w:w="2160" w:type="dxa"/>
          </w:tcPr>
          <w:p w14:paraId="5A9120CF" w14:textId="77777777" w:rsidR="00EC79B3" w:rsidRDefault="00577D17">
            <w:r>
              <w:t>Deployment Flexibility</w:t>
            </w:r>
          </w:p>
        </w:tc>
        <w:tc>
          <w:tcPr>
            <w:tcW w:w="2160" w:type="dxa"/>
          </w:tcPr>
          <w:p w14:paraId="0CA47DD8" w14:textId="77777777" w:rsidR="00AE0B6D" w:rsidRDefault="00577D17">
            <w:r>
              <w:t xml:space="preserve">Supports both self-hosted and managed cloud </w:t>
            </w:r>
            <w:r>
              <w:lastRenderedPageBreak/>
              <w:t>solutions (Grafana Cloud).</w:t>
            </w:r>
          </w:p>
        </w:tc>
        <w:tc>
          <w:tcPr>
            <w:tcW w:w="2160" w:type="dxa"/>
          </w:tcPr>
          <w:p w14:paraId="1D7C7660" w14:textId="77777777" w:rsidR="00AE0B6D" w:rsidRDefault="00577D17">
            <w:r>
              <w:lastRenderedPageBreak/>
              <w:t>Fully managed SaaS with scalable plans.</w:t>
            </w:r>
          </w:p>
        </w:tc>
        <w:tc>
          <w:tcPr>
            <w:tcW w:w="2160" w:type="dxa"/>
          </w:tcPr>
          <w:p w14:paraId="4AD60F79" w14:textId="77777777" w:rsidR="00AE0B6D" w:rsidRDefault="00577D17">
            <w:r>
              <w:t xml:space="preserve">On-premise installation or Splunk Cloud </w:t>
            </w:r>
            <w:r>
              <w:lastRenderedPageBreak/>
              <w:t>available with flexible licensing.</w:t>
            </w:r>
          </w:p>
        </w:tc>
      </w:tr>
    </w:tbl>
    <w:p w14:paraId="0DEF95F6" w14:textId="77777777" w:rsidR="00EC79B3" w:rsidRDefault="00577D17">
      <w:pPr>
        <w:pStyle w:val="Heading2"/>
      </w:pPr>
      <w:r>
        <w:lastRenderedPageBreak/>
        <w:t>Example Use Case</w:t>
      </w:r>
    </w:p>
    <w:p w14:paraId="3B58BAC3" w14:textId="77777777" w:rsidR="00EC79B3" w:rsidRDefault="00577D17">
      <w:r>
        <w:t>Use Case: Monitoring a Multi-Region E-commerce Application on AWS</w:t>
      </w:r>
      <w:r>
        <w:br/>
      </w:r>
      <w:r>
        <w:br/>
        <w:t>Infrastructure includes:</w:t>
      </w:r>
      <w:r>
        <w:br/>
        <w:t>- Application hosted on EC2 with auto-scaling.</w:t>
      </w:r>
      <w:r>
        <w:br/>
        <w:t>- RDS for transactional data, DynamoDB for NoSQL.</w:t>
      </w:r>
      <w:r>
        <w:br/>
        <w:t>- AWS Lambda and API Gateway for REST APIs.</w:t>
      </w:r>
      <w:r>
        <w:br/>
      </w:r>
      <w:r>
        <w:br/>
        <w:t>Monitoring Needs:</w:t>
      </w:r>
      <w:r>
        <w:br/>
        <w:t>- Real-time user performance tracking (RUM).</w:t>
      </w:r>
      <w:r>
        <w:br/>
        <w:t>- Alerts for database latency and API errors.</w:t>
      </w:r>
      <w:r>
        <w:br/>
        <w:t>- Log retention for 90 days for auditing.</w:t>
      </w:r>
      <w:r>
        <w:br/>
        <w:t>- System health and application performance reports.</w:t>
      </w:r>
    </w:p>
    <w:p w14:paraId="56018DC0" w14:textId="77777777" w:rsidR="0029682D" w:rsidRDefault="0029682D">
      <w:pPr>
        <w:pStyle w:val="Heading2"/>
      </w:pPr>
    </w:p>
    <w:p w14:paraId="14A7E076" w14:textId="77777777" w:rsidR="00EC79B3" w:rsidRDefault="00577D17">
      <w:pPr>
        <w:pStyle w:val="Heading2"/>
      </w:pPr>
      <w:r>
        <w:t>Detailed Comparison for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EC79B3" w14:paraId="7F61CDF8" w14:textId="77777777">
        <w:tc>
          <w:tcPr>
            <w:tcW w:w="2160" w:type="dxa"/>
          </w:tcPr>
          <w:p w14:paraId="075ABCF4" w14:textId="77777777" w:rsidR="00EC79B3" w:rsidRPr="00F53E57" w:rsidRDefault="00577D17">
            <w:pPr>
              <w:rPr>
                <w:b/>
                <w:bCs/>
              </w:rPr>
            </w:pPr>
            <w:r w:rsidRPr="00F53E57">
              <w:rPr>
                <w:b/>
                <w:bCs/>
              </w:rPr>
              <w:t>Feature</w:t>
            </w:r>
          </w:p>
        </w:tc>
        <w:tc>
          <w:tcPr>
            <w:tcW w:w="2160" w:type="dxa"/>
          </w:tcPr>
          <w:p w14:paraId="3F0F84F4" w14:textId="77777777" w:rsidR="00EC79B3" w:rsidRPr="00F53E57" w:rsidRDefault="00577D17">
            <w:pPr>
              <w:rPr>
                <w:b/>
                <w:bCs/>
              </w:rPr>
            </w:pPr>
            <w:r w:rsidRPr="00F53E57">
              <w:rPr>
                <w:b/>
                <w:bCs/>
              </w:rPr>
              <w:t>Grafana</w:t>
            </w:r>
          </w:p>
        </w:tc>
        <w:tc>
          <w:tcPr>
            <w:tcW w:w="2160" w:type="dxa"/>
          </w:tcPr>
          <w:p w14:paraId="516C53D7" w14:textId="77777777" w:rsidR="00EC79B3" w:rsidRPr="00F53E57" w:rsidRDefault="00577D17">
            <w:pPr>
              <w:rPr>
                <w:b/>
                <w:bCs/>
              </w:rPr>
            </w:pPr>
            <w:r w:rsidRPr="00F53E57">
              <w:rPr>
                <w:b/>
                <w:bCs/>
              </w:rPr>
              <w:t>New Relic</w:t>
            </w:r>
          </w:p>
        </w:tc>
        <w:tc>
          <w:tcPr>
            <w:tcW w:w="2160" w:type="dxa"/>
          </w:tcPr>
          <w:p w14:paraId="43D938B8" w14:textId="77777777" w:rsidR="00EC79B3" w:rsidRPr="00F53E57" w:rsidRDefault="00577D17">
            <w:pPr>
              <w:rPr>
                <w:b/>
                <w:bCs/>
              </w:rPr>
            </w:pPr>
            <w:r w:rsidRPr="00F53E57">
              <w:rPr>
                <w:b/>
                <w:bCs/>
              </w:rPr>
              <w:t>Splunk</w:t>
            </w:r>
          </w:p>
        </w:tc>
      </w:tr>
      <w:tr w:rsidR="00EC79B3" w14:paraId="4D6297D2" w14:textId="77777777">
        <w:tc>
          <w:tcPr>
            <w:tcW w:w="2160" w:type="dxa"/>
          </w:tcPr>
          <w:p w14:paraId="6627AF35" w14:textId="77777777" w:rsidR="00EC79B3" w:rsidRDefault="00577D17">
            <w:r>
              <w:t>Monitoring Setup</w:t>
            </w:r>
          </w:p>
        </w:tc>
        <w:tc>
          <w:tcPr>
            <w:tcW w:w="2160" w:type="dxa"/>
          </w:tcPr>
          <w:p w14:paraId="1B7977DF" w14:textId="77777777" w:rsidR="00EC79B3" w:rsidRDefault="00577D17">
            <w:r>
              <w:t>Prometheus + AWS CloudWatch</w:t>
            </w:r>
          </w:p>
        </w:tc>
        <w:tc>
          <w:tcPr>
            <w:tcW w:w="2160" w:type="dxa"/>
          </w:tcPr>
          <w:p w14:paraId="1DF863E8" w14:textId="77777777" w:rsidR="00EC79B3" w:rsidRDefault="00577D17">
            <w:r>
              <w:t>New Relic Agents, Full Integration</w:t>
            </w:r>
          </w:p>
        </w:tc>
        <w:tc>
          <w:tcPr>
            <w:tcW w:w="2160" w:type="dxa"/>
          </w:tcPr>
          <w:p w14:paraId="5D1D701B" w14:textId="77777777" w:rsidR="00EC79B3" w:rsidRDefault="00577D17">
            <w:r>
              <w:t>CloudWatch Logs + Custom Agents</w:t>
            </w:r>
          </w:p>
        </w:tc>
      </w:tr>
      <w:tr w:rsidR="00EC79B3" w14:paraId="77EFFBF8" w14:textId="77777777">
        <w:tc>
          <w:tcPr>
            <w:tcW w:w="2160" w:type="dxa"/>
          </w:tcPr>
          <w:p w14:paraId="5A672F3A" w14:textId="77777777" w:rsidR="00EC79B3" w:rsidRDefault="00577D17">
            <w:r>
              <w:t>Real User Monitoring</w:t>
            </w:r>
          </w:p>
        </w:tc>
        <w:tc>
          <w:tcPr>
            <w:tcW w:w="2160" w:type="dxa"/>
          </w:tcPr>
          <w:p w14:paraId="438B990A" w14:textId="77777777" w:rsidR="00AE0B6D" w:rsidRDefault="00577D17">
            <w:r>
              <w:t xml:space="preserve">Supports third-party plugins such as </w:t>
            </w:r>
            <w:r>
              <w:t>Google Lighthouse or New Relic RUM.</w:t>
            </w:r>
          </w:p>
        </w:tc>
        <w:tc>
          <w:tcPr>
            <w:tcW w:w="2160" w:type="dxa"/>
          </w:tcPr>
          <w:p w14:paraId="5D7AEDB9" w14:textId="77777777" w:rsidR="00AE0B6D" w:rsidRDefault="00577D17">
            <w:r>
              <w:t>Built-in functionality for web and mobile applications.</w:t>
            </w:r>
          </w:p>
        </w:tc>
        <w:tc>
          <w:tcPr>
            <w:tcW w:w="2160" w:type="dxa"/>
          </w:tcPr>
          <w:p w14:paraId="4FFEAAEC" w14:textId="77777777" w:rsidR="00AE0B6D" w:rsidRDefault="00577D17">
            <w:r>
              <w:t>Not included natively, requires external tools like AppDynamics.</w:t>
            </w:r>
          </w:p>
        </w:tc>
      </w:tr>
      <w:tr w:rsidR="00EC79B3" w14:paraId="2A18F382" w14:textId="77777777">
        <w:tc>
          <w:tcPr>
            <w:tcW w:w="2160" w:type="dxa"/>
          </w:tcPr>
          <w:p w14:paraId="4CA249EF" w14:textId="77777777" w:rsidR="00EC79B3" w:rsidRDefault="00577D17">
            <w:r>
              <w:t>Data Retention</w:t>
            </w:r>
          </w:p>
        </w:tc>
        <w:tc>
          <w:tcPr>
            <w:tcW w:w="2160" w:type="dxa"/>
          </w:tcPr>
          <w:p w14:paraId="08FB44F2" w14:textId="77777777" w:rsidR="00AE0B6D" w:rsidRDefault="00577D17">
            <w:r>
              <w:t>Depends on connected data sources; can be extended up to years with external storage.</w:t>
            </w:r>
          </w:p>
        </w:tc>
        <w:tc>
          <w:tcPr>
            <w:tcW w:w="2160" w:type="dxa"/>
          </w:tcPr>
          <w:p w14:paraId="2A90B9B4" w14:textId="77777777" w:rsidR="00AE0B6D" w:rsidRDefault="00577D17">
            <w:r>
              <w:t>Logs: 30 days, Metrics: Up to 13 months.</w:t>
            </w:r>
          </w:p>
        </w:tc>
        <w:tc>
          <w:tcPr>
            <w:tcW w:w="2160" w:type="dxa"/>
          </w:tcPr>
          <w:p w14:paraId="0D30F44D" w14:textId="77777777" w:rsidR="00AE0B6D" w:rsidRDefault="00577D17">
            <w:r>
              <w:t>Customizable but incurs high costs for extended durations.</w:t>
            </w:r>
          </w:p>
        </w:tc>
      </w:tr>
      <w:tr w:rsidR="00EC79B3" w14:paraId="33641CEC" w14:textId="77777777">
        <w:tc>
          <w:tcPr>
            <w:tcW w:w="2160" w:type="dxa"/>
          </w:tcPr>
          <w:p w14:paraId="1A428B49" w14:textId="77777777" w:rsidR="00EC79B3" w:rsidRDefault="00577D17">
            <w:r>
              <w:t>Alerting</w:t>
            </w:r>
          </w:p>
        </w:tc>
        <w:tc>
          <w:tcPr>
            <w:tcW w:w="2160" w:type="dxa"/>
          </w:tcPr>
          <w:p w14:paraId="05E626D2" w14:textId="77777777" w:rsidR="00EC79B3" w:rsidRDefault="00577D17">
            <w:r>
              <w:t>Flexible Alerts via Dashboards</w:t>
            </w:r>
          </w:p>
        </w:tc>
        <w:tc>
          <w:tcPr>
            <w:tcW w:w="2160" w:type="dxa"/>
          </w:tcPr>
          <w:p w14:paraId="696BFBB6" w14:textId="77777777" w:rsidR="00EC79B3" w:rsidRDefault="00577D17">
            <w:r>
              <w:t>AI-Driven Incident Alerts</w:t>
            </w:r>
          </w:p>
        </w:tc>
        <w:tc>
          <w:tcPr>
            <w:tcW w:w="2160" w:type="dxa"/>
          </w:tcPr>
          <w:p w14:paraId="6EA46283" w14:textId="77777777" w:rsidR="00EC79B3" w:rsidRDefault="00577D17">
            <w:r>
              <w:t>SPL-based, Log Pattern Alerts</w:t>
            </w:r>
          </w:p>
        </w:tc>
      </w:tr>
      <w:tr w:rsidR="00EC79B3" w14:paraId="3E178DDB" w14:textId="77777777">
        <w:tc>
          <w:tcPr>
            <w:tcW w:w="2160" w:type="dxa"/>
          </w:tcPr>
          <w:p w14:paraId="22B661C7" w14:textId="77777777" w:rsidR="00EC79B3" w:rsidRDefault="00577D17">
            <w:r>
              <w:t>Reporting</w:t>
            </w:r>
          </w:p>
        </w:tc>
        <w:tc>
          <w:tcPr>
            <w:tcW w:w="2160" w:type="dxa"/>
          </w:tcPr>
          <w:p w14:paraId="49D1D32D" w14:textId="77777777" w:rsidR="00EC79B3" w:rsidRDefault="00577D17">
            <w:r>
              <w:t>Exportable Dashboards</w:t>
            </w:r>
          </w:p>
        </w:tc>
        <w:tc>
          <w:tcPr>
            <w:tcW w:w="2160" w:type="dxa"/>
          </w:tcPr>
          <w:p w14:paraId="119F54EB" w14:textId="77777777" w:rsidR="00EC79B3" w:rsidRDefault="00577D17">
            <w:r>
              <w:t xml:space="preserve">Automated </w:t>
            </w:r>
            <w:r>
              <w:t>Reports, Stakeholder Dashboards</w:t>
            </w:r>
          </w:p>
        </w:tc>
        <w:tc>
          <w:tcPr>
            <w:tcW w:w="2160" w:type="dxa"/>
          </w:tcPr>
          <w:p w14:paraId="2889809B" w14:textId="77777777" w:rsidR="00EC79B3" w:rsidRDefault="00577D17">
            <w:r>
              <w:t>Custom SPL-Based Reports</w:t>
            </w:r>
          </w:p>
        </w:tc>
      </w:tr>
      <w:tr w:rsidR="00EC79B3" w14:paraId="4042100B" w14:textId="77777777">
        <w:tc>
          <w:tcPr>
            <w:tcW w:w="2160" w:type="dxa"/>
          </w:tcPr>
          <w:p w14:paraId="28A9D257" w14:textId="77777777" w:rsidR="00EC79B3" w:rsidRDefault="00577D17">
            <w:r>
              <w:t>Deployment</w:t>
            </w:r>
          </w:p>
        </w:tc>
        <w:tc>
          <w:tcPr>
            <w:tcW w:w="2160" w:type="dxa"/>
          </w:tcPr>
          <w:p w14:paraId="15F72DE6" w14:textId="77777777" w:rsidR="00EC79B3" w:rsidRDefault="00577D17">
            <w:r>
              <w:t>Self-Hosted or Cloud</w:t>
            </w:r>
          </w:p>
        </w:tc>
        <w:tc>
          <w:tcPr>
            <w:tcW w:w="2160" w:type="dxa"/>
          </w:tcPr>
          <w:p w14:paraId="46A87F4F" w14:textId="77777777" w:rsidR="00EC79B3" w:rsidRDefault="00577D17">
            <w:r>
              <w:t>Fully Managed SaaS</w:t>
            </w:r>
          </w:p>
        </w:tc>
        <w:tc>
          <w:tcPr>
            <w:tcW w:w="2160" w:type="dxa"/>
          </w:tcPr>
          <w:p w14:paraId="4928E0BA" w14:textId="77777777" w:rsidR="00EC79B3" w:rsidRDefault="00577D17">
            <w:r>
              <w:t>On-Premises or Cloud</w:t>
            </w:r>
          </w:p>
        </w:tc>
      </w:tr>
    </w:tbl>
    <w:p w14:paraId="416E52FB" w14:textId="77777777" w:rsidR="00EC79B3" w:rsidRDefault="00577D17">
      <w:pPr>
        <w:pStyle w:val="Heading2"/>
      </w:pPr>
      <w:r>
        <w:t>Recommendations</w:t>
      </w:r>
    </w:p>
    <w:p w14:paraId="407250FC" w14:textId="77777777" w:rsidR="00EC79B3" w:rsidRDefault="00577D17">
      <w:r>
        <w:t>- **Grafana**: Best for cost-conscious teams requiring flexibility.</w:t>
      </w:r>
      <w:r>
        <w:br/>
        <w:t>- **New Relic**: Ideal for seamless AWS integration and advanced observability.</w:t>
      </w:r>
      <w:r>
        <w:br/>
        <w:t>- **Splunk**: Suited for enterprises needing detailed log analytics.</w:t>
      </w:r>
    </w:p>
    <w:sectPr w:rsidR="00EC79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3310463">
    <w:abstractNumId w:val="8"/>
  </w:num>
  <w:num w:numId="2" w16cid:durableId="1026758084">
    <w:abstractNumId w:val="6"/>
  </w:num>
  <w:num w:numId="3" w16cid:durableId="1074863097">
    <w:abstractNumId w:val="5"/>
  </w:num>
  <w:num w:numId="4" w16cid:durableId="2018771372">
    <w:abstractNumId w:val="4"/>
  </w:num>
  <w:num w:numId="5" w16cid:durableId="1421636435">
    <w:abstractNumId w:val="7"/>
  </w:num>
  <w:num w:numId="6" w16cid:durableId="1873105332">
    <w:abstractNumId w:val="3"/>
  </w:num>
  <w:num w:numId="7" w16cid:durableId="103620224">
    <w:abstractNumId w:val="2"/>
  </w:num>
  <w:num w:numId="8" w16cid:durableId="242958918">
    <w:abstractNumId w:val="1"/>
  </w:num>
  <w:num w:numId="9" w16cid:durableId="973484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9682D"/>
    <w:rsid w:val="002F521C"/>
    <w:rsid w:val="00326F90"/>
    <w:rsid w:val="003924FC"/>
    <w:rsid w:val="00577D17"/>
    <w:rsid w:val="00AA1D8D"/>
    <w:rsid w:val="00AE0B6D"/>
    <w:rsid w:val="00B47730"/>
    <w:rsid w:val="00CB0664"/>
    <w:rsid w:val="00EC79B3"/>
    <w:rsid w:val="00F53E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5EC0E"/>
  <w14:defaultImageDpi w14:val="300"/>
  <w15:docId w15:val="{817EADE1-8AF4-4880-97C2-44C7279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MAZEED MAHAMMAD</cp:lastModifiedBy>
  <cp:revision>2</cp:revision>
  <dcterms:created xsi:type="dcterms:W3CDTF">2024-12-31T17:47:00Z</dcterms:created>
  <dcterms:modified xsi:type="dcterms:W3CDTF">2024-12-31T17:47:00Z</dcterms:modified>
  <cp:category/>
</cp:coreProperties>
</file>