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0B5" w:rsidRDefault="00146228">
      <w:r>
        <w:rPr>
          <w:b/>
        </w:rPr>
        <w:t>Hlavní stránka</w:t>
      </w:r>
    </w:p>
    <w:p w:rsidR="00EF40B5" w:rsidRPr="00146228" w:rsidRDefault="00146228">
      <w:r w:rsidRPr="00146228">
        <w:t xml:space="preserve">Vítejte na stránkách společnosti LT </w:t>
      </w:r>
      <w:proofErr w:type="spellStart"/>
      <w:r w:rsidRPr="00146228">
        <w:t>EkoLesServis</w:t>
      </w:r>
      <w:proofErr w:type="spellEnd"/>
      <w:r w:rsidRPr="00146228">
        <w:t xml:space="preserve"> s.r.o. Společnost vznikla v roce 2015 v návaznosti na podnikatelskou činnost v daném oboru ing. Libora </w:t>
      </w:r>
      <w:proofErr w:type="spellStart"/>
      <w:r w:rsidRPr="00146228">
        <w:t>Tandlera</w:t>
      </w:r>
      <w:proofErr w:type="spellEnd"/>
      <w:r w:rsidRPr="00146228">
        <w:t xml:space="preserve">, jejíž začátky se datují do roku </w:t>
      </w:r>
      <w:r w:rsidRPr="00146228">
        <w:t>2002.</w:t>
      </w:r>
      <w:r w:rsidRPr="00146228">
        <w:t xml:space="preserve"> Hlavní náplní společnosti je poskytování služeb v oboru </w:t>
      </w:r>
      <w:r w:rsidRPr="00146228">
        <w:rPr>
          <w:color w:val="FF3333"/>
        </w:rPr>
        <w:t xml:space="preserve">zahradnictví, lesnictví, péči krajinu a komunálních službách. </w:t>
      </w:r>
    </w:p>
    <w:p w:rsidR="00EF40B5" w:rsidRPr="00146228" w:rsidRDefault="00146228">
      <w:r w:rsidRPr="00146228">
        <w:t>V rámci vnitřního rozvoje společnosti probíhá v letošním roce příprava výstavby nového sídla a zázemí společnosti.</w:t>
      </w:r>
    </w:p>
    <w:p w:rsidR="00EF40B5" w:rsidRPr="00146228" w:rsidRDefault="00146228">
      <w:pPr>
        <w:rPr>
          <w:b/>
        </w:rPr>
      </w:pPr>
      <w:r w:rsidRPr="00146228">
        <w:rPr>
          <w:b/>
        </w:rPr>
        <w:t>O společnosti</w:t>
      </w:r>
    </w:p>
    <w:p w:rsidR="00EF40B5" w:rsidRPr="00146228" w:rsidRDefault="00146228">
      <w:r w:rsidRPr="00146228">
        <w:rPr>
          <w:color w:val="FF3333"/>
        </w:rPr>
        <w:t>Firma s</w:t>
      </w:r>
      <w:r w:rsidRPr="00146228">
        <w:rPr>
          <w:color w:val="FF3333"/>
        </w:rPr>
        <w:t>e zabývá zahradnickými službami, lesnickými pracemi</w:t>
      </w:r>
      <w:r w:rsidRPr="00146228">
        <w:rPr>
          <w:color w:val="FF3333"/>
        </w:rPr>
        <w:t>, službami v péči o krajinu a komunálními služba</w:t>
      </w:r>
      <w:r w:rsidRPr="00146228">
        <w:rPr>
          <w:color w:val="FF3333"/>
        </w:rPr>
        <w:t xml:space="preserve">mi.  </w:t>
      </w:r>
    </w:p>
    <w:p w:rsidR="00EF40B5" w:rsidRPr="00146228" w:rsidRDefault="00146228">
      <w:r w:rsidRPr="00146228">
        <w:t>V rámci zahradnických realizací provádíme především.:</w:t>
      </w:r>
    </w:p>
    <w:p w:rsidR="00EF40B5" w:rsidRPr="00146228" w:rsidRDefault="00146228">
      <w:r w:rsidRPr="00146228">
        <w:t xml:space="preserve">Údržbu </w:t>
      </w:r>
      <w:r w:rsidRPr="00146228">
        <w:rPr>
          <w:color w:val="FF3333"/>
        </w:rPr>
        <w:t>veřejné i soukromé</w:t>
      </w:r>
      <w:r w:rsidRPr="00146228">
        <w:t xml:space="preserve"> zeleně (sečení travních ploch jak v </w:t>
      </w:r>
      <w:proofErr w:type="spellStart"/>
      <w:proofErr w:type="gramStart"/>
      <w:r w:rsidRPr="00146228">
        <w:t>intravilánech</w:t>
      </w:r>
      <w:proofErr w:type="spellEnd"/>
      <w:r w:rsidRPr="00146228">
        <w:t xml:space="preserve"> tak</w:t>
      </w:r>
      <w:proofErr w:type="gramEnd"/>
      <w:r w:rsidRPr="00146228">
        <w:t xml:space="preserve"> v </w:t>
      </w:r>
      <w:proofErr w:type="spellStart"/>
      <w:r w:rsidRPr="00146228">
        <w:t>extravilánech</w:t>
      </w:r>
      <w:proofErr w:type="spellEnd"/>
      <w:r w:rsidRPr="00146228">
        <w:t>)</w:t>
      </w:r>
      <w:r w:rsidRPr="00146228">
        <w:t xml:space="preserve">, údržbu trávníků – seč, hnojení, </w:t>
      </w:r>
      <w:proofErr w:type="spellStart"/>
      <w:r w:rsidRPr="00146228">
        <w:t>vertikutace</w:t>
      </w:r>
      <w:proofErr w:type="spellEnd"/>
      <w:r w:rsidRPr="00146228">
        <w:t xml:space="preserve">, zakládání trávníků, odplevelení apod.  </w:t>
      </w:r>
    </w:p>
    <w:p w:rsidR="00EF40B5" w:rsidRPr="00146228" w:rsidRDefault="00146228">
      <w:r w:rsidRPr="00146228">
        <w:t xml:space="preserve">Výsadbu veřejné zeleně jak ve městech, tak ve volné krajině. </w:t>
      </w:r>
    </w:p>
    <w:p w:rsidR="00EF40B5" w:rsidRPr="00146228" w:rsidRDefault="00146228">
      <w:r w:rsidRPr="00146228">
        <w:t>Realizaci zahradnických úprav veřejných prostranství, soukromé zahrady a jiné plochy jak s funkční tak este</w:t>
      </w:r>
      <w:r w:rsidRPr="00146228">
        <w:t xml:space="preserve">tickou zelení. V rámci zahradnických úprav realizujeme komplexní služby, včetně montáže </w:t>
      </w:r>
      <w:r w:rsidRPr="00146228">
        <w:rPr>
          <w:color w:val="FF3333"/>
        </w:rPr>
        <w:t>mobiliáře</w:t>
      </w:r>
      <w:r w:rsidRPr="00146228">
        <w:t xml:space="preserve">, drobných staveb a realizace menších architektonických prvků, včetně realizace dětských hřišť. </w:t>
      </w:r>
    </w:p>
    <w:p w:rsidR="00EF40B5" w:rsidRPr="00146228" w:rsidRDefault="00146228">
      <w:r w:rsidRPr="00146228">
        <w:t xml:space="preserve">V rámci péče o dřeviny provádíme komplexní </w:t>
      </w:r>
      <w:proofErr w:type="spellStart"/>
      <w:r w:rsidRPr="00146228">
        <w:t>arboristický</w:t>
      </w:r>
      <w:proofErr w:type="spellEnd"/>
      <w:r w:rsidRPr="00146228">
        <w:t xml:space="preserve"> servis</w:t>
      </w:r>
      <w:r w:rsidRPr="00146228">
        <w:t>, včetně hodnocení stavu dřevin a jejich inventarizace.</w:t>
      </w:r>
    </w:p>
    <w:p w:rsidR="00EF40B5" w:rsidRPr="00146228" w:rsidRDefault="00146228">
      <w:r w:rsidRPr="00146228">
        <w:t xml:space="preserve">Nabízíme služby spojené s realizací zeleně, tedy </w:t>
      </w:r>
      <w:proofErr w:type="spellStart"/>
      <w:r w:rsidRPr="00146228">
        <w:t>štěpkování</w:t>
      </w:r>
      <w:proofErr w:type="spellEnd"/>
      <w:r w:rsidRPr="00146228">
        <w:t xml:space="preserve"> dřevní hmoty, výřezy a kácení dřevin, frézování pařezů, práce s pásovým </w:t>
      </w:r>
      <w:proofErr w:type="spellStart"/>
      <w:r w:rsidRPr="00146228">
        <w:t>mininakladačem</w:t>
      </w:r>
      <w:proofErr w:type="spellEnd"/>
      <w:r w:rsidRPr="00146228">
        <w:t>, práce s pásovým bagrem 1,9tuny, mulčování, sečení, v</w:t>
      </w:r>
      <w:r w:rsidRPr="00146228">
        <w:t>rtání děr apod.</w:t>
      </w:r>
    </w:p>
    <w:p w:rsidR="00EF40B5" w:rsidRPr="00146228" w:rsidRDefault="00146228">
      <w:r w:rsidRPr="00146228">
        <w:t xml:space="preserve">V rámci drobných lesnických </w:t>
      </w:r>
      <w:proofErr w:type="gramStart"/>
      <w:r w:rsidRPr="00146228">
        <w:rPr>
          <w:color w:val="FF3333"/>
        </w:rPr>
        <w:t>služeb</w:t>
      </w:r>
      <w:r w:rsidRPr="00146228">
        <w:t xml:space="preserve">  provádíme</w:t>
      </w:r>
      <w:proofErr w:type="gramEnd"/>
      <w:r w:rsidRPr="00146228">
        <w:t xml:space="preserve">, zalesňování, stavbu a údržbu </w:t>
      </w:r>
      <w:proofErr w:type="spellStart"/>
      <w:r w:rsidRPr="00146228">
        <w:t>oplocenek</w:t>
      </w:r>
      <w:proofErr w:type="spellEnd"/>
      <w:r w:rsidRPr="00146228">
        <w:t>, rizikové kácení apod.</w:t>
      </w:r>
    </w:p>
    <w:p w:rsidR="00EF40B5" w:rsidRPr="00146228" w:rsidRDefault="00146228">
      <w:r w:rsidRPr="00146228">
        <w:t>Po domluvě se zákazníkem jsme schopni zajistit i další zde neuvedené činnosti ve zmiňovaném oboru, či v oborech příbuzných.</w:t>
      </w:r>
    </w:p>
    <w:p w:rsidR="00EF40B5" w:rsidRPr="00146228" w:rsidRDefault="00EF40B5"/>
    <w:p w:rsidR="00EF40B5" w:rsidRPr="00146228" w:rsidRDefault="00146228">
      <w:r w:rsidRPr="00146228">
        <w:rPr>
          <w:b/>
        </w:rPr>
        <w:t>Kontak</w:t>
      </w:r>
      <w:r w:rsidRPr="00146228">
        <w:rPr>
          <w:b/>
        </w:rPr>
        <w:t>ty:</w:t>
      </w:r>
    </w:p>
    <w:p w:rsidR="00EF40B5" w:rsidRPr="00146228" w:rsidRDefault="00146228">
      <w:r w:rsidRPr="00146228">
        <w:rPr>
          <w:b/>
        </w:rPr>
        <w:t>ing. Libor TANDLER – jednatel společnosti, tel.: 603826724</w:t>
      </w:r>
    </w:p>
    <w:p w:rsidR="00EF40B5" w:rsidRPr="00146228" w:rsidRDefault="00146228">
      <w:r w:rsidRPr="00146228">
        <w:rPr>
          <w:b/>
        </w:rPr>
        <w:t xml:space="preserve">Mgr. Slavomír DOSTALÍK – realizační technik, tel.: 737 950 802 </w:t>
      </w:r>
    </w:p>
    <w:p w:rsidR="00EF40B5" w:rsidRPr="00146228" w:rsidRDefault="00EF40B5"/>
    <w:p w:rsidR="00EF40B5" w:rsidRPr="00146228" w:rsidRDefault="00146228">
      <w:pPr>
        <w:rPr>
          <w:rFonts w:ascii="Arial" w:hAnsi="Arial" w:cs="Arial"/>
          <w:color w:val="000000"/>
          <w:sz w:val="21"/>
          <w:szCs w:val="21"/>
        </w:rPr>
      </w:pPr>
      <w:r w:rsidRPr="00146228">
        <w:rPr>
          <w:b/>
        </w:rPr>
        <w:lastRenderedPageBreak/>
        <w:t>Fakturační údaje:</w:t>
      </w:r>
      <w:r w:rsidRPr="00146228">
        <w:rPr>
          <w:b/>
        </w:rPr>
        <w:br/>
        <w:t xml:space="preserve">LT </w:t>
      </w:r>
      <w:proofErr w:type="spellStart"/>
      <w:r w:rsidRPr="00146228">
        <w:rPr>
          <w:b/>
        </w:rPr>
        <w:t>EkoLesServis</w:t>
      </w:r>
      <w:proofErr w:type="spellEnd"/>
      <w:r w:rsidRPr="00146228">
        <w:rPr>
          <w:b/>
        </w:rPr>
        <w:t xml:space="preserve"> s.r.o.</w:t>
      </w:r>
      <w:r w:rsidRPr="00146228">
        <w:rPr>
          <w:b/>
        </w:rPr>
        <w:br/>
      </w:r>
      <w:r w:rsidRPr="00146228">
        <w:rPr>
          <w:b/>
        </w:rPr>
        <w:t xml:space="preserve">zastoupená ing. Liborem </w:t>
      </w:r>
      <w:proofErr w:type="spellStart"/>
      <w:r w:rsidRPr="00146228">
        <w:rPr>
          <w:b/>
        </w:rPr>
        <w:t>Tandlerem</w:t>
      </w:r>
      <w:proofErr w:type="spellEnd"/>
      <w:r w:rsidRPr="00146228">
        <w:rPr>
          <w:b/>
        </w:rPr>
        <w:t xml:space="preserve"> - jednatelem</w:t>
      </w:r>
      <w:r w:rsidRPr="00146228">
        <w:rPr>
          <w:b/>
        </w:rPr>
        <w:br/>
      </w:r>
      <w:r w:rsidRPr="00146228">
        <w:rPr>
          <w:b/>
        </w:rPr>
        <w:t>se sídlem: Příkazy 66 783 33 Příkazy</w:t>
      </w:r>
      <w:r w:rsidRPr="00146228">
        <w:rPr>
          <w:b/>
        </w:rPr>
        <w:br/>
      </w:r>
      <w:r w:rsidRPr="00146228">
        <w:rPr>
          <w:b/>
        </w:rPr>
        <w:t>IČ:</w:t>
      </w:r>
      <w:r w:rsidRPr="00146228">
        <w:rPr>
          <w:b/>
        </w:rPr>
        <w:t xml:space="preserve"> 28647289 DIČ: CZ28647289</w:t>
      </w:r>
      <w:r w:rsidRPr="00146228">
        <w:rPr>
          <w:b/>
        </w:rPr>
        <w:br/>
      </w:r>
      <w:r w:rsidRPr="00146228">
        <w:rPr>
          <w:b/>
        </w:rPr>
        <w:t>firma zapsána v OR vedené KS v Ostravě, oddíl C, vložka 45103</w:t>
      </w:r>
      <w:r w:rsidRPr="00146228">
        <w:rPr>
          <w:b/>
        </w:rPr>
        <w:br/>
      </w:r>
      <w:r w:rsidRPr="00146228">
        <w:rPr>
          <w:b/>
        </w:rPr>
        <w:t xml:space="preserve">bankovní spojení </w:t>
      </w:r>
      <w:proofErr w:type="spellStart"/>
      <w:r w:rsidRPr="00146228">
        <w:rPr>
          <w:b/>
        </w:rPr>
        <w:t>Fio</w:t>
      </w:r>
      <w:proofErr w:type="spellEnd"/>
      <w:r w:rsidRPr="00146228">
        <w:rPr>
          <w:b/>
        </w:rPr>
        <w:t xml:space="preserve"> Banka, a.s., pobočka Olomouc</w:t>
      </w:r>
      <w:r w:rsidRPr="00146228">
        <w:rPr>
          <w:b/>
        </w:rPr>
        <w:br/>
      </w:r>
      <w:r w:rsidRPr="00146228">
        <w:rPr>
          <w:b/>
        </w:rPr>
        <w:t>číslo účtu: 2900106918/2010 </w:t>
      </w:r>
    </w:p>
    <w:p w:rsidR="00EF40B5" w:rsidRPr="00146228" w:rsidRDefault="00EF40B5"/>
    <w:p w:rsidR="00EF40B5" w:rsidRPr="00146228" w:rsidRDefault="00146228">
      <w:pPr>
        <w:rPr>
          <w:b/>
        </w:rPr>
      </w:pPr>
      <w:r w:rsidRPr="00146228">
        <w:rPr>
          <w:b/>
        </w:rPr>
        <w:t>MAPKA</w:t>
      </w:r>
    </w:p>
    <w:p w:rsidR="00EF40B5" w:rsidRPr="00146228" w:rsidRDefault="00EF40B5">
      <w:pPr>
        <w:rPr>
          <w:b/>
        </w:rPr>
      </w:pPr>
    </w:p>
    <w:p w:rsidR="00EF40B5" w:rsidRPr="00146228" w:rsidRDefault="00146228">
      <w:r w:rsidRPr="00146228">
        <w:rPr>
          <w:b/>
        </w:rPr>
        <w:t>Naše služby:</w:t>
      </w:r>
    </w:p>
    <w:p w:rsidR="00EF40B5" w:rsidRPr="00146228" w:rsidRDefault="00146228">
      <w:pPr>
        <w:rPr>
          <w:b/>
          <w:bCs/>
        </w:rPr>
      </w:pPr>
      <w:r w:rsidRPr="00146228">
        <w:rPr>
          <w:b/>
          <w:bCs/>
        </w:rPr>
        <w:t xml:space="preserve">Údržba zeleně </w:t>
      </w:r>
    </w:p>
    <w:p w:rsidR="00EF40B5" w:rsidRPr="00146228" w:rsidRDefault="00146228">
      <w:r w:rsidRPr="00146228">
        <w:t xml:space="preserve">(sečení trávníků, mulčování, hnojení, </w:t>
      </w:r>
      <w:proofErr w:type="spellStart"/>
      <w:r w:rsidRPr="00146228">
        <w:t>vertikutace</w:t>
      </w:r>
      <w:proofErr w:type="spellEnd"/>
      <w:r w:rsidRPr="00146228">
        <w:t xml:space="preserve">, </w:t>
      </w:r>
      <w:r w:rsidRPr="00146228">
        <w:t>mulčování, odplevelení, výsev, dosev, zakládání trávníků…)</w:t>
      </w:r>
    </w:p>
    <w:p w:rsidR="00EF40B5" w:rsidRPr="00146228" w:rsidRDefault="00146228">
      <w:r w:rsidRPr="00146228">
        <w:t>Realizace zeleně</w:t>
      </w:r>
    </w:p>
    <w:p w:rsidR="00EF40B5" w:rsidRPr="00146228" w:rsidRDefault="00146228">
      <w:r w:rsidRPr="00146228">
        <w:t>(výsadby alejových dřevin, biocentra, biokoridory, remízky, zalesnění, solitérní výsadby, výsadby keřů a trvalek, založení záhonů, realizace soukromých zahrad a veřejné zeleně, péč</w:t>
      </w:r>
      <w:r w:rsidRPr="00146228">
        <w:t>e o ZCHÚ a další)</w:t>
      </w:r>
    </w:p>
    <w:p w:rsidR="00EF40B5" w:rsidRPr="00146228" w:rsidRDefault="00146228">
      <w:pPr>
        <w:rPr>
          <w:b/>
          <w:bCs/>
        </w:rPr>
      </w:pPr>
      <w:proofErr w:type="spellStart"/>
      <w:r w:rsidRPr="00146228">
        <w:rPr>
          <w:b/>
          <w:bCs/>
        </w:rPr>
        <w:t>Arboristika</w:t>
      </w:r>
      <w:proofErr w:type="spellEnd"/>
    </w:p>
    <w:p w:rsidR="00EF40B5" w:rsidRPr="00146228" w:rsidRDefault="00146228">
      <w:r w:rsidRPr="00146228">
        <w:t>(posouzení stavu dřevin, inventarizace, ořezy dřevin, rizikové kácení…)</w:t>
      </w:r>
    </w:p>
    <w:p w:rsidR="00EF40B5" w:rsidRPr="00146228" w:rsidRDefault="00146228">
      <w:pPr>
        <w:rPr>
          <w:b/>
          <w:bCs/>
        </w:rPr>
      </w:pPr>
      <w:r w:rsidRPr="00146228">
        <w:rPr>
          <w:b/>
          <w:bCs/>
        </w:rPr>
        <w:t>Služby technikou</w:t>
      </w:r>
    </w:p>
    <w:p w:rsidR="00EF40B5" w:rsidRPr="00146228" w:rsidRDefault="00146228">
      <w:r w:rsidRPr="00146228">
        <w:t xml:space="preserve">(frézování </w:t>
      </w:r>
      <w:proofErr w:type="spellStart"/>
      <w:r w:rsidRPr="00146228">
        <w:t>peřezů</w:t>
      </w:r>
      <w:proofErr w:type="spellEnd"/>
      <w:r w:rsidRPr="00146228">
        <w:t xml:space="preserve">, práce s pásovým </w:t>
      </w:r>
      <w:proofErr w:type="spellStart"/>
      <w:r w:rsidRPr="00146228">
        <w:t>mininakladačem</w:t>
      </w:r>
      <w:proofErr w:type="spellEnd"/>
      <w:r w:rsidRPr="00146228">
        <w:t xml:space="preserve"> – vrtání děr, zatloukání kůlů, terénní úpravy, přesun hmot a pod, práce s </w:t>
      </w:r>
      <w:proofErr w:type="spellStart"/>
      <w:r w:rsidRPr="00146228">
        <w:t>minibagrem</w:t>
      </w:r>
      <w:proofErr w:type="spellEnd"/>
      <w:r w:rsidRPr="00146228">
        <w:t xml:space="preserve"> </w:t>
      </w:r>
      <w:r w:rsidRPr="00146228">
        <w:t xml:space="preserve">1,9 tuny – terénní úpravy, zemní práce, </w:t>
      </w:r>
      <w:proofErr w:type="spellStart"/>
      <w:r w:rsidRPr="00146228">
        <w:t>štěpkování</w:t>
      </w:r>
      <w:proofErr w:type="spellEnd"/>
      <w:r w:rsidRPr="00146228">
        <w:t>, sečení, práce s motorovou pilou, autodoprava dodávkou + vozík 3,5 tuny a další</w:t>
      </w:r>
    </w:p>
    <w:p w:rsidR="00EF40B5" w:rsidRPr="00146228" w:rsidRDefault="00146228">
      <w:r w:rsidRPr="00146228">
        <w:t>Drobné stavební práce v rámci realizací, soukromých zahrad, dětských hřišť a veřejných prostranství</w:t>
      </w:r>
    </w:p>
    <w:p w:rsidR="00EF40B5" w:rsidRPr="00146228" w:rsidRDefault="00146228">
      <w:pPr>
        <w:rPr>
          <w:b/>
        </w:rPr>
      </w:pPr>
      <w:r w:rsidRPr="00146228">
        <w:rPr>
          <w:b/>
        </w:rPr>
        <w:t>Technické vybavení</w:t>
      </w:r>
    </w:p>
    <w:p w:rsidR="00EF40B5" w:rsidRPr="00146228" w:rsidRDefault="00146228">
      <w:proofErr w:type="spellStart"/>
      <w:r w:rsidRPr="00146228">
        <w:t>Štěpko</w:t>
      </w:r>
      <w:r w:rsidRPr="00146228">
        <w:t>vač</w:t>
      </w:r>
      <w:proofErr w:type="spellEnd"/>
      <w:r w:rsidRPr="00146228">
        <w:t xml:space="preserve"> </w:t>
      </w:r>
      <w:proofErr w:type="spellStart"/>
      <w:r w:rsidRPr="00146228">
        <w:t>Jensen</w:t>
      </w:r>
      <w:proofErr w:type="spellEnd"/>
      <w:r w:rsidRPr="00146228">
        <w:t xml:space="preserve"> A 530 </w:t>
      </w:r>
      <w:proofErr w:type="spellStart"/>
      <w:r w:rsidRPr="00146228">
        <w:t>Xl</w:t>
      </w:r>
      <w:proofErr w:type="spellEnd"/>
    </w:p>
    <w:p w:rsidR="00EF40B5" w:rsidRPr="00146228" w:rsidRDefault="00146228">
      <w:r w:rsidRPr="00146228">
        <w:t xml:space="preserve">Pařezová fréza </w:t>
      </w:r>
      <w:proofErr w:type="spellStart"/>
      <w:r w:rsidRPr="00146228">
        <w:t>Laski</w:t>
      </w:r>
      <w:proofErr w:type="spellEnd"/>
      <w:r w:rsidRPr="00146228">
        <w:t xml:space="preserve"> F 500 H</w:t>
      </w:r>
    </w:p>
    <w:p w:rsidR="00EF40B5" w:rsidRPr="00146228" w:rsidRDefault="00146228">
      <w:bookmarkStart w:id="0" w:name="__DdeLink__60_464934928"/>
      <w:r w:rsidRPr="00146228">
        <w:t>Hydrostatický nosič nářadí</w:t>
      </w:r>
      <w:bookmarkEnd w:id="0"/>
      <w:r w:rsidRPr="00146228">
        <w:t xml:space="preserve"> </w:t>
      </w:r>
      <w:proofErr w:type="spellStart"/>
      <w:r w:rsidRPr="00146228">
        <w:t>Reform</w:t>
      </w:r>
      <w:proofErr w:type="spellEnd"/>
      <w:r w:rsidRPr="00146228">
        <w:t xml:space="preserve">  M9 (13 </w:t>
      </w:r>
      <w:proofErr w:type="spellStart"/>
      <w:r w:rsidRPr="00146228">
        <w:t>hp</w:t>
      </w:r>
      <w:proofErr w:type="spellEnd"/>
      <w:r w:rsidRPr="00146228">
        <w:t>)</w:t>
      </w:r>
    </w:p>
    <w:p w:rsidR="00EF40B5" w:rsidRPr="00146228" w:rsidRDefault="00146228">
      <w:r w:rsidRPr="00146228">
        <w:t xml:space="preserve">Hydrostatický nosič nářadí </w:t>
      </w:r>
      <w:proofErr w:type="spellStart"/>
      <w:r w:rsidRPr="00146228">
        <w:t>Agria</w:t>
      </w:r>
      <w:proofErr w:type="spellEnd"/>
      <w:r w:rsidRPr="00146228">
        <w:t xml:space="preserve"> (23 </w:t>
      </w:r>
      <w:proofErr w:type="spellStart"/>
      <w:r w:rsidRPr="00146228">
        <w:t>hp</w:t>
      </w:r>
      <w:proofErr w:type="spellEnd"/>
      <w:r w:rsidRPr="00146228">
        <w:t>)</w:t>
      </w:r>
    </w:p>
    <w:p w:rsidR="00EF40B5" w:rsidRPr="00146228" w:rsidRDefault="00146228">
      <w:r w:rsidRPr="00146228">
        <w:t xml:space="preserve">Svahový </w:t>
      </w:r>
      <w:proofErr w:type="spellStart"/>
      <w:r w:rsidRPr="00146228">
        <w:t>mulčocač</w:t>
      </w:r>
      <w:proofErr w:type="spellEnd"/>
      <w:r w:rsidRPr="00146228">
        <w:t xml:space="preserve"> AS Motor Enduro, </w:t>
      </w:r>
      <w:proofErr w:type="spellStart"/>
      <w:r w:rsidRPr="00146228">
        <w:t>mulčovač</w:t>
      </w:r>
      <w:proofErr w:type="spellEnd"/>
      <w:r w:rsidRPr="00146228">
        <w:t xml:space="preserve">  2x</w:t>
      </w:r>
    </w:p>
    <w:p w:rsidR="00EF40B5" w:rsidRPr="00146228" w:rsidRDefault="00146228">
      <w:pPr>
        <w:rPr>
          <w:color w:val="auto"/>
        </w:rPr>
      </w:pPr>
      <w:proofErr w:type="spellStart"/>
      <w:r w:rsidRPr="00146228">
        <w:t>Billy</w:t>
      </w:r>
      <w:proofErr w:type="spellEnd"/>
      <w:r w:rsidRPr="00146228">
        <w:t xml:space="preserve"> </w:t>
      </w:r>
      <w:proofErr w:type="spellStart"/>
      <w:r w:rsidRPr="00146228">
        <w:t>Goat</w:t>
      </w:r>
      <w:proofErr w:type="spellEnd"/>
      <w:r w:rsidRPr="00146228">
        <w:t xml:space="preserve"> </w:t>
      </w:r>
      <w:proofErr w:type="spellStart"/>
      <w:r w:rsidRPr="00146228">
        <w:t>vertikutator</w:t>
      </w:r>
      <w:proofErr w:type="spellEnd"/>
    </w:p>
    <w:p w:rsidR="00EF40B5" w:rsidRDefault="00146228">
      <w:proofErr w:type="spellStart"/>
      <w:r>
        <w:lastRenderedPageBreak/>
        <w:t>Vermeer</w:t>
      </w:r>
      <w:proofErr w:type="spellEnd"/>
      <w:r>
        <w:t xml:space="preserve"> S 800 XT</w:t>
      </w:r>
    </w:p>
    <w:p w:rsidR="00EF40B5" w:rsidRDefault="00146228">
      <w:r>
        <w:t xml:space="preserve">Pásový </w:t>
      </w:r>
      <w:proofErr w:type="spellStart"/>
      <w:r>
        <w:t>minibagr</w:t>
      </w:r>
      <w:proofErr w:type="spellEnd"/>
      <w:r>
        <w:t xml:space="preserve"> </w:t>
      </w:r>
      <w:proofErr w:type="spellStart"/>
      <w:r>
        <w:t>Kubota</w:t>
      </w:r>
      <w:proofErr w:type="spellEnd"/>
      <w:r>
        <w:t xml:space="preserve"> KX O19-4</w:t>
      </w:r>
    </w:p>
    <w:p w:rsidR="00EF40B5" w:rsidRDefault="00146228">
      <w:proofErr w:type="spellStart"/>
      <w:r>
        <w:t>Nissan</w:t>
      </w:r>
      <w:proofErr w:type="spellEnd"/>
      <w:r>
        <w:t xml:space="preserve"> NP 300</w:t>
      </w:r>
    </w:p>
    <w:p w:rsidR="00EF40B5" w:rsidRDefault="00146228">
      <w:proofErr w:type="spellStart"/>
      <w:r>
        <w:t>Iveco</w:t>
      </w:r>
      <w:proofErr w:type="spellEnd"/>
      <w:r>
        <w:t xml:space="preserve"> </w:t>
      </w:r>
      <w:proofErr w:type="spellStart"/>
      <w:r>
        <w:t>Daily</w:t>
      </w:r>
      <w:proofErr w:type="spellEnd"/>
    </w:p>
    <w:p w:rsidR="00EF40B5" w:rsidRDefault="00146228">
      <w:proofErr w:type="spellStart"/>
      <w:r>
        <w:t>Reanault</w:t>
      </w:r>
      <w:proofErr w:type="spellEnd"/>
      <w:r>
        <w:t xml:space="preserve"> </w:t>
      </w:r>
      <w:proofErr w:type="spellStart"/>
      <w:r>
        <w:t>Trafic</w:t>
      </w:r>
      <w:proofErr w:type="spellEnd"/>
    </w:p>
    <w:p w:rsidR="00EF40B5" w:rsidRDefault="00146228">
      <w:proofErr w:type="spellStart"/>
      <w:r>
        <w:t>Peugeot</w:t>
      </w:r>
      <w:proofErr w:type="spellEnd"/>
      <w:r>
        <w:t xml:space="preserve"> Boxer</w:t>
      </w:r>
    </w:p>
    <w:p w:rsidR="00EF40B5" w:rsidRDefault="00146228">
      <w:r>
        <w:t>Dacia Logan</w:t>
      </w:r>
    </w:p>
    <w:p w:rsidR="00EF40B5" w:rsidRDefault="00EF40B5"/>
    <w:p w:rsidR="00EF40B5" w:rsidRDefault="00EF40B5"/>
    <w:p w:rsidR="00EF40B5" w:rsidRDefault="00146228">
      <w:pPr>
        <w:rPr>
          <w:b/>
        </w:rPr>
      </w:pPr>
      <w:r>
        <w:rPr>
          <w:b/>
        </w:rPr>
        <w:t>Reference</w:t>
      </w:r>
    </w:p>
    <w:p w:rsidR="00EF40B5" w:rsidRDefault="00146228">
      <w:r>
        <w:t>Město Olomouc</w:t>
      </w:r>
    </w:p>
    <w:p w:rsidR="00EF40B5" w:rsidRDefault="00146228">
      <w:r>
        <w:t>Město Prostějov</w:t>
      </w:r>
    </w:p>
    <w:p w:rsidR="00EF40B5" w:rsidRDefault="00146228">
      <w:r>
        <w:t>ASA TS Prostějov s.r.o.</w:t>
      </w:r>
    </w:p>
    <w:p w:rsidR="00EF40B5" w:rsidRDefault="00146228">
      <w:r>
        <w:t>Město Velká Bystřice</w:t>
      </w:r>
    </w:p>
    <w:p w:rsidR="00EF40B5" w:rsidRDefault="00146228">
      <w:r>
        <w:t>Město Litovel</w:t>
      </w:r>
    </w:p>
    <w:p w:rsidR="00EF40B5" w:rsidRDefault="00146228">
      <w:r>
        <w:t>Agentura ochrany přírody a krajiny ČR, středisko Olomouc</w:t>
      </w:r>
    </w:p>
    <w:p w:rsidR="00EF40B5" w:rsidRDefault="00146228">
      <w:r>
        <w:t>Správa CHKO Litovelské Pomorav</w:t>
      </w:r>
      <w:r>
        <w:t>í</w:t>
      </w:r>
    </w:p>
    <w:p w:rsidR="00EF40B5" w:rsidRDefault="00146228">
      <w:r>
        <w:t>Ředitelství silnic a dálnic ČR</w:t>
      </w:r>
    </w:p>
    <w:p w:rsidR="00EF40B5" w:rsidRDefault="00146228">
      <w:r>
        <w:t xml:space="preserve">Obec </w:t>
      </w:r>
      <w:proofErr w:type="spellStart"/>
      <w:r>
        <w:t>Bystrovany</w:t>
      </w:r>
      <w:proofErr w:type="spellEnd"/>
    </w:p>
    <w:p w:rsidR="00EF40B5" w:rsidRDefault="00146228">
      <w:r>
        <w:t xml:space="preserve">Obec </w:t>
      </w:r>
      <w:proofErr w:type="spellStart"/>
      <w:r>
        <w:t>Bukovany</w:t>
      </w:r>
      <w:proofErr w:type="spellEnd"/>
    </w:p>
    <w:p w:rsidR="00EF40B5" w:rsidRDefault="00146228">
      <w:r>
        <w:t xml:space="preserve">Obec </w:t>
      </w:r>
      <w:proofErr w:type="spellStart"/>
      <w:r>
        <w:t>Vřesovice</w:t>
      </w:r>
      <w:proofErr w:type="spellEnd"/>
    </w:p>
    <w:p w:rsidR="00EF40B5" w:rsidRDefault="00146228">
      <w:r>
        <w:t xml:space="preserve">Obec </w:t>
      </w:r>
      <w:proofErr w:type="spellStart"/>
      <w:r>
        <w:t>Dětkovice</w:t>
      </w:r>
      <w:proofErr w:type="spellEnd"/>
      <w:r>
        <w:t xml:space="preserve"> u Prostějova</w:t>
      </w:r>
    </w:p>
    <w:p w:rsidR="00EF40B5" w:rsidRDefault="00146228">
      <w:r>
        <w:t>Obec Dolany</w:t>
      </w:r>
    </w:p>
    <w:p w:rsidR="00EF40B5" w:rsidRDefault="00146228">
      <w:r>
        <w:t>Obec Babice u Šternberka</w:t>
      </w:r>
    </w:p>
    <w:p w:rsidR="00EF40B5" w:rsidRDefault="00146228">
      <w:r>
        <w:t xml:space="preserve">Obec Újezd u </w:t>
      </w:r>
      <w:proofErr w:type="spellStart"/>
      <w:r>
        <w:t>Uničova</w:t>
      </w:r>
      <w:proofErr w:type="spellEnd"/>
    </w:p>
    <w:p w:rsidR="00EF40B5" w:rsidRDefault="00146228">
      <w:r>
        <w:t>Flora Olomouc a.s.</w:t>
      </w:r>
    </w:p>
    <w:p w:rsidR="00EF40B5" w:rsidRDefault="00146228">
      <w:r>
        <w:t>s další…</w:t>
      </w:r>
      <w:proofErr w:type="gramStart"/>
      <w:r>
        <w:t>…. .</w:t>
      </w:r>
      <w:proofErr w:type="gramEnd"/>
      <w:r>
        <w:t xml:space="preserve"> </w:t>
      </w:r>
    </w:p>
    <w:sectPr w:rsidR="00EF40B5" w:rsidSect="00EF40B5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40B5"/>
    <w:rsid w:val="00146228"/>
    <w:rsid w:val="00EF4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cs-C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26911"/>
    <w:pPr>
      <w:spacing w:after="200"/>
    </w:pPr>
    <w:rPr>
      <w:color w:val="00000A"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Tlotextu"/>
    <w:qFormat/>
    <w:rsid w:val="00EF40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lotextu">
    <w:name w:val="Tělo textu"/>
    <w:basedOn w:val="Normln"/>
    <w:rsid w:val="00EF40B5"/>
    <w:pPr>
      <w:spacing w:after="140" w:line="288" w:lineRule="auto"/>
    </w:pPr>
  </w:style>
  <w:style w:type="paragraph" w:styleId="Seznam">
    <w:name w:val="List"/>
    <w:basedOn w:val="Tlotextu"/>
    <w:rsid w:val="00EF40B5"/>
    <w:rPr>
      <w:rFonts w:cs="Arial"/>
    </w:rPr>
  </w:style>
  <w:style w:type="paragraph" w:customStyle="1" w:styleId="Popisek">
    <w:name w:val="Popisek"/>
    <w:basedOn w:val="Normln"/>
    <w:rsid w:val="00EF40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"/>
    <w:qFormat/>
    <w:rsid w:val="00EF40B5"/>
    <w:pPr>
      <w:suppressLineNumbers/>
    </w:pPr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541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Mirek</cp:lastModifiedBy>
  <cp:revision>1</cp:revision>
  <dcterms:created xsi:type="dcterms:W3CDTF">2016-02-23T10:26:00Z</dcterms:created>
  <dcterms:modified xsi:type="dcterms:W3CDTF">2016-03-16T18:39:00Z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