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A81B17" w14:textId="42886B2D" w:rsidR="00F0254E" w:rsidRPr="00F0254E" w:rsidRDefault="00B56C0E" w:rsidP="000D361E">
      <w:pPr>
        <w:jc w:val="center"/>
        <w:rPr>
          <w:rFonts w:cs="Arial"/>
          <w:lang w:val="ca-ES"/>
        </w:rPr>
      </w:pPr>
      <w:r w:rsidRPr="009A7F89">
        <w:rPr>
          <w:rFonts w:cs="Arial"/>
          <w:b/>
        </w:rPr>
        <w:t>DATA MANAGEMENT PLAN</w:t>
      </w:r>
    </w:p>
    <w:p w14:paraId="1EA02CF4" w14:textId="7BCC9744" w:rsidR="00703BA6" w:rsidRPr="00703BA6" w:rsidRDefault="00703BA6" w:rsidP="00BD6389">
      <w:pPr>
        <w:spacing w:after="60"/>
        <w:jc w:val="both"/>
        <w:rPr>
          <w:rFonts w:eastAsia="Times New Roman" w:cs="Arial"/>
          <w:i/>
          <w:color w:val="4AA55B"/>
          <w:sz w:val="16"/>
          <w:szCs w:val="16"/>
          <w:lang w:eastAsia="nl-BE"/>
        </w:rPr>
      </w:pPr>
      <w:r w:rsidRPr="00703BA6">
        <w:rPr>
          <w:rFonts w:eastAsia="Times New Roman" w:cs="Arial"/>
          <w:i/>
          <w:color w:val="4AA55B"/>
          <w:sz w:val="16"/>
          <w:szCs w:val="16"/>
          <w:lang w:eastAsia="nl-BE"/>
        </w:rPr>
        <w:t>(</w:t>
      </w:r>
      <w:r w:rsidRPr="00703BA6">
        <w:rPr>
          <w:rFonts w:eastAsia="Times New Roman" w:cs="Arial"/>
          <w:i/>
          <w:iCs/>
          <w:color w:val="4AA55B"/>
          <w:sz w:val="16"/>
          <w:szCs w:val="16"/>
          <w:lang w:eastAsia="nl-BE"/>
        </w:rPr>
        <w:t xml:space="preserve">To be filled in and uploaded as deliverable in the </w:t>
      </w:r>
      <w:r w:rsidRPr="00703BA6">
        <w:rPr>
          <w:rFonts w:eastAsia="Times New Roman" w:cs="Arial"/>
          <w:i/>
          <w:color w:val="4AA55B"/>
          <w:sz w:val="16"/>
          <w:szCs w:val="16"/>
          <w:lang w:eastAsia="nl-BE"/>
        </w:rPr>
        <w:t>Portal Grant Management System, at the due date foreseen in the system</w:t>
      </w:r>
      <w:r w:rsidR="00AF09F6">
        <w:rPr>
          <w:rFonts w:eastAsia="Times New Roman" w:cs="Arial"/>
          <w:i/>
          <w:color w:val="4AA55B"/>
          <w:sz w:val="16"/>
          <w:szCs w:val="16"/>
          <w:lang w:eastAsia="nl-BE"/>
        </w:rPr>
        <w:t xml:space="preserve"> </w:t>
      </w:r>
      <w:r w:rsidR="00AF09F6" w:rsidRPr="00703BA6">
        <w:rPr>
          <w:rFonts w:eastAsia="Times New Roman" w:cs="Arial"/>
          <w:i/>
          <w:color w:val="4AA55B"/>
          <w:sz w:val="16"/>
          <w:szCs w:val="16"/>
          <w:lang w:eastAsia="nl-BE"/>
        </w:rPr>
        <w:t xml:space="preserve">(and </w:t>
      </w:r>
      <w:r w:rsidR="00AF09F6">
        <w:rPr>
          <w:rFonts w:eastAsia="Times New Roman" w:cs="Arial"/>
          <w:i/>
          <w:color w:val="4AA55B"/>
          <w:sz w:val="16"/>
          <w:szCs w:val="16"/>
          <w:lang w:eastAsia="nl-BE"/>
        </w:rPr>
        <w:t xml:space="preserve">regularly </w:t>
      </w:r>
      <w:r w:rsidR="00AF09F6" w:rsidRPr="00703BA6">
        <w:rPr>
          <w:rFonts w:eastAsia="Times New Roman" w:cs="Arial"/>
          <w:i/>
          <w:color w:val="4AA55B"/>
          <w:sz w:val="16"/>
          <w:szCs w:val="16"/>
          <w:lang w:eastAsia="nl-BE"/>
        </w:rPr>
        <w:t>updated)</w:t>
      </w:r>
      <w:r w:rsidRPr="00703BA6">
        <w:rPr>
          <w:rFonts w:eastAsia="Times New Roman" w:cs="Arial"/>
          <w:i/>
          <w:color w:val="4AA55B"/>
          <w:sz w:val="16"/>
          <w:szCs w:val="16"/>
          <w:lang w:eastAsia="nl-BE"/>
        </w:rPr>
        <w:t>.</w:t>
      </w:r>
    </w:p>
    <w:p w14:paraId="4BB20B63" w14:textId="14EA482F" w:rsidR="000D361E" w:rsidRDefault="00BD6389" w:rsidP="00BD5B8E">
      <w:pPr>
        <w:widowControl w:val="0"/>
        <w:shd w:val="clear" w:color="auto" w:fill="FFFFFF" w:themeFill="background1"/>
        <w:jc w:val="both"/>
        <w:rPr>
          <w:rFonts w:eastAsia="Times New Roman" w:cs="Arial"/>
          <w:i/>
          <w:iCs/>
          <w:color w:val="4AA55B"/>
          <w:sz w:val="16"/>
          <w:szCs w:val="16"/>
          <w:lang w:val="en-US" w:eastAsia="nl-BE" w:bidi="en-US"/>
        </w:rPr>
      </w:pPr>
      <w:r>
        <w:rPr>
          <w:noProof/>
          <w:lang w:eastAsia="en-GB"/>
        </w:rPr>
        <w:drawing>
          <wp:inline distT="0" distB="0" distL="0" distR="0" wp14:anchorId="4C642AA4" wp14:editId="5F873154">
            <wp:extent cx="133350" cy="133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Pr>
          <w:rFonts w:eastAsia="Times New Roman" w:cs="Arial"/>
          <w:i/>
          <w:iCs/>
          <w:color w:val="4AA55B"/>
          <w:sz w:val="16"/>
          <w:szCs w:val="16"/>
          <w:lang w:val="en-US" w:eastAsia="nl-BE" w:bidi="en-US"/>
        </w:rPr>
        <w:t xml:space="preserve">The template is recommended but not mandatory. If you do not use it, please make however sure that you comply with the research data management requirements </w:t>
      </w:r>
      <w:r w:rsidRPr="00657476">
        <w:rPr>
          <w:rFonts w:eastAsia="Times New Roman" w:cs="Arial"/>
          <w:i/>
          <w:iCs/>
          <w:color w:val="4AA55B"/>
          <w:sz w:val="16"/>
          <w:szCs w:val="16"/>
          <w:lang w:val="en-US" w:eastAsia="nl-BE" w:bidi="en-US"/>
        </w:rPr>
        <w:t>under Article 17 of the Grant Agreement.</w:t>
      </w:r>
      <w:r w:rsidR="00BD5B8E">
        <w:rPr>
          <w:rFonts w:eastAsia="Times New Roman" w:cs="Arial"/>
          <w:i/>
          <w:iCs/>
          <w:color w:val="4AA55B"/>
          <w:sz w:val="16"/>
          <w:szCs w:val="16"/>
          <w:lang w:val="en-US" w:eastAsia="nl-BE" w:bidi="en-US"/>
        </w:rPr>
        <w:t>)</w:t>
      </w:r>
    </w:p>
    <w:p w14:paraId="4FBA4564" w14:textId="77777777" w:rsidR="00BD5B8E" w:rsidRPr="00BD5B8E" w:rsidRDefault="00BD5B8E" w:rsidP="00BD5B8E">
      <w:pPr>
        <w:rPr>
          <w:lang w:val="en-US" w:eastAsia="nl-BE" w:bidi="en-US"/>
        </w:rPr>
      </w:pPr>
    </w:p>
    <w:tbl>
      <w:tblPr>
        <w:tblW w:w="0" w:type="auto"/>
        <w:tblInd w:w="108"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3484"/>
        <w:gridCol w:w="5108"/>
      </w:tblGrid>
      <w:tr w:rsidR="00177B88" w:rsidRPr="00F0254E" w14:paraId="657AF6E7" w14:textId="77777777" w:rsidTr="006149B3">
        <w:tc>
          <w:tcPr>
            <w:tcW w:w="8789" w:type="dxa"/>
            <w:gridSpan w:val="2"/>
            <w:shd w:val="clear" w:color="auto" w:fill="D9D9D9" w:themeFill="background1" w:themeFillShade="D9"/>
          </w:tcPr>
          <w:p w14:paraId="79C714EE" w14:textId="5BFB9F9B" w:rsidR="00177B88" w:rsidRPr="00177B88" w:rsidRDefault="00177B88" w:rsidP="00F0254E">
            <w:pPr>
              <w:spacing w:before="120" w:after="120"/>
              <w:ind w:right="4"/>
              <w:rPr>
                <w:rFonts w:eastAsia="Calibri" w:cs="Arial"/>
                <w:b/>
                <w:sz w:val="18"/>
                <w:szCs w:val="16"/>
              </w:rPr>
            </w:pPr>
            <w:r w:rsidRPr="00177B88">
              <w:rPr>
                <w:rFonts w:eastAsia="Calibri" w:cs="Arial"/>
                <w:b/>
                <w:szCs w:val="16"/>
              </w:rPr>
              <w:t>PROJECT</w:t>
            </w:r>
          </w:p>
        </w:tc>
      </w:tr>
      <w:tr w:rsidR="00F0254E" w:rsidRPr="00F0254E" w14:paraId="2FF2B909" w14:textId="77777777" w:rsidTr="006149B3">
        <w:tc>
          <w:tcPr>
            <w:tcW w:w="3566" w:type="dxa"/>
            <w:shd w:val="clear" w:color="auto" w:fill="D9D9D9" w:themeFill="background1" w:themeFillShade="D9"/>
          </w:tcPr>
          <w:p w14:paraId="3C152E4D" w14:textId="1BC15D2C" w:rsidR="00F0254E" w:rsidRPr="00F0254E" w:rsidRDefault="00F0254E" w:rsidP="00B56C0E">
            <w:pPr>
              <w:spacing w:before="120" w:after="120"/>
              <w:ind w:right="4"/>
              <w:rPr>
                <w:rFonts w:eastAsia="Calibri" w:cs="Arial"/>
                <w:sz w:val="18"/>
                <w:szCs w:val="16"/>
              </w:rPr>
            </w:pPr>
            <w:bookmarkStart w:id="0" w:name="_Toc449992927"/>
            <w:bookmarkStart w:id="1" w:name="_Toc449993433"/>
            <w:bookmarkStart w:id="2" w:name="_Toc449993641"/>
            <w:bookmarkStart w:id="3" w:name="_Toc449994090"/>
            <w:bookmarkStart w:id="4" w:name="_Toc449994188"/>
            <w:r w:rsidRPr="00F0254E">
              <w:rPr>
                <w:rFonts w:eastAsia="Calibri" w:cs="Arial"/>
                <w:b/>
                <w:sz w:val="18"/>
                <w:szCs w:val="16"/>
              </w:rPr>
              <w:t xml:space="preserve">Project </w:t>
            </w:r>
            <w:r w:rsidR="00B56C0E">
              <w:rPr>
                <w:rFonts w:eastAsia="Calibri" w:cs="Arial"/>
                <w:b/>
                <w:sz w:val="18"/>
                <w:szCs w:val="16"/>
              </w:rPr>
              <w:t>number</w:t>
            </w:r>
            <w:r w:rsidRPr="00F0254E">
              <w:rPr>
                <w:rFonts w:eastAsia="Calibri" w:cs="Arial"/>
                <w:b/>
                <w:sz w:val="18"/>
                <w:szCs w:val="16"/>
              </w:rPr>
              <w:t>:</w:t>
            </w:r>
          </w:p>
        </w:tc>
        <w:tc>
          <w:tcPr>
            <w:tcW w:w="5223" w:type="dxa"/>
            <w:shd w:val="clear" w:color="auto" w:fill="FFFFFF"/>
          </w:tcPr>
          <w:p w14:paraId="139E0356" w14:textId="40D7C4D9" w:rsidR="00F0254E" w:rsidRPr="00F0254E" w:rsidRDefault="00E63D45" w:rsidP="00F0254E">
            <w:pPr>
              <w:spacing w:before="120" w:after="120"/>
              <w:ind w:right="4"/>
              <w:rPr>
                <w:rFonts w:eastAsia="Calibri" w:cs="Arial"/>
                <w:sz w:val="18"/>
                <w:szCs w:val="16"/>
              </w:rPr>
            </w:pPr>
            <w:r>
              <w:rPr>
                <w:rFonts w:eastAsia="Calibri" w:cs="Arial"/>
                <w:sz w:val="18"/>
                <w:szCs w:val="16"/>
              </w:rPr>
              <w:t>{{</w:t>
            </w:r>
            <w:r w:rsidR="00FC3B18">
              <w:rPr>
                <w:rFonts w:eastAsia="Calibri" w:cs="Arial"/>
                <w:sz w:val="18"/>
                <w:szCs w:val="16"/>
              </w:rPr>
              <w:t>p</w:t>
            </w:r>
            <w:r w:rsidR="00ED7877" w:rsidRPr="00ED7877">
              <w:rPr>
                <w:rFonts w:eastAsia="Calibri" w:cs="Arial"/>
                <w:sz w:val="18"/>
                <w:szCs w:val="16"/>
              </w:rPr>
              <w:t>rojectnumber</w:t>
            </w:r>
            <w:r>
              <w:rPr>
                <w:rFonts w:eastAsia="Calibri" w:cs="Arial"/>
                <w:sz w:val="18"/>
                <w:szCs w:val="16"/>
              </w:rPr>
              <w:t>}}</w:t>
            </w:r>
          </w:p>
        </w:tc>
      </w:tr>
      <w:tr w:rsidR="00B56C0E" w:rsidRPr="00F0254E" w14:paraId="79BEB3E2" w14:textId="77777777" w:rsidTr="006149B3">
        <w:tc>
          <w:tcPr>
            <w:tcW w:w="3566" w:type="dxa"/>
            <w:shd w:val="clear" w:color="auto" w:fill="D9D9D9" w:themeFill="background1" w:themeFillShade="D9"/>
          </w:tcPr>
          <w:p w14:paraId="5A459C84" w14:textId="1AA6B140" w:rsidR="00B56C0E" w:rsidRPr="00F0254E" w:rsidRDefault="00B56C0E" w:rsidP="00435D4B">
            <w:pPr>
              <w:spacing w:before="120" w:after="120"/>
              <w:ind w:right="6"/>
              <w:rPr>
                <w:rFonts w:eastAsia="Calibri" w:cs="Arial"/>
                <w:b/>
                <w:sz w:val="18"/>
                <w:szCs w:val="16"/>
              </w:rPr>
            </w:pPr>
            <w:r w:rsidRPr="00F0254E">
              <w:rPr>
                <w:rFonts w:eastAsia="Calibri" w:cs="Arial"/>
                <w:b/>
                <w:sz w:val="18"/>
                <w:szCs w:val="16"/>
              </w:rPr>
              <w:t>Project acronym:</w:t>
            </w:r>
          </w:p>
        </w:tc>
        <w:tc>
          <w:tcPr>
            <w:tcW w:w="5223" w:type="dxa"/>
            <w:shd w:val="clear" w:color="auto" w:fill="FFFFFF"/>
          </w:tcPr>
          <w:p w14:paraId="3B9261CC" w14:textId="1A1E4B58" w:rsidR="00B56C0E" w:rsidRPr="00F0254E" w:rsidRDefault="00E63D45" w:rsidP="00B56C0E">
            <w:pPr>
              <w:spacing w:before="120" w:after="120"/>
              <w:ind w:right="4"/>
              <w:rPr>
                <w:rFonts w:eastAsia="Calibri" w:cs="Arial"/>
                <w:sz w:val="18"/>
                <w:szCs w:val="16"/>
              </w:rPr>
            </w:pPr>
            <w:r>
              <w:rPr>
                <w:rFonts w:eastAsia="Calibri" w:cs="Arial"/>
                <w:sz w:val="18"/>
                <w:szCs w:val="16"/>
              </w:rPr>
              <w:t>{{</w:t>
            </w:r>
            <w:r w:rsidR="00ED7877" w:rsidRPr="00ED7877">
              <w:rPr>
                <w:rFonts w:eastAsia="Calibri" w:cs="Arial"/>
                <w:sz w:val="18"/>
                <w:szCs w:val="16"/>
              </w:rPr>
              <w:t>projectacronym</w:t>
            </w:r>
            <w:r>
              <w:rPr>
                <w:rFonts w:eastAsia="Calibri" w:cs="Arial"/>
                <w:sz w:val="18"/>
                <w:szCs w:val="16"/>
              </w:rPr>
              <w:t>}}</w:t>
            </w:r>
          </w:p>
        </w:tc>
      </w:tr>
      <w:tr w:rsidR="00B56C0E" w:rsidRPr="00F0254E" w14:paraId="1E4DAED0" w14:textId="77777777" w:rsidTr="006149B3">
        <w:tc>
          <w:tcPr>
            <w:tcW w:w="3566" w:type="dxa"/>
            <w:shd w:val="clear" w:color="auto" w:fill="D9D9D9" w:themeFill="background1" w:themeFillShade="D9"/>
          </w:tcPr>
          <w:p w14:paraId="0DB149FE" w14:textId="7FA23974" w:rsidR="00B56C0E" w:rsidRPr="00F0254E" w:rsidRDefault="00B56C0E" w:rsidP="00B56C0E">
            <w:pPr>
              <w:spacing w:before="120" w:after="120"/>
              <w:ind w:right="6"/>
              <w:rPr>
                <w:rFonts w:eastAsia="Calibri" w:cs="Arial"/>
                <w:sz w:val="18"/>
                <w:szCs w:val="16"/>
              </w:rPr>
            </w:pPr>
            <w:r w:rsidRPr="00F0254E">
              <w:rPr>
                <w:rFonts w:eastAsia="Calibri" w:cs="Arial"/>
                <w:b/>
                <w:sz w:val="18"/>
                <w:szCs w:val="16"/>
              </w:rPr>
              <w:t>Project name:</w:t>
            </w:r>
          </w:p>
        </w:tc>
        <w:tc>
          <w:tcPr>
            <w:tcW w:w="5223" w:type="dxa"/>
            <w:shd w:val="clear" w:color="auto" w:fill="FFFFFF"/>
          </w:tcPr>
          <w:p w14:paraId="65703FD5" w14:textId="10301CCB" w:rsidR="00B56C0E" w:rsidRPr="00F0254E" w:rsidRDefault="00E63D45" w:rsidP="00B56C0E">
            <w:pPr>
              <w:spacing w:before="120" w:after="120"/>
              <w:ind w:right="4"/>
              <w:rPr>
                <w:rFonts w:eastAsia="Calibri" w:cs="Arial"/>
                <w:sz w:val="18"/>
                <w:szCs w:val="16"/>
              </w:rPr>
            </w:pPr>
            <w:r>
              <w:rPr>
                <w:rFonts w:eastAsia="Calibri" w:cs="Arial"/>
                <w:sz w:val="18"/>
                <w:szCs w:val="16"/>
              </w:rPr>
              <w:t>{{p</w:t>
            </w:r>
            <w:r w:rsidR="00941C0C">
              <w:rPr>
                <w:rFonts w:eastAsia="Calibri" w:cs="Arial"/>
                <w:sz w:val="18"/>
                <w:szCs w:val="16"/>
              </w:rPr>
              <w:t>rojecttitle</w:t>
            </w:r>
            <w:r>
              <w:rPr>
                <w:rFonts w:eastAsia="Calibri" w:cs="Arial"/>
                <w:sz w:val="18"/>
                <w:szCs w:val="16"/>
              </w:rPr>
              <w:t>}}</w:t>
            </w:r>
          </w:p>
        </w:tc>
      </w:tr>
    </w:tbl>
    <w:p w14:paraId="46B334E3" w14:textId="77777777" w:rsidR="00F0254E" w:rsidRPr="00F0254E" w:rsidRDefault="00F0254E" w:rsidP="00F0254E"/>
    <w:tbl>
      <w:tblPr>
        <w:tblW w:w="0" w:type="auto"/>
        <w:tblInd w:w="108"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3431"/>
        <w:gridCol w:w="5161"/>
      </w:tblGrid>
      <w:tr w:rsidR="00BD5B8E" w:rsidRPr="00C0464B" w14:paraId="572687DA" w14:textId="77777777" w:rsidTr="00BD5B8E">
        <w:trPr>
          <w:trHeight w:val="425"/>
        </w:trPr>
        <w:tc>
          <w:tcPr>
            <w:tcW w:w="8789" w:type="dxa"/>
            <w:gridSpan w:val="2"/>
            <w:shd w:val="clear" w:color="auto" w:fill="D9D9D9" w:themeFill="background1" w:themeFillShade="D9"/>
            <w:vAlign w:val="center"/>
          </w:tcPr>
          <w:bookmarkEnd w:id="0"/>
          <w:bookmarkEnd w:id="1"/>
          <w:bookmarkEnd w:id="2"/>
          <w:bookmarkEnd w:id="3"/>
          <w:bookmarkEnd w:id="4"/>
          <w:p w14:paraId="1546C5FF" w14:textId="73C03C09" w:rsidR="00BD5B8E" w:rsidRPr="00C0464B" w:rsidRDefault="00BD5B8E" w:rsidP="00BD5B8E">
            <w:pPr>
              <w:spacing w:before="120" w:after="120"/>
              <w:ind w:right="4"/>
              <w:rPr>
                <w:rFonts w:eastAsia="Calibri" w:cs="Arial"/>
                <w:b/>
                <w:szCs w:val="18"/>
              </w:rPr>
            </w:pPr>
            <w:r>
              <w:rPr>
                <w:rFonts w:eastAsia="Calibri" w:cs="Arial"/>
                <w:b/>
                <w:szCs w:val="18"/>
              </w:rPr>
              <w:t>DATA MANAGEMENT PLAN</w:t>
            </w:r>
          </w:p>
        </w:tc>
      </w:tr>
      <w:tr w:rsidR="00BD5B8E" w:rsidRPr="00B22312" w14:paraId="38EF1624" w14:textId="77777777" w:rsidTr="00435D4B">
        <w:trPr>
          <w:trHeight w:val="449"/>
        </w:trPr>
        <w:tc>
          <w:tcPr>
            <w:tcW w:w="3509" w:type="dxa"/>
            <w:shd w:val="clear" w:color="auto" w:fill="D9D9D9" w:themeFill="background1" w:themeFillShade="D9"/>
            <w:vAlign w:val="center"/>
          </w:tcPr>
          <w:p w14:paraId="7C369196" w14:textId="1E4079DC" w:rsidR="00BD5B8E" w:rsidRPr="00B87D65" w:rsidRDefault="00BD5B8E" w:rsidP="00435D4B">
            <w:pPr>
              <w:spacing w:before="120" w:after="120"/>
              <w:ind w:right="4"/>
              <w:rPr>
                <w:rFonts w:eastAsia="Calibri" w:cs="Arial"/>
                <w:sz w:val="18"/>
                <w:szCs w:val="18"/>
              </w:rPr>
            </w:pPr>
            <w:r>
              <w:rPr>
                <w:rFonts w:eastAsia="Calibri" w:cs="Arial"/>
                <w:b/>
                <w:sz w:val="18"/>
                <w:szCs w:val="18"/>
              </w:rPr>
              <w:t>Date</w:t>
            </w:r>
            <w:r w:rsidRPr="00B87D65">
              <w:rPr>
                <w:rFonts w:eastAsia="Calibri" w:cs="Arial"/>
                <w:sz w:val="18"/>
                <w:szCs w:val="18"/>
              </w:rPr>
              <w:t>:</w:t>
            </w:r>
          </w:p>
        </w:tc>
        <w:tc>
          <w:tcPr>
            <w:tcW w:w="5280" w:type="dxa"/>
            <w:shd w:val="clear" w:color="auto" w:fill="FFFFFF" w:themeFill="background1"/>
            <w:vAlign w:val="center"/>
          </w:tcPr>
          <w:p w14:paraId="547C2047" w14:textId="06ACDEAB" w:rsidR="00BD5B8E" w:rsidRPr="00B87D65" w:rsidRDefault="00E63D45" w:rsidP="00435D4B">
            <w:pPr>
              <w:spacing w:before="120" w:after="120"/>
              <w:ind w:right="4"/>
              <w:rPr>
                <w:rFonts w:eastAsia="Calibri" w:cs="Arial"/>
                <w:sz w:val="18"/>
                <w:szCs w:val="18"/>
              </w:rPr>
            </w:pPr>
            <w:r>
              <w:rPr>
                <w:rFonts w:eastAsia="Calibri" w:cs="Arial"/>
                <w:sz w:val="18"/>
                <w:szCs w:val="18"/>
              </w:rPr>
              <w:t>{{</w:t>
            </w:r>
            <w:r w:rsidR="00ED7877" w:rsidRPr="00ED7877">
              <w:rPr>
                <w:rFonts w:eastAsia="Calibri" w:cs="Arial"/>
                <w:sz w:val="18"/>
                <w:szCs w:val="18"/>
              </w:rPr>
              <w:t>dmpdate</w:t>
            </w:r>
            <w:r>
              <w:rPr>
                <w:rFonts w:eastAsia="Calibri" w:cs="Arial"/>
                <w:sz w:val="18"/>
                <w:szCs w:val="18"/>
              </w:rPr>
              <w:t>}}</w:t>
            </w:r>
          </w:p>
        </w:tc>
      </w:tr>
      <w:tr w:rsidR="00BD5B8E" w:rsidRPr="00B22312" w14:paraId="62B75F3B" w14:textId="77777777" w:rsidTr="00435D4B">
        <w:trPr>
          <w:trHeight w:val="449"/>
        </w:trPr>
        <w:tc>
          <w:tcPr>
            <w:tcW w:w="3509" w:type="dxa"/>
            <w:shd w:val="clear" w:color="auto" w:fill="D9D9D9" w:themeFill="background1" w:themeFillShade="D9"/>
            <w:vAlign w:val="center"/>
          </w:tcPr>
          <w:p w14:paraId="19084A46" w14:textId="48AB5586" w:rsidR="00BD5B8E" w:rsidRDefault="00435D4B" w:rsidP="00BD5B8E">
            <w:pPr>
              <w:spacing w:before="120" w:after="120"/>
              <w:ind w:right="4"/>
              <w:rPr>
                <w:rFonts w:eastAsia="Calibri" w:cs="Arial"/>
                <w:b/>
                <w:sz w:val="18"/>
                <w:szCs w:val="18"/>
              </w:rPr>
            </w:pPr>
            <w:r>
              <w:rPr>
                <w:rFonts w:eastAsia="Calibri" w:cs="Arial"/>
                <w:b/>
                <w:sz w:val="18"/>
                <w:szCs w:val="18"/>
              </w:rPr>
              <w:t>Version:</w:t>
            </w:r>
          </w:p>
        </w:tc>
        <w:tc>
          <w:tcPr>
            <w:tcW w:w="5280" w:type="dxa"/>
            <w:shd w:val="clear" w:color="auto" w:fill="FFFFFF" w:themeFill="background1"/>
            <w:vAlign w:val="center"/>
          </w:tcPr>
          <w:p w14:paraId="6E1625DC" w14:textId="0E67B7A9" w:rsidR="00BD5B8E" w:rsidRPr="00B87D65" w:rsidRDefault="00E63D45" w:rsidP="00435D4B">
            <w:pPr>
              <w:spacing w:before="120" w:after="120"/>
              <w:ind w:right="4"/>
              <w:rPr>
                <w:rFonts w:eastAsia="Calibri" w:cs="Arial"/>
                <w:sz w:val="18"/>
                <w:szCs w:val="18"/>
              </w:rPr>
            </w:pPr>
            <w:r>
              <w:rPr>
                <w:rFonts w:eastAsia="Calibri" w:cs="Arial"/>
                <w:sz w:val="18"/>
                <w:szCs w:val="18"/>
              </w:rPr>
              <w:t>{{d</w:t>
            </w:r>
            <w:r w:rsidR="00ED7877" w:rsidRPr="00ED7877">
              <w:rPr>
                <w:rFonts w:eastAsia="Calibri" w:cs="Arial"/>
                <w:sz w:val="18"/>
                <w:szCs w:val="18"/>
              </w:rPr>
              <w:t>mpversion</w:t>
            </w:r>
            <w:r>
              <w:rPr>
                <w:rFonts w:eastAsia="Calibri" w:cs="Arial"/>
                <w:sz w:val="18"/>
                <w:szCs w:val="18"/>
              </w:rPr>
              <w:t>}}</w:t>
            </w:r>
          </w:p>
        </w:tc>
      </w:tr>
    </w:tbl>
    <w:p w14:paraId="6400D09D" w14:textId="7D7A7CD0" w:rsidR="00F0254E" w:rsidRDefault="00F0254E" w:rsidP="00F0254E"/>
    <w:p w14:paraId="0AA540CB" w14:textId="77777777" w:rsidR="0038173F" w:rsidRPr="008D7714" w:rsidRDefault="0038173F" w:rsidP="008D7714">
      <w:pPr>
        <w:pStyle w:val="berschrift2"/>
      </w:pPr>
      <w:bookmarkStart w:id="5" w:name="_Toc69311943"/>
      <w:r w:rsidRPr="008D7714">
        <w:t>Data Summary</w:t>
      </w:r>
      <w:bookmarkEnd w:id="5"/>
    </w:p>
    <w:p w14:paraId="1ED0E6C5" w14:textId="77777777" w:rsidR="00202200" w:rsidRPr="00B02BCE" w:rsidRDefault="0038173F" w:rsidP="007C56D7">
      <w:pPr>
        <w:pStyle w:val="Textkrper"/>
        <w:kinsoku w:val="0"/>
        <w:overflowPunct w:val="0"/>
        <w:spacing w:after="240"/>
        <w:ind w:right="-35"/>
        <w:jc w:val="both"/>
        <w:rPr>
          <w:i/>
          <w:color w:val="4AA55B"/>
          <w:lang w:val="en-GB"/>
        </w:rPr>
      </w:pPr>
      <w:r w:rsidRPr="00B02BCE">
        <w:rPr>
          <w:i/>
          <w:color w:val="4AA55B"/>
          <w:lang w:val="en-GB"/>
        </w:rPr>
        <w:t>Will you re-use any existing data and what will you re-use it for?</w:t>
      </w:r>
    </w:p>
    <w:p w14:paraId="71238F33" w14:textId="6321F08A" w:rsidR="00202200" w:rsidRPr="00B02BCE" w:rsidRDefault="00202200" w:rsidP="0099787C">
      <w:pPr>
        <w:rPr>
          <w:color w:val="4AA55B"/>
          <w:sz w:val="18"/>
          <w:szCs w:val="18"/>
        </w:rPr>
      </w:pPr>
      <w:r w:rsidRPr="00B02BCE">
        <w:rPr>
          <w:sz w:val="18"/>
          <w:szCs w:val="18"/>
        </w:rPr>
        <w:t>{{Answer</w:t>
      </w:r>
      <w:r w:rsidR="00D755FA" w:rsidRPr="00B02BCE">
        <w:rPr>
          <w:sz w:val="18"/>
          <w:szCs w:val="18"/>
        </w:rPr>
        <w:t>0</w:t>
      </w:r>
      <w:r w:rsidRPr="00B02BCE">
        <w:rPr>
          <w:sz w:val="18"/>
          <w:szCs w:val="18"/>
        </w:rPr>
        <w:t>1a}}</w:t>
      </w:r>
    </w:p>
    <w:p w14:paraId="00B360A6" w14:textId="0F6E8AD6" w:rsidR="0038173F" w:rsidRPr="00B02BCE" w:rsidRDefault="0038173F" w:rsidP="007C56D7">
      <w:pPr>
        <w:pStyle w:val="Textkrper"/>
        <w:kinsoku w:val="0"/>
        <w:overflowPunct w:val="0"/>
        <w:spacing w:after="240"/>
        <w:ind w:right="-35"/>
        <w:jc w:val="both"/>
        <w:rPr>
          <w:i/>
          <w:color w:val="4AA55B"/>
          <w:lang w:val="en-GB"/>
        </w:rPr>
      </w:pPr>
      <w:r w:rsidRPr="00B02BCE">
        <w:rPr>
          <w:i/>
          <w:color w:val="4AA55B"/>
          <w:lang w:val="en-GB"/>
        </w:rPr>
        <w:t>State the reasons if re-use of any existing data has been considered but discarded.</w:t>
      </w:r>
    </w:p>
    <w:p w14:paraId="27361824" w14:textId="2815D379" w:rsidR="00635972" w:rsidRPr="00B02BCE" w:rsidRDefault="00635972" w:rsidP="0099787C">
      <w:pPr>
        <w:rPr>
          <w:color w:val="4AA55B"/>
          <w:sz w:val="18"/>
          <w:szCs w:val="18"/>
        </w:rPr>
      </w:pPr>
      <w:r w:rsidRPr="00B02BCE">
        <w:rPr>
          <w:sz w:val="18"/>
          <w:szCs w:val="18"/>
        </w:rPr>
        <w:t>{{Answer</w:t>
      </w:r>
      <w:r w:rsidR="00D755FA" w:rsidRPr="00B02BCE">
        <w:rPr>
          <w:sz w:val="18"/>
          <w:szCs w:val="18"/>
        </w:rPr>
        <w:t>0</w:t>
      </w:r>
      <w:r w:rsidRPr="00B02BCE">
        <w:rPr>
          <w:sz w:val="18"/>
          <w:szCs w:val="18"/>
        </w:rPr>
        <w:t>1</w:t>
      </w:r>
      <w:r w:rsidR="00202200" w:rsidRPr="00B02BCE">
        <w:rPr>
          <w:sz w:val="18"/>
          <w:szCs w:val="18"/>
        </w:rPr>
        <w:t>b</w:t>
      </w:r>
      <w:r w:rsidRPr="00B02BCE">
        <w:rPr>
          <w:sz w:val="18"/>
          <w:szCs w:val="18"/>
        </w:rPr>
        <w:t>}}</w:t>
      </w:r>
    </w:p>
    <w:p w14:paraId="7C8F7CEB" w14:textId="63A21EE1" w:rsidR="0038173F" w:rsidRPr="00B02BCE" w:rsidRDefault="0038173F" w:rsidP="007C56D7">
      <w:pPr>
        <w:pStyle w:val="Textkrper"/>
        <w:kinsoku w:val="0"/>
        <w:overflowPunct w:val="0"/>
        <w:spacing w:after="240"/>
        <w:ind w:right="-35"/>
        <w:jc w:val="both"/>
        <w:rPr>
          <w:i/>
          <w:color w:val="4AA55B"/>
          <w:lang w:val="en-GB"/>
        </w:rPr>
      </w:pPr>
      <w:r w:rsidRPr="00B02BCE">
        <w:rPr>
          <w:i/>
          <w:color w:val="4AA55B"/>
          <w:lang w:val="en-GB"/>
        </w:rPr>
        <w:t>What types and formats of data will the project generate or re-use?</w:t>
      </w:r>
    </w:p>
    <w:p w14:paraId="5D8782BD" w14:textId="685E8DAA" w:rsidR="00517EF6" w:rsidRPr="001817FF" w:rsidRDefault="00C27042" w:rsidP="001817FF">
      <w:pPr>
        <w:rPr>
          <w:sz w:val="18"/>
          <w:szCs w:val="18"/>
        </w:rPr>
      </w:pPr>
      <w:r w:rsidRPr="001817FF">
        <w:rPr>
          <w:sz w:val="18"/>
          <w:szCs w:val="18"/>
        </w:rPr>
        <w:t>{{Answer</w:t>
      </w:r>
      <w:r w:rsidR="00D755FA" w:rsidRPr="001817FF">
        <w:rPr>
          <w:sz w:val="18"/>
          <w:szCs w:val="18"/>
        </w:rPr>
        <w:t>0</w:t>
      </w:r>
      <w:r w:rsidRPr="001817FF">
        <w:rPr>
          <w:sz w:val="18"/>
          <w:szCs w:val="18"/>
        </w:rPr>
        <w:t>2}}</w:t>
      </w:r>
    </w:p>
    <w:p w14:paraId="27B8418E" w14:textId="18D6E921" w:rsidR="0038173F" w:rsidRPr="00B02BCE" w:rsidRDefault="0038173F" w:rsidP="007C56D7">
      <w:pPr>
        <w:pStyle w:val="Textkrper"/>
        <w:kinsoku w:val="0"/>
        <w:overflowPunct w:val="0"/>
        <w:spacing w:after="240"/>
        <w:ind w:right="-35"/>
        <w:jc w:val="both"/>
        <w:rPr>
          <w:i/>
          <w:color w:val="4AA55B"/>
          <w:lang w:val="en-GB"/>
        </w:rPr>
      </w:pPr>
      <w:r w:rsidRPr="00B02BCE">
        <w:rPr>
          <w:i/>
          <w:color w:val="4AA55B"/>
          <w:lang w:val="en-GB"/>
        </w:rPr>
        <w:t>What is the purpose of the data generation or re-use and its relation to the objectives of the project?</w:t>
      </w:r>
    </w:p>
    <w:p w14:paraId="601D0D59" w14:textId="1CD4D254" w:rsidR="0099787C" w:rsidRPr="001817FF" w:rsidRDefault="0099787C" w:rsidP="001817FF">
      <w:pPr>
        <w:rPr>
          <w:sz w:val="18"/>
          <w:szCs w:val="18"/>
        </w:rPr>
      </w:pPr>
      <w:r w:rsidRPr="001817FF">
        <w:rPr>
          <w:sz w:val="18"/>
          <w:szCs w:val="18"/>
        </w:rPr>
        <w:t>{{Answer03}}</w:t>
      </w:r>
    </w:p>
    <w:p w14:paraId="62B79F1A" w14:textId="397B39DD" w:rsidR="0038173F" w:rsidRPr="00B02BCE" w:rsidRDefault="0038173F" w:rsidP="007C56D7">
      <w:pPr>
        <w:pStyle w:val="Textkrper"/>
        <w:kinsoku w:val="0"/>
        <w:overflowPunct w:val="0"/>
        <w:spacing w:after="240"/>
        <w:ind w:right="-35"/>
        <w:jc w:val="both"/>
        <w:rPr>
          <w:i/>
          <w:color w:val="4AA55B"/>
          <w:lang w:val="en-GB"/>
        </w:rPr>
      </w:pPr>
      <w:r w:rsidRPr="00B02BCE">
        <w:rPr>
          <w:i/>
          <w:color w:val="4AA55B"/>
          <w:lang w:val="en-GB"/>
        </w:rPr>
        <w:t>What is the expected size of the data that you intend to generate or re-use?</w:t>
      </w:r>
    </w:p>
    <w:p w14:paraId="4767A7F4" w14:textId="1EF655E2" w:rsidR="00C27042" w:rsidRPr="00B02BCE" w:rsidRDefault="00631206" w:rsidP="0099787C">
      <w:pPr>
        <w:rPr>
          <w:sz w:val="18"/>
          <w:szCs w:val="18"/>
        </w:rPr>
      </w:pPr>
      <w:r w:rsidRPr="00B02BCE">
        <w:rPr>
          <w:sz w:val="18"/>
          <w:szCs w:val="18"/>
        </w:rPr>
        <w:t>{{Answer</w:t>
      </w:r>
      <w:r w:rsidR="00D755FA" w:rsidRPr="00B02BCE">
        <w:rPr>
          <w:sz w:val="18"/>
          <w:szCs w:val="18"/>
        </w:rPr>
        <w:t>0</w:t>
      </w:r>
      <w:r w:rsidRPr="00B02BCE">
        <w:rPr>
          <w:sz w:val="18"/>
          <w:szCs w:val="18"/>
        </w:rPr>
        <w:t>4}}</w:t>
      </w:r>
    </w:p>
    <w:p w14:paraId="395FA354" w14:textId="14E13082" w:rsidR="0038173F" w:rsidRPr="00B02BCE" w:rsidRDefault="0038173F" w:rsidP="007C56D7">
      <w:pPr>
        <w:pStyle w:val="Textkrper"/>
        <w:kinsoku w:val="0"/>
        <w:overflowPunct w:val="0"/>
        <w:spacing w:after="240"/>
        <w:ind w:right="-35"/>
        <w:jc w:val="both"/>
        <w:rPr>
          <w:i/>
          <w:color w:val="4AA55B"/>
          <w:lang w:val="en-GB"/>
        </w:rPr>
      </w:pPr>
      <w:r w:rsidRPr="00B02BCE">
        <w:rPr>
          <w:i/>
          <w:color w:val="4AA55B"/>
          <w:lang w:val="en-GB"/>
        </w:rPr>
        <w:t>What is the origin/provenance of the data, either generated or re-used?</w:t>
      </w:r>
    </w:p>
    <w:p w14:paraId="4A8674FA" w14:textId="50D12336" w:rsidR="0099787C" w:rsidRPr="00B02BCE" w:rsidRDefault="0099787C" w:rsidP="0099787C">
      <w:pPr>
        <w:pStyle w:val="Textkrper"/>
        <w:spacing w:after="240"/>
        <w:ind w:right="-35"/>
        <w:jc w:val="both"/>
        <w:rPr>
          <w:iCs/>
          <w:color w:val="000000" w:themeColor="text1"/>
          <w:lang w:val="en-GB"/>
          <w14:textOutline w14:w="0" w14:cap="flat" w14:cmpd="sng" w14:algn="ctr">
            <w14:noFill/>
            <w14:prstDash w14:val="solid"/>
            <w14:round/>
          </w14:textOutline>
        </w:rPr>
      </w:pPr>
      <w:r w:rsidRPr="00B02BCE">
        <w:rPr>
          <w:iCs/>
          <w:color w:val="000000" w:themeColor="text1"/>
          <w:lang w:val="en-GB"/>
          <w14:textOutline w14:w="0" w14:cap="flat" w14:cmpd="sng" w14:algn="ctr">
            <w14:noFill/>
            <w14:prstDash w14:val="solid"/>
            <w14:round/>
          </w14:textOutline>
        </w:rPr>
        <w:t>{{</w:t>
      </w:r>
      <w:r w:rsidRPr="00B02BCE">
        <w:rPr>
          <w:iCs/>
          <w:color w:val="000000" w:themeColor="text1"/>
          <w:lang w:val="de-DE"/>
          <w14:textOutline w14:w="0" w14:cap="flat" w14:cmpd="sng" w14:algn="ctr">
            <w14:noFill/>
            <w14:prstDash w14:val="solid"/>
            <w14:round/>
          </w14:textOutline>
        </w:rPr>
        <w:t>A</w:t>
      </w:r>
      <w:r w:rsidRPr="00B02BCE">
        <w:rPr>
          <w:iCs/>
          <w:color w:val="000000" w:themeColor="text1"/>
          <w:lang w:val="en-GB"/>
          <w14:textOutline w14:w="0" w14:cap="flat" w14:cmpd="sng" w14:algn="ctr">
            <w14:noFill/>
            <w14:prstDash w14:val="solid"/>
            <w14:round/>
          </w14:textOutline>
        </w:rPr>
        <w:t>nswer05}}</w:t>
      </w:r>
    </w:p>
    <w:p w14:paraId="2509A329" w14:textId="3C06696D" w:rsidR="0038173F" w:rsidRPr="00B02BCE" w:rsidRDefault="0038173F" w:rsidP="007C56D7">
      <w:pPr>
        <w:pStyle w:val="Textkrper"/>
        <w:kinsoku w:val="0"/>
        <w:overflowPunct w:val="0"/>
        <w:spacing w:after="240"/>
        <w:ind w:right="-35"/>
        <w:jc w:val="both"/>
        <w:rPr>
          <w:i/>
          <w:color w:val="4AA55B"/>
          <w:lang w:val="en-GB"/>
        </w:rPr>
      </w:pPr>
      <w:r w:rsidRPr="00B02BCE">
        <w:rPr>
          <w:i/>
          <w:color w:val="4AA55B"/>
          <w:spacing w:val="-11"/>
          <w:lang w:val="en-GB"/>
        </w:rPr>
        <w:t xml:space="preserve">To </w:t>
      </w:r>
      <w:r w:rsidRPr="00B02BCE">
        <w:rPr>
          <w:i/>
          <w:color w:val="4AA55B"/>
          <w:lang w:val="en-GB"/>
        </w:rPr>
        <w:t>whom might your data be useful ('data</w:t>
      </w:r>
      <w:r w:rsidRPr="00B02BCE">
        <w:rPr>
          <w:i/>
          <w:color w:val="4AA55B"/>
          <w:spacing w:val="-5"/>
          <w:lang w:val="en-GB"/>
        </w:rPr>
        <w:t xml:space="preserve"> </w:t>
      </w:r>
      <w:r w:rsidRPr="00B02BCE">
        <w:rPr>
          <w:i/>
          <w:color w:val="4AA55B"/>
          <w:lang w:val="en-GB"/>
        </w:rPr>
        <w:t>utility'), outside your project?</w:t>
      </w:r>
    </w:p>
    <w:p w14:paraId="5D075DA7" w14:textId="35E58B5B" w:rsidR="0099787C" w:rsidRPr="00B02BCE" w:rsidRDefault="0099787C" w:rsidP="0099787C">
      <w:pPr>
        <w:pStyle w:val="Textkrper"/>
        <w:spacing w:after="240"/>
        <w:ind w:right="-35"/>
        <w:jc w:val="both"/>
        <w:rPr>
          <w:iCs/>
          <w:color w:val="000000" w:themeColor="text1"/>
          <w:lang w:val="en-GB"/>
          <w14:textOutline w14:w="0" w14:cap="flat" w14:cmpd="sng" w14:algn="ctr">
            <w14:noFill/>
            <w14:prstDash w14:val="solid"/>
            <w14:round/>
          </w14:textOutline>
        </w:rPr>
      </w:pPr>
      <w:r w:rsidRPr="00B02BCE">
        <w:rPr>
          <w:iCs/>
          <w:color w:val="000000" w:themeColor="text1"/>
          <w:lang w:val="en-GB"/>
          <w14:textOutline w14:w="0" w14:cap="flat" w14:cmpd="sng" w14:algn="ctr">
            <w14:noFill/>
            <w14:prstDash w14:val="solid"/>
            <w14:round/>
          </w14:textOutline>
        </w:rPr>
        <w:t>{{</w:t>
      </w:r>
      <w:r w:rsidRPr="00B02BCE">
        <w:rPr>
          <w:iCs/>
          <w:color w:val="000000" w:themeColor="text1"/>
          <w:lang w:val="de-DE"/>
          <w14:textOutline w14:w="0" w14:cap="flat" w14:cmpd="sng" w14:algn="ctr">
            <w14:noFill/>
            <w14:prstDash w14:val="solid"/>
            <w14:round/>
          </w14:textOutline>
        </w:rPr>
        <w:t>A</w:t>
      </w:r>
      <w:r w:rsidRPr="00B02BCE">
        <w:rPr>
          <w:iCs/>
          <w:color w:val="000000" w:themeColor="text1"/>
          <w:lang w:val="en-GB"/>
          <w14:textOutline w14:w="0" w14:cap="flat" w14:cmpd="sng" w14:algn="ctr">
            <w14:noFill/>
            <w14:prstDash w14:val="solid"/>
            <w14:round/>
          </w14:textOutline>
        </w:rPr>
        <w:t>nswer0</w:t>
      </w:r>
      <w:r w:rsidRPr="00B02BCE">
        <w:rPr>
          <w:iCs/>
          <w:color w:val="000000" w:themeColor="text1"/>
          <w:lang w:val="de-DE"/>
          <w14:textOutline w14:w="0" w14:cap="flat" w14:cmpd="sng" w14:algn="ctr">
            <w14:noFill/>
            <w14:prstDash w14:val="solid"/>
            <w14:round/>
          </w14:textOutline>
        </w:rPr>
        <w:t>6</w:t>
      </w:r>
      <w:r w:rsidRPr="00B02BCE">
        <w:rPr>
          <w:iCs/>
          <w:color w:val="000000" w:themeColor="text1"/>
          <w:lang w:val="en-GB"/>
          <w14:textOutline w14:w="0" w14:cap="flat" w14:cmpd="sng" w14:algn="ctr">
            <w14:noFill/>
            <w14:prstDash w14:val="solid"/>
            <w14:round/>
          </w14:textOutline>
        </w:rPr>
        <w:t>}}</w:t>
      </w:r>
    </w:p>
    <w:p w14:paraId="7DC526F8" w14:textId="77777777" w:rsidR="0038173F" w:rsidRPr="008718CF" w:rsidRDefault="0038173F" w:rsidP="008D7714">
      <w:pPr>
        <w:pStyle w:val="berschrift2"/>
      </w:pPr>
      <w:bookmarkStart w:id="6" w:name="_Toc69311944"/>
      <w:r w:rsidRPr="008718CF">
        <w:t>FAIR data</w:t>
      </w:r>
      <w:bookmarkEnd w:id="6"/>
    </w:p>
    <w:p w14:paraId="0F74F873" w14:textId="77777777" w:rsidR="00837A9B" w:rsidRPr="008D7714" w:rsidRDefault="0038173F" w:rsidP="008D7714">
      <w:pPr>
        <w:pStyle w:val="berschrift3"/>
      </w:pPr>
      <w:r w:rsidRPr="008D7714">
        <w:rPr>
          <w:rStyle w:val="berschrift3Zchn"/>
          <w:b/>
        </w:rPr>
        <w:t>Making data findable, including provisions for metadata</w:t>
      </w:r>
    </w:p>
    <w:p w14:paraId="156C0D1A" w14:textId="2F1A065F"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data be identified by a persistent identifier?</w:t>
      </w:r>
    </w:p>
    <w:p w14:paraId="14732A94" w14:textId="612C0B6C" w:rsidR="00631206" w:rsidRPr="00631206" w:rsidRDefault="00631206" w:rsidP="0099787C">
      <w:r w:rsidRPr="00631206">
        <w:t>{{Answer</w:t>
      </w:r>
      <w:r w:rsidR="00D755FA">
        <w:t>0</w:t>
      </w:r>
      <w:r w:rsidR="0099787C">
        <w:t>7</w:t>
      </w:r>
      <w:r w:rsidRPr="00631206">
        <w:t>}}</w:t>
      </w:r>
    </w:p>
    <w:p w14:paraId="6D3F5032" w14:textId="4840C643"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lastRenderedPageBreak/>
        <w:t>Will rich metadata be provided to allow discovery? What metadata will be created? What disciplinary or general standards will be followed? In case metadata standards do not exist in your discipline, please outline what type of metadata will be created and how.</w:t>
      </w:r>
    </w:p>
    <w:p w14:paraId="7802C30A" w14:textId="4AADDB2A" w:rsidR="00631206" w:rsidRPr="00631206" w:rsidRDefault="00631206" w:rsidP="0099787C">
      <w:r w:rsidRPr="00631206">
        <w:t>{{Answer</w:t>
      </w:r>
      <w:r w:rsidR="00D755FA">
        <w:t>0</w:t>
      </w:r>
      <w:r w:rsidR="0099787C">
        <w:t>8</w:t>
      </w:r>
      <w:r w:rsidRPr="00631206">
        <w:t>}}</w:t>
      </w:r>
    </w:p>
    <w:p w14:paraId="30F47F62" w14:textId="46D0A7CF"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search keywords be provided in the metadata to optimize the possibility for discovery and then potential re-use?</w:t>
      </w:r>
    </w:p>
    <w:p w14:paraId="4DC28DEF" w14:textId="2DD7D08B" w:rsidR="00631206" w:rsidRPr="00631206" w:rsidRDefault="00631206" w:rsidP="0099787C">
      <w:r w:rsidRPr="00631206">
        <w:t>{{Answer</w:t>
      </w:r>
      <w:r w:rsidR="00D755FA">
        <w:t>0</w:t>
      </w:r>
      <w:r w:rsidR="0099787C">
        <w:t>9</w:t>
      </w:r>
      <w:r w:rsidRPr="00631206">
        <w:t>}}</w:t>
      </w:r>
    </w:p>
    <w:p w14:paraId="2EC797C3" w14:textId="2834DC28"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 xml:space="preserve">Will metadata be offered in such a way that it can be harvested and indexed? </w:t>
      </w:r>
    </w:p>
    <w:p w14:paraId="0EEEA0B5" w14:textId="11153A08" w:rsidR="00631206" w:rsidRPr="00631206" w:rsidRDefault="00631206" w:rsidP="0099787C">
      <w:r w:rsidRPr="00631206">
        <w:t>{{Answer</w:t>
      </w:r>
      <w:r w:rsidR="0099787C">
        <w:t>10</w:t>
      </w:r>
      <w:r w:rsidRPr="00631206">
        <w:t>}}</w:t>
      </w:r>
    </w:p>
    <w:p w14:paraId="3A15E06B" w14:textId="77777777" w:rsidR="0038173F" w:rsidRPr="008718CF" w:rsidRDefault="00837A9B" w:rsidP="008D7714">
      <w:pPr>
        <w:pStyle w:val="berschrift3"/>
      </w:pPr>
      <w:r w:rsidRPr="008718CF">
        <w:t>M</w:t>
      </w:r>
      <w:r w:rsidR="0038173F" w:rsidRPr="008718CF">
        <w:t>aking data accessible</w:t>
      </w:r>
    </w:p>
    <w:p w14:paraId="744F34C5" w14:textId="77777777" w:rsidR="0038173F" w:rsidRPr="00F166CB" w:rsidRDefault="0038173F" w:rsidP="00C74414">
      <w:pPr>
        <w:pStyle w:val="Textkrper"/>
        <w:kinsoku w:val="0"/>
        <w:overflowPunct w:val="0"/>
        <w:spacing w:after="240"/>
        <w:ind w:right="-35"/>
        <w:jc w:val="both"/>
        <w:rPr>
          <w:b/>
          <w:i/>
          <w:lang w:val="en-GB"/>
        </w:rPr>
      </w:pPr>
      <w:r w:rsidRPr="00F166CB">
        <w:rPr>
          <w:b/>
          <w:i/>
          <w:lang w:val="en-GB"/>
        </w:rPr>
        <w:t>Repository:</w:t>
      </w:r>
    </w:p>
    <w:p w14:paraId="1DA869D9" w14:textId="32D6A7DA"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the data be deposited in a trusted repository?</w:t>
      </w:r>
    </w:p>
    <w:p w14:paraId="6FF21A3A" w14:textId="5AFF36D1" w:rsidR="00E63D45" w:rsidRPr="00E63D45" w:rsidRDefault="00E63D45" w:rsidP="0099787C">
      <w:r w:rsidRPr="00631206">
        <w:t>{{Answer</w:t>
      </w:r>
      <w:r>
        <w:t>1</w:t>
      </w:r>
      <w:r w:rsidR="0099787C">
        <w:t>1</w:t>
      </w:r>
      <w:r w:rsidRPr="00631206">
        <w:t>}}</w:t>
      </w:r>
    </w:p>
    <w:p w14:paraId="60F15C1B"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 xml:space="preserve">Have you explored appropriate arrangements with the identified repository where your data will be deposited? </w:t>
      </w:r>
    </w:p>
    <w:p w14:paraId="203B536B" w14:textId="2F8C793D" w:rsidR="00E63D45" w:rsidRPr="00631206" w:rsidRDefault="00E63D45" w:rsidP="0099787C">
      <w:r w:rsidRPr="00631206">
        <w:t>{{Answer</w:t>
      </w:r>
      <w:r>
        <w:t>1</w:t>
      </w:r>
      <w:r w:rsidR="0099787C">
        <w:t>2</w:t>
      </w:r>
      <w:r w:rsidRPr="00631206">
        <w:t>}}</w:t>
      </w:r>
    </w:p>
    <w:p w14:paraId="6ABA2B6C" w14:textId="77777777" w:rsidR="008D15AA" w:rsidRDefault="0038173F" w:rsidP="00C74414">
      <w:pPr>
        <w:pStyle w:val="Textkrper"/>
        <w:kinsoku w:val="0"/>
        <w:overflowPunct w:val="0"/>
        <w:spacing w:after="240"/>
        <w:ind w:right="-35"/>
        <w:jc w:val="both"/>
        <w:rPr>
          <w:i/>
          <w:color w:val="4AA55B"/>
          <w:lang w:val="en-GB"/>
        </w:rPr>
      </w:pPr>
      <w:r w:rsidRPr="00F166CB">
        <w:rPr>
          <w:i/>
          <w:color w:val="4AA55B"/>
          <w:lang w:val="en-GB"/>
        </w:rPr>
        <w:t>Does the repository ensure that the data is assigned an identifier?</w:t>
      </w:r>
    </w:p>
    <w:p w14:paraId="73C00744" w14:textId="024091C4" w:rsidR="008D15AA" w:rsidRPr="008D15AA" w:rsidRDefault="008D15AA" w:rsidP="008D15AA">
      <w:r w:rsidRPr="00631206">
        <w:t>{{Answer</w:t>
      </w:r>
      <w:r>
        <w:t>13a</w:t>
      </w:r>
      <w:r w:rsidRPr="00631206">
        <w:t>}}</w:t>
      </w:r>
    </w:p>
    <w:p w14:paraId="26677371" w14:textId="715562E6"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 xml:space="preserve">Will the repository resolve the identifier to a digital object? </w:t>
      </w:r>
    </w:p>
    <w:p w14:paraId="2EBF81E1" w14:textId="0224CE85" w:rsidR="00E63D45" w:rsidRPr="00631206" w:rsidRDefault="00E63D45" w:rsidP="0099787C">
      <w:r w:rsidRPr="00631206">
        <w:t>{{Answer</w:t>
      </w:r>
      <w:r>
        <w:t>1</w:t>
      </w:r>
      <w:r w:rsidR="0099787C">
        <w:t>3</w:t>
      </w:r>
      <w:r w:rsidR="008D15AA">
        <w:t>b</w:t>
      </w:r>
      <w:r w:rsidRPr="00631206">
        <w:t>}}</w:t>
      </w:r>
    </w:p>
    <w:p w14:paraId="69C484A6" w14:textId="77777777" w:rsidR="0038173F" w:rsidRPr="00F166CB" w:rsidRDefault="0038173F" w:rsidP="00C74414">
      <w:pPr>
        <w:pStyle w:val="Textkrper"/>
        <w:kinsoku w:val="0"/>
        <w:overflowPunct w:val="0"/>
        <w:spacing w:after="240"/>
        <w:ind w:right="-35"/>
        <w:jc w:val="both"/>
        <w:rPr>
          <w:b/>
          <w:i/>
          <w:lang w:val="en-GB"/>
        </w:rPr>
      </w:pPr>
      <w:r w:rsidRPr="00F166CB">
        <w:rPr>
          <w:b/>
          <w:i/>
          <w:lang w:val="en-GB"/>
        </w:rPr>
        <w:t>Data:</w:t>
      </w:r>
    </w:p>
    <w:p w14:paraId="4B873C70" w14:textId="77777777" w:rsidR="008D15AA" w:rsidRDefault="0038173F" w:rsidP="00C74414">
      <w:pPr>
        <w:pStyle w:val="Textkrper"/>
        <w:kinsoku w:val="0"/>
        <w:overflowPunct w:val="0"/>
        <w:spacing w:after="240"/>
        <w:ind w:right="-35"/>
        <w:jc w:val="both"/>
        <w:rPr>
          <w:i/>
          <w:color w:val="4AA55B"/>
          <w:lang w:val="en-GB"/>
        </w:rPr>
      </w:pPr>
      <w:r w:rsidRPr="00F166CB">
        <w:rPr>
          <w:i/>
          <w:color w:val="4AA55B"/>
          <w:lang w:val="en-GB"/>
        </w:rPr>
        <w:t>Will all data be made openly available?</w:t>
      </w:r>
    </w:p>
    <w:p w14:paraId="3673A89B" w14:textId="77777777" w:rsidR="008D15AA" w:rsidRDefault="008D15AA" w:rsidP="008D15AA">
      <w:pPr>
        <w:pStyle w:val="Textkrper"/>
        <w:spacing w:after="240"/>
        <w:ind w:right="-35"/>
        <w:jc w:val="both"/>
      </w:pPr>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nswer14a}}</w:t>
      </w:r>
    </w:p>
    <w:p w14:paraId="3321C2E6" w14:textId="597A7FD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If certain datasets cannot be shared (or need to be shared under restricted access conditions), explain why, clearly separating legal and contractual reasons from intentional restrictions. Note that in multi-beneficiary projects it is also possible for specific beneficiaries to keep their data closed if opening their data goes against their legitimate interests or other constraints as per the Grant Agreement.</w:t>
      </w:r>
    </w:p>
    <w:p w14:paraId="7FD01CC9" w14:textId="1E266CA8" w:rsidR="0099787C" w:rsidRDefault="0099787C" w:rsidP="008D15AA">
      <w:pPr>
        <w:pStyle w:val="Textkrpe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nswer14b}}</w:t>
      </w:r>
    </w:p>
    <w:p w14:paraId="313ECF4B" w14:textId="41C7EE56"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If an embargo is applied to give time to publish or seek protection of the intellectual property (e.g. patents), specify why and how long this will apply, bearing in mind that research data should be made available as soon as possible.</w:t>
      </w:r>
    </w:p>
    <w:p w14:paraId="2E0F2D8A" w14:textId="5DCA8D74" w:rsidR="0099787C" w:rsidRPr="0099787C" w:rsidRDefault="0099787C" w:rsidP="0099787C">
      <w:r w:rsidRPr="00631206">
        <w:t>{{Answer</w:t>
      </w:r>
      <w:r>
        <w:t>15</w:t>
      </w:r>
      <w:r w:rsidRPr="00631206">
        <w:t>}}</w:t>
      </w:r>
    </w:p>
    <w:p w14:paraId="51A32CA3"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the data be accessible through a free and standardized access protocol?</w:t>
      </w:r>
    </w:p>
    <w:p w14:paraId="41365FA5" w14:textId="52EC3489" w:rsidR="00E63D45" w:rsidRPr="00631206" w:rsidRDefault="00E63D45" w:rsidP="0099787C">
      <w:r w:rsidRPr="00631206">
        <w:t>{{Answer</w:t>
      </w:r>
      <w:r>
        <w:t>1</w:t>
      </w:r>
      <w:r w:rsidR="0099787C">
        <w:t>6</w:t>
      </w:r>
      <w:r w:rsidRPr="00631206">
        <w:t>}}</w:t>
      </w:r>
    </w:p>
    <w:p w14:paraId="7BF4527C"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If there are restrictions on use, how will access be provided to the data, both during and after the end of the project?</w:t>
      </w:r>
    </w:p>
    <w:p w14:paraId="2ECC7A73" w14:textId="36B989DE" w:rsidR="00E63D45" w:rsidRPr="00631206" w:rsidRDefault="00E63D45" w:rsidP="0099787C">
      <w:r w:rsidRPr="00631206">
        <w:t>{{Answer</w:t>
      </w:r>
      <w:r>
        <w:t>1</w:t>
      </w:r>
      <w:r w:rsidR="0099787C">
        <w:t>7</w:t>
      </w:r>
      <w:r w:rsidRPr="00631206">
        <w:t>}}</w:t>
      </w:r>
    </w:p>
    <w:p w14:paraId="670D671D"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How will the identity of the person accessing the data be ascertained?</w:t>
      </w:r>
    </w:p>
    <w:p w14:paraId="7338450A" w14:textId="7B262F97" w:rsidR="00E63D45" w:rsidRPr="00631206" w:rsidRDefault="00E63D45" w:rsidP="0099787C">
      <w:r w:rsidRPr="00631206">
        <w:lastRenderedPageBreak/>
        <w:t>{{Answer</w:t>
      </w:r>
      <w:r>
        <w:t>1</w:t>
      </w:r>
      <w:r w:rsidR="0099787C">
        <w:t>8</w:t>
      </w:r>
      <w:r w:rsidRPr="00631206">
        <w:t>}}</w:t>
      </w:r>
    </w:p>
    <w:p w14:paraId="0839BE59"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Is there a need for a data access committee (e.g. to evaluate/approve access requests to personal/sensitive data)?</w:t>
      </w:r>
    </w:p>
    <w:p w14:paraId="785624BA" w14:textId="30FC72FF" w:rsidR="00E63D45" w:rsidRPr="00631206" w:rsidRDefault="00E63D45" w:rsidP="0099787C">
      <w:r w:rsidRPr="00631206">
        <w:t>{{Answer</w:t>
      </w:r>
      <w:r>
        <w:t>1</w:t>
      </w:r>
      <w:r w:rsidR="0099787C">
        <w:t>9</w:t>
      </w:r>
      <w:r w:rsidRPr="00631206">
        <w:t>}}</w:t>
      </w:r>
    </w:p>
    <w:p w14:paraId="2A4804A5" w14:textId="77777777" w:rsidR="0038173F" w:rsidRPr="00F166CB" w:rsidRDefault="0038173F" w:rsidP="00C74414">
      <w:pPr>
        <w:pStyle w:val="Textkrper"/>
        <w:kinsoku w:val="0"/>
        <w:overflowPunct w:val="0"/>
        <w:spacing w:after="240"/>
        <w:ind w:right="-35"/>
        <w:jc w:val="both"/>
        <w:rPr>
          <w:b/>
          <w:i/>
          <w:lang w:val="en-GB"/>
        </w:rPr>
      </w:pPr>
      <w:r w:rsidRPr="00F166CB">
        <w:rPr>
          <w:b/>
          <w:i/>
          <w:lang w:val="en-GB"/>
        </w:rPr>
        <w:t>Metadata:</w:t>
      </w:r>
    </w:p>
    <w:p w14:paraId="27E6FD24"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metadata be made openly available and licenced under a public domain dedication CC0, as per the Grant Agreement? If not, please clarify why. Will metadata contain information to enable the user to access the data?</w:t>
      </w:r>
    </w:p>
    <w:p w14:paraId="6604E95A" w14:textId="50E64803" w:rsidR="00E63D45" w:rsidRPr="00631206" w:rsidRDefault="00E63D45" w:rsidP="0099787C">
      <w:r w:rsidRPr="00631206">
        <w:t>{{Answer</w:t>
      </w:r>
      <w:r w:rsidR="0099787C">
        <w:t>20</w:t>
      </w:r>
      <w:r w:rsidRPr="00631206">
        <w:t>}}</w:t>
      </w:r>
    </w:p>
    <w:p w14:paraId="4DC8E736" w14:textId="77777777" w:rsidR="00B65896" w:rsidRDefault="0038173F" w:rsidP="00C74414">
      <w:pPr>
        <w:pStyle w:val="Textkrper"/>
        <w:kinsoku w:val="0"/>
        <w:overflowPunct w:val="0"/>
        <w:spacing w:after="240"/>
        <w:ind w:right="-35"/>
        <w:jc w:val="both"/>
        <w:rPr>
          <w:i/>
          <w:color w:val="4AA55B"/>
          <w:lang w:val="en-GB"/>
        </w:rPr>
      </w:pPr>
      <w:r w:rsidRPr="00F166CB">
        <w:rPr>
          <w:i/>
          <w:color w:val="4AA55B"/>
          <w:lang w:val="en-GB"/>
        </w:rPr>
        <w:t>How long will the data remain available and findable?</w:t>
      </w:r>
    </w:p>
    <w:p w14:paraId="4532DE7E" w14:textId="4B8E7265" w:rsidR="00B65896" w:rsidRPr="00631206" w:rsidRDefault="00B65896" w:rsidP="00B65896">
      <w:r w:rsidRPr="00631206">
        <w:t>{{Answer</w:t>
      </w:r>
      <w:r>
        <w:t>21</w:t>
      </w:r>
      <w:r>
        <w:t>a</w:t>
      </w:r>
      <w:r w:rsidRPr="00631206">
        <w:t>}}</w:t>
      </w:r>
    </w:p>
    <w:p w14:paraId="638A27B1" w14:textId="23E9720B"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metadata be guaranteed to remain available after data is no longer available?</w:t>
      </w:r>
    </w:p>
    <w:p w14:paraId="6FD78B99" w14:textId="3F64F916" w:rsidR="00E63D45" w:rsidRPr="00631206" w:rsidRDefault="00E63D45" w:rsidP="0099787C">
      <w:r w:rsidRPr="00631206">
        <w:t>{{Answer</w:t>
      </w:r>
      <w:r>
        <w:t>2</w:t>
      </w:r>
      <w:r w:rsidR="0099787C">
        <w:t>1</w:t>
      </w:r>
      <w:r w:rsidR="00B65896">
        <w:t>b</w:t>
      </w:r>
      <w:r w:rsidRPr="00631206">
        <w:t>}}</w:t>
      </w:r>
    </w:p>
    <w:p w14:paraId="4621946E" w14:textId="7847B71F"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documentation or reference about any software be needed to access or read the data be included? Will it be possible to include the relevant software (e.g. in open source code)?</w:t>
      </w:r>
    </w:p>
    <w:p w14:paraId="72490AE2" w14:textId="127DECF8" w:rsidR="00E63D45" w:rsidRPr="00E63D45" w:rsidRDefault="00E63D45" w:rsidP="0099787C">
      <w:r w:rsidRPr="00631206">
        <w:t>{{Answer</w:t>
      </w:r>
      <w:r>
        <w:t>2</w:t>
      </w:r>
      <w:r w:rsidR="0099787C">
        <w:t>2</w:t>
      </w:r>
      <w:r w:rsidRPr="00631206">
        <w:t>}}</w:t>
      </w:r>
    </w:p>
    <w:p w14:paraId="114825B7" w14:textId="77777777" w:rsidR="0038173F" w:rsidRPr="008718CF" w:rsidRDefault="0038173F" w:rsidP="008D7714">
      <w:pPr>
        <w:pStyle w:val="berschrift3"/>
      </w:pPr>
      <w:r w:rsidRPr="008718CF">
        <w:t>Making data</w:t>
      </w:r>
      <w:r w:rsidRPr="008718CF">
        <w:rPr>
          <w:spacing w:val="-4"/>
        </w:rPr>
        <w:t xml:space="preserve"> </w:t>
      </w:r>
      <w:r w:rsidRPr="008718CF">
        <w:t>interoperable</w:t>
      </w:r>
    </w:p>
    <w:p w14:paraId="17DBAA96"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 xml:space="preserve">What data and metadata vocabularies, standards, formats or methodologies will you follow to make your data interoperable to allow data exchange and re-use within and across disciplines? Will you follow community-endorsed interoperability best practices? Which ones? </w:t>
      </w:r>
    </w:p>
    <w:p w14:paraId="4C2621DC" w14:textId="77193A51" w:rsidR="00E63D45" w:rsidRPr="00631206" w:rsidRDefault="00E63D45" w:rsidP="0099787C">
      <w:r w:rsidRPr="00631206">
        <w:t>{{Answer</w:t>
      </w:r>
      <w:r>
        <w:t>2</w:t>
      </w:r>
      <w:r w:rsidR="0099787C">
        <w:t>3</w:t>
      </w:r>
      <w:r w:rsidRPr="00631206">
        <w:t>}}</w:t>
      </w:r>
    </w:p>
    <w:p w14:paraId="612BEC72"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In case it is unavoidable that you use uncommon or generate project specific ontologies or vocabularies, will you provide mappings to more commonly used ontologies? Will you openly publish the generated ontologies or vocabularies to allow reusing, refining or extending them?</w:t>
      </w:r>
    </w:p>
    <w:p w14:paraId="6DEDE0BE" w14:textId="52BB1554" w:rsidR="00E63D45" w:rsidRPr="00631206" w:rsidRDefault="00E63D45" w:rsidP="0099787C">
      <w:r w:rsidRPr="00631206">
        <w:t>{{Answer</w:t>
      </w:r>
      <w:r>
        <w:t>2</w:t>
      </w:r>
      <w:r w:rsidR="0099787C">
        <w:t>4</w:t>
      </w:r>
      <w:r w:rsidRPr="00631206">
        <w:t>}}</w:t>
      </w:r>
    </w:p>
    <w:p w14:paraId="6D1AB4D7" w14:textId="59D3C179"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your data include qualified references</w:t>
      </w:r>
      <w:r w:rsidRPr="00F166CB">
        <w:rPr>
          <w:i/>
          <w:color w:val="4AA55B"/>
          <w:lang w:val="en-GB"/>
        </w:rPr>
        <w:footnoteReference w:id="2"/>
      </w:r>
      <w:r w:rsidRPr="00F166CB">
        <w:rPr>
          <w:i/>
          <w:color w:val="4AA55B"/>
          <w:lang w:val="en-GB"/>
        </w:rPr>
        <w:t xml:space="preserve"> to other data (e.g. other data from your project, or datasets from previous research)?</w:t>
      </w:r>
    </w:p>
    <w:p w14:paraId="2BB220E4" w14:textId="4BCE5F06" w:rsidR="00E63D45" w:rsidRPr="00E63D45" w:rsidRDefault="00E63D45" w:rsidP="0099787C">
      <w:r w:rsidRPr="00631206">
        <w:t>{{Answer</w:t>
      </w:r>
      <w:r>
        <w:t>2</w:t>
      </w:r>
      <w:r w:rsidR="00720D0E">
        <w:t>5</w:t>
      </w:r>
      <w:r w:rsidRPr="00631206">
        <w:t>}}</w:t>
      </w:r>
    </w:p>
    <w:p w14:paraId="263E3591" w14:textId="77777777" w:rsidR="0038173F" w:rsidRPr="008718CF" w:rsidRDefault="0038173F" w:rsidP="008D7714">
      <w:pPr>
        <w:pStyle w:val="berschrift3"/>
      </w:pPr>
      <w:r w:rsidRPr="008718CF">
        <w:t>Increase data re-use</w:t>
      </w:r>
    </w:p>
    <w:p w14:paraId="3B99C8C7"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How will you provide documentation needed to validate data analysis and facilitate data re-use (e.g. readme files with information on methodology, codebooks, data cleaning, analyses, variable definitions, units of measurement, etc.)?</w:t>
      </w:r>
    </w:p>
    <w:p w14:paraId="1E243D8D" w14:textId="3CD75B8E" w:rsidR="00E63D45" w:rsidRPr="00631206" w:rsidRDefault="00E63D45" w:rsidP="0099787C">
      <w:r w:rsidRPr="00631206">
        <w:t>{{Answer</w:t>
      </w:r>
      <w:r>
        <w:t>2</w:t>
      </w:r>
      <w:r w:rsidR="00720D0E">
        <w:t>6</w:t>
      </w:r>
      <w:r w:rsidRPr="00631206">
        <w:t>}}</w:t>
      </w:r>
    </w:p>
    <w:p w14:paraId="15B8509D"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your data be made freely available in the public domain to permit the widest re-use possible? Will your data be licensed using standard reuse licenses, in line with the obligations set out in the Grant Agreement?</w:t>
      </w:r>
    </w:p>
    <w:p w14:paraId="3A51058E" w14:textId="3118C6FA" w:rsidR="00E63D45" w:rsidRPr="00631206" w:rsidRDefault="00E63D45" w:rsidP="0099787C">
      <w:r w:rsidRPr="00631206">
        <w:t>{{Answer</w:t>
      </w:r>
      <w:r>
        <w:t>2</w:t>
      </w:r>
      <w:r w:rsidR="00720D0E">
        <w:t>7</w:t>
      </w:r>
      <w:r w:rsidRPr="00631206">
        <w:t>}}</w:t>
      </w:r>
    </w:p>
    <w:p w14:paraId="5AF9541A"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the data produced in the project be useable by third parties, in particular after the end of the project?</w:t>
      </w:r>
    </w:p>
    <w:p w14:paraId="514EE6BC" w14:textId="01C9CF48" w:rsidR="00E63D45" w:rsidRPr="00631206" w:rsidRDefault="00E63D45" w:rsidP="0099787C">
      <w:r w:rsidRPr="00631206">
        <w:lastRenderedPageBreak/>
        <w:t>{{Answer</w:t>
      </w:r>
      <w:r>
        <w:t>2</w:t>
      </w:r>
      <w:r w:rsidR="00720D0E">
        <w:t>8</w:t>
      </w:r>
      <w:r w:rsidRPr="00631206">
        <w:t>}}</w:t>
      </w:r>
    </w:p>
    <w:p w14:paraId="2A1C44B6"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the provenance of the data be thoroughly documented using the appropriate standards?</w:t>
      </w:r>
    </w:p>
    <w:p w14:paraId="5AF6A571" w14:textId="45E3C421" w:rsidR="00E63D45" w:rsidRPr="00631206" w:rsidRDefault="00E63D45" w:rsidP="0099787C">
      <w:r w:rsidRPr="00631206">
        <w:t>{{Answer</w:t>
      </w:r>
      <w:r>
        <w:t>2</w:t>
      </w:r>
      <w:r w:rsidR="00720D0E">
        <w:t>9</w:t>
      </w:r>
      <w:r w:rsidRPr="00631206">
        <w:t>}}</w:t>
      </w:r>
    </w:p>
    <w:p w14:paraId="1984B6BD" w14:textId="4335D683"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Describe all relevant d</w:t>
      </w:r>
      <w:r w:rsidR="00837A9B" w:rsidRPr="00F166CB">
        <w:rPr>
          <w:i/>
          <w:color w:val="4AA55B"/>
          <w:lang w:val="en-GB"/>
        </w:rPr>
        <w:t>ata quality assurance processes.</w:t>
      </w:r>
    </w:p>
    <w:p w14:paraId="0373401A" w14:textId="7A78840C" w:rsidR="00E63D45" w:rsidRPr="00E63D45" w:rsidRDefault="00E63D45" w:rsidP="0099787C">
      <w:r w:rsidRPr="00631206">
        <w:t>{{Answer</w:t>
      </w:r>
      <w:r w:rsidR="00720D0E">
        <w:t>30</w:t>
      </w:r>
      <w:r w:rsidRPr="00631206">
        <w:t>}}</w:t>
      </w:r>
    </w:p>
    <w:p w14:paraId="1363221E" w14:textId="275C3614"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Further to the FAIR principles, DMPs should also address research outputs other than data, and should carefully consider aspects related to the allocation of resources, data security and ethical aspects.</w:t>
      </w:r>
    </w:p>
    <w:p w14:paraId="1EAB0DD6" w14:textId="77777777" w:rsidR="00720D0E" w:rsidRDefault="00720D0E" w:rsidP="00720D0E">
      <w:pPr>
        <w:pStyle w:val="Textkrper"/>
        <w:spacing w:after="240"/>
        <w:ind w:right="-35"/>
        <w:jc w:val="both"/>
        <w:rPr>
          <w:u w:val="single"/>
        </w:rPr>
      </w:pPr>
      <w:bookmarkStart w:id="7" w:name="_Toc69311945"/>
      <w:r>
        <w:rPr>
          <w:iCs/>
          <w:color w:val="000000" w:themeColor="text1"/>
          <w:u w:val="single"/>
          <w:lang w:val="en-GB"/>
          <w14:textOutline w14:w="0" w14:cap="flat" w14:cmpd="sng" w14:algn="ctr">
            <w14:noFill/>
            <w14:prstDash w14:val="solid"/>
            <w14:round/>
          </w14:textOutline>
        </w:rPr>
        <w:t>Allocation of resources</w:t>
      </w:r>
    </w:p>
    <w:p w14:paraId="233E8F27" w14:textId="77777777" w:rsidR="00720D0E" w:rsidRDefault="00720D0E" w:rsidP="00720D0E">
      <w:pPr>
        <w:pStyle w:val="Textkrper"/>
        <w:spacing w:after="240"/>
        <w:ind w:right="-35"/>
        <w:jc w:val="both"/>
      </w:pPr>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nswer31a}}</w:t>
      </w:r>
    </w:p>
    <w:p w14:paraId="32069ECA" w14:textId="77777777" w:rsidR="00720D0E" w:rsidRDefault="00720D0E" w:rsidP="00720D0E">
      <w:pPr>
        <w:pStyle w:val="Textkrper"/>
        <w:spacing w:after="240"/>
        <w:ind w:right="-35"/>
        <w:jc w:val="both"/>
        <w:rPr>
          <w:u w:val="single"/>
        </w:rPr>
      </w:pPr>
      <w:r>
        <w:rPr>
          <w:iCs/>
          <w:color w:val="000000" w:themeColor="text1"/>
          <w:u w:val="single"/>
          <w:lang w:val="en-GB"/>
          <w14:textOutline w14:w="0" w14:cap="flat" w14:cmpd="sng" w14:algn="ctr">
            <w14:noFill/>
            <w14:prstDash w14:val="solid"/>
            <w14:round/>
          </w14:textOutline>
        </w:rPr>
        <w:t>Security of other research outputs</w:t>
      </w:r>
    </w:p>
    <w:p w14:paraId="43067A22" w14:textId="77777777" w:rsidR="00720D0E" w:rsidRDefault="00720D0E" w:rsidP="00720D0E">
      <w:pPr>
        <w:pStyle w:val="Textkrper"/>
        <w:spacing w:after="240"/>
        <w:ind w:right="-35"/>
        <w:jc w:val="both"/>
      </w:pPr>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nswer31b}}</w:t>
      </w:r>
    </w:p>
    <w:p w14:paraId="6A884084" w14:textId="77777777" w:rsidR="00720D0E" w:rsidRDefault="00720D0E" w:rsidP="00720D0E">
      <w:pPr>
        <w:pStyle w:val="Textkrper"/>
        <w:spacing w:after="240"/>
        <w:ind w:right="-35"/>
        <w:jc w:val="both"/>
        <w:rPr>
          <w:u w:val="single"/>
        </w:rPr>
      </w:pPr>
      <w:r>
        <w:rPr>
          <w:iCs/>
          <w:color w:val="000000" w:themeColor="text1"/>
          <w:u w:val="single"/>
          <w:lang w:val="en-GB"/>
          <w14:textOutline w14:w="0" w14:cap="flat" w14:cmpd="sng" w14:algn="ctr">
            <w14:noFill/>
            <w14:prstDash w14:val="solid"/>
            <w14:round/>
          </w14:textOutline>
        </w:rPr>
        <w:t>Ethical aspects</w:t>
      </w:r>
    </w:p>
    <w:p w14:paraId="082003D0" w14:textId="77777777" w:rsidR="00720D0E" w:rsidRDefault="00720D0E" w:rsidP="00720D0E">
      <w:pPr>
        <w:pStyle w:val="Textkrpe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nswer31c}}</w:t>
      </w:r>
    </w:p>
    <w:p w14:paraId="5D2087E1" w14:textId="77777777" w:rsidR="0038173F" w:rsidRPr="008718CF" w:rsidRDefault="0038173F" w:rsidP="008D7714">
      <w:pPr>
        <w:pStyle w:val="berschrift2"/>
      </w:pPr>
      <w:r w:rsidRPr="008718CF">
        <w:t>Other research outputs</w:t>
      </w:r>
      <w:bookmarkEnd w:id="7"/>
    </w:p>
    <w:p w14:paraId="4409984E" w14:textId="4F3EFFB4"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In addition to the management of data, beneficiaries should also consider and plan for the management of other research outputs that may be generated or re-used throughout their projects. Such outputs can be either digital (e.g. software, workflows, protocols, models, etc.) or physical (e.g. new materials, antibodies, reagents, samples, etc.).</w:t>
      </w:r>
    </w:p>
    <w:p w14:paraId="3EE47E9F" w14:textId="61880325" w:rsidR="00720D0E" w:rsidRPr="00720D0E" w:rsidRDefault="00720D0E" w:rsidP="00720D0E">
      <w:r w:rsidRPr="00631206">
        <w:t>{{Answer</w:t>
      </w:r>
      <w:r>
        <w:t>32</w:t>
      </w:r>
      <w:r w:rsidRPr="00631206">
        <w:t>}}</w:t>
      </w:r>
    </w:p>
    <w:p w14:paraId="3F24D2CF" w14:textId="37F16B50"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Beneficiaries should consider which of the questions pertaining to FAIR data above, can apply to the management of other research outputs, and should strive to provide sufficient detail on how their research outputs will be managed and shared, or made available for re-use, in line with the FAIR principles.</w:t>
      </w:r>
    </w:p>
    <w:p w14:paraId="43AEB4DA" w14:textId="1DD18CBC" w:rsidR="00E63D45" w:rsidRPr="00E63D45" w:rsidRDefault="00E63D45" w:rsidP="0099787C">
      <w:r w:rsidRPr="00631206">
        <w:t>{{Answer</w:t>
      </w:r>
      <w:r>
        <w:t>3</w:t>
      </w:r>
      <w:r w:rsidR="00720D0E">
        <w:t>3</w:t>
      </w:r>
      <w:r w:rsidRPr="00631206">
        <w:t>}}</w:t>
      </w:r>
    </w:p>
    <w:p w14:paraId="02B82D50" w14:textId="77777777" w:rsidR="0038173F" w:rsidRPr="008718CF" w:rsidRDefault="0038173F" w:rsidP="008D7714">
      <w:pPr>
        <w:pStyle w:val="berschrift2"/>
      </w:pPr>
      <w:bookmarkStart w:id="8" w:name="_Toc69311946"/>
      <w:r w:rsidRPr="008718CF">
        <w:t>Allocation of</w:t>
      </w:r>
      <w:r w:rsidRPr="008718CF">
        <w:rPr>
          <w:spacing w:val="-3"/>
        </w:rPr>
        <w:t xml:space="preserve"> </w:t>
      </w:r>
      <w:r w:rsidRPr="008718CF">
        <w:t>resources</w:t>
      </w:r>
      <w:bookmarkEnd w:id="8"/>
    </w:p>
    <w:p w14:paraId="6EAF0EEE"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What will the costs be for making data or other research outputs FAIR in your project (e.g. direct and indirect costs related to storage, archiving, re-use, security, etc.) ?</w:t>
      </w:r>
    </w:p>
    <w:p w14:paraId="2D961FD1" w14:textId="1BD82E6A" w:rsidR="00E63D45" w:rsidRPr="00631206" w:rsidRDefault="00E63D45" w:rsidP="0099787C">
      <w:r w:rsidRPr="00631206">
        <w:t>{{Answer</w:t>
      </w:r>
      <w:r>
        <w:t>3</w:t>
      </w:r>
      <w:r w:rsidR="00720D0E">
        <w:t>4</w:t>
      </w:r>
      <w:r w:rsidRPr="00631206">
        <w:t>}}</w:t>
      </w:r>
    </w:p>
    <w:p w14:paraId="4CDCBB7F"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How will these be covered? Note that costs related to research data/output management are eligible as part of the Horizon Europe grant (if compliant with the Grant Agreement conditions)</w:t>
      </w:r>
    </w:p>
    <w:p w14:paraId="734F4D7E" w14:textId="7E3933A0" w:rsidR="00E63D45" w:rsidRPr="00631206" w:rsidRDefault="00E63D45" w:rsidP="0099787C">
      <w:r w:rsidRPr="00631206">
        <w:t>{{Answer</w:t>
      </w:r>
      <w:r>
        <w:t>3</w:t>
      </w:r>
      <w:r w:rsidR="00720D0E">
        <w:t>5</w:t>
      </w:r>
      <w:r w:rsidRPr="00631206">
        <w:t>}}</w:t>
      </w:r>
    </w:p>
    <w:p w14:paraId="4B11CB6E"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Who will be responsible for data management in your project?</w:t>
      </w:r>
    </w:p>
    <w:p w14:paraId="445CE04C" w14:textId="56BB8AB1" w:rsidR="00E63D45" w:rsidRPr="00631206" w:rsidRDefault="00E63D45" w:rsidP="0099787C">
      <w:r w:rsidRPr="00631206">
        <w:t>{{Answer</w:t>
      </w:r>
      <w:r>
        <w:t>3</w:t>
      </w:r>
      <w:r w:rsidR="00720D0E">
        <w:t>6</w:t>
      </w:r>
      <w:r w:rsidRPr="00631206">
        <w:t>}}</w:t>
      </w:r>
    </w:p>
    <w:p w14:paraId="04B62211" w14:textId="3A159176"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How will long term preservation be ensured? Discuss the necessary resources to accomplish this (costs and potential value, who decides and how, what data will be kept and for how long)?</w:t>
      </w:r>
    </w:p>
    <w:p w14:paraId="687A2B24" w14:textId="58AF837C" w:rsidR="00E63D45" w:rsidRPr="00E63D45" w:rsidRDefault="00E63D45" w:rsidP="0099787C">
      <w:r w:rsidRPr="00631206">
        <w:t>{{Answer</w:t>
      </w:r>
      <w:r>
        <w:t>3</w:t>
      </w:r>
      <w:r w:rsidR="00720D0E">
        <w:t>7</w:t>
      </w:r>
      <w:r w:rsidRPr="00631206">
        <w:t>}}</w:t>
      </w:r>
    </w:p>
    <w:p w14:paraId="5A459741" w14:textId="77777777" w:rsidR="0038173F" w:rsidRPr="008718CF" w:rsidRDefault="0038173F" w:rsidP="008D7714">
      <w:pPr>
        <w:pStyle w:val="berschrift2"/>
      </w:pPr>
      <w:bookmarkStart w:id="9" w:name="_Toc69311947"/>
      <w:r w:rsidRPr="008718CF">
        <w:t>Data</w:t>
      </w:r>
      <w:r w:rsidRPr="008718CF">
        <w:rPr>
          <w:spacing w:val="-3"/>
        </w:rPr>
        <w:t xml:space="preserve"> </w:t>
      </w:r>
      <w:r w:rsidRPr="008718CF">
        <w:t>security</w:t>
      </w:r>
      <w:bookmarkEnd w:id="9"/>
    </w:p>
    <w:p w14:paraId="3AC8717B"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What provisions are or will be in place for data security (including data recovery as well as secure storage/archiving and transfer of sensitive data)?</w:t>
      </w:r>
    </w:p>
    <w:p w14:paraId="6E9AA042" w14:textId="30B15633" w:rsidR="00720D0E" w:rsidRDefault="00720D0E" w:rsidP="00720D0E">
      <w:pPr>
        <w:pStyle w:val="Textkrper"/>
        <w:spacing w:after="240"/>
        <w:ind w:right="-35"/>
        <w:jc w:val="both"/>
        <w:rPr>
          <w:u w:val="single"/>
        </w:rPr>
      </w:pPr>
      <w:r>
        <w:rPr>
          <w:iCs/>
          <w:color w:val="000000" w:themeColor="text1"/>
          <w:u w:val="single"/>
          <w:lang w:val="en-GB"/>
          <w14:textOutline w14:w="0" w14:cap="flat" w14:cmpd="sng" w14:algn="ctr">
            <w14:noFill/>
            <w14:prstDash w14:val="solid"/>
            <w14:round/>
          </w14:textOutline>
        </w:rPr>
        <w:lastRenderedPageBreak/>
        <w:t xml:space="preserve">Data recovery and secure storage </w:t>
      </w:r>
    </w:p>
    <w:p w14:paraId="3D02E7C8" w14:textId="77777777" w:rsidR="00720D0E" w:rsidRDefault="00720D0E" w:rsidP="00720D0E">
      <w:pPr>
        <w:pStyle w:val="Textkrper"/>
        <w:spacing w:after="240"/>
        <w:ind w:right="-35"/>
        <w:jc w:val="both"/>
      </w:pPr>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nswer38a}}</w:t>
      </w:r>
    </w:p>
    <w:p w14:paraId="3382BB66" w14:textId="77777777" w:rsidR="00720D0E" w:rsidRDefault="00720D0E" w:rsidP="00720D0E">
      <w:pPr>
        <w:pStyle w:val="Textkrper"/>
        <w:spacing w:after="240"/>
        <w:ind w:right="-35"/>
        <w:jc w:val="both"/>
        <w:rPr>
          <w:u w:val="single"/>
        </w:rPr>
      </w:pPr>
      <w:r>
        <w:rPr>
          <w:iCs/>
          <w:color w:val="000000" w:themeColor="text1"/>
          <w:u w:val="single"/>
          <w:lang w:val="en-GB"/>
          <w14:textOutline w14:w="0" w14:cap="flat" w14:cmpd="sng" w14:algn="ctr">
            <w14:noFill/>
            <w14:prstDash w14:val="solid"/>
            <w14:round/>
          </w14:textOutline>
        </w:rPr>
        <w:t>Transfer of sensitive data</w:t>
      </w:r>
    </w:p>
    <w:p w14:paraId="49AC838C" w14:textId="1E44B553" w:rsidR="00E63D45" w:rsidRPr="00720D0E" w:rsidRDefault="00720D0E" w:rsidP="00720D0E">
      <w:pPr>
        <w:pStyle w:val="Textkrpe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nswer38b}}</w:t>
      </w:r>
    </w:p>
    <w:p w14:paraId="36B63F7F" w14:textId="4CECFFFA"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Will the data be safely stored in trusted repositories for long term preservation and curation?</w:t>
      </w:r>
    </w:p>
    <w:p w14:paraId="3B24F6F5" w14:textId="2DAACED3" w:rsidR="00720D0E" w:rsidRDefault="00720D0E" w:rsidP="007C56D7">
      <w:pPr>
        <w:pStyle w:val="Textkrper"/>
        <w:kinsoku w:val="0"/>
        <w:overflowPunct w:val="0"/>
        <w:spacing w:after="240"/>
        <w:ind w:right="-35"/>
        <w:jc w:val="both"/>
        <w:rPr>
          <w:i/>
          <w:color w:val="4AA55B"/>
          <w:lang w:val="en-GB"/>
        </w:rPr>
      </w:pPr>
      <w:r w:rsidRPr="00631206">
        <w:rPr>
          <w:lang w:val="en-GB"/>
        </w:rPr>
        <w:t>{{Answer</w:t>
      </w:r>
      <w:r>
        <w:rPr>
          <w:lang w:val="en-GB"/>
        </w:rPr>
        <w:t>3</w:t>
      </w:r>
      <w:r>
        <w:t>9</w:t>
      </w:r>
      <w:r w:rsidRPr="00631206">
        <w:rPr>
          <w:lang w:val="en-GB"/>
        </w:rPr>
        <w:t>}}</w:t>
      </w:r>
    </w:p>
    <w:p w14:paraId="08AEAD61" w14:textId="77777777" w:rsidR="0038173F" w:rsidRPr="008718CF" w:rsidRDefault="0038173F" w:rsidP="008D7714">
      <w:pPr>
        <w:pStyle w:val="berschrift2"/>
      </w:pPr>
      <w:bookmarkStart w:id="10" w:name="_Toc69311948"/>
      <w:r w:rsidRPr="008718CF">
        <w:rPr>
          <w:rStyle w:val="berschrift2Zchn"/>
          <w:b/>
        </w:rPr>
        <w:t>Ethics</w:t>
      </w:r>
      <w:bookmarkEnd w:id="10"/>
    </w:p>
    <w:p w14:paraId="303E053B"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Are there, or could there be, any ethics or legal issues that can have an impact on data sharing? These can also be discussed in the context of the ethics review. If relevant, include references to ethics deliverables and ethics chapter in the Description of the Action (DoA).</w:t>
      </w:r>
    </w:p>
    <w:p w14:paraId="60D74431" w14:textId="675B09E2" w:rsidR="00E63D45" w:rsidRPr="00631206" w:rsidRDefault="00E63D45" w:rsidP="0099787C">
      <w:r w:rsidRPr="00631206">
        <w:t>{{Answer</w:t>
      </w:r>
      <w:r w:rsidR="00720D0E">
        <w:t>40</w:t>
      </w:r>
      <w:r w:rsidRPr="00631206">
        <w:t>}}</w:t>
      </w:r>
    </w:p>
    <w:p w14:paraId="565B7B9A" w14:textId="3D600616"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Will informed consent for data sharing and long term preservation be included in questionnaires dealing with personal data?</w:t>
      </w:r>
    </w:p>
    <w:p w14:paraId="27D63E41" w14:textId="019FCB1E" w:rsidR="00E63D45" w:rsidRPr="00E63D45" w:rsidRDefault="00E63D45" w:rsidP="0099787C">
      <w:r w:rsidRPr="00631206">
        <w:t>{{Answer</w:t>
      </w:r>
      <w:r>
        <w:t>4</w:t>
      </w:r>
      <w:r w:rsidR="00720D0E">
        <w:t>1</w:t>
      </w:r>
      <w:r w:rsidRPr="00631206">
        <w:t>}}</w:t>
      </w:r>
    </w:p>
    <w:p w14:paraId="0EA1B49D" w14:textId="77777777" w:rsidR="0038173F" w:rsidRPr="008718CF" w:rsidRDefault="0038173F" w:rsidP="008D7714">
      <w:pPr>
        <w:pStyle w:val="berschrift2"/>
      </w:pPr>
      <w:bookmarkStart w:id="11" w:name="_Toc69311949"/>
      <w:r w:rsidRPr="008718CF">
        <w:t>Other</w:t>
      </w:r>
      <w:r w:rsidRPr="008718CF">
        <w:rPr>
          <w:spacing w:val="-3"/>
        </w:rPr>
        <w:t xml:space="preserve"> </w:t>
      </w:r>
      <w:r w:rsidRPr="008718CF">
        <w:t>issues</w:t>
      </w:r>
      <w:bookmarkEnd w:id="11"/>
    </w:p>
    <w:p w14:paraId="6C9AB390" w14:textId="4112B837" w:rsidR="00956DDD" w:rsidRDefault="0038173F" w:rsidP="007C56D7">
      <w:pPr>
        <w:pStyle w:val="Textkrper"/>
        <w:kinsoku w:val="0"/>
        <w:overflowPunct w:val="0"/>
        <w:spacing w:after="240"/>
        <w:ind w:right="-35"/>
        <w:jc w:val="both"/>
        <w:rPr>
          <w:i/>
          <w:color w:val="4AA55B"/>
          <w:lang w:val="en-GB"/>
        </w:rPr>
      </w:pPr>
      <w:r w:rsidRPr="00F166CB">
        <w:rPr>
          <w:i/>
          <w:color w:val="4AA55B"/>
          <w:lang w:val="en-GB"/>
        </w:rPr>
        <w:t>Do you, or will you, make use of other national/funder/sectorial/departmental procedures for data management? If yes, which ones (please list and briefly describe them)?</w:t>
      </w:r>
    </w:p>
    <w:p w14:paraId="0631FB70" w14:textId="00042188" w:rsidR="00E63D45" w:rsidRPr="00E63D45" w:rsidRDefault="00E63D45" w:rsidP="0099787C">
      <w:r w:rsidRPr="00631206">
        <w:t>{{Answer</w:t>
      </w:r>
      <w:r>
        <w:t>4</w:t>
      </w:r>
      <w:r w:rsidR="00720D0E">
        <w:t>2</w:t>
      </w:r>
      <w:r w:rsidRPr="00631206">
        <w:t>}}</w:t>
      </w:r>
    </w:p>
    <w:p w14:paraId="05E794ED" w14:textId="4EA042AC" w:rsidR="007C56D7" w:rsidRDefault="007C56D7" w:rsidP="00F0208A">
      <w:pPr>
        <w:tabs>
          <w:tab w:val="left" w:pos="3255"/>
        </w:tabs>
        <w:rPr>
          <w:rFonts w:eastAsiaTheme="minorEastAsia" w:cs="Arial"/>
          <w:sz w:val="18"/>
          <w:szCs w:val="18"/>
          <w:lang w:eastAsia="nl-BE"/>
        </w:rPr>
      </w:pPr>
    </w:p>
    <w:tbl>
      <w:tblPr>
        <w:tblW w:w="8755" w:type="dxa"/>
        <w:tblInd w:w="10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101"/>
        <w:gridCol w:w="1701"/>
        <w:gridCol w:w="5953"/>
      </w:tblGrid>
      <w:tr w:rsidR="00F0208A" w:rsidRPr="00110BC6" w14:paraId="020FA25C" w14:textId="77777777" w:rsidTr="00F0208A">
        <w:tc>
          <w:tcPr>
            <w:tcW w:w="8755" w:type="dxa"/>
            <w:gridSpan w:val="3"/>
            <w:shd w:val="clear" w:color="auto" w:fill="auto"/>
            <w:vAlign w:val="center"/>
          </w:tcPr>
          <w:p w14:paraId="04B07F48" w14:textId="77777777" w:rsidR="00F0208A" w:rsidRPr="00BF18C4" w:rsidRDefault="00F0208A" w:rsidP="001C1EEF">
            <w:pPr>
              <w:spacing w:before="120" w:after="120"/>
              <w:jc w:val="center"/>
              <w:rPr>
                <w:szCs w:val="20"/>
              </w:rPr>
            </w:pPr>
            <w:bookmarkStart w:id="12" w:name="_Toc498002775"/>
            <w:r w:rsidRPr="001C1EEF">
              <w:rPr>
                <w:color w:val="4AA55B"/>
                <w:lang w:eastAsia="en-GB"/>
              </w:rPr>
              <w:t>HISTORY OF CHANGES</w:t>
            </w:r>
            <w:bookmarkEnd w:id="12"/>
          </w:p>
        </w:tc>
      </w:tr>
      <w:tr w:rsidR="00F0208A" w:rsidRPr="00110BC6" w14:paraId="49DD72BD" w14:textId="77777777" w:rsidTr="00F0208A">
        <w:trPr>
          <w:trHeight w:val="395"/>
        </w:trPr>
        <w:tc>
          <w:tcPr>
            <w:tcW w:w="1101" w:type="dxa"/>
            <w:shd w:val="clear" w:color="auto" w:fill="auto"/>
            <w:vAlign w:val="center"/>
          </w:tcPr>
          <w:p w14:paraId="2CD4558D" w14:textId="77777777" w:rsidR="00F0208A" w:rsidRPr="00110BC6" w:rsidRDefault="00F0208A" w:rsidP="009F32DD">
            <w:pPr>
              <w:spacing w:after="0"/>
              <w:jc w:val="center"/>
              <w:rPr>
                <w:rFonts w:cs="Arial"/>
                <w:b/>
                <w:color w:val="4AA55B"/>
                <w:szCs w:val="20"/>
              </w:rPr>
            </w:pPr>
            <w:r w:rsidRPr="00110BC6">
              <w:rPr>
                <w:rFonts w:eastAsia="Times New Roman" w:cs="Arial"/>
                <w:bCs/>
                <w:iCs/>
                <w:color w:val="4AA55B"/>
                <w:sz w:val="18"/>
                <w:szCs w:val="18"/>
                <w:lang w:eastAsia="en-GB"/>
              </w:rPr>
              <w:t>VERSION</w:t>
            </w:r>
          </w:p>
        </w:tc>
        <w:tc>
          <w:tcPr>
            <w:tcW w:w="1701" w:type="dxa"/>
            <w:shd w:val="clear" w:color="auto" w:fill="auto"/>
            <w:vAlign w:val="center"/>
          </w:tcPr>
          <w:p w14:paraId="68E2C98E" w14:textId="77777777" w:rsidR="00F0208A" w:rsidRPr="00110BC6" w:rsidRDefault="00F0208A" w:rsidP="009F32DD">
            <w:pPr>
              <w:keepNext/>
              <w:tabs>
                <w:tab w:val="right" w:pos="9063"/>
              </w:tabs>
              <w:spacing w:after="0"/>
              <w:jc w:val="center"/>
              <w:outlineLvl w:val="1"/>
              <w:rPr>
                <w:rFonts w:cs="Arial"/>
                <w:b/>
                <w:bCs/>
                <w:iCs/>
                <w:color w:val="4AA55B"/>
                <w:szCs w:val="20"/>
              </w:rPr>
            </w:pPr>
            <w:bookmarkStart w:id="13" w:name="_Toc498002776"/>
            <w:r w:rsidRPr="00110BC6">
              <w:rPr>
                <w:rFonts w:eastAsia="Times New Roman" w:cs="Arial"/>
                <w:bCs/>
                <w:iCs/>
                <w:color w:val="4AA55B"/>
                <w:sz w:val="18"/>
                <w:szCs w:val="18"/>
                <w:lang w:eastAsia="en-GB"/>
              </w:rPr>
              <w:t>PUBLICATION  DATE</w:t>
            </w:r>
            <w:bookmarkEnd w:id="13"/>
          </w:p>
        </w:tc>
        <w:tc>
          <w:tcPr>
            <w:tcW w:w="5953" w:type="dxa"/>
            <w:shd w:val="clear" w:color="auto" w:fill="auto"/>
            <w:vAlign w:val="center"/>
          </w:tcPr>
          <w:p w14:paraId="5F5B3A6E" w14:textId="77777777" w:rsidR="00F0208A" w:rsidRPr="00110BC6" w:rsidRDefault="00F0208A" w:rsidP="009F32DD">
            <w:pPr>
              <w:keepNext/>
              <w:tabs>
                <w:tab w:val="right" w:pos="9063"/>
              </w:tabs>
              <w:spacing w:after="0"/>
              <w:jc w:val="center"/>
              <w:outlineLvl w:val="1"/>
              <w:rPr>
                <w:rFonts w:cs="Arial"/>
                <w:b/>
                <w:bCs/>
                <w:iCs/>
                <w:color w:val="4AA55B"/>
                <w:szCs w:val="20"/>
              </w:rPr>
            </w:pPr>
            <w:bookmarkStart w:id="14" w:name="_Toc498002777"/>
            <w:r w:rsidRPr="00110BC6">
              <w:rPr>
                <w:rFonts w:eastAsia="Times New Roman" w:cs="Arial"/>
                <w:bCs/>
                <w:iCs/>
                <w:color w:val="4AA55B"/>
                <w:sz w:val="18"/>
                <w:szCs w:val="18"/>
                <w:lang w:eastAsia="en-GB"/>
              </w:rPr>
              <w:t>CHANGE</w:t>
            </w:r>
            <w:bookmarkEnd w:id="14"/>
          </w:p>
        </w:tc>
      </w:tr>
      <w:tr w:rsidR="00F0208A" w:rsidRPr="00110BC6" w14:paraId="62B45BEF" w14:textId="77777777" w:rsidTr="00F0208A">
        <w:tc>
          <w:tcPr>
            <w:tcW w:w="1101" w:type="dxa"/>
            <w:shd w:val="clear" w:color="auto" w:fill="auto"/>
          </w:tcPr>
          <w:p w14:paraId="4F87A243" w14:textId="77777777" w:rsidR="00F0208A" w:rsidRPr="00110BC6" w:rsidRDefault="00F0208A" w:rsidP="009F32DD">
            <w:pPr>
              <w:spacing w:after="0"/>
              <w:jc w:val="center"/>
              <w:rPr>
                <w:rFonts w:eastAsia="Times New Roman" w:cs="Arial"/>
                <w:bCs/>
                <w:iCs/>
                <w:color w:val="4AA55B"/>
                <w:sz w:val="18"/>
                <w:szCs w:val="18"/>
                <w:lang w:eastAsia="en-GB"/>
              </w:rPr>
            </w:pPr>
            <w:r w:rsidRPr="00110BC6">
              <w:rPr>
                <w:rFonts w:eastAsia="Times New Roman" w:cs="Arial"/>
                <w:bCs/>
                <w:iCs/>
                <w:color w:val="4AA55B"/>
                <w:sz w:val="18"/>
                <w:szCs w:val="18"/>
                <w:lang w:eastAsia="en-GB"/>
              </w:rPr>
              <w:t>1.0</w:t>
            </w:r>
          </w:p>
        </w:tc>
        <w:tc>
          <w:tcPr>
            <w:tcW w:w="1701" w:type="dxa"/>
            <w:shd w:val="clear" w:color="auto" w:fill="auto"/>
          </w:tcPr>
          <w:p w14:paraId="2168C9DF" w14:textId="2F7248B8" w:rsidR="00F0208A" w:rsidRPr="00110BC6" w:rsidRDefault="00F0208A" w:rsidP="00F0208A">
            <w:pPr>
              <w:keepNext/>
              <w:tabs>
                <w:tab w:val="right" w:pos="9063"/>
              </w:tabs>
              <w:spacing w:after="0"/>
              <w:jc w:val="center"/>
              <w:outlineLvl w:val="1"/>
              <w:rPr>
                <w:rFonts w:eastAsia="Times New Roman" w:cs="Arial"/>
                <w:bCs/>
                <w:iCs/>
                <w:color w:val="4AA55B"/>
                <w:sz w:val="18"/>
                <w:szCs w:val="18"/>
                <w:lang w:eastAsia="en-GB"/>
              </w:rPr>
            </w:pPr>
            <w:bookmarkStart w:id="15" w:name="_Toc498002778"/>
            <w:r w:rsidRPr="00720D6E">
              <w:rPr>
                <w:rFonts w:eastAsia="Times New Roman" w:cs="Arial"/>
                <w:bCs/>
                <w:iCs/>
                <w:color w:val="4AA55B"/>
                <w:sz w:val="18"/>
                <w:szCs w:val="18"/>
                <w:lang w:eastAsia="en-GB"/>
              </w:rPr>
              <w:t>0</w:t>
            </w:r>
            <w:r>
              <w:rPr>
                <w:rFonts w:eastAsia="Times New Roman" w:cs="Arial"/>
                <w:bCs/>
                <w:iCs/>
                <w:color w:val="4AA55B"/>
                <w:sz w:val="18"/>
                <w:szCs w:val="18"/>
                <w:lang w:eastAsia="en-GB"/>
              </w:rPr>
              <w:t>5</w:t>
            </w:r>
            <w:r w:rsidRPr="00720D6E">
              <w:rPr>
                <w:rFonts w:eastAsia="Times New Roman" w:cs="Arial"/>
                <w:bCs/>
                <w:iCs/>
                <w:color w:val="4AA55B"/>
                <w:sz w:val="18"/>
                <w:szCs w:val="18"/>
                <w:lang w:eastAsia="en-GB"/>
              </w:rPr>
              <w:t>.05.</w:t>
            </w:r>
            <w:bookmarkEnd w:id="15"/>
            <w:r w:rsidRPr="00720D6E">
              <w:rPr>
                <w:rFonts w:eastAsia="Times New Roman" w:cs="Arial"/>
                <w:bCs/>
                <w:iCs/>
                <w:color w:val="4AA55B"/>
                <w:sz w:val="18"/>
                <w:szCs w:val="18"/>
                <w:lang w:eastAsia="en-GB"/>
              </w:rPr>
              <w:t>202</w:t>
            </w:r>
            <w:r>
              <w:rPr>
                <w:rFonts w:eastAsia="Times New Roman" w:cs="Arial"/>
                <w:bCs/>
                <w:iCs/>
                <w:color w:val="4AA55B"/>
                <w:sz w:val="18"/>
                <w:szCs w:val="18"/>
                <w:lang w:eastAsia="en-GB"/>
              </w:rPr>
              <w:t>1</w:t>
            </w:r>
          </w:p>
        </w:tc>
        <w:tc>
          <w:tcPr>
            <w:tcW w:w="5953" w:type="dxa"/>
            <w:shd w:val="clear" w:color="auto" w:fill="auto"/>
          </w:tcPr>
          <w:p w14:paraId="4C152835" w14:textId="77777777" w:rsidR="00F0208A" w:rsidRPr="00110BC6" w:rsidRDefault="00F0208A" w:rsidP="009F32DD">
            <w:pPr>
              <w:keepNext/>
              <w:tabs>
                <w:tab w:val="left" w:pos="318"/>
                <w:tab w:val="right" w:pos="9063"/>
              </w:tabs>
              <w:spacing w:after="0"/>
              <w:ind w:left="34"/>
              <w:jc w:val="both"/>
              <w:outlineLvl w:val="1"/>
              <w:rPr>
                <w:rFonts w:eastAsia="Times New Roman" w:cs="Arial"/>
                <w:bCs/>
                <w:iCs/>
                <w:color w:val="4AA55B"/>
                <w:sz w:val="18"/>
                <w:szCs w:val="18"/>
                <w:lang w:eastAsia="en-GB"/>
              </w:rPr>
            </w:pPr>
            <w:bookmarkStart w:id="16" w:name="_Toc498002779"/>
            <w:r>
              <w:rPr>
                <w:rFonts w:eastAsia="Times New Roman" w:cs="Arial"/>
                <w:bCs/>
                <w:iCs/>
                <w:color w:val="4AA55B"/>
                <w:sz w:val="18"/>
                <w:szCs w:val="18"/>
                <w:lang w:eastAsia="en-GB"/>
              </w:rPr>
              <w:t>Initial version (new MFF).</w:t>
            </w:r>
            <w:bookmarkEnd w:id="16"/>
          </w:p>
        </w:tc>
      </w:tr>
      <w:tr w:rsidR="00F0208A" w:rsidRPr="00110BC6" w14:paraId="001E12D6" w14:textId="77777777" w:rsidTr="00F0208A">
        <w:tc>
          <w:tcPr>
            <w:tcW w:w="1101" w:type="dxa"/>
            <w:shd w:val="clear" w:color="auto" w:fill="auto"/>
          </w:tcPr>
          <w:p w14:paraId="3C37C221" w14:textId="2F0F1F93" w:rsidR="00F0208A" w:rsidRPr="00110BC6" w:rsidRDefault="00F0208A" w:rsidP="009F32DD">
            <w:pPr>
              <w:spacing w:after="0"/>
              <w:jc w:val="center"/>
              <w:rPr>
                <w:rFonts w:eastAsia="Times New Roman" w:cs="Arial"/>
                <w:bCs/>
                <w:iCs/>
                <w:color w:val="4AA55B"/>
                <w:sz w:val="18"/>
                <w:szCs w:val="18"/>
                <w:lang w:eastAsia="en-GB"/>
              </w:rPr>
            </w:pPr>
            <w:r>
              <w:rPr>
                <w:rFonts w:eastAsia="Times New Roman" w:cs="Arial"/>
                <w:bCs/>
                <w:iCs/>
                <w:color w:val="4AA55B"/>
                <w:sz w:val="18"/>
                <w:szCs w:val="18"/>
                <w:lang w:eastAsia="en-GB"/>
              </w:rPr>
              <w:t>1.1</w:t>
            </w:r>
          </w:p>
        </w:tc>
        <w:tc>
          <w:tcPr>
            <w:tcW w:w="1701" w:type="dxa"/>
            <w:shd w:val="clear" w:color="auto" w:fill="auto"/>
          </w:tcPr>
          <w:p w14:paraId="421F51D1" w14:textId="6DAD652D" w:rsidR="00F0208A" w:rsidRPr="00110BC6" w:rsidRDefault="00F0208A" w:rsidP="001C1EEF">
            <w:pPr>
              <w:keepNext/>
              <w:tabs>
                <w:tab w:val="right" w:pos="9063"/>
              </w:tabs>
              <w:spacing w:after="0"/>
              <w:jc w:val="center"/>
              <w:outlineLvl w:val="1"/>
              <w:rPr>
                <w:rFonts w:eastAsia="Times New Roman" w:cs="Arial"/>
                <w:bCs/>
                <w:iCs/>
                <w:color w:val="4AA55B"/>
                <w:sz w:val="18"/>
                <w:szCs w:val="18"/>
                <w:lang w:eastAsia="en-GB"/>
              </w:rPr>
            </w:pPr>
            <w:r>
              <w:rPr>
                <w:rFonts w:eastAsia="Times New Roman" w:cs="Arial"/>
                <w:bCs/>
                <w:iCs/>
                <w:color w:val="4AA55B"/>
                <w:sz w:val="18"/>
                <w:szCs w:val="18"/>
                <w:lang w:eastAsia="en-GB"/>
              </w:rPr>
              <w:t>01.0</w:t>
            </w:r>
            <w:r w:rsidR="001C1EEF">
              <w:rPr>
                <w:rFonts w:eastAsia="Times New Roman" w:cs="Arial"/>
                <w:bCs/>
                <w:iCs/>
                <w:color w:val="4AA55B"/>
                <w:sz w:val="18"/>
                <w:szCs w:val="18"/>
                <w:lang w:eastAsia="en-GB"/>
              </w:rPr>
              <w:t>4</w:t>
            </w:r>
            <w:r>
              <w:rPr>
                <w:rFonts w:eastAsia="Times New Roman" w:cs="Arial"/>
                <w:bCs/>
                <w:iCs/>
                <w:color w:val="4AA55B"/>
                <w:sz w:val="18"/>
                <w:szCs w:val="18"/>
                <w:lang w:eastAsia="en-GB"/>
              </w:rPr>
              <w:t>.2022</w:t>
            </w:r>
          </w:p>
        </w:tc>
        <w:tc>
          <w:tcPr>
            <w:tcW w:w="5953" w:type="dxa"/>
            <w:shd w:val="clear" w:color="auto" w:fill="auto"/>
          </w:tcPr>
          <w:p w14:paraId="469292FF" w14:textId="09DF21A3" w:rsidR="00F0208A" w:rsidRPr="00110BC6" w:rsidRDefault="00F0208A" w:rsidP="009F32DD">
            <w:pPr>
              <w:keepNext/>
              <w:tabs>
                <w:tab w:val="left" w:pos="318"/>
                <w:tab w:val="right" w:pos="9063"/>
              </w:tabs>
              <w:spacing w:after="0"/>
              <w:ind w:left="34"/>
              <w:jc w:val="both"/>
              <w:outlineLvl w:val="1"/>
              <w:rPr>
                <w:rFonts w:eastAsia="Times New Roman" w:cs="Arial"/>
                <w:bCs/>
                <w:iCs/>
                <w:color w:val="4AA55B"/>
                <w:sz w:val="18"/>
                <w:szCs w:val="18"/>
                <w:lang w:eastAsia="en-GB"/>
              </w:rPr>
            </w:pPr>
            <w:r>
              <w:rPr>
                <w:rFonts w:eastAsia="Times New Roman" w:cs="Arial"/>
                <w:bCs/>
                <w:iCs/>
                <w:color w:val="4AA55B"/>
                <w:sz w:val="18"/>
                <w:szCs w:val="18"/>
                <w:lang w:eastAsia="en-GB"/>
              </w:rPr>
              <w:t>Reformatted to align with other deliverables templates.</w:t>
            </w:r>
          </w:p>
        </w:tc>
      </w:tr>
      <w:tr w:rsidR="00F0208A" w:rsidRPr="00110BC6" w14:paraId="2FE119D5" w14:textId="77777777" w:rsidTr="00F0208A">
        <w:tc>
          <w:tcPr>
            <w:tcW w:w="1101" w:type="dxa"/>
            <w:shd w:val="clear" w:color="auto" w:fill="auto"/>
          </w:tcPr>
          <w:p w14:paraId="1CC55930" w14:textId="77777777" w:rsidR="00F0208A" w:rsidRPr="00110BC6" w:rsidRDefault="00F0208A" w:rsidP="009F32DD">
            <w:pPr>
              <w:spacing w:after="0"/>
              <w:jc w:val="center"/>
              <w:rPr>
                <w:rFonts w:eastAsia="Times New Roman" w:cs="Arial"/>
                <w:bCs/>
                <w:iCs/>
                <w:color w:val="4AA55B"/>
                <w:sz w:val="18"/>
                <w:szCs w:val="18"/>
                <w:lang w:eastAsia="en-GB"/>
              </w:rPr>
            </w:pPr>
          </w:p>
        </w:tc>
        <w:tc>
          <w:tcPr>
            <w:tcW w:w="1701" w:type="dxa"/>
            <w:shd w:val="clear" w:color="auto" w:fill="auto"/>
          </w:tcPr>
          <w:p w14:paraId="59FB37D1" w14:textId="77777777" w:rsidR="00F0208A" w:rsidRPr="00110BC6" w:rsidRDefault="00F0208A" w:rsidP="009F32DD">
            <w:pPr>
              <w:keepNext/>
              <w:tabs>
                <w:tab w:val="right" w:pos="9063"/>
              </w:tabs>
              <w:spacing w:after="0"/>
              <w:jc w:val="center"/>
              <w:outlineLvl w:val="1"/>
              <w:rPr>
                <w:rFonts w:eastAsia="Times New Roman" w:cs="Arial"/>
                <w:bCs/>
                <w:iCs/>
                <w:color w:val="4AA55B"/>
                <w:sz w:val="18"/>
                <w:szCs w:val="18"/>
                <w:lang w:eastAsia="en-GB"/>
              </w:rPr>
            </w:pPr>
          </w:p>
        </w:tc>
        <w:tc>
          <w:tcPr>
            <w:tcW w:w="5953" w:type="dxa"/>
            <w:shd w:val="clear" w:color="auto" w:fill="auto"/>
          </w:tcPr>
          <w:p w14:paraId="159929B1" w14:textId="77777777" w:rsidR="00F0208A" w:rsidRPr="00110BC6" w:rsidRDefault="00F0208A" w:rsidP="009F32DD">
            <w:pPr>
              <w:keepNext/>
              <w:tabs>
                <w:tab w:val="left" w:pos="318"/>
                <w:tab w:val="right" w:pos="9063"/>
              </w:tabs>
              <w:spacing w:after="0"/>
              <w:jc w:val="both"/>
              <w:outlineLvl w:val="1"/>
              <w:rPr>
                <w:rFonts w:eastAsia="Times New Roman" w:cs="Arial"/>
                <w:bCs/>
                <w:iCs/>
                <w:color w:val="4AA55B"/>
                <w:sz w:val="18"/>
                <w:szCs w:val="18"/>
                <w:lang w:eastAsia="en-GB"/>
              </w:rPr>
            </w:pPr>
          </w:p>
        </w:tc>
      </w:tr>
      <w:tr w:rsidR="00F0208A" w:rsidRPr="00110BC6" w14:paraId="7968F9CE" w14:textId="77777777" w:rsidTr="00F0208A">
        <w:tc>
          <w:tcPr>
            <w:tcW w:w="1101" w:type="dxa"/>
            <w:shd w:val="clear" w:color="auto" w:fill="auto"/>
          </w:tcPr>
          <w:p w14:paraId="69A8D280" w14:textId="77777777" w:rsidR="00F0208A" w:rsidRPr="00110BC6" w:rsidRDefault="00F0208A" w:rsidP="009F32DD">
            <w:pPr>
              <w:spacing w:after="0"/>
              <w:jc w:val="center"/>
              <w:rPr>
                <w:rFonts w:eastAsia="Times New Roman" w:cs="Arial"/>
                <w:bCs/>
                <w:iCs/>
                <w:color w:val="4AA55B"/>
                <w:sz w:val="18"/>
                <w:szCs w:val="18"/>
                <w:lang w:eastAsia="en-GB"/>
              </w:rPr>
            </w:pPr>
          </w:p>
        </w:tc>
        <w:tc>
          <w:tcPr>
            <w:tcW w:w="1701" w:type="dxa"/>
            <w:shd w:val="clear" w:color="auto" w:fill="auto"/>
          </w:tcPr>
          <w:p w14:paraId="0CA05557" w14:textId="77777777" w:rsidR="00F0208A" w:rsidRPr="00110BC6" w:rsidRDefault="00F0208A" w:rsidP="009F32DD">
            <w:pPr>
              <w:keepNext/>
              <w:tabs>
                <w:tab w:val="right" w:pos="9063"/>
              </w:tabs>
              <w:spacing w:after="0"/>
              <w:jc w:val="center"/>
              <w:outlineLvl w:val="1"/>
              <w:rPr>
                <w:rFonts w:eastAsia="Times New Roman" w:cs="Arial"/>
                <w:bCs/>
                <w:iCs/>
                <w:color w:val="4AA55B"/>
                <w:sz w:val="18"/>
                <w:szCs w:val="18"/>
                <w:lang w:eastAsia="en-GB"/>
              </w:rPr>
            </w:pPr>
          </w:p>
        </w:tc>
        <w:tc>
          <w:tcPr>
            <w:tcW w:w="5953" w:type="dxa"/>
            <w:shd w:val="clear" w:color="auto" w:fill="auto"/>
          </w:tcPr>
          <w:p w14:paraId="7DF6A01A" w14:textId="77777777" w:rsidR="00F0208A" w:rsidRPr="00110BC6" w:rsidRDefault="00F0208A" w:rsidP="009F32DD">
            <w:pPr>
              <w:keepNext/>
              <w:tabs>
                <w:tab w:val="left" w:pos="318"/>
                <w:tab w:val="right" w:pos="9063"/>
              </w:tabs>
              <w:spacing w:after="0"/>
              <w:ind w:left="34"/>
              <w:jc w:val="both"/>
              <w:outlineLvl w:val="1"/>
              <w:rPr>
                <w:rFonts w:eastAsia="Times New Roman" w:cs="Arial"/>
                <w:bCs/>
                <w:iCs/>
                <w:color w:val="4AA55B"/>
                <w:sz w:val="18"/>
                <w:szCs w:val="18"/>
                <w:lang w:eastAsia="en-GB"/>
              </w:rPr>
            </w:pPr>
          </w:p>
        </w:tc>
      </w:tr>
    </w:tbl>
    <w:p w14:paraId="0BB81CB3" w14:textId="77777777" w:rsidR="00F0208A" w:rsidRPr="00286594" w:rsidRDefault="00F0208A" w:rsidP="00F0208A">
      <w:pPr>
        <w:tabs>
          <w:tab w:val="left" w:pos="1275"/>
        </w:tabs>
        <w:rPr>
          <w:rFonts w:eastAsiaTheme="minorEastAsia" w:cs="Arial"/>
          <w:sz w:val="18"/>
          <w:szCs w:val="18"/>
          <w:lang w:eastAsia="nl-BE"/>
        </w:rPr>
      </w:pPr>
    </w:p>
    <w:sectPr w:rsidR="00F0208A" w:rsidRPr="00286594" w:rsidSect="00F0208A">
      <w:headerReference w:type="default" r:id="rId11"/>
      <w:pgSz w:w="11906" w:h="16838"/>
      <w:pgMar w:top="1276" w:right="1588" w:bottom="1276" w:left="1588" w:header="703"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ADB439" w14:textId="77777777" w:rsidR="00234BDD" w:rsidRDefault="00234BDD" w:rsidP="0038173F">
      <w:pPr>
        <w:spacing w:after="0"/>
      </w:pPr>
      <w:r>
        <w:separator/>
      </w:r>
    </w:p>
  </w:endnote>
  <w:endnote w:type="continuationSeparator" w:id="0">
    <w:p w14:paraId="6DEE7590" w14:textId="77777777" w:rsidR="00234BDD" w:rsidRDefault="00234BDD" w:rsidP="0038173F">
      <w:pPr>
        <w:spacing w:after="0"/>
      </w:pPr>
      <w:r>
        <w:continuationSeparator/>
      </w:r>
    </w:p>
  </w:endnote>
  <w:endnote w:type="continuationNotice" w:id="1">
    <w:p w14:paraId="3F6304CA" w14:textId="77777777" w:rsidR="00234BDD" w:rsidRDefault="00234BDD">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C77003" w14:textId="77777777" w:rsidR="00234BDD" w:rsidRDefault="00234BDD" w:rsidP="0038173F">
      <w:pPr>
        <w:spacing w:after="0"/>
      </w:pPr>
      <w:r>
        <w:separator/>
      </w:r>
    </w:p>
  </w:footnote>
  <w:footnote w:type="continuationSeparator" w:id="0">
    <w:p w14:paraId="4E26F88E" w14:textId="77777777" w:rsidR="00234BDD" w:rsidRDefault="00234BDD" w:rsidP="0038173F">
      <w:pPr>
        <w:spacing w:after="0"/>
      </w:pPr>
      <w:r>
        <w:continuationSeparator/>
      </w:r>
    </w:p>
  </w:footnote>
  <w:footnote w:type="continuationNotice" w:id="1">
    <w:p w14:paraId="34BA5280" w14:textId="77777777" w:rsidR="00234BDD" w:rsidRDefault="00234BDD">
      <w:pPr>
        <w:spacing w:after="0"/>
      </w:pPr>
    </w:p>
  </w:footnote>
  <w:footnote w:id="2">
    <w:p w14:paraId="3757134A" w14:textId="31E2C70A" w:rsidR="00526537" w:rsidRPr="00435D4B" w:rsidRDefault="00526537" w:rsidP="00435D4B">
      <w:pPr>
        <w:pStyle w:val="Funotentext"/>
        <w:ind w:left="284" w:hanging="284"/>
        <w:rPr>
          <w:rFonts w:ascii="Arial" w:hAnsi="Arial" w:cs="Arial"/>
          <w:sz w:val="16"/>
          <w:szCs w:val="18"/>
          <w:lang w:val="fr-BE"/>
        </w:rPr>
      </w:pPr>
      <w:r w:rsidRPr="00435D4B">
        <w:rPr>
          <w:rStyle w:val="Funotenzeichen"/>
          <w:rFonts w:ascii="Arial" w:hAnsi="Arial" w:cs="Arial"/>
          <w:sz w:val="16"/>
          <w:szCs w:val="18"/>
        </w:rPr>
        <w:footnoteRef/>
      </w:r>
      <w:r w:rsidRPr="00435D4B">
        <w:rPr>
          <w:rFonts w:ascii="Arial" w:hAnsi="Arial" w:cs="Arial"/>
          <w:sz w:val="16"/>
          <w:szCs w:val="18"/>
        </w:rPr>
        <w:t xml:space="preserve"> </w:t>
      </w:r>
      <w:r w:rsidR="00435D4B">
        <w:rPr>
          <w:rFonts w:ascii="Arial" w:hAnsi="Arial" w:cs="Arial"/>
          <w:sz w:val="16"/>
          <w:szCs w:val="18"/>
        </w:rPr>
        <w:tab/>
      </w:r>
      <w:r w:rsidRPr="00435D4B">
        <w:rPr>
          <w:rFonts w:ascii="Arial" w:hAnsi="Arial" w:cs="Arial"/>
          <w:i/>
          <w:sz w:val="16"/>
          <w:szCs w:val="18"/>
        </w:rPr>
        <w:t xml:space="preserve">A qualified reference is a cross-reference that explains its intent. For example, X is regulator of Y is a much more qualified reference than X is associated with Y, or X see also Y. The goal therefore is to create as many meaningful links as possible between (meta)data resources to enrich the contextual knowledge about the data. </w:t>
      </w:r>
      <w:r w:rsidRPr="00435D4B">
        <w:rPr>
          <w:rFonts w:ascii="Arial" w:hAnsi="Arial" w:cs="Arial"/>
          <w:i/>
          <w:sz w:val="16"/>
          <w:szCs w:val="18"/>
          <w:lang w:val="fr-BE"/>
        </w:rPr>
        <w:t xml:space="preserve">(Source: </w:t>
      </w:r>
      <w:hyperlink r:id="rId1" w:history="1">
        <w:r w:rsidRPr="00435D4B">
          <w:rPr>
            <w:rStyle w:val="Hyperlink"/>
            <w:rFonts w:ascii="Arial" w:hAnsi="Arial" w:cs="Arial"/>
            <w:i/>
            <w:sz w:val="16"/>
            <w:szCs w:val="18"/>
            <w:lang w:val="fr-BE"/>
          </w:rPr>
          <w:t>https://www.go-fair.org/fair-principles/i3-metadata-include-qualified-references-metadata/</w:t>
        </w:r>
      </w:hyperlink>
      <w:r w:rsidRPr="00435D4B">
        <w:rPr>
          <w:rFonts w:ascii="Arial" w:hAnsi="Arial" w:cs="Arial"/>
          <w:i/>
          <w:sz w:val="16"/>
          <w:szCs w:val="18"/>
          <w:lang w:val="fr-BE"/>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14412" w14:textId="24752AAB" w:rsidR="00F0254E" w:rsidRPr="00C74414" w:rsidRDefault="00F0254E" w:rsidP="00C74414">
    <w:pPr>
      <w:pStyle w:val="Kopfzeile"/>
      <w:jc w:val="right"/>
      <w:rPr>
        <w:color w:val="808080"/>
        <w:sz w:val="16"/>
      </w:rPr>
    </w:pPr>
    <w:r w:rsidRPr="00C74414">
      <w:rPr>
        <w:color w:val="808080"/>
        <w:sz w:val="16"/>
      </w:rPr>
      <w:t xml:space="preserve">EU Grants: Data </w:t>
    </w:r>
    <w:r>
      <w:rPr>
        <w:color w:val="808080"/>
        <w:sz w:val="16"/>
      </w:rPr>
      <w:t>m</w:t>
    </w:r>
    <w:r w:rsidRPr="00C74414">
      <w:rPr>
        <w:color w:val="808080"/>
        <w:sz w:val="16"/>
      </w:rPr>
      <w:t xml:space="preserve">anagement </w:t>
    </w:r>
    <w:r>
      <w:rPr>
        <w:color w:val="808080"/>
        <w:sz w:val="16"/>
      </w:rPr>
      <w:t>plan</w:t>
    </w:r>
    <w:r w:rsidRPr="00C74414">
      <w:rPr>
        <w:color w:val="808080"/>
        <w:sz w:val="16"/>
      </w:rPr>
      <w:t xml:space="preserve"> (HE):V1.</w:t>
    </w:r>
    <w:r>
      <w:rPr>
        <w:color w:val="808080"/>
        <w:sz w:val="16"/>
      </w:rPr>
      <w:t>1</w:t>
    </w:r>
    <w:r w:rsidRPr="00C74414">
      <w:rPr>
        <w:color w:val="808080"/>
        <w:sz w:val="16"/>
      </w:rPr>
      <w:t xml:space="preserve"> – </w:t>
    </w:r>
    <w:r>
      <w:rPr>
        <w:color w:val="808080"/>
        <w:sz w:val="16"/>
      </w:rPr>
      <w:t>01</w:t>
    </w:r>
    <w:r w:rsidRPr="00C74414">
      <w:rPr>
        <w:color w:val="808080"/>
        <w:sz w:val="16"/>
      </w:rPr>
      <w:t>.0</w:t>
    </w:r>
    <w:r w:rsidR="000D361E">
      <w:rPr>
        <w:color w:val="808080"/>
        <w:sz w:val="16"/>
      </w:rPr>
      <w:t>4</w:t>
    </w:r>
    <w:r w:rsidRPr="00C74414">
      <w:rPr>
        <w:color w:val="808080"/>
        <w:sz w:val="16"/>
      </w:rPr>
      <w:t>.202</w:t>
    </w:r>
    <w:r>
      <w:rPr>
        <w:color w:val="808080"/>
        <w:sz w:val="16"/>
      </w:rPr>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2.75pt;height:12.75pt;visibility:visible;mso-wrap-style:square" o:bullet="t">
        <v:imagedata r:id="rId1" o:title=""/>
      </v:shape>
    </w:pict>
  </w:numPicBullet>
  <w:abstractNum w:abstractNumId="0" w15:restartNumberingAfterBreak="0">
    <w:nsid w:val="420D3041"/>
    <w:multiLevelType w:val="hybridMultilevel"/>
    <w:tmpl w:val="D00CEF78"/>
    <w:lvl w:ilvl="0" w:tplc="08090005">
      <w:start w:val="1"/>
      <w:numFmt w:val="bullet"/>
      <w:lvlText w:val=""/>
      <w:lvlJc w:val="left"/>
      <w:pPr>
        <w:ind w:left="781" w:hanging="360"/>
      </w:pPr>
      <w:rPr>
        <w:rFonts w:ascii="Wingdings" w:hAnsi="Wingdings" w:hint="default"/>
      </w:rPr>
    </w:lvl>
    <w:lvl w:ilvl="1" w:tplc="08090003">
      <w:start w:val="1"/>
      <w:numFmt w:val="bullet"/>
      <w:lvlText w:val="o"/>
      <w:lvlJc w:val="left"/>
      <w:pPr>
        <w:ind w:left="1501" w:hanging="360"/>
      </w:pPr>
      <w:rPr>
        <w:rFonts w:ascii="Courier New" w:hAnsi="Courier New" w:cs="Courier New" w:hint="default"/>
      </w:rPr>
    </w:lvl>
    <w:lvl w:ilvl="2" w:tplc="08090005">
      <w:start w:val="1"/>
      <w:numFmt w:val="bullet"/>
      <w:lvlText w:val=""/>
      <w:lvlJc w:val="left"/>
      <w:pPr>
        <w:ind w:left="2221" w:hanging="360"/>
      </w:pPr>
      <w:rPr>
        <w:rFonts w:ascii="Wingdings" w:hAnsi="Wingdings" w:hint="default"/>
      </w:rPr>
    </w:lvl>
    <w:lvl w:ilvl="3" w:tplc="08090001">
      <w:start w:val="1"/>
      <w:numFmt w:val="bullet"/>
      <w:lvlText w:val=""/>
      <w:lvlJc w:val="left"/>
      <w:pPr>
        <w:ind w:left="2941" w:hanging="360"/>
      </w:pPr>
      <w:rPr>
        <w:rFonts w:ascii="Symbol" w:hAnsi="Symbol" w:hint="default"/>
      </w:rPr>
    </w:lvl>
    <w:lvl w:ilvl="4" w:tplc="08090003">
      <w:start w:val="1"/>
      <w:numFmt w:val="bullet"/>
      <w:lvlText w:val="o"/>
      <w:lvlJc w:val="left"/>
      <w:pPr>
        <w:ind w:left="3661" w:hanging="360"/>
      </w:pPr>
      <w:rPr>
        <w:rFonts w:ascii="Courier New" w:hAnsi="Courier New" w:cs="Courier New" w:hint="default"/>
      </w:rPr>
    </w:lvl>
    <w:lvl w:ilvl="5" w:tplc="08090005">
      <w:start w:val="1"/>
      <w:numFmt w:val="bullet"/>
      <w:lvlText w:val=""/>
      <w:lvlJc w:val="left"/>
      <w:pPr>
        <w:ind w:left="4381" w:hanging="360"/>
      </w:pPr>
      <w:rPr>
        <w:rFonts w:ascii="Wingdings" w:hAnsi="Wingdings" w:hint="default"/>
      </w:rPr>
    </w:lvl>
    <w:lvl w:ilvl="6" w:tplc="08090001">
      <w:start w:val="1"/>
      <w:numFmt w:val="bullet"/>
      <w:lvlText w:val=""/>
      <w:lvlJc w:val="left"/>
      <w:pPr>
        <w:ind w:left="5101" w:hanging="360"/>
      </w:pPr>
      <w:rPr>
        <w:rFonts w:ascii="Symbol" w:hAnsi="Symbol" w:hint="default"/>
      </w:rPr>
    </w:lvl>
    <w:lvl w:ilvl="7" w:tplc="08090003">
      <w:start w:val="1"/>
      <w:numFmt w:val="bullet"/>
      <w:lvlText w:val="o"/>
      <w:lvlJc w:val="left"/>
      <w:pPr>
        <w:ind w:left="5821" w:hanging="360"/>
      </w:pPr>
      <w:rPr>
        <w:rFonts w:ascii="Courier New" w:hAnsi="Courier New" w:cs="Courier New" w:hint="default"/>
      </w:rPr>
    </w:lvl>
    <w:lvl w:ilvl="8" w:tplc="08090005">
      <w:start w:val="1"/>
      <w:numFmt w:val="bullet"/>
      <w:lvlText w:val=""/>
      <w:lvlJc w:val="left"/>
      <w:pPr>
        <w:ind w:left="6541" w:hanging="360"/>
      </w:pPr>
      <w:rPr>
        <w:rFonts w:ascii="Wingdings" w:hAnsi="Wingdings" w:hint="default"/>
      </w:rPr>
    </w:lvl>
  </w:abstractNum>
  <w:abstractNum w:abstractNumId="1" w15:restartNumberingAfterBreak="0">
    <w:nsid w:val="61996AA2"/>
    <w:multiLevelType w:val="multilevel"/>
    <w:tmpl w:val="7C3A200E"/>
    <w:lvl w:ilvl="0">
      <w:start w:val="1"/>
      <w:numFmt w:val="decimal"/>
      <w:pStyle w:val="berschrift2"/>
      <w:lvlText w:val="%1."/>
      <w:lvlJc w:val="left"/>
      <w:pPr>
        <w:ind w:left="360" w:hanging="360"/>
      </w:pPr>
      <w:rPr>
        <w:rFonts w:hint="default"/>
      </w:rPr>
    </w:lvl>
    <w:lvl w:ilvl="1">
      <w:start w:val="1"/>
      <w:numFmt w:val="decimal"/>
      <w:pStyle w:val="berschrift3"/>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abstractNumId w:val="1"/>
  </w:num>
  <w:num w:numId="2">
    <w:abstractNumId w:val="1"/>
    <w:lvlOverride w:ilvl="0">
      <w:lvl w:ilvl="0">
        <w:start w:val="1"/>
        <w:numFmt w:val="decimal"/>
        <w:pStyle w:val="berschrift2"/>
        <w:lvlText w:val="%1."/>
        <w:lvlJc w:val="left"/>
        <w:pPr>
          <w:ind w:left="360" w:hanging="360"/>
        </w:pPr>
        <w:rPr>
          <w:rFonts w:hint="default"/>
        </w:rPr>
      </w:lvl>
    </w:lvlOverride>
    <w:lvlOverride w:ilvl="1">
      <w:lvl w:ilvl="1">
        <w:start w:val="1"/>
        <w:numFmt w:val="decimal"/>
        <w:pStyle w:val="berschrift3"/>
        <w:isLgl/>
        <w:lvlText w:val="%1.%2."/>
        <w:lvlJc w:val="left"/>
        <w:pPr>
          <w:ind w:left="495" w:hanging="495"/>
        </w:pPr>
        <w:rPr>
          <w:rFonts w:hint="default"/>
        </w:rPr>
      </w:lvl>
    </w:lvlOverride>
    <w:lvlOverride w:ilvl="2">
      <w:lvl w:ilvl="2">
        <w:start w:val="1"/>
        <w:numFmt w:val="decimal"/>
        <w:isLgl/>
        <w:lvlText w:val="%1.%2.%3."/>
        <w:lvlJc w:val="left"/>
        <w:pPr>
          <w:ind w:left="720" w:hanging="720"/>
        </w:pPr>
        <w:rPr>
          <w:rFonts w:hint="default"/>
        </w:rPr>
      </w:lvl>
    </w:lvlOverride>
    <w:lvlOverride w:ilvl="3">
      <w:lvl w:ilvl="3">
        <w:start w:val="1"/>
        <w:numFmt w:val="decimal"/>
        <w:isLgl/>
        <w:lvlText w:val="%1.%2.%3.%4."/>
        <w:lvlJc w:val="left"/>
        <w:pPr>
          <w:ind w:left="720" w:hanging="720"/>
        </w:pPr>
        <w:rPr>
          <w:rFonts w:hint="default"/>
        </w:rPr>
      </w:lvl>
    </w:lvlOverride>
    <w:lvlOverride w:ilvl="4">
      <w:lvl w:ilvl="4">
        <w:start w:val="1"/>
        <w:numFmt w:val="decimal"/>
        <w:isLgl/>
        <w:lvlText w:val="%1.%2.%3.%4.%5."/>
        <w:lvlJc w:val="left"/>
        <w:pPr>
          <w:ind w:left="1080" w:hanging="1080"/>
        </w:pPr>
        <w:rPr>
          <w:rFonts w:hint="default"/>
        </w:rPr>
      </w:lvl>
    </w:lvlOverride>
    <w:lvlOverride w:ilvl="5">
      <w:lvl w:ilvl="5">
        <w:start w:val="1"/>
        <w:numFmt w:val="decimal"/>
        <w:isLgl/>
        <w:lvlText w:val="%1.%2.%3.%4.%5.%6."/>
        <w:lvlJc w:val="left"/>
        <w:pPr>
          <w:ind w:left="1080" w:hanging="1080"/>
        </w:pPr>
        <w:rPr>
          <w:rFonts w:hint="default"/>
        </w:rPr>
      </w:lvl>
    </w:lvlOverride>
    <w:lvlOverride w:ilvl="6">
      <w:lvl w:ilvl="6">
        <w:start w:val="1"/>
        <w:numFmt w:val="decimal"/>
        <w:isLgl/>
        <w:lvlText w:val="%1.%2.%3.%4.%5.%6.%7."/>
        <w:lvlJc w:val="left"/>
        <w:pPr>
          <w:ind w:left="1440" w:hanging="1440"/>
        </w:pPr>
        <w:rPr>
          <w:rFonts w:hint="default"/>
        </w:rPr>
      </w:lvl>
    </w:lvlOverride>
    <w:lvlOverride w:ilvl="7">
      <w:lvl w:ilvl="7">
        <w:start w:val="1"/>
        <w:numFmt w:val="decimal"/>
        <w:isLgl/>
        <w:lvlText w:val="%1.%2.%3.%4.%5.%6.%7.%8."/>
        <w:lvlJc w:val="left"/>
        <w:pPr>
          <w:ind w:left="1440" w:hanging="1440"/>
        </w:pPr>
        <w:rPr>
          <w:rFonts w:hint="default"/>
        </w:rPr>
      </w:lvl>
    </w:lvlOverride>
    <w:lvlOverride w:ilvl="8">
      <w:lvl w:ilvl="8">
        <w:start w:val="1"/>
        <w:numFmt w:val="decimal"/>
        <w:isLgl/>
        <w:lvlText w:val="%1.%2.%3.%4.%5.%6.%7.%8.%9."/>
        <w:lvlJc w:val="left"/>
        <w:pPr>
          <w:ind w:left="1800" w:hanging="1800"/>
        </w:pPr>
        <w:rPr>
          <w:rFonts w:hint="default"/>
        </w:rPr>
      </w:lvl>
    </w:lvlOverride>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Formatting/>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LW_DocType" w:val="NORMAL"/>
  </w:docVars>
  <w:rsids>
    <w:rsidRoot w:val="0038173F"/>
    <w:rsid w:val="000D361E"/>
    <w:rsid w:val="00123264"/>
    <w:rsid w:val="00170275"/>
    <w:rsid w:val="00177B88"/>
    <w:rsid w:val="001817FF"/>
    <w:rsid w:val="001C1EEF"/>
    <w:rsid w:val="00202200"/>
    <w:rsid w:val="00234BDD"/>
    <w:rsid w:val="002413A4"/>
    <w:rsid w:val="002522CE"/>
    <w:rsid w:val="00286594"/>
    <w:rsid w:val="002B765A"/>
    <w:rsid w:val="002F677E"/>
    <w:rsid w:val="003269F6"/>
    <w:rsid w:val="0038173F"/>
    <w:rsid w:val="003E2BE8"/>
    <w:rsid w:val="003E4076"/>
    <w:rsid w:val="004064FC"/>
    <w:rsid w:val="00435D4B"/>
    <w:rsid w:val="004450B0"/>
    <w:rsid w:val="00447354"/>
    <w:rsid w:val="004C073C"/>
    <w:rsid w:val="004D6ACB"/>
    <w:rsid w:val="004E43F8"/>
    <w:rsid w:val="00502641"/>
    <w:rsid w:val="00517EF6"/>
    <w:rsid w:val="00526537"/>
    <w:rsid w:val="00581E97"/>
    <w:rsid w:val="005A37E8"/>
    <w:rsid w:val="006149B3"/>
    <w:rsid w:val="00631206"/>
    <w:rsid w:val="00632238"/>
    <w:rsid w:val="00635972"/>
    <w:rsid w:val="00657476"/>
    <w:rsid w:val="00657B0D"/>
    <w:rsid w:val="006C5535"/>
    <w:rsid w:val="00703BA6"/>
    <w:rsid w:val="00720D0E"/>
    <w:rsid w:val="00726E50"/>
    <w:rsid w:val="007C56D7"/>
    <w:rsid w:val="007D3947"/>
    <w:rsid w:val="00837A9B"/>
    <w:rsid w:val="00852535"/>
    <w:rsid w:val="008718CF"/>
    <w:rsid w:val="008A0FC0"/>
    <w:rsid w:val="008D15AA"/>
    <w:rsid w:val="008D7714"/>
    <w:rsid w:val="00941C0C"/>
    <w:rsid w:val="00956DDD"/>
    <w:rsid w:val="0099787C"/>
    <w:rsid w:val="009A7F89"/>
    <w:rsid w:val="009C55B6"/>
    <w:rsid w:val="009F4EBD"/>
    <w:rsid w:val="00A2024C"/>
    <w:rsid w:val="00A36F61"/>
    <w:rsid w:val="00AD2FAB"/>
    <w:rsid w:val="00AF09F6"/>
    <w:rsid w:val="00B02BCE"/>
    <w:rsid w:val="00B107FC"/>
    <w:rsid w:val="00B56C0E"/>
    <w:rsid w:val="00B65896"/>
    <w:rsid w:val="00BD5B8E"/>
    <w:rsid w:val="00BD6389"/>
    <w:rsid w:val="00BF12D2"/>
    <w:rsid w:val="00C27042"/>
    <w:rsid w:val="00C65623"/>
    <w:rsid w:val="00C74414"/>
    <w:rsid w:val="00D06563"/>
    <w:rsid w:val="00D1739F"/>
    <w:rsid w:val="00D17849"/>
    <w:rsid w:val="00D755FA"/>
    <w:rsid w:val="00D84959"/>
    <w:rsid w:val="00E63D45"/>
    <w:rsid w:val="00ED7877"/>
    <w:rsid w:val="00F0208A"/>
    <w:rsid w:val="00F0254E"/>
    <w:rsid w:val="00F139F8"/>
    <w:rsid w:val="00F166CB"/>
    <w:rsid w:val="00F21E70"/>
    <w:rsid w:val="00F30FCE"/>
    <w:rsid w:val="00F76C34"/>
    <w:rsid w:val="00FC3B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87B32A9"/>
  <w15:chartTrackingRefBased/>
  <w15:docId w15:val="{D132E0AB-4004-40E2-8DC3-5849D5EE1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D5B8E"/>
    <w:pPr>
      <w:spacing w:after="200" w:line="240" w:lineRule="auto"/>
    </w:pPr>
    <w:rPr>
      <w:rFonts w:ascii="Arial" w:hAnsi="Arial"/>
      <w:color w:val="595959"/>
      <w:sz w:val="20"/>
    </w:rPr>
  </w:style>
  <w:style w:type="paragraph" w:styleId="berschrift2">
    <w:name w:val="heading 2"/>
    <w:basedOn w:val="Standard"/>
    <w:next w:val="Standard"/>
    <w:link w:val="berschrift2Zchn"/>
    <w:uiPriority w:val="9"/>
    <w:unhideWhenUsed/>
    <w:qFormat/>
    <w:rsid w:val="008D7714"/>
    <w:pPr>
      <w:keepNext/>
      <w:keepLines/>
      <w:numPr>
        <w:numId w:val="1"/>
      </w:numPr>
      <w:ind w:left="426" w:hanging="426"/>
      <w:jc w:val="both"/>
      <w:outlineLvl w:val="1"/>
    </w:pPr>
    <w:rPr>
      <w:rFonts w:eastAsiaTheme="majorEastAsia" w:cs="Arial"/>
      <w:b/>
    </w:rPr>
  </w:style>
  <w:style w:type="paragraph" w:styleId="berschrift3">
    <w:name w:val="heading 3"/>
    <w:basedOn w:val="Standard"/>
    <w:next w:val="Standard"/>
    <w:link w:val="berschrift3Zchn"/>
    <w:uiPriority w:val="9"/>
    <w:unhideWhenUsed/>
    <w:rsid w:val="008D7714"/>
    <w:pPr>
      <w:keepNext/>
      <w:keepLines/>
      <w:numPr>
        <w:ilvl w:val="1"/>
        <w:numId w:val="2"/>
      </w:numPr>
      <w:ind w:left="567" w:hanging="567"/>
      <w:jc w:val="both"/>
      <w:outlineLvl w:val="2"/>
    </w:pPr>
    <w:rPr>
      <w:rFonts w:eastAsiaTheme="majorEastAsia" w:cs="Arial"/>
      <w:b/>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basedOn w:val="Absatz-Standardschriftart"/>
    <w:link w:val="berschrift2"/>
    <w:uiPriority w:val="9"/>
    <w:rsid w:val="008D7714"/>
    <w:rPr>
      <w:rFonts w:ascii="Arial" w:eastAsiaTheme="majorEastAsia" w:hAnsi="Arial" w:cs="Arial"/>
      <w:b/>
    </w:rPr>
  </w:style>
  <w:style w:type="character" w:customStyle="1" w:styleId="berschrift3Zchn">
    <w:name w:val="Überschrift 3 Zchn"/>
    <w:basedOn w:val="Absatz-Standardschriftart"/>
    <w:link w:val="berschrift3"/>
    <w:uiPriority w:val="9"/>
    <w:rsid w:val="008D7714"/>
    <w:rPr>
      <w:rFonts w:ascii="Arial" w:eastAsiaTheme="majorEastAsia" w:hAnsi="Arial" w:cs="Arial"/>
      <w:b/>
      <w:sz w:val="20"/>
      <w:szCs w:val="20"/>
    </w:rPr>
  </w:style>
  <w:style w:type="character" w:styleId="Hyperlink">
    <w:name w:val="Hyperlink"/>
    <w:uiPriority w:val="99"/>
    <w:unhideWhenUsed/>
    <w:qFormat/>
    <w:rsid w:val="0038173F"/>
    <w:rPr>
      <w:rFonts w:ascii="Verdana" w:hAnsi="Verdana"/>
      <w:color w:val="0088CC"/>
      <w:sz w:val="20"/>
    </w:rPr>
  </w:style>
  <w:style w:type="paragraph" w:styleId="Kopfzeile">
    <w:name w:val="header"/>
    <w:basedOn w:val="Standard"/>
    <w:link w:val="KopfzeileZchn"/>
    <w:uiPriority w:val="99"/>
    <w:unhideWhenUsed/>
    <w:rsid w:val="0038173F"/>
    <w:pPr>
      <w:tabs>
        <w:tab w:val="center" w:pos="4513"/>
        <w:tab w:val="right" w:pos="9026"/>
      </w:tabs>
      <w:spacing w:after="0"/>
      <w:jc w:val="both"/>
    </w:pPr>
    <w:rPr>
      <w:rFonts w:ascii="Verdana" w:hAnsi="Verdana"/>
    </w:rPr>
  </w:style>
  <w:style w:type="character" w:customStyle="1" w:styleId="KopfzeileZchn">
    <w:name w:val="Kopfzeile Zchn"/>
    <w:basedOn w:val="Absatz-Standardschriftart"/>
    <w:link w:val="Kopfzeile"/>
    <w:uiPriority w:val="99"/>
    <w:rsid w:val="0038173F"/>
    <w:rPr>
      <w:rFonts w:ascii="Verdana" w:hAnsi="Verdana"/>
      <w:sz w:val="20"/>
    </w:rPr>
  </w:style>
  <w:style w:type="paragraph" w:styleId="Fuzeile">
    <w:name w:val="footer"/>
    <w:basedOn w:val="Standard"/>
    <w:link w:val="FuzeileZchn"/>
    <w:uiPriority w:val="99"/>
    <w:unhideWhenUsed/>
    <w:rsid w:val="0038173F"/>
    <w:pPr>
      <w:tabs>
        <w:tab w:val="center" w:pos="4513"/>
        <w:tab w:val="right" w:pos="9026"/>
      </w:tabs>
      <w:spacing w:after="0"/>
      <w:jc w:val="both"/>
    </w:pPr>
    <w:rPr>
      <w:rFonts w:ascii="Verdana" w:hAnsi="Verdana"/>
    </w:rPr>
  </w:style>
  <w:style w:type="character" w:customStyle="1" w:styleId="FuzeileZchn">
    <w:name w:val="Fußzeile Zchn"/>
    <w:basedOn w:val="Absatz-Standardschriftart"/>
    <w:link w:val="Fuzeile"/>
    <w:uiPriority w:val="99"/>
    <w:rsid w:val="0038173F"/>
    <w:rPr>
      <w:rFonts w:ascii="Verdana" w:hAnsi="Verdana"/>
      <w:sz w:val="20"/>
    </w:rPr>
  </w:style>
  <w:style w:type="paragraph" w:styleId="Funotentext">
    <w:name w:val="footnote text"/>
    <w:basedOn w:val="Standard"/>
    <w:link w:val="FunotentextZchn"/>
    <w:uiPriority w:val="99"/>
    <w:semiHidden/>
    <w:unhideWhenUsed/>
    <w:rsid w:val="0038173F"/>
    <w:pPr>
      <w:spacing w:after="0"/>
      <w:jc w:val="both"/>
    </w:pPr>
    <w:rPr>
      <w:rFonts w:ascii="Verdana" w:hAnsi="Verdana"/>
      <w:szCs w:val="20"/>
    </w:rPr>
  </w:style>
  <w:style w:type="character" w:customStyle="1" w:styleId="FunotentextZchn">
    <w:name w:val="Fußnotentext Zchn"/>
    <w:basedOn w:val="Absatz-Standardschriftart"/>
    <w:link w:val="Funotentext"/>
    <w:uiPriority w:val="99"/>
    <w:semiHidden/>
    <w:rsid w:val="0038173F"/>
    <w:rPr>
      <w:rFonts w:ascii="Verdana" w:hAnsi="Verdana"/>
      <w:sz w:val="20"/>
      <w:szCs w:val="20"/>
    </w:rPr>
  </w:style>
  <w:style w:type="character" w:styleId="Funotenzeichen">
    <w:name w:val="footnote reference"/>
    <w:basedOn w:val="Absatz-Standardschriftart"/>
    <w:uiPriority w:val="99"/>
    <w:semiHidden/>
    <w:unhideWhenUsed/>
    <w:rsid w:val="0038173F"/>
    <w:rPr>
      <w:vertAlign w:val="superscript"/>
    </w:rPr>
  </w:style>
  <w:style w:type="paragraph" w:styleId="Textkrper">
    <w:name w:val="Body Text"/>
    <w:basedOn w:val="Standard"/>
    <w:link w:val="TextkrperZchn"/>
    <w:uiPriority w:val="1"/>
    <w:rsid w:val="0038173F"/>
    <w:pPr>
      <w:widowControl w:val="0"/>
      <w:autoSpaceDE w:val="0"/>
      <w:autoSpaceDN w:val="0"/>
      <w:adjustRightInd w:val="0"/>
      <w:spacing w:after="0"/>
    </w:pPr>
    <w:rPr>
      <w:rFonts w:eastAsiaTheme="minorEastAsia" w:cs="Arial"/>
      <w:sz w:val="18"/>
      <w:szCs w:val="18"/>
      <w:lang w:val="nl-BE" w:eastAsia="nl-BE"/>
    </w:rPr>
  </w:style>
  <w:style w:type="character" w:customStyle="1" w:styleId="TextkrperZchn">
    <w:name w:val="Textkörper Zchn"/>
    <w:basedOn w:val="Absatz-Standardschriftart"/>
    <w:link w:val="Textkrper"/>
    <w:uiPriority w:val="1"/>
    <w:rsid w:val="0038173F"/>
    <w:rPr>
      <w:rFonts w:ascii="Arial" w:eastAsiaTheme="minorEastAsia" w:hAnsi="Arial" w:cs="Arial"/>
      <w:sz w:val="18"/>
      <w:szCs w:val="18"/>
      <w:lang w:val="nl-BE" w:eastAsia="nl-BE"/>
    </w:rPr>
  </w:style>
  <w:style w:type="paragraph" w:styleId="Sprechblasentext">
    <w:name w:val="Balloon Text"/>
    <w:basedOn w:val="Standard"/>
    <w:link w:val="SprechblasentextZchn"/>
    <w:uiPriority w:val="99"/>
    <w:semiHidden/>
    <w:unhideWhenUsed/>
    <w:rsid w:val="008718CF"/>
    <w:pPr>
      <w:spacing w:after="0"/>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8718CF"/>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2686841">
      <w:bodyDiv w:val="1"/>
      <w:marLeft w:val="0"/>
      <w:marRight w:val="0"/>
      <w:marTop w:val="0"/>
      <w:marBottom w:val="0"/>
      <w:divBdr>
        <w:top w:val="none" w:sz="0" w:space="0" w:color="auto"/>
        <w:left w:val="none" w:sz="0" w:space="0" w:color="auto"/>
        <w:bottom w:val="none" w:sz="0" w:space="0" w:color="auto"/>
        <w:right w:val="none" w:sz="0" w:space="0" w:color="auto"/>
      </w:divBdr>
    </w:div>
    <w:div w:id="1329822608">
      <w:bodyDiv w:val="1"/>
      <w:marLeft w:val="0"/>
      <w:marRight w:val="0"/>
      <w:marTop w:val="0"/>
      <w:marBottom w:val="0"/>
      <w:divBdr>
        <w:top w:val="none" w:sz="0" w:space="0" w:color="auto"/>
        <w:left w:val="none" w:sz="0" w:space="0" w:color="auto"/>
        <w:bottom w:val="none" w:sz="0" w:space="0" w:color="auto"/>
        <w:right w:val="none" w:sz="0" w:space="0" w:color="auto"/>
      </w:divBdr>
    </w:div>
    <w:div w:id="1540430524">
      <w:bodyDiv w:val="1"/>
      <w:marLeft w:val="0"/>
      <w:marRight w:val="0"/>
      <w:marTop w:val="0"/>
      <w:marBottom w:val="0"/>
      <w:divBdr>
        <w:top w:val="none" w:sz="0" w:space="0" w:color="auto"/>
        <w:left w:val="none" w:sz="0" w:space="0" w:color="auto"/>
        <w:bottom w:val="none" w:sz="0" w:space="0" w:color="auto"/>
        <w:right w:val="none" w:sz="0" w:space="0" w:color="auto"/>
      </w:divBdr>
    </w:div>
    <w:div w:id="1679501100">
      <w:bodyDiv w:val="1"/>
      <w:marLeft w:val="0"/>
      <w:marRight w:val="0"/>
      <w:marTop w:val="0"/>
      <w:marBottom w:val="0"/>
      <w:divBdr>
        <w:top w:val="none" w:sz="0" w:space="0" w:color="auto"/>
        <w:left w:val="none" w:sz="0" w:space="0" w:color="auto"/>
        <w:bottom w:val="none" w:sz="0" w:space="0" w:color="auto"/>
        <w:right w:val="none" w:sz="0" w:space="0" w:color="auto"/>
      </w:divBdr>
    </w:div>
    <w:div w:id="1740440807">
      <w:bodyDiv w:val="1"/>
      <w:marLeft w:val="0"/>
      <w:marRight w:val="0"/>
      <w:marTop w:val="0"/>
      <w:marBottom w:val="0"/>
      <w:divBdr>
        <w:top w:val="none" w:sz="0" w:space="0" w:color="auto"/>
        <w:left w:val="none" w:sz="0" w:space="0" w:color="auto"/>
        <w:bottom w:val="none" w:sz="0" w:space="0" w:color="auto"/>
        <w:right w:val="none" w:sz="0" w:space="0" w:color="auto"/>
      </w:divBdr>
    </w:div>
    <w:div w:id="1744525044">
      <w:bodyDiv w:val="1"/>
      <w:marLeft w:val="0"/>
      <w:marRight w:val="0"/>
      <w:marTop w:val="0"/>
      <w:marBottom w:val="0"/>
      <w:divBdr>
        <w:top w:val="none" w:sz="0" w:space="0" w:color="auto"/>
        <w:left w:val="none" w:sz="0" w:space="0" w:color="auto"/>
        <w:bottom w:val="none" w:sz="0" w:space="0" w:color="auto"/>
        <w:right w:val="none" w:sz="0" w:space="0" w:color="auto"/>
      </w:divBdr>
    </w:div>
    <w:div w:id="1751733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2.png"/><Relationship Id="rId4" Type="http://schemas.openxmlformats.org/officeDocument/2006/relationships/numbering" Target="numbering.xml"/><Relationship Id="rId9" Type="http://schemas.openxmlformats.org/officeDocument/2006/relationships/endnotes" Target="endnotes.xml"/></Relationships>
</file>

<file path=word/_rels/footnotes.xml.rels><?xml version="1.0" encoding="UTF-8" standalone="yes"?>
<Relationships xmlns="http://schemas.openxmlformats.org/package/2006/relationships"><Relationship Id="rId1" Type="http://schemas.openxmlformats.org/officeDocument/2006/relationships/hyperlink" Target="https://www.go-fair.org/fair-principles/i3-metadata-include-qualified-references-metadata/"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Order1 xmlns="084a5cd8-1559-4e94-ac72-b94fb9abc19e">41</Order1>
    <DocComments xmlns="084a5cd8-1559-4e94-ac72-b94fb9abc19e">Deliverable to be available on Portal.</DocComments>
    <DocPublversion xmlns="084a5cd8-1559-4e94-ac72-b94fb9abc19e" xsi:nil="true"/>
    <DocInternalExternal xmlns="084a5cd8-1559-4e94-ac72-b94fb9abc19e">Internal &amp; external</DocInternalExternal>
    <ProgrCategory xmlns="084a5cd8-1559-4e94-ac72-b94fb9abc19e">3. Customised reports &amp; forms</ProgrCategory>
    <ProgrGroup xmlns="084a5cd8-1559-4e94-ac72-b94fb9abc19e">01 HORIZON and EURATOM</ProgrGroup>
    <DocStatus xmlns="084a5cd8-1559-4e94-ac72-b94fb9abc19e">Ready</DocStatus>
    <DocPublDestination xmlns="084a5cd8-1559-4e94-ac72-b94fb9abc19e" xsi:nil="true"/>
    <DocPublProtocol xmlns="084a5cd8-1559-4e94-ac72-b94fb9abc19e">TPL2-5 Programme tpl - Reporting forms, etc</DocPublProtocol>
    <DocOfficerComments xmlns="084a5cd8-1559-4e94-ac72-b94fb9abc19e" xsi:nil="true"/>
    <DocPublDate xmlns="084a5cd8-1559-4e94-ac72-b94fb9abc19e" xsi:nil="true"/>
    <ITcomments xmlns="084a5cd8-1559-4e94-ac72-b94fb9abc19e" xsi:nil="true"/>
    <ITstatus xmlns="084a5cd8-1559-4e94-ac72-b94fb9abc19e" xsi:nil="true"/>
    <s86b xmlns="58f75e61-ed07-41d3-a804-02f248e1fac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EC Document" ma:contentTypeID="0x010100258AA79CEB83498886A3A086811232500015D68561EDF2314DA91E1210E4D82B5C" ma:contentTypeVersion="39" ma:contentTypeDescription="Create a new document in this library." ma:contentTypeScope="" ma:versionID="56462b34cf91810872ea278535c8525e">
  <xsd:schema xmlns:xsd="http://www.w3.org/2001/XMLSchema" xmlns:xs="http://www.w3.org/2001/XMLSchema" xmlns:p="http://schemas.microsoft.com/office/2006/metadata/properties" xmlns:ns2="084a5cd8-1559-4e94-ac72-b94fb9abc19e" xmlns:ns3="58f75e61-ed07-41d3-a804-02f248e1fac3" targetNamespace="http://schemas.microsoft.com/office/2006/metadata/properties" ma:root="true" ma:fieldsID="b43b5fa606abdfc14cc643bd86f7f459" ns2:_="" ns3:_="">
    <xsd:import namespace="084a5cd8-1559-4e94-ac72-b94fb9abc19e"/>
    <xsd:import namespace="58f75e61-ed07-41d3-a804-02f248e1fac3"/>
    <xsd:element name="properties">
      <xsd:complexType>
        <xsd:sequence>
          <xsd:element name="documentManagement">
            <xsd:complexType>
              <xsd:all>
                <xsd:element ref="ns2:ProgrGroup" minOccurs="0"/>
                <xsd:element ref="ns2:ProgrCategory" minOccurs="0"/>
                <xsd:element ref="ns2:Order1" minOccurs="0"/>
                <xsd:element ref="ns2:DocComments" minOccurs="0"/>
                <xsd:element ref="ns2:DocOfficerComments" minOccurs="0"/>
                <xsd:element ref="ns2:DocStatus" minOccurs="0"/>
                <xsd:element ref="ns2:DocPublProtocol" minOccurs="0"/>
                <xsd:element ref="ns2:DocInternalExternal" minOccurs="0"/>
                <xsd:element ref="ns2:DocPublDestination" minOccurs="0"/>
                <xsd:element ref="ns2:DocPublDate" minOccurs="0"/>
                <xsd:element ref="ns2:DocPublversion" minOccurs="0"/>
                <xsd:element ref="ns2:ITcomments" minOccurs="0"/>
                <xsd:element ref="ns2:ITstatus" minOccurs="0"/>
                <xsd:element ref="ns3:s86b"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4a5cd8-1559-4e94-ac72-b94fb9abc19e" elementFormDefault="qualified">
    <xsd:import namespace="http://schemas.microsoft.com/office/2006/documentManagement/types"/>
    <xsd:import namespace="http://schemas.microsoft.com/office/infopath/2007/PartnerControls"/>
    <xsd:element name="ProgrGroup" ma:index="1" nillable="true" ma:displayName="Programme Docs Group" ma:description="Needed for MGAs &amp; Programme Documents (MFF 2021-2027)" ma:format="Dropdown" ma:internalName="ProgrGroup">
      <xsd:simpleType>
        <xsd:union memberTypes="dms:Text">
          <xsd:simpleType>
            <xsd:restriction base="dms:Choice">
              <xsd:enumeration value="00 CORPORATE MASTERFILES"/>
              <xsd:enumeration value="00 HEALTHCHECKS"/>
              <xsd:enumeration value="01 HORIZON and EURATOM"/>
              <xsd:enumeration value="02 RFCS"/>
              <xsd:enumeration value="03 DIGITAL EUROPE"/>
              <xsd:enumeration value="04 EUROPEAN DEFENCE FUND (EDF)"/>
              <xsd:enumeration value="05 SPACE"/>
              <xsd:enumeration value="06 CEF"/>
              <xsd:enumeration value="07 I3"/>
              <xsd:enumeration value="07a ERDF-TA"/>
              <xsd:enumeration value="08 IMREG"/>
              <xsd:enumeration value="09 LIFE"/>
              <xsd:enumeration value="10 INNOVFUND"/>
              <xsd:enumeration value="11 RENEWFM"/>
              <xsd:enumeration value="11a JTM"/>
              <xsd:enumeration value="12 EMFAF"/>
              <xsd:enumeration value="13 AGRIP"/>
              <xsd:enumeration value="14 IMCAP"/>
              <xsd:enumeration value="15 SINGLE MARKET (SMP)"/>
              <xsd:enumeration value="16 ERASMUS"/>
              <xsd:enumeration value="17 CREATIVE EUROPE"/>
              <xsd:enumeration value="18 EUROPEAN SOLIDARITY CORPS (ESC)"/>
              <xsd:enumeration value="19 CERV"/>
              <xsd:enumeration value="20 JUSTICE"/>
              <xsd:enumeration value="21 ESF and SOCPL"/>
              <xsd:enumeration value="22 EU4HEALTH"/>
              <xsd:enumeration value="23 AMIF, ISF and BMVI"/>
              <xsd:enumeration value="24 EU ANTI-FRAUD"/>
              <xsd:enumeration value="25 CUSTOMS and FISCALIS"/>
              <xsd:enumeration value="26 CCEI"/>
              <xsd:enumeration value="27 PERICLES"/>
              <xsd:enumeration value="28 TECHNICAL SUPPORT (TSI)"/>
              <xsd:enumeration value="29 UCPM"/>
              <xsd:enumeration value="30 HUMANITARIAN AID"/>
              <xsd:enumeration value="31 RELEX"/>
              <xsd:enumeration value="41 EUROPE DIRECT"/>
              <xsd:enumeration value="41 EUROPOL"/>
              <xsd:enumeration value="41 PPPA"/>
            </xsd:restriction>
          </xsd:simpleType>
        </xsd:union>
      </xsd:simpleType>
    </xsd:element>
    <xsd:element name="ProgrCategory" ma:index="2" nillable="true" ma:displayName="Programme Docs Category" ma:description="Needed for MGAs &amp; Programme Documents (MFF 2021-2027)" ma:format="Dropdown" ma:internalName="ProgrCategory">
      <xsd:simpleType>
        <xsd:union memberTypes="dms:Text">
          <xsd:simpleType>
            <xsd:restriction base="dms:Choice">
              <xsd:enumeration value="1. MGAs"/>
              <xsd:enumeration value="2. Programme guidance"/>
              <xsd:enumeration value="3. Customised reports &amp; forms"/>
              <xsd:enumeration value="5. Other"/>
              <xsd:enumeration value="6. xxx PUBLICATION FOLDERS"/>
              <xsd:enumeration value="7. xxxx DISCARDED DOCUMENTS"/>
              <xsd:enumeration value="7. xxxx DONE DOCUMENTS"/>
              <xsd:enumeration value="7. xxxx ORIGINAL DOCUMENTS"/>
              <xsd:enumeration value="1. PART C HEALTHCHECK"/>
              <xsd:enumeration value="2. MGA Annexes"/>
              <xsd:enumeration value="3. Customised reports &amp; forms (HE ERC)"/>
              <xsd:enumeration value="3. Customised reports &amp; forms (HE MSCA)"/>
              <xsd:enumeration value="3. Customised reports &amp; forms (HE EIC)"/>
              <xsd:enumeration value="3. Customised reports &amp; forms (HE EIT)"/>
              <xsd:enumeration value="3. Customised reports &amp; forms (SMP COSME)"/>
              <xsd:enumeration value="3. Customised reports &amp; forms (SMP CONS)"/>
              <xsd:enumeration value="3. Customised reports &amp; forms (SMP COMP)"/>
              <xsd:enumeration value="3. Customised reports &amp; forms (SMP FOOD)"/>
              <xsd:enumeration value="3. Customised reports &amp; forms (SMP STAND)"/>
              <xsd:enumeration value="3. Customised reports &amp; forms (SMP ESS)"/>
              <xsd:enumeration value="3. Customised reports &amp; forms (SMP SURV)"/>
              <xsd:enumeration value="3. Customised reports &amp; forms (NDICI and IPA TWINNING)"/>
              <xsd:enumeration value="3. Customised reports &amp; forms (NDICI MOBAF)"/>
              <xsd:enumeration value="3. Customised reports &amp; forms (ECHE Certificate)"/>
              <xsd:enumeration value="3. Customised reports &amp; forms (ESC HUMAID Quality Label)"/>
              <xsd:enumeration value="3. Customised reports &amp; forms (ECHO Partnership Certificate)"/>
              <xsd:enumeration value="3. Customised reports &amp; forms (PPPA EACEA)"/>
            </xsd:restriction>
          </xsd:simpleType>
        </xsd:union>
      </xsd:simpleType>
    </xsd:element>
    <xsd:element name="Order1" ma:index="3" nillable="true" ma:displayName="Order" ma:internalName="Order1" ma:percentage="FALSE">
      <xsd:simpleType>
        <xsd:restriction base="dms:Number"/>
      </xsd:simpleType>
    </xsd:element>
    <xsd:element name="DocComments" ma:index="4" nillable="true" ma:displayName="Doc Comments" ma:description="Needed for all Pages" ma:internalName="DocComments">
      <xsd:simpleType>
        <xsd:restriction base="dms:Note"/>
      </xsd:simpleType>
    </xsd:element>
    <xsd:element name="DocOfficerComments" ma:index="5" nillable="true" ma:displayName="Doc Officer Comments" ma:description="Needed for MGAs &amp; Programme Documents and Business Documents Management View" ma:internalName="DocOfficerComments">
      <xsd:simpleType>
        <xsd:restriction base="dms:Note">
          <xsd:maxLength value="255"/>
        </xsd:restriction>
      </xsd:simpleType>
    </xsd:element>
    <xsd:element name="DocStatus" ma:index="6" nillable="true" ma:displayName="Doc Status" ma:description="Needed for all except GoFund Archive" ma:format="Dropdown" ma:internalName="DocStatus">
      <xsd:simpleType>
        <xsd:union memberTypes="dms:Text">
          <xsd:simpleType>
            <xsd:restriction base="dms:Choice">
              <xsd:enumeration value="͏New"/>
              <xsd:enumeration value="New version"/>
              <xsd:enumeration value="Under validation"/>
              <xsd:enumeration value="Ready"/>
              <xsd:enumeration value="Ready for publication"/>
              <xsd:enumeration value="Published"/>
              <xsd:enumeration value="Wait"/>
              <xsd:enumeration value="n/a (backoffice document)"/>
              <xsd:enumeration value="old document"/>
            </xsd:restriction>
          </xsd:simpleType>
        </xsd:union>
      </xsd:simpleType>
    </xsd:element>
    <xsd:element name="DocPublProtocol" ma:index="7" nillable="true" ma:displayName="Doc Publ. Protocol" ma:description="Needed for MGAs &amp; Programme Documents and Business Documents Management View" ma:format="Dropdown" ma:internalName="DocPublProtocol">
      <xsd:simpleType>
        <xsd:union memberTypes="dms:Text">
          <xsd:simpleType>
            <xsd:restriction base="dms:Choice">
              <xsd:enumeration value="MGA2-1 MGAs"/>
              <xsd:enumeration value="CONTR1-1 Expert contracts"/>
              <xsd:enumeration value="GUID1-1 Business - External guidance"/>
              <xsd:enumeration value="GUID1-2 Business - Internal guidance"/>
              <xsd:enumeration value="GUID2-1 Programme tpl - External guidance"/>
              <xsd:enumeration value="GUID2-2 Programme tpl - Internal guidance"/>
              <xsd:enumeration value="TPL1-1 Business - Decisions"/>
              <xsd:enumeration value="TPL1-2 Business - Reports"/>
              <xsd:enumeration value="TPL1-3 Business - Letters"/>
              <xsd:enumeration value="TPL1-4 Business - Special (Portal)"/>
              <xsd:enumeration value="TPL1-5 Business - Special (GoFund)"/>
              <xsd:enumeration value="TPL2-1 Programme tpl - Call documents"/>
              <xsd:enumeration value="TPL2-2 Programme tpl - Application forms, etc"/>
              <xsd:enumeration value="TPL2-3 Programme tpl - Evaluation forms, etc"/>
              <xsd:enumeration value="TPL2-4 Programme tpl - DoAs"/>
              <xsd:enumeration value="TPL2-5 Programme tpl - Reporting forms, etc"/>
              <xsd:enumeration value="TPL2-6 Programme tpl - Audit templates"/>
              <xsd:enumeration value="TPL2-7 Programme tpl - Other"/>
              <xsd:enumeration value="Portal1-1 Terms &amp; Conditions"/>
              <xsd:enumeration value="Portal1-2 Privacy Statement"/>
              <xsd:enumeration value="Portal1-3 Glossary"/>
              <xsd:enumeration value="Portal1-4 Lists of expert names"/>
            </xsd:restriction>
          </xsd:simpleType>
        </xsd:union>
      </xsd:simpleType>
    </xsd:element>
    <xsd:element name="DocInternalExternal" ma:index="8" nillable="true" ma:displayName="Doc Internal/External" ma:description="Needed for MGAs &amp; Programme Documents and Business Documentation Management View" ma:format="Dropdown" ma:internalName="DocInternalExternal">
      <xsd:simpleType>
        <xsd:union memberTypes="dms:Text">
          <xsd:simpleType>
            <xsd:restriction base="dms:Choice">
              <xsd:enumeration value="Internal"/>
              <xsd:enumeration value="External"/>
              <xsd:enumeration value="Internal &amp; external"/>
            </xsd:restriction>
          </xsd:simpleType>
        </xsd:union>
      </xsd:simpleType>
    </xsd:element>
    <xsd:element name="DocPublDestination" ma:index="9" nillable="true" ma:displayName="Doc Publ. Destination" ma:description="Needed for MGAs &amp; Programme Documents and Business Documents Management View" ma:internalName="DocPublDestination">
      <xsd:simpleType>
        <xsd:restriction base="dms:Note">
          <xsd:maxLength value="255"/>
        </xsd:restriction>
      </xsd:simpleType>
    </xsd:element>
    <xsd:element name="DocPublDate" ma:index="10" nillable="true" ma:displayName="Doc Publ. Date" ma:description="Needed for MGAs &amp; Programme Documents and Business Documents Management View" ma:format="DateOnly" ma:internalName="DocPublDate">
      <xsd:simpleType>
        <xsd:restriction base="dms:DateTime"/>
      </xsd:simpleType>
    </xsd:element>
    <xsd:element name="DocPublversion" ma:index="11" nillable="true" ma:displayName="Doc Publ. Version" ma:description="Needed for MGAs &amp; Programme Documents and Business Documents Management View" ma:internalName="DocPublversion" ma:percentage="FALSE">
      <xsd:simpleType>
        <xsd:restriction base="dms:Number"/>
      </xsd:simpleType>
    </xsd:element>
    <xsd:element name="ITcomments" ma:index="12" nillable="true" ma:displayName="IT Comments" ma:description="Needed for MGAs &amp; Programme Documents and Business Documents Normal View" ma:internalName="ITcomments">
      <xsd:simpleType>
        <xsd:restriction base="dms:Note">
          <xsd:maxLength value="255"/>
        </xsd:restriction>
      </xsd:simpleType>
    </xsd:element>
    <xsd:element name="ITstatus" ma:index="13" nillable="true" ma:displayName="IT Status" ma:description="Needed for MGAs &amp; Programme Documents and Business Documents Normal View" ma:format="Dropdown" ma:internalName="ITstatus">
      <xsd:simpleType>
        <xsd:union memberTypes="dms:Text">
          <xsd:simpleType>
            <xsd:restriction base="dms:Choice">
              <xsd:enumeration value="͏Wait"/>
              <xsd:enumeration value="Ready for IT"/>
              <xsd:enumeration value="IT implementation started"/>
              <xsd:enumeration value="IT implementation finished"/>
              <xsd:enumeration value="New version ready for IT"/>
              <xsd:enumeration value="n/a (no IT implementation)"/>
            </xsd:restriction>
          </xsd:simpleType>
        </xsd:union>
      </xsd:simpleType>
    </xsd:element>
  </xsd:schema>
  <xsd:schema xmlns:xsd="http://www.w3.org/2001/XMLSchema" xmlns:xs="http://www.w3.org/2001/XMLSchema" xmlns:dms="http://schemas.microsoft.com/office/2006/documentManagement/types" xmlns:pc="http://schemas.microsoft.com/office/infopath/2007/PartnerControls" targetNamespace="58f75e61-ed07-41d3-a804-02f248e1fac3" elementFormDefault="qualified">
    <xsd:import namespace="http://schemas.microsoft.com/office/2006/documentManagement/types"/>
    <xsd:import namespace="http://schemas.microsoft.com/office/infopath/2007/PartnerControls"/>
    <xsd:element name="s86b" ma:index="21" nillable="true" ma:displayName="Doc Internal/External" ma:internalName="s86b">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5ABEBC2-8F24-42D8-B0A5-1D2B76C15645}">
  <ds:schemaRefs>
    <ds:schemaRef ds:uri="http://schemas.microsoft.com/sharepoint/v3/contenttype/forms"/>
  </ds:schemaRefs>
</ds:datastoreItem>
</file>

<file path=customXml/itemProps2.xml><?xml version="1.0" encoding="utf-8"?>
<ds:datastoreItem xmlns:ds="http://schemas.openxmlformats.org/officeDocument/2006/customXml" ds:itemID="{FA90FD41-FA76-42DA-A088-7C01AECDABAA}">
  <ds:schemaRefs>
    <ds:schemaRef ds:uri="http://schemas.microsoft.com/office/2006/metadata/properties"/>
    <ds:schemaRef ds:uri="http://schemas.microsoft.com/office/infopath/2007/PartnerControls"/>
    <ds:schemaRef ds:uri="084a5cd8-1559-4e94-ac72-b94fb9abc19e"/>
    <ds:schemaRef ds:uri="58f75e61-ed07-41d3-a804-02f248e1fac3"/>
  </ds:schemaRefs>
</ds:datastoreItem>
</file>

<file path=customXml/itemProps3.xml><?xml version="1.0" encoding="utf-8"?>
<ds:datastoreItem xmlns:ds="http://schemas.openxmlformats.org/officeDocument/2006/customXml" ds:itemID="{4B1213AF-11B3-4386-96A6-1D4CE320A5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4a5cd8-1559-4e94-ac72-b94fb9abc19e"/>
    <ds:schemaRef ds:uri="58f75e61-ed07-41d3-a804-02f248e1fa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1151</Words>
  <Characters>7253</Characters>
  <Application>Microsoft Office Word</Application>
  <DocSecurity>0</DocSecurity>
  <Lines>60</Lines>
  <Paragraphs>16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European Commission</Company>
  <LinksUpToDate>false</LinksUpToDate>
  <CharactersWithSpaces>8388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CASORRAN Carlos (RTD)</dc:creator>
  <cp:keywords/>
  <dc:description/>
  <cp:lastModifiedBy>Klement, Marco</cp:lastModifiedBy>
  <cp:revision>13</cp:revision>
  <dcterms:created xsi:type="dcterms:W3CDTF">2026-05-29T06:42:00Z</dcterms:created>
  <dcterms:modified xsi:type="dcterms:W3CDTF">2026-06-24T09:12:00Z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0x010100258AA79CEB83498886A3A086811232500015D68561EDF2314DA91E1210E4D82B5C</vt:lpwstr>
  </property>
  <property fmtid="{D5CDD505-2E9C-101B-9397-08002B2CF9AE}" pid="3" name="MSIP_Label_6bd9ddd1-4d20-43f6-abfa-fc3c07406f94_Enabled">
    <vt:lpwstr>true</vt:lpwstr>
  </property>
  <property fmtid="{D5CDD505-2E9C-101B-9397-08002B2CF9AE}" pid="4" name="MSIP_Label_6bd9ddd1-4d20-43f6-abfa-fc3c07406f94_SetDate">
    <vt:lpwstr>2023-08-03T00:57:44Z</vt:lpwstr>
  </property>
  <property fmtid="{D5CDD505-2E9C-101B-9397-08002B2CF9AE}" pid="5" name="MSIP_Label_6bd9ddd1-4d20-43f6-abfa-fc3c07406f94_Method">
    <vt:lpwstr>Standard</vt:lpwstr>
  </property>
  <property fmtid="{D5CDD505-2E9C-101B-9397-08002B2CF9AE}" pid="6" name="MSIP_Label_6bd9ddd1-4d20-43f6-abfa-fc3c07406f94_Name">
    <vt:lpwstr>Commission Use</vt:lpwstr>
  </property>
  <property fmtid="{D5CDD505-2E9C-101B-9397-08002B2CF9AE}" pid="7" name="MSIP_Label_6bd9ddd1-4d20-43f6-abfa-fc3c07406f94_SiteId">
    <vt:lpwstr>b24c8b06-522c-46fe-9080-70926f8dddb1</vt:lpwstr>
  </property>
  <property fmtid="{D5CDD505-2E9C-101B-9397-08002B2CF9AE}" pid="8" name="MSIP_Label_6bd9ddd1-4d20-43f6-abfa-fc3c07406f94_ActionId">
    <vt:lpwstr>b6d9d22c-cf24-4a4a-b5e3-7ac52b77b03b</vt:lpwstr>
  </property>
  <property fmtid="{D5CDD505-2E9C-101B-9397-08002B2CF9AE}" pid="9" name="MSIP_Label_6bd9ddd1-4d20-43f6-abfa-fc3c07406f94_ContentBits">
    <vt:lpwstr>0</vt:lpwstr>
  </property>
</Properties>
</file>