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0" w:lineRule="auto"/>
        <w:jc w:val="center"/>
      </w:pPr>
      <w:r>
        <w:rPr>
          <w:rFonts w:ascii="Calibri" w:hAnsi="Calibri"/>
          <w:b/>
          <w:i w:val="0"/>
          <w:color w:val="5A616E"/>
          <w:sz w:val="22"/>
        </w:rPr>
        <w:t>Client-Facing Product Promo</w:t>
      </w:r>
    </w:p>
    <w:p>
      <w:pPr>
        <w:spacing w:before="0" w:after="80" w:line="240" w:lineRule="auto"/>
        <w:jc w:val="center"/>
      </w:pPr>
      <w:r>
        <w:rPr>
          <w:rFonts w:ascii="Calibri" w:hAnsi="Calibri"/>
          <w:b/>
          <w:i w:val="0"/>
          <w:color w:val="000000"/>
          <w:sz w:val="50"/>
        </w:rPr>
        <w:t>Voice &amp; Call Center</w:t>
      </w:r>
    </w:p>
    <w:p>
      <w:pPr>
        <w:spacing w:before="0" w:after="160" w:line="276" w:lineRule="auto"/>
        <w:jc w:val="center"/>
      </w:pPr>
      <w:r>
        <w:rPr>
          <w:rFonts w:ascii="Calibri" w:hAnsi="Calibri"/>
          <w:b w:val="0"/>
          <w:i w:val="0"/>
          <w:color w:val="5A616E"/>
          <w:sz w:val="28"/>
        </w:rPr>
        <w:t>Answer, route, remember, and follow up on every customer call.</w:t>
      </w:r>
    </w:p>
    <w:p>
      <w:pPr>
        <w:spacing w:before="0" w:after="360" w:line="276" w:lineRule="auto"/>
        <w:jc w:val="center"/>
      </w:pPr>
      <w:r>
        <w:rPr>
          <w:rFonts w:ascii="Calibri" w:hAnsi="Calibri"/>
          <w:b/>
          <w:i w:val="0"/>
          <w:color w:val="5A616E"/>
          <w:sz w:val="21"/>
        </w:rPr>
        <w:t>Prepared as a product promotion summary for client conversations, sales enablement, and implementation planning.</w:t>
      </w:r>
    </w:p>
    <w:p>
      <w:pPr>
        <w:spacing w:before="0" w:after="200" w:line="240" w:lineRule="auto"/>
        <w:pBdr>
          <w:bottom w:val="single" w:sz="8" w:space="6" w:color="D7DBE2"/>
        </w:pBdr>
      </w:pPr>
    </w:p>
    <w:tbl>
      <w:tblPr>
        <w:tblW w:type="dxa" w:w="936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Ind w:w="120" w:type="dxa"/>
      </w:tblPr>
      <w:tblGrid>
        <w:gridCol w:w="2200"/>
        <w:gridCol w:w="7160"/>
      </w:tblGrid>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Operating role</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AI-first voice operations and call center workspace.</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Primary audience</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Founders, sales teams, service teams, managers, administrators, and implementation partners.</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Core promise</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Bring phone conversations into the same CRM workflow as contacts, tasks, messages, and customer context.</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Client result</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Fewer lost calls, better follow-up, cleaner customer memory, and more useful call intelligence.</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Source pages</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public/call_center.php and workspace_skills.php?module=voice_call_center</w:t>
            </w:r>
          </w:p>
        </w:tc>
      </w:tr>
    </w:tbl>
    <w:p>
      <w:pPr>
        <w:spacing w:before="0" w:after="200" w:line="240" w:lineRule="auto"/>
      </w:pPr>
    </w:p>
    <w:tbl>
      <w:tblPr>
        <w:tblW w:type="dxa" w:w="9360"/>
        <w:tblLayout w:type="fixed"/>
        <w:tblLook w:firstColumn="1" w:firstRow="1" w:lastColumn="0" w:lastRow="0" w:noHBand="0" w:noVBand="1" w:val="04A0"/>
        <w:jc w:val="left"/>
        <w:tblBorders>
          <w:top w:val="single" w:sz="6" w:space="0" w:color="DDE5EF"/>
          <w:left w:val="single" w:sz="6" w:space="0" w:color="DDE5EF"/>
          <w:bottom w:val="single" w:sz="6" w:space="0" w:color="DDE5EF"/>
          <w:right w:val="single" w:sz="6" w:space="0" w:color="DDE5EF"/>
          <w:insideH w:val="single" w:sz="6" w:space="0" w:color="DDE5EF"/>
          <w:insideV w:val="single" w:sz="6" w:space="0" w:color="DDE5EF"/>
        </w:tblBorders>
        <w:tblInd w:w="120" w:type="dxa"/>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color w:val="0B2545"/>
                <w:sz w:val="22"/>
              </w:rPr>
              <w:t xml:space="preserve">Client-facing message: </w:t>
            </w:r>
            <w:r>
              <w:rPr>
                <w:rFonts w:ascii="Calibri" w:hAnsi="Calibri"/>
                <w:color w:val="000000"/>
                <w:sz w:val="22"/>
              </w:rPr>
              <w:t>The client is not buying a phone screen. The client is buying a safer way to answer customers, route calls, remember what was said, and turn conversations into follow-up.</w:t>
            </w:r>
          </w:p>
        </w:tc>
      </w:tr>
    </w:tbl>
    <w:p>
      <w:pPr>
        <w:spacing w:before="0" w:after="200" w:line="240" w:lineRule="auto"/>
      </w:pPr>
    </w:p>
    <w:p>
      <w:pPr>
        <w:pStyle w:val="Heading1"/>
      </w:pPr>
      <w:r>
        <w:t>Product Positioning</w:t>
      </w:r>
    </w:p>
    <w:p>
      <w:pPr>
        <w:spacing w:before="0" w:after="160" w:line="320" w:lineRule="auto"/>
        <w:jc w:val="both"/>
      </w:pPr>
      <w:r>
        <w:rPr>
          <w:rFonts w:ascii="Calibri" w:hAnsi="Calibri"/>
          <w:color w:val="000000"/>
          <w:sz w:val="22"/>
        </w:rPr>
        <w:t>The Voice &amp; Call Center plugin turns business phone calls into a managed customer workflow.</w:t>
      </w:r>
    </w:p>
    <w:p>
      <w:pPr>
        <w:spacing w:before="0" w:after="160" w:line="320" w:lineRule="auto"/>
        <w:jc w:val="both"/>
      </w:pPr>
      <w:r>
        <w:rPr>
          <w:rFonts w:ascii="Calibri" w:hAnsi="Calibri"/>
          <w:color w:val="000000"/>
          <w:sz w:val="22"/>
        </w:rPr>
        <w:t>The client is not buying a phone screen. The client is buying a safer way to answer customers, route calls, remember what was said, and turn conversations into follow-up.</w:t>
      </w:r>
    </w:p>
    <w:p>
      <w:pPr>
        <w:spacing w:before="0" w:after="160" w:line="320" w:lineRule="auto"/>
        <w:jc w:val="both"/>
      </w:pPr>
      <w:r>
        <w:rPr>
          <w:rFonts w:ascii="Calibri" w:hAnsi="Calibri"/>
          <w:color w:val="000000"/>
          <w:sz w:val="22"/>
        </w:rPr>
        <w:t>For a growing business, calls are often where the real decision happens. A lead asks a question. A customer explains a problem. A prospect gives an objection. A buyer promises to send information. If that call is not captured, the business loses memory. If the next step is not clear, the team loses momentum.</w:t>
      </w:r>
    </w:p>
    <w:p>
      <w:pPr>
        <w:spacing w:before="0" w:after="160" w:line="320" w:lineRule="auto"/>
        <w:jc w:val="both"/>
      </w:pPr>
      <w:r>
        <w:rPr>
          <w:rFonts w:ascii="Calibri" w:hAnsi="Calibri"/>
          <w:color w:val="000000"/>
          <w:sz w:val="22"/>
        </w:rPr>
        <w:t>Voice &amp; Call Center helps solve that problem by connecting call activity to the customer record. It gives agents a place to manage availability, queue calls, review recent conversations, link unknown callers, and use approved AI summaries without giving up human control.</w:t>
      </w:r>
    </w:p>
    <w:p>
      <w:pPr>
        <w:pStyle w:val="Heading1"/>
      </w:pPr>
      <w:r>
        <w:t>Executive Summary</w:t>
      </w:r>
    </w:p>
    <w:p>
      <w:pPr>
        <w:spacing w:before="0" w:after="160" w:line="320" w:lineRule="auto"/>
        <w:jc w:val="both"/>
      </w:pPr>
      <w:r>
        <w:rPr>
          <w:rFonts w:ascii="Calibri" w:hAnsi="Calibri"/>
          <w:color w:val="000000"/>
          <w:sz w:val="22"/>
        </w:rPr>
        <w:t>The Voice &amp; Call Center plugin is an AI-first calling and call operations module for Clarity CRM. It supports secure inbound and outbound business calling, call queues, agent endpoints, consented recording, post-call transcription, evidence-backed call summaries, and Customer Voice insights.</w:t>
      </w:r>
    </w:p>
    <w:p>
      <w:pPr>
        <w:spacing w:before="0" w:after="160" w:line="320" w:lineRule="auto"/>
        <w:jc w:val="both"/>
      </w:pPr>
      <w:r>
        <w:rPr>
          <w:rFonts w:ascii="Calibri" w:hAnsi="Calibri"/>
          <w:color w:val="000000"/>
          <w:sz w:val="22"/>
        </w:rPr>
        <w:t>The page has two practical roles:</w:t>
      </w:r>
    </w:p>
    <w:p>
      <w:pPr>
        <w:pStyle w:val="ListNumber"/>
        <w:spacing w:before="0" w:after="80" w:line="290" w:lineRule="auto"/>
        <w:ind w:left="540" w:hanging="279"/>
      </w:pPr>
      <w:r>
        <w:rPr>
          <w:rFonts w:ascii="Calibri" w:hAnsi="Calibri"/>
          <w:color w:val="000000"/>
          <w:sz w:val="22"/>
        </w:rPr>
        <w:t>The Call Center page gives agents a working area for voice operations.</w:t>
      </w:r>
    </w:p>
    <w:p>
      <w:pPr>
        <w:pStyle w:val="ListNumber"/>
        <w:spacing w:before="0" w:after="80" w:line="290" w:lineRule="auto"/>
        <w:ind w:left="540" w:hanging="279"/>
      </w:pPr>
      <w:r>
        <w:rPr>
          <w:rFonts w:ascii="Calibri" w:hAnsi="Calibri"/>
          <w:color w:val="000000"/>
          <w:sz w:val="22"/>
        </w:rPr>
        <w:t>The Marketplace setup page gives owners and administrators the control panel for provider setup, routing, consent, retention, testing, usage, and AI automation policy.</w:t>
      </w:r>
    </w:p>
    <w:p>
      <w:pPr>
        <w:spacing w:before="0" w:after="160" w:line="320" w:lineRule="auto"/>
        <w:jc w:val="both"/>
      </w:pPr>
      <w:r>
        <w:rPr>
          <w:rFonts w:ascii="Calibri" w:hAnsi="Calibri"/>
          <w:color w:val="000000"/>
          <w:sz w:val="22"/>
        </w:rPr>
        <w:t>Together, those two areas help a business move from scattered phone calls to organized customer conversations.</w:t>
      </w:r>
    </w:p>
    <w:p>
      <w:pPr>
        <w:spacing w:before="0" w:after="160" w:line="320" w:lineRule="auto"/>
        <w:jc w:val="both"/>
      </w:pPr>
      <w:r>
        <w:rPr>
          <w:rFonts w:ascii="Calibri" w:hAnsi="Calibri"/>
          <w:color w:val="000000"/>
          <w:sz w:val="22"/>
        </w:rPr>
        <w:t>The result is simple: fewer missed opportunities, cleaner follow-up, better customer memory, and stronger visibility into what customers are really saying.</w:t>
      </w:r>
    </w:p>
    <w:p>
      <w:pPr>
        <w:pStyle w:val="Heading1"/>
      </w:pPr>
      <w:r>
        <w:t>Product At A Glance</w:t>
      </w:r>
    </w:p>
    <w:tbl>
      <w:tblPr>
        <w:tblW w:type="dxa" w:w="936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Ind w:w="120" w:type="dxa"/>
      </w:tblPr>
      <w:tblGrid>
        <w:gridCol w:w="2500"/>
        <w:gridCol w:w="6860"/>
      </w:tblGrid>
      <w:tr>
        <w:tc>
          <w:tcPr>
            <w:tcW w:type="dxa" w:w="250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Area</w:t>
            </w:r>
          </w:p>
        </w:tc>
        <w:tc>
          <w:tcPr>
            <w:tcW w:type="dxa" w:w="686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Client-Friendly Meaning</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Product name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Voice &amp; Call Center</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Page experience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Call Center runtime page plus Marketplace setup page</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Main user</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Sales agents, service agents, managers, workspace owners, and administrators</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Core promise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Bring phone conversations into the same CRM system as contacts, tasks, messages, and customer context</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Main result</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Calls become trackable, reviewable, and easier to act on</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AI role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Summarizes calls, extracts next steps, suggests CRM actions, and identifies recurring customer themes when consent and policy allow</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Human role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Agents speak with customers; managers approve sensitive actions; owners control recording, retention, routing, and automation</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Provider role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Africa's Talking carries the call media through the client's own provider account</w:t>
            </w:r>
          </w:p>
        </w:tc>
      </w:tr>
    </w:tbl>
    <w:p>
      <w:pPr>
        <w:spacing w:before="0" w:after="160" w:line="240" w:lineRule="auto"/>
      </w:pPr>
    </w:p>
    <w:p>
      <w:pPr>
        <w:pStyle w:val="Heading1"/>
      </w:pPr>
      <w:r>
        <w:t>Plain English Pitch</w:t>
      </w:r>
    </w:p>
    <w:p>
      <w:pPr>
        <w:spacing w:before="0" w:after="160" w:line="320" w:lineRule="auto"/>
        <w:jc w:val="both"/>
      </w:pPr>
      <w:r>
        <w:rPr>
          <w:rFonts w:ascii="Calibri" w:hAnsi="Calibri"/>
          <w:color w:val="000000"/>
          <w:sz w:val="22"/>
        </w:rPr>
        <w:t>Voice &amp; Call Center helps your business stop losing important details from phone calls.</w:t>
      </w:r>
    </w:p>
    <w:p>
      <w:pPr>
        <w:spacing w:before="0" w:after="160" w:line="320" w:lineRule="auto"/>
        <w:jc w:val="both"/>
      </w:pPr>
      <w:r>
        <w:rPr>
          <w:rFonts w:ascii="Calibri" w:hAnsi="Calibri"/>
          <w:color w:val="000000"/>
          <w:sz w:val="22"/>
        </w:rPr>
        <w:t>Instead of treating calls as separate from the CRM, it connects them to contacts, activities, communications, tasks, and customer insight. Your team can see who called, who handled it, whether the call was missed, what the next step is, and whether the call created useful follow-up.</w:t>
      </w:r>
    </w:p>
    <w:p>
      <w:pPr>
        <w:spacing w:before="0" w:after="160" w:line="320" w:lineRule="auto"/>
        <w:jc w:val="both"/>
      </w:pPr>
      <w:r>
        <w:rPr>
          <w:rFonts w:ascii="Calibri" w:hAnsi="Calibri"/>
          <w:color w:val="000000"/>
          <w:sz w:val="22"/>
        </w:rPr>
        <w:t>When recording, consent, transcription, and AI review are enabled, the system can help turn a call into a summary, a next action, a task suggestion, or a recurring Customer Voice theme. But the system is designed to stay careful. It does not publish campaigns automatically, move deals automatically, or send follow-up messages without review.</w:t>
      </w:r>
    </w:p>
    <w:p>
      <w:pPr>
        <w:spacing w:before="0" w:after="160" w:line="320" w:lineRule="auto"/>
        <w:jc w:val="both"/>
      </w:pPr>
      <w:r>
        <w:rPr>
          <w:rFonts w:ascii="Calibri" w:hAnsi="Calibri"/>
          <w:color w:val="000000"/>
          <w:sz w:val="22"/>
        </w:rPr>
        <w:t>It gives the business speed without removing judgment.</w:t>
      </w:r>
    </w:p>
    <w:p>
      <w:pPr>
        <w:pStyle w:val="Heading1"/>
      </w:pPr>
      <w:r>
        <w:t>What The Client Is Really Buying</w:t>
      </w:r>
    </w:p>
    <w:p>
      <w:pPr>
        <w:spacing w:before="0" w:after="160" w:line="320" w:lineRule="auto"/>
        <w:jc w:val="both"/>
      </w:pPr>
      <w:r>
        <w:rPr>
          <w:rFonts w:ascii="Calibri" w:hAnsi="Calibri"/>
          <w:color w:val="000000"/>
          <w:sz w:val="22"/>
        </w:rPr>
        <w:t>The client is buying confidence that calls will not disappear.</w:t>
      </w:r>
    </w:p>
    <w:p>
      <w:pPr>
        <w:spacing w:before="0" w:after="160" w:line="320" w:lineRule="auto"/>
        <w:jc w:val="both"/>
      </w:pPr>
      <w:r>
        <w:rPr>
          <w:rFonts w:ascii="Calibri" w:hAnsi="Calibri"/>
          <w:color w:val="000000"/>
          <w:sz w:val="22"/>
        </w:rPr>
        <w:t>They are buying:</w:t>
      </w:r>
    </w:p>
    <w:p>
      <w:pPr>
        <w:pStyle w:val="ListBullet"/>
        <w:spacing w:before="0" w:after="80" w:line="290" w:lineRule="auto"/>
        <w:ind w:left="540" w:hanging="279"/>
      </w:pPr>
      <w:r>
        <w:rPr>
          <w:rFonts w:ascii="Calibri" w:hAnsi="Calibri"/>
          <w:color w:val="000000"/>
          <w:sz w:val="22"/>
        </w:rPr>
        <w:t>A place for agents to handle calls with visibility.</w:t>
      </w:r>
    </w:p>
    <w:p>
      <w:pPr>
        <w:pStyle w:val="ListBullet"/>
        <w:spacing w:before="0" w:after="80" w:line="290" w:lineRule="auto"/>
        <w:ind w:left="540" w:hanging="279"/>
      </w:pPr>
      <w:r>
        <w:rPr>
          <w:rFonts w:ascii="Calibri" w:hAnsi="Calibri"/>
          <w:color w:val="000000"/>
          <w:sz w:val="22"/>
        </w:rPr>
        <w:t>A way for managers to understand call activity.</w:t>
      </w:r>
    </w:p>
    <w:p>
      <w:pPr>
        <w:pStyle w:val="ListBullet"/>
        <w:spacing w:before="0" w:after="80" w:line="290" w:lineRule="auto"/>
        <w:ind w:left="540" w:hanging="279"/>
      </w:pPr>
      <w:r>
        <w:rPr>
          <w:rFonts w:ascii="Calibri" w:hAnsi="Calibri"/>
          <w:color w:val="000000"/>
          <w:sz w:val="22"/>
        </w:rPr>
        <w:t>A process for routing customers to the right person.</w:t>
      </w:r>
    </w:p>
    <w:p>
      <w:pPr>
        <w:pStyle w:val="ListBullet"/>
        <w:spacing w:before="0" w:after="80" w:line="290" w:lineRule="auto"/>
        <w:ind w:left="540" w:hanging="279"/>
      </w:pPr>
      <w:r>
        <w:rPr>
          <w:rFonts w:ascii="Calibri" w:hAnsi="Calibri"/>
          <w:color w:val="000000"/>
          <w:sz w:val="22"/>
        </w:rPr>
        <w:t>A memory layer that connects voice conversations to the CRM.</w:t>
      </w:r>
    </w:p>
    <w:p>
      <w:pPr>
        <w:pStyle w:val="ListBullet"/>
        <w:spacing w:before="0" w:after="80" w:line="290" w:lineRule="auto"/>
        <w:ind w:left="540" w:hanging="279"/>
      </w:pPr>
      <w:r>
        <w:rPr>
          <w:rFonts w:ascii="Calibri" w:hAnsi="Calibri"/>
          <w:color w:val="000000"/>
          <w:sz w:val="22"/>
        </w:rPr>
        <w:t>A safer AI assistant that helps capture what happened after the call.</w:t>
      </w:r>
    </w:p>
    <w:p>
      <w:pPr>
        <w:pStyle w:val="ListBullet"/>
        <w:spacing w:before="0" w:after="80" w:line="290" w:lineRule="auto"/>
        <w:ind w:left="540" w:hanging="279"/>
      </w:pPr>
      <w:r>
        <w:rPr>
          <w:rFonts w:ascii="Calibri" w:hAnsi="Calibri"/>
          <w:color w:val="000000"/>
          <w:sz w:val="22"/>
        </w:rPr>
        <w:t>A practical operating system for phone-led sales and service.</w:t>
      </w:r>
    </w:p>
    <w:p>
      <w:pPr>
        <w:spacing w:before="0" w:after="160" w:line="320" w:lineRule="auto"/>
        <w:jc w:val="both"/>
      </w:pPr>
      <w:r>
        <w:rPr>
          <w:rFonts w:ascii="Calibri" w:hAnsi="Calibri"/>
          <w:color w:val="000000"/>
          <w:sz w:val="22"/>
        </w:rPr>
        <w:t>This matters because many small and growing businesses rely heavily on phone conversations, but those conversations often live only in someone's memory. Voice &amp; Call Center gives the team a shared record.</w:t>
      </w:r>
    </w:p>
    <w:p>
      <w:pPr>
        <w:pStyle w:val="Heading1"/>
      </w:pPr>
      <w:r>
        <w:t>What The Call Center Page Is About</w:t>
      </w:r>
    </w:p>
    <w:p>
      <w:pPr>
        <w:spacing w:before="0" w:after="160" w:line="320" w:lineRule="auto"/>
        <w:jc w:val="both"/>
      </w:pPr>
      <w:r>
        <w:rPr>
          <w:rFonts w:ascii="Calibri" w:hAnsi="Calibri"/>
          <w:color w:val="000000"/>
          <w:sz w:val="22"/>
        </w:rPr>
        <w:t>The Call Center page is the live operations screen for voice work.</w:t>
      </w:r>
    </w:p>
    <w:p>
      <w:pPr>
        <w:spacing w:before="0" w:after="160" w:line="320" w:lineRule="auto"/>
        <w:jc w:val="both"/>
      </w:pPr>
      <w:r>
        <w:rPr>
          <w:rFonts w:ascii="Calibri" w:hAnsi="Calibri"/>
          <w:color w:val="000000"/>
          <w:sz w:val="22"/>
        </w:rPr>
        <w:t>It is built for the person who needs to place calls, receive assignments, check availability, monitor active sessions, review call history, and open call intelligence when permission allows.</w:t>
      </w:r>
    </w:p>
    <w:p>
      <w:pPr>
        <w:spacing w:before="0" w:after="160" w:line="320" w:lineRule="auto"/>
        <w:jc w:val="both"/>
      </w:pPr>
      <w:r>
        <w:rPr>
          <w:rFonts w:ascii="Calibri" w:hAnsi="Calibri"/>
          <w:color w:val="000000"/>
          <w:sz w:val="22"/>
        </w:rPr>
        <w:t>The page is not meant to feel like a complicated telecom console. It is meant to be a practical CRM work area:</w:t>
      </w:r>
    </w:p>
    <w:p>
      <w:pPr>
        <w:pStyle w:val="ListBullet"/>
        <w:spacing w:before="0" w:after="80" w:line="290" w:lineRule="auto"/>
        <w:ind w:left="540" w:hanging="279"/>
      </w:pPr>
      <w:r>
        <w:rPr>
          <w:rFonts w:ascii="Calibri" w:hAnsi="Calibri"/>
          <w:color w:val="000000"/>
          <w:sz w:val="22"/>
        </w:rPr>
        <w:t>Set availability.</w:t>
      </w:r>
    </w:p>
    <w:p>
      <w:pPr>
        <w:pStyle w:val="ListBullet"/>
        <w:spacing w:before="0" w:after="80" w:line="290" w:lineRule="auto"/>
        <w:ind w:left="540" w:hanging="279"/>
      </w:pPr>
      <w:r>
        <w:rPr>
          <w:rFonts w:ascii="Calibri" w:hAnsi="Calibri"/>
          <w:color w:val="000000"/>
          <w:sz w:val="22"/>
        </w:rPr>
        <w:t>Dial a customer or phone number.</w:t>
      </w:r>
    </w:p>
    <w:p>
      <w:pPr>
        <w:pStyle w:val="ListBullet"/>
        <w:spacing w:before="0" w:after="80" w:line="290" w:lineRule="auto"/>
        <w:ind w:left="540" w:hanging="279"/>
      </w:pPr>
      <w:r>
        <w:rPr>
          <w:rFonts w:ascii="Calibri" w:hAnsi="Calibri"/>
          <w:color w:val="000000"/>
          <w:sz w:val="22"/>
        </w:rPr>
        <w:t>See live call assignments.</w:t>
      </w:r>
    </w:p>
    <w:p>
      <w:pPr>
        <w:pStyle w:val="ListBullet"/>
        <w:spacing w:before="0" w:after="80" w:line="290" w:lineRule="auto"/>
        <w:ind w:left="540" w:hanging="279"/>
      </w:pPr>
      <w:r>
        <w:rPr>
          <w:rFonts w:ascii="Calibri" w:hAnsi="Calibri"/>
          <w:color w:val="000000"/>
          <w:sz w:val="22"/>
        </w:rPr>
        <w:t>Watch queue health.</w:t>
      </w:r>
    </w:p>
    <w:p>
      <w:pPr>
        <w:pStyle w:val="ListBullet"/>
        <w:spacing w:before="0" w:after="80" w:line="290" w:lineRule="auto"/>
        <w:ind w:left="540" w:hanging="279"/>
      </w:pPr>
      <w:r>
        <w:rPr>
          <w:rFonts w:ascii="Calibri" w:hAnsi="Calibri"/>
          <w:color w:val="000000"/>
          <w:sz w:val="22"/>
        </w:rPr>
        <w:t>Review recent calls.</w:t>
      </w:r>
    </w:p>
    <w:p>
      <w:pPr>
        <w:pStyle w:val="ListBullet"/>
        <w:spacing w:before="0" w:after="80" w:line="290" w:lineRule="auto"/>
        <w:ind w:left="540" w:hanging="279"/>
      </w:pPr>
      <w:r>
        <w:rPr>
          <w:rFonts w:ascii="Calibri" w:hAnsi="Calibri"/>
          <w:color w:val="000000"/>
          <w:sz w:val="22"/>
        </w:rPr>
        <w:t>Filter missed or unmatched calls.</w:t>
      </w:r>
    </w:p>
    <w:p>
      <w:pPr>
        <w:pStyle w:val="ListBullet"/>
        <w:spacing w:before="0" w:after="80" w:line="290" w:lineRule="auto"/>
        <w:ind w:left="540" w:hanging="279"/>
      </w:pPr>
      <w:r>
        <w:rPr>
          <w:rFonts w:ascii="Calibri" w:hAnsi="Calibri"/>
          <w:color w:val="000000"/>
          <w:sz w:val="22"/>
        </w:rPr>
        <w:t>Link unknown callers to contacts.</w:t>
      </w:r>
    </w:p>
    <w:p>
      <w:pPr>
        <w:pStyle w:val="ListBullet"/>
        <w:spacing w:before="0" w:after="80" w:line="290" w:lineRule="auto"/>
        <w:ind w:left="540" w:hanging="279"/>
      </w:pPr>
      <w:r>
        <w:rPr>
          <w:rFonts w:ascii="Calibri" w:hAnsi="Calibri"/>
          <w:color w:val="000000"/>
          <w:sz w:val="22"/>
        </w:rPr>
        <w:t>Set call outcomes.</w:t>
      </w:r>
    </w:p>
    <w:p>
      <w:pPr>
        <w:pStyle w:val="ListBullet"/>
        <w:spacing w:before="0" w:after="80" w:line="290" w:lineRule="auto"/>
        <w:ind w:left="540" w:hanging="279"/>
      </w:pPr>
      <w:r>
        <w:rPr>
          <w:rFonts w:ascii="Calibri" w:hAnsi="Calibri"/>
          <w:color w:val="000000"/>
          <w:sz w:val="22"/>
        </w:rPr>
        <w:t>Review AI-generated call context.</w:t>
      </w:r>
    </w:p>
    <w:p>
      <w:pPr>
        <w:pStyle w:val="ListBullet"/>
        <w:spacing w:before="0" w:after="80" w:line="290" w:lineRule="auto"/>
        <w:ind w:left="540" w:hanging="279"/>
      </w:pPr>
      <w:r>
        <w:rPr>
          <w:rFonts w:ascii="Calibri" w:hAnsi="Calibri"/>
          <w:color w:val="000000"/>
          <w:sz w:val="22"/>
        </w:rPr>
        <w:t>Export or delete protected call evidence when authorized.</w:t>
      </w:r>
    </w:p>
    <w:p>
      <w:pPr>
        <w:spacing w:before="0" w:after="160" w:line="320" w:lineRule="auto"/>
        <w:jc w:val="both"/>
      </w:pPr>
      <w:r>
        <w:rPr>
          <w:rFonts w:ascii="Calibri" w:hAnsi="Calibri"/>
          <w:color w:val="000000"/>
          <w:sz w:val="22"/>
        </w:rPr>
        <w:t>The page keeps the call tied to business work. A call is not just an event. It becomes part of the customer journey.</w:t>
      </w:r>
    </w:p>
    <w:p>
      <w:pPr>
        <w:pStyle w:val="Heading1"/>
      </w:pPr>
      <w:r>
        <w:t>What The Marketplace Setup Page Is About</w:t>
      </w:r>
    </w:p>
    <w:p>
      <w:pPr>
        <w:spacing w:before="0" w:after="160" w:line="320" w:lineRule="auto"/>
        <w:jc w:val="both"/>
      </w:pPr>
      <w:r>
        <w:rPr>
          <w:rFonts w:ascii="Calibri" w:hAnsi="Calibri"/>
          <w:color w:val="000000"/>
          <w:sz w:val="22"/>
        </w:rPr>
        <w:t>The Marketplace setup page is the owner and administrator control panel for the plugin.</w:t>
      </w:r>
    </w:p>
    <w:p>
      <w:pPr>
        <w:spacing w:before="0" w:after="160" w:line="320" w:lineRule="auto"/>
        <w:jc w:val="both"/>
      </w:pPr>
      <w:r>
        <w:rPr>
          <w:rFonts w:ascii="Calibri" w:hAnsi="Calibri"/>
          <w:color w:val="000000"/>
          <w:sz w:val="22"/>
        </w:rPr>
        <w:t>It helps the business prepare voice operations before live use. It is where the workspace connects provider credentials, adds agents, sets queues, configures business hours, chooses fallback routing, controls consent, sets retention, enables transcription, and runs controlled tests.</w:t>
      </w:r>
    </w:p>
    <w:p>
      <w:pPr>
        <w:spacing w:before="0" w:after="160" w:line="320" w:lineRule="auto"/>
        <w:jc w:val="both"/>
      </w:pPr>
      <w:r>
        <w:rPr>
          <w:rFonts w:ascii="Calibri" w:hAnsi="Calibri"/>
          <w:color w:val="000000"/>
          <w:sz w:val="22"/>
        </w:rPr>
        <w:t>This setup area is important because voice is sensitive. A business must decide who can call, what numbers are allowed, how calls are routed, when recording is allowed, how long evidence is kept, and what AI can do with call information.</w:t>
      </w:r>
    </w:p>
    <w:p>
      <w:pPr>
        <w:spacing w:before="0" w:after="160" w:line="320" w:lineRule="auto"/>
        <w:jc w:val="both"/>
      </w:pPr>
      <w:r>
        <w:rPr>
          <w:rFonts w:ascii="Calibri" w:hAnsi="Calibri"/>
          <w:color w:val="000000"/>
          <w:sz w:val="22"/>
        </w:rPr>
        <w:t>The setup page is built to make those decisions visible before the team starts relying on voice.</w:t>
      </w:r>
    </w:p>
    <w:p>
      <w:pPr>
        <w:pStyle w:val="Heading1"/>
      </w:pPr>
      <w:r>
        <w:t>Salient Features</w:t>
      </w:r>
    </w:p>
    <w:p>
      <w:pPr>
        <w:pStyle w:val="Heading2"/>
      </w:pPr>
      <w:r>
        <w:t>1. Agent Availability</w:t>
      </w:r>
    </w:p>
    <w:p>
      <w:pPr>
        <w:spacing w:before="0" w:after="160" w:line="320" w:lineRule="auto"/>
        <w:jc w:val="both"/>
      </w:pPr>
      <w:r>
        <w:rPr>
          <w:rFonts w:ascii="Calibri" w:hAnsi="Calibri"/>
          <w:color w:val="000000"/>
          <w:sz w:val="22"/>
        </w:rPr>
        <w:t>Agents can set their status as available, away, or offline.</w:t>
      </w:r>
    </w:p>
    <w:p>
      <w:pPr>
        <w:spacing w:before="0" w:after="160" w:line="320" w:lineRule="auto"/>
        <w:jc w:val="both"/>
      </w:pPr>
      <w:r>
        <w:rPr>
          <w:rFonts w:ascii="Calibri" w:hAnsi="Calibri"/>
          <w:color w:val="000000"/>
          <w:sz w:val="22"/>
        </w:rPr>
        <w:t>This helps the system understand who is ready to handle voice work. It also helps managers avoid routing customers to someone who is not ready.</w:t>
      </w:r>
    </w:p>
    <w:p>
      <w:pPr>
        <w:spacing w:before="0" w:after="160" w:line="320" w:lineRule="auto"/>
        <w:jc w:val="both"/>
      </w:pPr>
      <w:r>
        <w:rPr>
          <w:rFonts w:ascii="Calibri" w:hAnsi="Calibri"/>
          <w:color w:val="000000"/>
          <w:sz w:val="22"/>
        </w:rPr>
        <w:t>Client result: calls are handled by available people, not lost in confusion.</w:t>
      </w:r>
    </w:p>
    <w:p>
      <w:pPr>
        <w:pStyle w:val="Heading2"/>
      </w:pPr>
      <w:r>
        <w:t>2. Verified Agent Endpoints</w:t>
      </w:r>
    </w:p>
    <w:p>
      <w:pPr>
        <w:spacing w:before="0" w:after="160" w:line="320" w:lineRule="auto"/>
        <w:jc w:val="both"/>
      </w:pPr>
      <w:r>
        <w:rPr>
          <w:rFonts w:ascii="Calibri" w:hAnsi="Calibri"/>
          <w:color w:val="000000"/>
          <w:sz w:val="22"/>
        </w:rPr>
        <w:t>Agents use configured phone numbers or SIP endpoints.</w:t>
      </w:r>
    </w:p>
    <w:p>
      <w:pPr>
        <w:spacing w:before="0" w:after="160" w:line="320" w:lineRule="auto"/>
        <w:jc w:val="both"/>
      </w:pPr>
      <w:r>
        <w:rPr>
          <w:rFonts w:ascii="Calibri" w:hAnsi="Calibri"/>
          <w:color w:val="000000"/>
          <w:sz w:val="22"/>
        </w:rPr>
        <w:t>This means the plugin works with real agent endpoints instead of pretending every call happens inside the browser. The system can ring the verified agent endpoint first, then connect the call through the provider.</w:t>
      </w:r>
    </w:p>
    <w:p>
      <w:pPr>
        <w:spacing w:before="0" w:after="160" w:line="320" w:lineRule="auto"/>
        <w:jc w:val="both"/>
      </w:pPr>
      <w:r>
        <w:rPr>
          <w:rFonts w:ascii="Calibri" w:hAnsi="Calibri"/>
          <w:color w:val="000000"/>
          <w:sz w:val="22"/>
        </w:rPr>
        <w:t>Client result: the business can use controlled voice operations while keeping provider media outside the CRM application.</w:t>
      </w:r>
    </w:p>
    <w:p>
      <w:pPr>
        <w:pStyle w:val="Heading2"/>
      </w:pPr>
      <w:r>
        <w:t>3. Outbound Dialing From CRM Contacts</w:t>
      </w:r>
    </w:p>
    <w:p>
      <w:pPr>
        <w:spacing w:before="0" w:after="160" w:line="320" w:lineRule="auto"/>
        <w:jc w:val="both"/>
      </w:pPr>
      <w:r>
        <w:rPr>
          <w:rFonts w:ascii="Calibri" w:hAnsi="Calibri"/>
          <w:color w:val="000000"/>
          <w:sz w:val="22"/>
        </w:rPr>
        <w:t>The Call Center page lets an agent choose a contact or enter a telephone number.</w:t>
      </w:r>
    </w:p>
    <w:p>
      <w:pPr>
        <w:spacing w:before="0" w:after="160" w:line="320" w:lineRule="auto"/>
        <w:jc w:val="both"/>
      </w:pPr>
      <w:r>
        <w:rPr>
          <w:rFonts w:ascii="Calibri" w:hAnsi="Calibri"/>
          <w:color w:val="000000"/>
          <w:sz w:val="22"/>
        </w:rPr>
        <w:t>When a contact is selected, the system checks that the destination matches the contact phone number. Manual destinations require confirmation. This reduces careless dialing and protects the customer record.</w:t>
      </w:r>
    </w:p>
    <w:p>
      <w:pPr>
        <w:spacing w:before="0" w:after="160" w:line="320" w:lineRule="auto"/>
        <w:jc w:val="both"/>
      </w:pPr>
      <w:r>
        <w:rPr>
          <w:rFonts w:ascii="Calibri" w:hAnsi="Calibri"/>
          <w:color w:val="000000"/>
          <w:sz w:val="22"/>
        </w:rPr>
        <w:t>Client result: agents can move quickly while the system still checks the basics.</w:t>
      </w:r>
    </w:p>
    <w:p>
      <w:pPr>
        <w:pStyle w:val="Heading2"/>
      </w:pPr>
      <w:r>
        <w:t>4. Policy-Checked Calling</w:t>
      </w:r>
    </w:p>
    <w:p>
      <w:pPr>
        <w:spacing w:before="0" w:after="160" w:line="320" w:lineRule="auto"/>
        <w:jc w:val="both"/>
      </w:pPr>
      <w:r>
        <w:rPr>
          <w:rFonts w:ascii="Calibri" w:hAnsi="Calibri"/>
          <w:color w:val="000000"/>
          <w:sz w:val="22"/>
        </w:rPr>
        <w:t>The plugin checks destination rules before placing calls.</w:t>
      </w:r>
    </w:p>
    <w:p>
      <w:pPr>
        <w:spacing w:before="0" w:after="160" w:line="320" w:lineRule="auto"/>
        <w:jc w:val="both"/>
      </w:pPr>
      <w:r>
        <w:rPr>
          <w:rFonts w:ascii="Calibri" w:hAnsi="Calibri"/>
          <w:color w:val="000000"/>
          <w:sz w:val="22"/>
        </w:rPr>
        <w:t>Kenya destinations are allowed by default, premium and special-rate prefixes are blocked, and international calling requires owner configuration. Workspaces can also set blocked prefixes and call limits.</w:t>
      </w:r>
    </w:p>
    <w:p>
      <w:pPr>
        <w:spacing w:before="0" w:after="160" w:line="320" w:lineRule="auto"/>
        <w:jc w:val="both"/>
      </w:pPr>
      <w:r>
        <w:rPr>
          <w:rFonts w:ascii="Calibri" w:hAnsi="Calibri"/>
          <w:color w:val="000000"/>
          <w:sz w:val="22"/>
        </w:rPr>
        <w:t>Client result: the business gets control over calling risk and cost exposure.</w:t>
      </w:r>
    </w:p>
    <w:p>
      <w:pPr>
        <w:pStyle w:val="Heading2"/>
      </w:pPr>
      <w:r>
        <w:t>5. Queue Health</w:t>
      </w:r>
    </w:p>
    <w:p>
      <w:pPr>
        <w:spacing w:before="0" w:after="160" w:line="320" w:lineRule="auto"/>
        <w:jc w:val="both"/>
      </w:pPr>
      <w:r>
        <w:rPr>
          <w:rFonts w:ascii="Calibri" w:hAnsi="Calibri"/>
          <w:color w:val="000000"/>
          <w:sz w:val="22"/>
        </w:rPr>
        <w:t>The Call Center page shows queue status, waiting calls, active calls, open or closed state, and agent availability.</w:t>
      </w:r>
    </w:p>
    <w:p>
      <w:pPr>
        <w:spacing w:before="0" w:after="160" w:line="320" w:lineRule="auto"/>
        <w:jc w:val="both"/>
      </w:pPr>
      <w:r>
        <w:rPr>
          <w:rFonts w:ascii="Calibri" w:hAnsi="Calibri"/>
          <w:color w:val="000000"/>
          <w:sz w:val="22"/>
        </w:rPr>
        <w:t>This gives the team a quick view of routing pressure. Managers can see when a queue is healthy and when customer demand is building up.</w:t>
      </w:r>
    </w:p>
    <w:p>
      <w:pPr>
        <w:spacing w:before="0" w:after="160" w:line="320" w:lineRule="auto"/>
        <w:jc w:val="both"/>
      </w:pPr>
      <w:r>
        <w:rPr>
          <w:rFonts w:ascii="Calibri" w:hAnsi="Calibri"/>
          <w:color w:val="000000"/>
          <w:sz w:val="22"/>
        </w:rPr>
        <w:t>Client result: the team can react before customers feel ignored.</w:t>
      </w:r>
    </w:p>
    <w:p>
      <w:pPr>
        <w:pStyle w:val="Heading2"/>
      </w:pPr>
      <w:r>
        <w:t>6. Live Assignments</w:t>
      </w:r>
    </w:p>
    <w:p>
      <w:pPr>
        <w:spacing w:before="0" w:after="160" w:line="320" w:lineRule="auto"/>
        <w:jc w:val="both"/>
      </w:pPr>
      <w:r>
        <w:rPr>
          <w:rFonts w:ascii="Calibri" w:hAnsi="Calibri"/>
          <w:color w:val="000000"/>
          <w:sz w:val="22"/>
        </w:rPr>
        <w:t>The live operations panel shows active call assignments.</w:t>
      </w:r>
    </w:p>
    <w:p>
      <w:pPr>
        <w:spacing w:before="0" w:after="160" w:line="320" w:lineRule="auto"/>
        <w:jc w:val="both"/>
      </w:pPr>
      <w:r>
        <w:rPr>
          <w:rFonts w:ascii="Calibri" w:hAnsi="Calibri"/>
          <w:color w:val="000000"/>
          <w:sz w:val="22"/>
        </w:rPr>
        <w:t>It can show the call state, agent name, direction, and available controls. Where provider capability allows, the system can support actions such as transfer or ending a call. Where the provider does not support remote ending, agents hang up from their phone or SIP client.</w:t>
      </w:r>
    </w:p>
    <w:p>
      <w:pPr>
        <w:spacing w:before="0" w:after="160" w:line="320" w:lineRule="auto"/>
        <w:jc w:val="both"/>
      </w:pPr>
      <w:r>
        <w:rPr>
          <w:rFonts w:ascii="Calibri" w:hAnsi="Calibri"/>
          <w:color w:val="000000"/>
          <w:sz w:val="22"/>
        </w:rPr>
        <w:t>Client result: live calls become visible work, not hidden activity.</w:t>
      </w:r>
    </w:p>
    <w:p>
      <w:pPr>
        <w:pStyle w:val="Heading2"/>
      </w:pPr>
      <w:r>
        <w:t>7. Recent Call History</w:t>
      </w:r>
    </w:p>
    <w:p>
      <w:pPr>
        <w:spacing w:before="0" w:after="160" w:line="320" w:lineRule="auto"/>
        <w:jc w:val="both"/>
      </w:pPr>
      <w:r>
        <w:rPr>
          <w:rFonts w:ascii="Calibri" w:hAnsi="Calibri"/>
          <w:color w:val="000000"/>
          <w:sz w:val="22"/>
        </w:rPr>
        <w:t>The page includes a recent call history table.</w:t>
      </w:r>
    </w:p>
    <w:p>
      <w:pPr>
        <w:spacing w:before="0" w:after="160" w:line="320" w:lineRule="auto"/>
        <w:jc w:val="both"/>
      </w:pPr>
      <w:r>
        <w:rPr>
          <w:rFonts w:ascii="Calibri" w:hAnsi="Calibri"/>
          <w:color w:val="000000"/>
          <w:sz w:val="22"/>
        </w:rPr>
        <w:t>It shows the call, state, agent, AI status, context options, duration, and time. Users can filter all calls, missed calls, and unmatched calls.</w:t>
      </w:r>
    </w:p>
    <w:p>
      <w:pPr>
        <w:spacing w:before="0" w:after="160" w:line="320" w:lineRule="auto"/>
        <w:jc w:val="both"/>
      </w:pPr>
      <w:r>
        <w:rPr>
          <w:rFonts w:ascii="Calibri" w:hAnsi="Calibri"/>
          <w:color w:val="000000"/>
          <w:sz w:val="22"/>
        </w:rPr>
        <w:t>Client result: managers and agents can quickly find calls that need attention.</w:t>
      </w:r>
    </w:p>
    <w:p>
      <w:pPr>
        <w:pStyle w:val="Heading2"/>
      </w:pPr>
      <w:r>
        <w:t>8. Missed And Unmatched Call Review</w:t>
      </w:r>
    </w:p>
    <w:p>
      <w:pPr>
        <w:spacing w:before="0" w:after="160" w:line="320" w:lineRule="auto"/>
        <w:jc w:val="both"/>
      </w:pPr>
      <w:r>
        <w:rPr>
          <w:rFonts w:ascii="Calibri" w:hAnsi="Calibri"/>
          <w:color w:val="000000"/>
          <w:sz w:val="22"/>
        </w:rPr>
        <w:t>The page makes it easy to identify missed and unmatched calls.</w:t>
      </w:r>
    </w:p>
    <w:p>
      <w:pPr>
        <w:spacing w:before="0" w:after="160" w:line="320" w:lineRule="auto"/>
        <w:jc w:val="both"/>
      </w:pPr>
      <w:r>
        <w:rPr>
          <w:rFonts w:ascii="Calibri" w:hAnsi="Calibri"/>
          <w:color w:val="000000"/>
          <w:sz w:val="22"/>
        </w:rPr>
        <w:t>Unmatched callers stay unmatched until an authorized user links them to an existing contact or creates a new contact. This avoids guessing and protects CRM data quality.</w:t>
      </w:r>
    </w:p>
    <w:p>
      <w:pPr>
        <w:spacing w:before="0" w:after="160" w:line="320" w:lineRule="auto"/>
        <w:jc w:val="both"/>
      </w:pPr>
      <w:r>
        <w:rPr>
          <w:rFonts w:ascii="Calibri" w:hAnsi="Calibri"/>
          <w:color w:val="000000"/>
          <w:sz w:val="22"/>
        </w:rPr>
        <w:t>Client result: the business can recover opportunities without polluting the customer database.</w:t>
      </w:r>
    </w:p>
    <w:p>
      <w:pPr>
        <w:pStyle w:val="Heading2"/>
      </w:pPr>
      <w:r>
        <w:t>9. Contact Linking</w:t>
      </w:r>
    </w:p>
    <w:p>
      <w:pPr>
        <w:spacing w:before="0" w:after="160" w:line="320" w:lineRule="auto"/>
        <w:jc w:val="both"/>
      </w:pPr>
      <w:r>
        <w:rPr>
          <w:rFonts w:ascii="Calibri" w:hAnsi="Calibri"/>
          <w:color w:val="000000"/>
          <w:sz w:val="22"/>
        </w:rPr>
        <w:t>Unknown callers can be linked to existing contacts or turned into new contacts.</w:t>
      </w:r>
    </w:p>
    <w:p>
      <w:pPr>
        <w:spacing w:before="0" w:after="160" w:line="320" w:lineRule="auto"/>
        <w:jc w:val="both"/>
      </w:pPr>
      <w:r>
        <w:rPr>
          <w:rFonts w:ascii="Calibri" w:hAnsi="Calibri"/>
          <w:color w:val="000000"/>
          <w:sz w:val="22"/>
        </w:rPr>
        <w:t>This is useful when a customer calls from a number that was not already in the CRM. The system gives the team a deliberate matching step.</w:t>
      </w:r>
    </w:p>
    <w:p>
      <w:pPr>
        <w:spacing w:before="0" w:after="160" w:line="320" w:lineRule="auto"/>
        <w:jc w:val="both"/>
      </w:pPr>
      <w:r>
        <w:rPr>
          <w:rFonts w:ascii="Calibri" w:hAnsi="Calibri"/>
          <w:color w:val="000000"/>
          <w:sz w:val="22"/>
        </w:rPr>
        <w:t>Client result: the business can turn anonymous call activity into useful customer context.</w:t>
      </w:r>
    </w:p>
    <w:p>
      <w:pPr>
        <w:pStyle w:val="Heading2"/>
      </w:pPr>
      <w:r>
        <w:t>10. Call Outcomes</w:t>
      </w:r>
    </w:p>
    <w:p>
      <w:pPr>
        <w:spacing w:before="0" w:after="160" w:line="320" w:lineRule="auto"/>
        <w:jc w:val="both"/>
      </w:pPr>
      <w:r>
        <w:rPr>
          <w:rFonts w:ascii="Calibri" w:hAnsi="Calibri"/>
          <w:color w:val="000000"/>
          <w:sz w:val="22"/>
        </w:rPr>
        <w:t>Agents can set outcomes such as connected, follow up, qualified, not interested, wrong number, voicemail, or other.</w:t>
      </w:r>
    </w:p>
    <w:p>
      <w:pPr>
        <w:spacing w:before="0" w:after="160" w:line="320" w:lineRule="auto"/>
        <w:jc w:val="both"/>
      </w:pPr>
      <w:r>
        <w:rPr>
          <w:rFonts w:ascii="Calibri" w:hAnsi="Calibri"/>
          <w:color w:val="000000"/>
          <w:sz w:val="22"/>
        </w:rPr>
        <w:t>This helps the CRM reflect what happened after the call instead of simply recording that a call occurred.</w:t>
      </w:r>
    </w:p>
    <w:p>
      <w:pPr>
        <w:spacing w:before="0" w:after="160" w:line="320" w:lineRule="auto"/>
        <w:jc w:val="both"/>
      </w:pPr>
      <w:r>
        <w:rPr>
          <w:rFonts w:ascii="Calibri" w:hAnsi="Calibri"/>
          <w:color w:val="000000"/>
          <w:sz w:val="22"/>
        </w:rPr>
        <w:t>Client result: follow-up becomes easier because the outcome is visible.</w:t>
      </w:r>
    </w:p>
    <w:p>
      <w:pPr>
        <w:pStyle w:val="Heading2"/>
      </w:pPr>
      <w:r>
        <w:t>11. Consented Recording</w:t>
      </w:r>
    </w:p>
    <w:p>
      <w:pPr>
        <w:spacing w:before="0" w:after="160" w:line="320" w:lineRule="auto"/>
        <w:jc w:val="both"/>
      </w:pPr>
      <w:r>
        <w:rPr>
          <w:rFonts w:ascii="Calibri" w:hAnsi="Calibri"/>
          <w:color w:val="000000"/>
          <w:sz w:val="22"/>
        </w:rPr>
        <w:t>Recording is controlled by consent settings and workspace-owner acknowledgement.</w:t>
      </w:r>
    </w:p>
    <w:p>
      <w:pPr>
        <w:spacing w:before="0" w:after="160" w:line="320" w:lineRule="auto"/>
        <w:jc w:val="both"/>
      </w:pPr>
      <w:r>
        <w:rPr>
          <w:rFonts w:ascii="Calibri" w:hAnsi="Calibri"/>
          <w:color w:val="000000"/>
          <w:sz w:val="22"/>
        </w:rPr>
        <w:t>The plugin does not treat recording as a casual switch. Recording requires consent configuration, a notice or consent flow, retention settings, package entitlement, and current owner acknowledgement.</w:t>
      </w:r>
    </w:p>
    <w:p>
      <w:pPr>
        <w:spacing w:before="0" w:after="160" w:line="320" w:lineRule="auto"/>
        <w:jc w:val="both"/>
      </w:pPr>
      <w:r>
        <w:rPr>
          <w:rFonts w:ascii="Calibri" w:hAnsi="Calibri"/>
          <w:color w:val="000000"/>
          <w:sz w:val="22"/>
        </w:rPr>
        <w:t>Client result: the business can use recording responsibly, with clear ownership of policy decisions.</w:t>
      </w:r>
    </w:p>
    <w:p>
      <w:pPr>
        <w:pStyle w:val="Heading2"/>
      </w:pPr>
      <w:r>
        <w:t>12. Post-Call Transcription</w:t>
      </w:r>
    </w:p>
    <w:p>
      <w:pPr>
        <w:spacing w:before="0" w:after="160" w:line="320" w:lineRule="auto"/>
        <w:jc w:val="both"/>
      </w:pPr>
      <w:r>
        <w:rPr>
          <w:rFonts w:ascii="Calibri" w:hAnsi="Calibri"/>
          <w:color w:val="000000"/>
          <w:sz w:val="22"/>
        </w:rPr>
        <w:t>When recording, consent, entitlement, worker health, and the workspace AI key are ready, the system can process call recordings into transcripts.</w:t>
      </w:r>
    </w:p>
    <w:p>
      <w:pPr>
        <w:spacing w:before="0" w:after="160" w:line="320" w:lineRule="auto"/>
        <w:jc w:val="both"/>
      </w:pPr>
      <w:r>
        <w:rPr>
          <w:rFonts w:ascii="Calibri" w:hAnsi="Calibri"/>
          <w:color w:val="000000"/>
          <w:sz w:val="22"/>
        </w:rPr>
        <w:t>The transcription model is configured in setup, and the system uses the OpenAI key already saved in workspace Settings. It does not create a second AI-key store for this plugin.</w:t>
      </w:r>
    </w:p>
    <w:p>
      <w:pPr>
        <w:spacing w:before="0" w:after="160" w:line="320" w:lineRule="auto"/>
        <w:jc w:val="both"/>
      </w:pPr>
      <w:r>
        <w:rPr>
          <w:rFonts w:ascii="Calibri" w:hAnsi="Calibri"/>
          <w:color w:val="000000"/>
          <w:sz w:val="22"/>
        </w:rPr>
        <w:t>Client result: important calls can become searchable, reviewable text instead of disappearing after they end.</w:t>
      </w:r>
    </w:p>
    <w:p>
      <w:pPr>
        <w:pStyle w:val="Heading2"/>
      </w:pPr>
      <w:r>
        <w:t>13. AI Call Intelligence</w:t>
      </w:r>
    </w:p>
    <w:p>
      <w:pPr>
        <w:spacing w:before="0" w:after="160" w:line="320" w:lineRule="auto"/>
        <w:jc w:val="both"/>
      </w:pPr>
      <w:r>
        <w:rPr>
          <w:rFonts w:ascii="Calibri" w:hAnsi="Calibri"/>
          <w:color w:val="000000"/>
          <w:sz w:val="22"/>
        </w:rPr>
        <w:t>The plugin can analyze a call transcript and produce structured insight.</w:t>
      </w:r>
    </w:p>
    <w:p>
      <w:pPr>
        <w:spacing w:before="0" w:after="160" w:line="320" w:lineRule="auto"/>
        <w:jc w:val="both"/>
      </w:pPr>
      <w:r>
        <w:rPr>
          <w:rFonts w:ascii="Calibri" w:hAnsi="Calibri"/>
          <w:color w:val="000000"/>
          <w:sz w:val="22"/>
        </w:rPr>
        <w:t>That insight can include:</w:t>
      </w:r>
    </w:p>
    <w:p>
      <w:pPr>
        <w:pStyle w:val="ListBullet"/>
        <w:spacing w:before="0" w:after="80" w:line="290" w:lineRule="auto"/>
        <w:ind w:left="540" w:hanging="279"/>
      </w:pPr>
      <w:r>
        <w:rPr>
          <w:rFonts w:ascii="Calibri" w:hAnsi="Calibri"/>
          <w:color w:val="000000"/>
          <w:sz w:val="22"/>
        </w:rPr>
        <w:t>Summary.</w:t>
      </w:r>
    </w:p>
    <w:p>
      <w:pPr>
        <w:pStyle w:val="ListBullet"/>
        <w:spacing w:before="0" w:after="80" w:line="290" w:lineRule="auto"/>
        <w:ind w:left="540" w:hanging="279"/>
      </w:pPr>
      <w:r>
        <w:rPr>
          <w:rFonts w:ascii="Calibri" w:hAnsi="Calibri"/>
          <w:color w:val="000000"/>
          <w:sz w:val="22"/>
        </w:rPr>
        <w:t>Relationship context.</w:t>
      </w:r>
    </w:p>
    <w:p>
      <w:pPr>
        <w:pStyle w:val="ListBullet"/>
        <w:spacing w:before="0" w:after="80" w:line="290" w:lineRule="auto"/>
        <w:ind w:left="540" w:hanging="279"/>
      </w:pPr>
      <w:r>
        <w:rPr>
          <w:rFonts w:ascii="Calibri" w:hAnsi="Calibri"/>
          <w:color w:val="000000"/>
          <w:sz w:val="22"/>
        </w:rPr>
        <w:t>Sentiment.</w:t>
      </w:r>
    </w:p>
    <w:p>
      <w:pPr>
        <w:pStyle w:val="ListBullet"/>
        <w:spacing w:before="0" w:after="80" w:line="290" w:lineRule="auto"/>
        <w:ind w:left="540" w:hanging="279"/>
      </w:pPr>
      <w:r>
        <w:rPr>
          <w:rFonts w:ascii="Calibri" w:hAnsi="Calibri"/>
          <w:color w:val="000000"/>
          <w:sz w:val="22"/>
        </w:rPr>
        <w:t>Intent.</w:t>
      </w:r>
    </w:p>
    <w:p>
      <w:pPr>
        <w:pStyle w:val="ListBullet"/>
        <w:spacing w:before="0" w:after="80" w:line="290" w:lineRule="auto"/>
        <w:ind w:left="540" w:hanging="279"/>
      </w:pPr>
      <w:r>
        <w:rPr>
          <w:rFonts w:ascii="Calibri" w:hAnsi="Calibri"/>
          <w:color w:val="000000"/>
          <w:sz w:val="22"/>
        </w:rPr>
        <w:t>Pain points.</w:t>
      </w:r>
    </w:p>
    <w:p>
      <w:pPr>
        <w:pStyle w:val="ListBullet"/>
        <w:spacing w:before="0" w:after="80" w:line="290" w:lineRule="auto"/>
        <w:ind w:left="540" w:hanging="279"/>
      </w:pPr>
      <w:r>
        <w:rPr>
          <w:rFonts w:ascii="Calibri" w:hAnsi="Calibri"/>
          <w:color w:val="000000"/>
          <w:sz w:val="22"/>
        </w:rPr>
        <w:t>Goals.</w:t>
      </w:r>
    </w:p>
    <w:p>
      <w:pPr>
        <w:pStyle w:val="ListBullet"/>
        <w:spacing w:before="0" w:after="80" w:line="290" w:lineRule="auto"/>
        <w:ind w:left="540" w:hanging="279"/>
      </w:pPr>
      <w:r>
        <w:rPr>
          <w:rFonts w:ascii="Calibri" w:hAnsi="Calibri"/>
          <w:color w:val="000000"/>
          <w:sz w:val="22"/>
        </w:rPr>
        <w:t>Objections.</w:t>
      </w:r>
    </w:p>
    <w:p>
      <w:pPr>
        <w:pStyle w:val="ListBullet"/>
        <w:spacing w:before="0" w:after="80" w:line="290" w:lineRule="auto"/>
        <w:ind w:left="540" w:hanging="279"/>
      </w:pPr>
      <w:r>
        <w:rPr>
          <w:rFonts w:ascii="Calibri" w:hAnsi="Calibri"/>
          <w:color w:val="000000"/>
          <w:sz w:val="22"/>
        </w:rPr>
        <w:t>Commitments.</w:t>
      </w:r>
    </w:p>
    <w:p>
      <w:pPr>
        <w:pStyle w:val="ListBullet"/>
        <w:spacing w:before="0" w:after="80" w:line="290" w:lineRule="auto"/>
        <w:ind w:left="540" w:hanging="279"/>
      </w:pPr>
      <w:r>
        <w:rPr>
          <w:rFonts w:ascii="Calibri" w:hAnsi="Calibri"/>
          <w:color w:val="000000"/>
          <w:sz w:val="22"/>
        </w:rPr>
        <w:t>Requested actions.</w:t>
      </w:r>
    </w:p>
    <w:p>
      <w:pPr>
        <w:pStyle w:val="ListBullet"/>
        <w:spacing w:before="0" w:after="80" w:line="290" w:lineRule="auto"/>
        <w:ind w:left="540" w:hanging="279"/>
      </w:pPr>
      <w:r>
        <w:rPr>
          <w:rFonts w:ascii="Calibri" w:hAnsi="Calibri"/>
          <w:color w:val="000000"/>
          <w:sz w:val="22"/>
        </w:rPr>
        <w:t>Next step.</w:t>
      </w:r>
    </w:p>
    <w:p>
      <w:pPr>
        <w:pStyle w:val="ListBullet"/>
        <w:spacing w:before="0" w:after="80" w:line="290" w:lineRule="auto"/>
        <w:ind w:left="540" w:hanging="279"/>
      </w:pPr>
      <w:r>
        <w:rPr>
          <w:rFonts w:ascii="Calibri" w:hAnsi="Calibri"/>
          <w:color w:val="000000"/>
          <w:sz w:val="22"/>
        </w:rPr>
        <w:t>Task suggestions.</w:t>
      </w:r>
    </w:p>
    <w:p>
      <w:pPr>
        <w:pStyle w:val="ListBullet"/>
        <w:spacing w:before="0" w:after="80" w:line="290" w:lineRule="auto"/>
        <w:ind w:left="540" w:hanging="279"/>
      </w:pPr>
      <w:r>
        <w:rPr>
          <w:rFonts w:ascii="Calibri" w:hAnsi="Calibri"/>
          <w:color w:val="000000"/>
          <w:sz w:val="22"/>
        </w:rPr>
        <w:t>Contact update suggestions.</w:t>
      </w:r>
    </w:p>
    <w:p>
      <w:pPr>
        <w:pStyle w:val="ListBullet"/>
        <w:spacing w:before="0" w:after="80" w:line="290" w:lineRule="auto"/>
        <w:ind w:left="540" w:hanging="279"/>
      </w:pPr>
      <w:r>
        <w:rPr>
          <w:rFonts w:ascii="Calibri" w:hAnsi="Calibri"/>
          <w:color w:val="000000"/>
          <w:sz w:val="22"/>
        </w:rPr>
        <w:t>Deal-stage suggestions.</w:t>
      </w:r>
    </w:p>
    <w:p>
      <w:pPr>
        <w:spacing w:before="0" w:after="160" w:line="320" w:lineRule="auto"/>
        <w:jc w:val="both"/>
      </w:pPr>
      <w:r>
        <w:rPr>
          <w:rFonts w:ascii="Calibri" w:hAnsi="Calibri"/>
          <w:color w:val="000000"/>
          <w:sz w:val="22"/>
        </w:rPr>
        <w:t>Client result: the team gets a practical after-call brief without forcing an agent to remember every detail manually.</w:t>
      </w:r>
    </w:p>
    <w:p>
      <w:pPr>
        <w:pStyle w:val="Heading2"/>
      </w:pPr>
      <w:r>
        <w:t>14. Reviewable CRM Actions</w:t>
      </w:r>
    </w:p>
    <w:p>
      <w:pPr>
        <w:spacing w:before="0" w:after="160" w:line="320" w:lineRule="auto"/>
        <w:jc w:val="both"/>
      </w:pPr>
      <w:r>
        <w:rPr>
          <w:rFonts w:ascii="Calibri" w:hAnsi="Calibri"/>
          <w:color w:val="000000"/>
          <w:sz w:val="22"/>
        </w:rPr>
        <w:t>AI suggestions are controlled by workspace automation policy.</w:t>
      </w:r>
    </w:p>
    <w:p>
      <w:pPr>
        <w:spacing w:before="0" w:after="160" w:line="320" w:lineRule="auto"/>
        <w:jc w:val="both"/>
      </w:pPr>
      <w:r>
        <w:rPr>
          <w:rFonts w:ascii="Calibri" w:hAnsi="Calibri"/>
          <w:color w:val="000000"/>
          <w:sz w:val="22"/>
        </w:rPr>
        <w:t>The system can create approved summaries and, when policy allows, add contact context or follow-up tasks. Sensitive actions stay limited. Production v1 does not automatically move deals, send follow-up messages, replace contact fields, run unattended outbound calling, or publish campaigns.</w:t>
      </w:r>
    </w:p>
    <w:p>
      <w:pPr>
        <w:spacing w:before="0" w:after="160" w:line="320" w:lineRule="auto"/>
        <w:jc w:val="both"/>
      </w:pPr>
      <w:r>
        <w:rPr>
          <w:rFonts w:ascii="Calibri" w:hAnsi="Calibri"/>
          <w:color w:val="000000"/>
          <w:sz w:val="22"/>
        </w:rPr>
        <w:t>Client result: AI helps prepare work, but people stay in charge.</w:t>
      </w:r>
    </w:p>
    <w:p>
      <w:pPr>
        <w:pStyle w:val="Heading2"/>
      </w:pPr>
      <w:r>
        <w:t>15. Protected Evidence Access</w:t>
      </w:r>
    </w:p>
    <w:p>
      <w:pPr>
        <w:spacing w:before="0" w:after="160" w:line="320" w:lineRule="auto"/>
        <w:jc w:val="both"/>
      </w:pPr>
      <w:r>
        <w:rPr>
          <w:rFonts w:ascii="Calibri" w:hAnsi="Calibri"/>
          <w:color w:val="000000"/>
          <w:sz w:val="22"/>
        </w:rPr>
        <w:t>Authorized users can review transcripts, listen to recordings, export evidence, or delete CRM-held raw transcript content and recording pointers.</w:t>
      </w:r>
    </w:p>
    <w:p>
      <w:pPr>
        <w:spacing w:before="0" w:after="160" w:line="320" w:lineRule="auto"/>
        <w:jc w:val="both"/>
      </w:pPr>
      <w:r>
        <w:rPr>
          <w:rFonts w:ascii="Calibri" w:hAnsi="Calibri"/>
          <w:color w:val="000000"/>
          <w:sz w:val="22"/>
        </w:rPr>
        <w:t>Recording URLs remain server-side. Transcript access is permission-controlled and workspace-scoped.</w:t>
      </w:r>
    </w:p>
    <w:p>
      <w:pPr>
        <w:spacing w:before="0" w:after="160" w:line="320" w:lineRule="auto"/>
        <w:jc w:val="both"/>
      </w:pPr>
      <w:r>
        <w:rPr>
          <w:rFonts w:ascii="Calibri" w:hAnsi="Calibri"/>
          <w:color w:val="000000"/>
          <w:sz w:val="22"/>
        </w:rPr>
        <w:t>Client result: call evidence is useful, but not casually exposed.</w:t>
      </w:r>
    </w:p>
    <w:p>
      <w:pPr>
        <w:pStyle w:val="Heading2"/>
      </w:pPr>
      <w:r>
        <w:t>16. Customer Voice Insights</w:t>
      </w:r>
    </w:p>
    <w:p>
      <w:pPr>
        <w:spacing w:before="0" w:after="160" w:line="320" w:lineRule="auto"/>
        <w:jc w:val="both"/>
      </w:pPr>
      <w:r>
        <w:rPr>
          <w:rFonts w:ascii="Calibri" w:hAnsi="Calibri"/>
          <w:color w:val="000000"/>
          <w:sz w:val="22"/>
        </w:rPr>
        <w:t>Customer Voice turns repeated call themes into reviewable marketing context.</w:t>
      </w:r>
    </w:p>
    <w:p>
      <w:pPr>
        <w:spacing w:before="0" w:after="160" w:line="320" w:lineRule="auto"/>
        <w:jc w:val="both"/>
      </w:pPr>
      <w:r>
        <w:rPr>
          <w:rFonts w:ascii="Calibri" w:hAnsi="Calibri"/>
          <w:color w:val="000000"/>
          <w:sz w:val="22"/>
        </w:rPr>
        <w:t>It only surfaces recurring themes after at least three distinct contacts support them. Raw transcripts and direct identifiers are not shown on the Customer Voice page. Accepted themes become draft marketing context and still require normal review.</w:t>
      </w:r>
    </w:p>
    <w:p>
      <w:pPr>
        <w:spacing w:before="0" w:after="160" w:line="320" w:lineRule="auto"/>
        <w:jc w:val="both"/>
      </w:pPr>
      <w:r>
        <w:rPr>
          <w:rFonts w:ascii="Calibri" w:hAnsi="Calibri"/>
          <w:color w:val="000000"/>
          <w:sz w:val="22"/>
        </w:rPr>
        <w:t>Client result: the business can learn what customers keep asking for, complaining about, or trying to achieve.</w:t>
      </w:r>
    </w:p>
    <w:p>
      <w:pPr>
        <w:pStyle w:val="Heading2"/>
      </w:pPr>
      <w:r>
        <w:t>17. Setup Readiness Checks</w:t>
      </w:r>
    </w:p>
    <w:p>
      <w:pPr>
        <w:spacing w:before="0" w:after="160" w:line="320" w:lineRule="auto"/>
        <w:jc w:val="both"/>
      </w:pPr>
      <w:r>
        <w:rPr>
          <w:rFonts w:ascii="Calibri" w:hAnsi="Calibri"/>
          <w:color w:val="000000"/>
          <w:sz w:val="22"/>
        </w:rPr>
        <w:t>The setup area checks whether the workspace is ready for voice.</w:t>
      </w:r>
    </w:p>
    <w:p>
      <w:pPr>
        <w:spacing w:before="0" w:after="160" w:line="320" w:lineRule="auto"/>
        <w:jc w:val="both"/>
      </w:pPr>
      <w:r>
        <w:rPr>
          <w:rFonts w:ascii="Calibri" w:hAnsi="Calibri"/>
          <w:color w:val="000000"/>
          <w:sz w:val="22"/>
        </w:rPr>
        <w:t>It looks at platform enablement, package entitlement, plugin status, provider credentials, virtual number, callback URL, verified provider status, agent endpoints, queue routing, recording entitlement, transcription entitlement, Customer Voice entitlement, consent, owner acknowledgement, workspace AI key, transcription model, and worker health.</w:t>
      </w:r>
    </w:p>
    <w:p>
      <w:pPr>
        <w:spacing w:before="0" w:after="160" w:line="320" w:lineRule="auto"/>
        <w:jc w:val="both"/>
      </w:pPr>
      <w:r>
        <w:rPr>
          <w:rFonts w:ascii="Calibri" w:hAnsi="Calibri"/>
          <w:color w:val="000000"/>
          <w:sz w:val="22"/>
        </w:rPr>
        <w:t>Client result: the business can see what is missing before live call operations begin.</w:t>
      </w:r>
    </w:p>
    <w:p>
      <w:pPr>
        <w:pStyle w:val="Heading2"/>
      </w:pPr>
      <w:r>
        <w:t>18. Queues, Hours, And Fallback</w:t>
      </w:r>
    </w:p>
    <w:p>
      <w:pPr>
        <w:spacing w:before="0" w:after="160" w:line="320" w:lineRule="auto"/>
        <w:jc w:val="both"/>
      </w:pPr>
      <w:r>
        <w:rPr>
          <w:rFonts w:ascii="Calibri" w:hAnsi="Calibri"/>
          <w:color w:val="000000"/>
          <w:sz w:val="22"/>
        </w:rPr>
        <w:t>Administrators can configure named queues, open days, open times, timezone, maximum wait, default route, queue members, and fallback behavior.</w:t>
      </w:r>
    </w:p>
    <w:p>
      <w:pPr>
        <w:spacing w:before="0" w:after="160" w:line="320" w:lineRule="auto"/>
        <w:jc w:val="both"/>
      </w:pPr>
      <w:r>
        <w:rPr>
          <w:rFonts w:ascii="Calibri" w:hAnsi="Calibri"/>
          <w:color w:val="000000"/>
          <w:sz w:val="22"/>
        </w:rPr>
        <w:t>Fallback options include rejecting politely, sending to a verified number, or routing to an alternate queue.</w:t>
      </w:r>
    </w:p>
    <w:p>
      <w:pPr>
        <w:spacing w:before="0" w:after="160" w:line="320" w:lineRule="auto"/>
        <w:jc w:val="both"/>
      </w:pPr>
      <w:r>
        <w:rPr>
          <w:rFonts w:ascii="Calibri" w:hAnsi="Calibri"/>
          <w:color w:val="000000"/>
          <w:sz w:val="22"/>
        </w:rPr>
        <w:t>Client result: customers can be routed according to the business's real working hours and staffing.</w:t>
      </w:r>
    </w:p>
    <w:p>
      <w:pPr>
        <w:pStyle w:val="Heading2"/>
      </w:pPr>
      <w:r>
        <w:t>19. Usage And Capacity Controls</w:t>
      </w:r>
    </w:p>
    <w:p>
      <w:pPr>
        <w:spacing w:before="0" w:after="160" w:line="320" w:lineRule="auto"/>
        <w:jc w:val="both"/>
      </w:pPr>
      <w:r>
        <w:rPr>
          <w:rFonts w:ascii="Calibri" w:hAnsi="Calibri"/>
          <w:color w:val="000000"/>
          <w:sz w:val="22"/>
        </w:rPr>
        <w:t>The plugin respects package limits and workspace limits.</w:t>
      </w:r>
    </w:p>
    <w:p>
      <w:pPr>
        <w:spacing w:before="0" w:after="160" w:line="320" w:lineRule="auto"/>
        <w:jc w:val="both"/>
      </w:pPr>
      <w:r>
        <w:rPr>
          <w:rFonts w:ascii="Calibri" w:hAnsi="Calibri"/>
          <w:color w:val="000000"/>
          <w:sz w:val="22"/>
        </w:rPr>
        <w:t>It tracks active calls, concurrency, hourly call limits, daily minute limits, provider usage estimates, and worker health. Growth Studio Voice and Scale Voice packages can include voice agent and concurrent call limits.</w:t>
      </w:r>
    </w:p>
    <w:p>
      <w:pPr>
        <w:spacing w:before="0" w:after="160" w:line="320" w:lineRule="auto"/>
        <w:jc w:val="both"/>
      </w:pPr>
      <w:r>
        <w:rPr>
          <w:rFonts w:ascii="Calibri" w:hAnsi="Calibri"/>
          <w:color w:val="000000"/>
          <w:sz w:val="22"/>
        </w:rPr>
        <w:t>Client result: owners can manage voice activity without opening the door to uncontrolled usage.</w:t>
      </w:r>
    </w:p>
    <w:p>
      <w:pPr>
        <w:pStyle w:val="Heading2"/>
      </w:pPr>
      <w:r>
        <w:t>20. Provider Boundary</w:t>
      </w:r>
    </w:p>
    <w:p>
      <w:pPr>
        <w:spacing w:before="0" w:after="160" w:line="320" w:lineRule="auto"/>
        <w:jc w:val="both"/>
      </w:pPr>
      <w:r>
        <w:rPr>
          <w:rFonts w:ascii="Calibri" w:hAnsi="Calibri"/>
          <w:color w:val="000000"/>
          <w:sz w:val="22"/>
        </w:rPr>
        <w:t>The CRM controls call state, routing, callbacks, policy, usage estimates, and post-call intelligence. The provider carries the audio.</w:t>
      </w:r>
    </w:p>
    <w:p>
      <w:pPr>
        <w:spacing w:before="0" w:after="160" w:line="320" w:lineRule="auto"/>
        <w:jc w:val="both"/>
      </w:pPr>
      <w:r>
        <w:rPr>
          <w:rFonts w:ascii="Calibri" w:hAnsi="Calibri"/>
          <w:color w:val="000000"/>
          <w:sz w:val="22"/>
        </w:rPr>
        <w:t>This boundary matters. It keeps long-running audio media outside the PHP app while still bringing the useful call context back into the CRM.</w:t>
      </w:r>
    </w:p>
    <w:p>
      <w:pPr>
        <w:spacing w:before="0" w:after="160" w:line="320" w:lineRule="auto"/>
        <w:jc w:val="both"/>
      </w:pPr>
      <w:r>
        <w:rPr>
          <w:rFonts w:ascii="Calibri" w:hAnsi="Calibri"/>
          <w:color w:val="000000"/>
          <w:sz w:val="22"/>
        </w:rPr>
        <w:t>Client result: the business gets CRM-connected voice without pretending the CRM is the telephone carrier.</w:t>
      </w:r>
    </w:p>
    <w:p>
      <w:pPr>
        <w:pStyle w:val="Heading1"/>
      </w:pPr>
      <w:r>
        <w:t>Product Intentions</w:t>
      </w:r>
    </w:p>
    <w:p>
      <w:pPr>
        <w:pStyle w:val="Heading2"/>
      </w:pPr>
      <w:r>
        <w:t>Intention 1: Make Calls Part Of The Customer Record</w:t>
      </w:r>
    </w:p>
    <w:p>
      <w:pPr>
        <w:spacing w:before="0" w:after="160" w:line="320" w:lineRule="auto"/>
        <w:jc w:val="both"/>
      </w:pPr>
      <w:r>
        <w:rPr>
          <w:rFonts w:ascii="Calibri" w:hAnsi="Calibri"/>
          <w:color w:val="000000"/>
          <w:sz w:val="22"/>
        </w:rPr>
        <w:t>The plugin is designed so completed matched calls can become CRM activities and voice communications.</w:t>
      </w:r>
    </w:p>
    <w:p>
      <w:pPr>
        <w:spacing w:before="0" w:after="160" w:line="320" w:lineRule="auto"/>
        <w:jc w:val="both"/>
      </w:pPr>
      <w:r>
        <w:rPr>
          <w:rFonts w:ascii="Calibri" w:hAnsi="Calibri"/>
          <w:color w:val="000000"/>
          <w:sz w:val="22"/>
        </w:rPr>
        <w:t>That gives the business a shared record of what happened, who handled it, and what should happen next.</w:t>
      </w:r>
    </w:p>
    <w:p>
      <w:pPr>
        <w:pStyle w:val="Heading2"/>
      </w:pPr>
      <w:r>
        <w:t>Intention 2: Reduce Missed Follow-Up</w:t>
      </w:r>
    </w:p>
    <w:p>
      <w:pPr>
        <w:spacing w:before="0" w:after="160" w:line="320" w:lineRule="auto"/>
        <w:jc w:val="both"/>
      </w:pPr>
      <w:r>
        <w:rPr>
          <w:rFonts w:ascii="Calibri" w:hAnsi="Calibri"/>
          <w:color w:val="000000"/>
          <w:sz w:val="22"/>
        </w:rPr>
        <w:t>Many phone conversations create promises:</w:t>
      </w:r>
    </w:p>
    <w:p>
      <w:pPr>
        <w:pStyle w:val="ListBullet"/>
        <w:spacing w:before="0" w:after="80" w:line="290" w:lineRule="auto"/>
        <w:ind w:left="540" w:hanging="279"/>
      </w:pPr>
      <w:r>
        <w:rPr>
          <w:rFonts w:ascii="Calibri" w:hAnsi="Calibri"/>
          <w:color w:val="000000"/>
          <w:sz w:val="22"/>
        </w:rPr>
        <w:t>Send a quote.</w:t>
      </w:r>
    </w:p>
    <w:p>
      <w:pPr>
        <w:pStyle w:val="ListBullet"/>
        <w:spacing w:before="0" w:after="80" w:line="290" w:lineRule="auto"/>
        <w:ind w:left="540" w:hanging="279"/>
      </w:pPr>
      <w:r>
        <w:rPr>
          <w:rFonts w:ascii="Calibri" w:hAnsi="Calibri"/>
          <w:color w:val="000000"/>
          <w:sz w:val="22"/>
        </w:rPr>
        <w:t>Call back tomorrow.</w:t>
      </w:r>
    </w:p>
    <w:p>
      <w:pPr>
        <w:pStyle w:val="ListBullet"/>
        <w:spacing w:before="0" w:after="80" w:line="290" w:lineRule="auto"/>
        <w:ind w:left="540" w:hanging="279"/>
      </w:pPr>
      <w:r>
        <w:rPr>
          <w:rFonts w:ascii="Calibri" w:hAnsi="Calibri"/>
          <w:color w:val="000000"/>
          <w:sz w:val="22"/>
        </w:rPr>
        <w:t>Book a demo.</w:t>
      </w:r>
    </w:p>
    <w:p>
      <w:pPr>
        <w:pStyle w:val="ListBullet"/>
        <w:spacing w:before="0" w:after="80" w:line="290" w:lineRule="auto"/>
        <w:ind w:left="540" w:hanging="279"/>
      </w:pPr>
      <w:r>
        <w:rPr>
          <w:rFonts w:ascii="Calibri" w:hAnsi="Calibri"/>
          <w:color w:val="000000"/>
          <w:sz w:val="22"/>
        </w:rPr>
        <w:t>Update account details.</w:t>
      </w:r>
    </w:p>
    <w:p>
      <w:pPr>
        <w:pStyle w:val="ListBullet"/>
        <w:spacing w:before="0" w:after="80" w:line="290" w:lineRule="auto"/>
        <w:ind w:left="540" w:hanging="279"/>
      </w:pPr>
      <w:r>
        <w:rPr>
          <w:rFonts w:ascii="Calibri" w:hAnsi="Calibri"/>
          <w:color w:val="000000"/>
          <w:sz w:val="22"/>
        </w:rPr>
        <w:t>Escalate a problem.</w:t>
      </w:r>
    </w:p>
    <w:p>
      <w:pPr>
        <w:pStyle w:val="ListBullet"/>
        <w:spacing w:before="0" w:after="80" w:line="290" w:lineRule="auto"/>
        <w:ind w:left="540" w:hanging="279"/>
      </w:pPr>
      <w:r>
        <w:rPr>
          <w:rFonts w:ascii="Calibri" w:hAnsi="Calibri"/>
          <w:color w:val="000000"/>
          <w:sz w:val="22"/>
        </w:rPr>
        <w:t>Share pricing.</w:t>
      </w:r>
    </w:p>
    <w:p>
      <w:pPr>
        <w:pStyle w:val="ListBullet"/>
        <w:spacing w:before="0" w:after="80" w:line="290" w:lineRule="auto"/>
        <w:ind w:left="540" w:hanging="279"/>
      </w:pPr>
      <w:r>
        <w:rPr>
          <w:rFonts w:ascii="Calibri" w:hAnsi="Calibri"/>
          <w:color w:val="000000"/>
          <w:sz w:val="22"/>
        </w:rPr>
        <w:t>Confirm availability.</w:t>
      </w:r>
    </w:p>
    <w:p>
      <w:pPr>
        <w:spacing w:before="0" w:after="160" w:line="320" w:lineRule="auto"/>
        <w:jc w:val="both"/>
      </w:pPr>
      <w:r>
        <w:rPr>
          <w:rFonts w:ascii="Calibri" w:hAnsi="Calibri"/>
          <w:color w:val="000000"/>
          <w:sz w:val="22"/>
        </w:rPr>
        <w:t>Voice &amp; Call Center helps turn those promises into visible next steps.</w:t>
      </w:r>
    </w:p>
    <w:p>
      <w:pPr>
        <w:pStyle w:val="Heading2"/>
      </w:pPr>
      <w:r>
        <w:t>Intention 3: Keep Humans In Control</w:t>
      </w:r>
    </w:p>
    <w:p>
      <w:pPr>
        <w:spacing w:before="0" w:after="160" w:line="320" w:lineRule="auto"/>
        <w:jc w:val="both"/>
      </w:pPr>
      <w:r>
        <w:rPr>
          <w:rFonts w:ascii="Calibri" w:hAnsi="Calibri"/>
          <w:color w:val="000000"/>
          <w:sz w:val="22"/>
        </w:rPr>
        <w:t>The plugin uses AI carefully.</w:t>
      </w:r>
    </w:p>
    <w:p>
      <w:pPr>
        <w:spacing w:before="0" w:after="160" w:line="320" w:lineRule="auto"/>
        <w:jc w:val="both"/>
      </w:pPr>
      <w:r>
        <w:rPr>
          <w:rFonts w:ascii="Calibri" w:hAnsi="Calibri"/>
          <w:color w:val="000000"/>
          <w:sz w:val="22"/>
        </w:rPr>
        <w:t>It can summarize, suggest, and prepare. It does not assume that every AI idea should become an action. Review, approval, permissions, and policy remain central.</w:t>
      </w:r>
    </w:p>
    <w:p>
      <w:pPr>
        <w:pStyle w:val="Heading2"/>
      </w:pPr>
      <w:r>
        <w:t>Intention 4: Protect Sensitive Information</w:t>
      </w:r>
    </w:p>
    <w:p>
      <w:pPr>
        <w:spacing w:before="0" w:after="160" w:line="320" w:lineRule="auto"/>
        <w:jc w:val="both"/>
      </w:pPr>
      <w:r>
        <w:rPr>
          <w:rFonts w:ascii="Calibri" w:hAnsi="Calibri"/>
          <w:color w:val="000000"/>
          <w:sz w:val="22"/>
        </w:rPr>
        <w:t>Voice data can be sensitive. The plugin includes consent controls, retention settings, permission checks, server-side recording access, encrypted transcripts, explicit evidence export, and deletion controls for CRM-held raw evidence.</w:t>
      </w:r>
    </w:p>
    <w:p>
      <w:pPr>
        <w:spacing w:before="0" w:after="160" w:line="320" w:lineRule="auto"/>
        <w:jc w:val="both"/>
      </w:pPr>
      <w:r>
        <w:rPr>
          <w:rFonts w:ascii="Calibri" w:hAnsi="Calibri"/>
          <w:color w:val="000000"/>
          <w:sz w:val="22"/>
        </w:rPr>
        <w:t>The intention is not to collect everything forever. The intention is to make useful call evidence available to the right people under clear rules.</w:t>
      </w:r>
    </w:p>
    <w:p>
      <w:pPr>
        <w:pStyle w:val="Heading2"/>
      </w:pPr>
      <w:r>
        <w:t>Intention 5: Give Managers Operational Visibility</w:t>
      </w:r>
    </w:p>
    <w:p>
      <w:pPr>
        <w:spacing w:before="0" w:after="160" w:line="320" w:lineRule="auto"/>
        <w:jc w:val="both"/>
      </w:pPr>
      <w:r>
        <w:rPr>
          <w:rFonts w:ascii="Calibri" w:hAnsi="Calibri"/>
          <w:color w:val="000000"/>
          <w:sz w:val="22"/>
        </w:rPr>
        <w:t>Managers need to know whether calls are being answered, who is available, whether queues are healthy, and which calls need review.</w:t>
      </w:r>
    </w:p>
    <w:p>
      <w:pPr>
        <w:spacing w:before="0" w:after="160" w:line="320" w:lineRule="auto"/>
        <w:jc w:val="both"/>
      </w:pPr>
      <w:r>
        <w:rPr>
          <w:rFonts w:ascii="Calibri" w:hAnsi="Calibri"/>
          <w:color w:val="000000"/>
          <w:sz w:val="22"/>
        </w:rPr>
        <w:t>The page turns voice work into visible operations.</w:t>
      </w:r>
    </w:p>
    <w:p>
      <w:pPr>
        <w:pStyle w:val="Heading2"/>
      </w:pPr>
      <w:r>
        <w:t>Intention 6: Turn Repeated Customer Feedback Into Strategy</w:t>
      </w:r>
    </w:p>
    <w:p>
      <w:pPr>
        <w:spacing w:before="0" w:after="160" w:line="320" w:lineRule="auto"/>
        <w:jc w:val="both"/>
      </w:pPr>
      <w:r>
        <w:rPr>
          <w:rFonts w:ascii="Calibri" w:hAnsi="Calibri"/>
          <w:color w:val="000000"/>
          <w:sz w:val="22"/>
        </w:rPr>
        <w:t>One call can be useful. Many calls can reveal a pattern.</w:t>
      </w:r>
    </w:p>
    <w:p>
      <w:pPr>
        <w:spacing w:before="0" w:after="160" w:line="320" w:lineRule="auto"/>
        <w:jc w:val="both"/>
      </w:pPr>
      <w:r>
        <w:rPr>
          <w:rFonts w:ascii="Calibri" w:hAnsi="Calibri"/>
          <w:color w:val="000000"/>
          <w:sz w:val="22"/>
        </w:rPr>
        <w:t>Customer Voice helps identify repeated pains, goals, objections, requested features, and buying language after enough distinct contacts support the theme.</w:t>
      </w:r>
    </w:p>
    <w:p>
      <w:pPr>
        <w:spacing w:before="0" w:after="160" w:line="320" w:lineRule="auto"/>
        <w:jc w:val="both"/>
      </w:pPr>
      <w:r>
        <w:rPr>
          <w:rFonts w:ascii="Calibri" w:hAnsi="Calibri"/>
          <w:color w:val="000000"/>
          <w:sz w:val="22"/>
        </w:rPr>
        <w:t>The intention is to help the business learn from customers at scale without exposing private customer details.</w:t>
      </w:r>
    </w:p>
    <w:p>
      <w:pPr>
        <w:pStyle w:val="Heading1"/>
      </w:pPr>
      <w:r>
        <w:t>The Result The Plugin Sells</w:t>
      </w:r>
    </w:p>
    <w:p>
      <w:pPr>
        <w:spacing w:before="0" w:after="160" w:line="320" w:lineRule="auto"/>
        <w:jc w:val="both"/>
      </w:pPr>
      <w:r>
        <w:rPr>
          <w:rFonts w:ascii="Calibri" w:hAnsi="Calibri"/>
          <w:color w:val="000000"/>
          <w:sz w:val="22"/>
        </w:rPr>
        <w:t>Voice &amp; Call Center sells follow-through.</w:t>
      </w:r>
    </w:p>
    <w:p>
      <w:pPr>
        <w:spacing w:before="0" w:after="160" w:line="320" w:lineRule="auto"/>
        <w:jc w:val="both"/>
      </w:pPr>
      <w:r>
        <w:rPr>
          <w:rFonts w:ascii="Calibri" w:hAnsi="Calibri"/>
          <w:color w:val="000000"/>
          <w:sz w:val="22"/>
        </w:rPr>
        <w:t>It helps the business:</w:t>
      </w:r>
    </w:p>
    <w:p>
      <w:pPr>
        <w:pStyle w:val="ListBullet"/>
        <w:spacing w:before="0" w:after="80" w:line="290" w:lineRule="auto"/>
        <w:ind w:left="540" w:hanging="279"/>
      </w:pPr>
      <w:r>
        <w:rPr>
          <w:rFonts w:ascii="Calibri" w:hAnsi="Calibri"/>
          <w:color w:val="000000"/>
          <w:sz w:val="22"/>
        </w:rPr>
        <w:t>Answer and route calls more responsibly.</w:t>
      </w:r>
    </w:p>
    <w:p>
      <w:pPr>
        <w:pStyle w:val="ListBullet"/>
        <w:spacing w:before="0" w:after="80" w:line="290" w:lineRule="auto"/>
        <w:ind w:left="540" w:hanging="279"/>
      </w:pPr>
      <w:r>
        <w:rPr>
          <w:rFonts w:ascii="Calibri" w:hAnsi="Calibri"/>
          <w:color w:val="000000"/>
          <w:sz w:val="22"/>
        </w:rPr>
        <w:t>Know who is available.</w:t>
      </w:r>
    </w:p>
    <w:p>
      <w:pPr>
        <w:pStyle w:val="ListBullet"/>
        <w:spacing w:before="0" w:after="80" w:line="290" w:lineRule="auto"/>
        <w:ind w:left="540" w:hanging="279"/>
      </w:pPr>
      <w:r>
        <w:rPr>
          <w:rFonts w:ascii="Calibri" w:hAnsi="Calibri"/>
          <w:color w:val="000000"/>
          <w:sz w:val="22"/>
        </w:rPr>
        <w:t>See which calls are active.</w:t>
      </w:r>
    </w:p>
    <w:p>
      <w:pPr>
        <w:pStyle w:val="ListBullet"/>
        <w:spacing w:before="0" w:after="80" w:line="290" w:lineRule="auto"/>
        <w:ind w:left="540" w:hanging="279"/>
      </w:pPr>
      <w:r>
        <w:rPr>
          <w:rFonts w:ascii="Calibri" w:hAnsi="Calibri"/>
          <w:color w:val="000000"/>
          <w:sz w:val="22"/>
        </w:rPr>
        <w:t>Recover missed and unmatched calls.</w:t>
      </w:r>
    </w:p>
    <w:p>
      <w:pPr>
        <w:pStyle w:val="ListBullet"/>
        <w:spacing w:before="0" w:after="80" w:line="290" w:lineRule="auto"/>
        <w:ind w:left="540" w:hanging="279"/>
      </w:pPr>
      <w:r>
        <w:rPr>
          <w:rFonts w:ascii="Calibri" w:hAnsi="Calibri"/>
          <w:color w:val="000000"/>
          <w:sz w:val="22"/>
        </w:rPr>
        <w:t>Capture outcomes.</w:t>
      </w:r>
    </w:p>
    <w:p>
      <w:pPr>
        <w:pStyle w:val="ListBullet"/>
        <w:spacing w:before="0" w:after="80" w:line="290" w:lineRule="auto"/>
        <w:ind w:left="540" w:hanging="279"/>
      </w:pPr>
      <w:r>
        <w:rPr>
          <w:rFonts w:ascii="Calibri" w:hAnsi="Calibri"/>
          <w:color w:val="000000"/>
          <w:sz w:val="22"/>
        </w:rPr>
        <w:t>Connect calls to contacts.</w:t>
      </w:r>
    </w:p>
    <w:p>
      <w:pPr>
        <w:pStyle w:val="ListBullet"/>
        <w:spacing w:before="0" w:after="80" w:line="290" w:lineRule="auto"/>
        <w:ind w:left="540" w:hanging="279"/>
      </w:pPr>
      <w:r>
        <w:rPr>
          <w:rFonts w:ascii="Calibri" w:hAnsi="Calibri"/>
          <w:color w:val="000000"/>
          <w:sz w:val="22"/>
        </w:rPr>
        <w:t>Generate useful post-call summaries.</w:t>
      </w:r>
    </w:p>
    <w:p>
      <w:pPr>
        <w:pStyle w:val="ListBullet"/>
        <w:spacing w:before="0" w:after="80" w:line="290" w:lineRule="auto"/>
        <w:ind w:left="540" w:hanging="279"/>
      </w:pPr>
      <w:r>
        <w:rPr>
          <w:rFonts w:ascii="Calibri" w:hAnsi="Calibri"/>
          <w:color w:val="000000"/>
          <w:sz w:val="22"/>
        </w:rPr>
        <w:t>Create tasks and CRM context when policy allows.</w:t>
      </w:r>
    </w:p>
    <w:p>
      <w:pPr>
        <w:pStyle w:val="ListBullet"/>
        <w:spacing w:before="0" w:after="80" w:line="290" w:lineRule="auto"/>
        <w:ind w:left="540" w:hanging="279"/>
      </w:pPr>
      <w:r>
        <w:rPr>
          <w:rFonts w:ascii="Calibri" w:hAnsi="Calibri"/>
          <w:color w:val="000000"/>
          <w:sz w:val="22"/>
        </w:rPr>
        <w:t>Review evidence without exposing it broadly.</w:t>
      </w:r>
    </w:p>
    <w:p>
      <w:pPr>
        <w:pStyle w:val="ListBullet"/>
        <w:spacing w:before="0" w:after="80" w:line="290" w:lineRule="auto"/>
        <w:ind w:left="540" w:hanging="279"/>
      </w:pPr>
      <w:r>
        <w:rPr>
          <w:rFonts w:ascii="Calibri" w:hAnsi="Calibri"/>
          <w:color w:val="000000"/>
          <w:sz w:val="22"/>
        </w:rPr>
        <w:t>Learn recurring customer themes.</w:t>
      </w:r>
    </w:p>
    <w:p>
      <w:pPr>
        <w:spacing w:before="0" w:after="160" w:line="320" w:lineRule="auto"/>
        <w:jc w:val="both"/>
      </w:pPr>
      <w:r>
        <w:rPr>
          <w:rFonts w:ascii="Calibri" w:hAnsi="Calibri"/>
          <w:color w:val="000000"/>
          <w:sz w:val="22"/>
        </w:rPr>
        <w:t>The result is not "more software." The result is fewer dropped conversations.</w:t>
      </w:r>
    </w:p>
    <w:p>
      <w:pPr>
        <w:pStyle w:val="Heading1"/>
      </w:pPr>
      <w:r>
        <w:t>Why This Matters For A Growing Business</w:t>
      </w:r>
    </w:p>
    <w:p>
      <w:pPr>
        <w:spacing w:before="0" w:after="160" w:line="320" w:lineRule="auto"/>
        <w:jc w:val="both"/>
      </w:pPr>
      <w:r>
        <w:rPr>
          <w:rFonts w:ascii="Calibri" w:hAnsi="Calibri"/>
          <w:color w:val="000000"/>
          <w:sz w:val="22"/>
        </w:rPr>
        <w:t>When a business is small, the owner may remember every important call. As the team grows, that stops working.</w:t>
      </w:r>
    </w:p>
    <w:p>
      <w:pPr>
        <w:spacing w:before="0" w:after="160" w:line="320" w:lineRule="auto"/>
        <w:jc w:val="both"/>
      </w:pPr>
      <w:r>
        <w:rPr>
          <w:rFonts w:ascii="Calibri" w:hAnsi="Calibri"/>
          <w:color w:val="000000"/>
          <w:sz w:val="22"/>
        </w:rPr>
        <w:t>Calls become scattered across phones, agents, provider dashboards, memory, notebooks, and chat messages. A customer may speak to one person, but the next person has no context. A sales lead may explain exactly what they need, but no task gets created. A complaint may appear again and again, but nobody sees the pattern.</w:t>
      </w:r>
    </w:p>
    <w:p>
      <w:pPr>
        <w:spacing w:before="0" w:after="160" w:line="320" w:lineRule="auto"/>
        <w:jc w:val="both"/>
      </w:pPr>
      <w:r>
        <w:rPr>
          <w:rFonts w:ascii="Calibri" w:hAnsi="Calibri"/>
          <w:color w:val="000000"/>
          <w:sz w:val="22"/>
        </w:rPr>
        <w:t>Voice &amp; Call Center gives the business a better operating habit:</w:t>
      </w:r>
    </w:p>
    <w:p>
      <w:pPr>
        <w:pStyle w:val="ListBullet"/>
        <w:spacing w:before="0" w:after="80" w:line="290" w:lineRule="auto"/>
        <w:ind w:left="540" w:hanging="279"/>
      </w:pPr>
      <w:r>
        <w:rPr>
          <w:rFonts w:ascii="Calibri" w:hAnsi="Calibri"/>
          <w:color w:val="000000"/>
          <w:sz w:val="22"/>
        </w:rPr>
        <w:t>Every important call should have a place.</w:t>
      </w:r>
    </w:p>
    <w:p>
      <w:pPr>
        <w:pStyle w:val="ListBullet"/>
        <w:spacing w:before="0" w:after="80" w:line="290" w:lineRule="auto"/>
        <w:ind w:left="540" w:hanging="279"/>
      </w:pPr>
      <w:r>
        <w:rPr>
          <w:rFonts w:ascii="Calibri" w:hAnsi="Calibri"/>
          <w:color w:val="000000"/>
          <w:sz w:val="22"/>
        </w:rPr>
        <w:t>Every follow-up should have an owner.</w:t>
      </w:r>
    </w:p>
    <w:p>
      <w:pPr>
        <w:pStyle w:val="ListBullet"/>
        <w:spacing w:before="0" w:after="80" w:line="290" w:lineRule="auto"/>
        <w:ind w:left="540" w:hanging="279"/>
      </w:pPr>
      <w:r>
        <w:rPr>
          <w:rFonts w:ascii="Calibri" w:hAnsi="Calibri"/>
          <w:color w:val="000000"/>
          <w:sz w:val="22"/>
        </w:rPr>
        <w:t>Every customer pattern should be reviewed.</w:t>
      </w:r>
    </w:p>
    <w:p>
      <w:pPr>
        <w:pStyle w:val="ListBullet"/>
        <w:spacing w:before="0" w:after="80" w:line="290" w:lineRule="auto"/>
        <w:ind w:left="540" w:hanging="279"/>
      </w:pPr>
      <w:r>
        <w:rPr>
          <w:rFonts w:ascii="Calibri" w:hAnsi="Calibri"/>
          <w:color w:val="000000"/>
          <w:sz w:val="22"/>
        </w:rPr>
        <w:t>Every automation should have a policy.</w:t>
      </w:r>
    </w:p>
    <w:p>
      <w:pPr>
        <w:pStyle w:val="ListBullet"/>
        <w:spacing w:before="0" w:after="80" w:line="290" w:lineRule="auto"/>
        <w:ind w:left="540" w:hanging="279"/>
      </w:pPr>
      <w:r>
        <w:rPr>
          <w:rFonts w:ascii="Calibri" w:hAnsi="Calibri"/>
          <w:color w:val="000000"/>
          <w:sz w:val="22"/>
        </w:rPr>
        <w:t>Every sensitive recording should have consent and retention rules.</w:t>
      </w:r>
    </w:p>
    <w:p>
      <w:pPr>
        <w:spacing w:before="0" w:after="160" w:line="320" w:lineRule="auto"/>
        <w:jc w:val="both"/>
      </w:pPr>
      <w:r>
        <w:rPr>
          <w:rFonts w:ascii="Calibri" w:hAnsi="Calibri"/>
          <w:color w:val="000000"/>
          <w:sz w:val="22"/>
        </w:rPr>
        <w:t>That is the value.</w:t>
      </w:r>
    </w:p>
    <w:p>
      <w:pPr>
        <w:pStyle w:val="Heading1"/>
      </w:pPr>
      <w:r>
        <w:t>AI Automation, CRM Follow-Up, And Human Control</w:t>
      </w:r>
    </w:p>
    <w:p>
      <w:pPr>
        <w:pStyle w:val="Heading2"/>
      </w:pPr>
      <w:r>
        <w:t>AI Automation</w:t>
      </w:r>
    </w:p>
    <w:p>
      <w:pPr>
        <w:spacing w:before="0" w:after="160" w:line="320" w:lineRule="auto"/>
        <w:jc w:val="both"/>
      </w:pPr>
      <w:r>
        <w:rPr>
          <w:rFonts w:ascii="Calibri" w:hAnsi="Calibri"/>
          <w:color w:val="000000"/>
          <w:sz w:val="22"/>
        </w:rPr>
        <w:t>AI can help with the work people do not reliably have time to do after every call:</w:t>
      </w:r>
    </w:p>
    <w:p>
      <w:pPr>
        <w:pStyle w:val="ListBullet"/>
        <w:spacing w:before="0" w:after="80" w:line="290" w:lineRule="auto"/>
        <w:ind w:left="540" w:hanging="279"/>
      </w:pPr>
      <w:r>
        <w:rPr>
          <w:rFonts w:ascii="Calibri" w:hAnsi="Calibri"/>
          <w:color w:val="000000"/>
          <w:sz w:val="22"/>
        </w:rPr>
        <w:t>Summarize the conversation.</w:t>
      </w:r>
    </w:p>
    <w:p>
      <w:pPr>
        <w:pStyle w:val="ListBullet"/>
        <w:spacing w:before="0" w:after="80" w:line="290" w:lineRule="auto"/>
        <w:ind w:left="540" w:hanging="279"/>
      </w:pPr>
      <w:r>
        <w:rPr>
          <w:rFonts w:ascii="Calibri" w:hAnsi="Calibri"/>
          <w:color w:val="000000"/>
          <w:sz w:val="22"/>
        </w:rPr>
        <w:t>Identify intent and next steps.</w:t>
      </w:r>
    </w:p>
    <w:p>
      <w:pPr>
        <w:pStyle w:val="ListBullet"/>
        <w:spacing w:before="0" w:after="80" w:line="290" w:lineRule="auto"/>
        <w:ind w:left="540" w:hanging="279"/>
      </w:pPr>
      <w:r>
        <w:rPr>
          <w:rFonts w:ascii="Calibri" w:hAnsi="Calibri"/>
          <w:color w:val="000000"/>
          <w:sz w:val="22"/>
        </w:rPr>
        <w:t>Extract commitments.</w:t>
      </w:r>
    </w:p>
    <w:p>
      <w:pPr>
        <w:pStyle w:val="ListBullet"/>
        <w:spacing w:before="0" w:after="80" w:line="290" w:lineRule="auto"/>
        <w:ind w:left="540" w:hanging="279"/>
      </w:pPr>
      <w:r>
        <w:rPr>
          <w:rFonts w:ascii="Calibri" w:hAnsi="Calibri"/>
          <w:color w:val="000000"/>
          <w:sz w:val="22"/>
        </w:rPr>
        <w:t>Suggest tasks.</w:t>
      </w:r>
    </w:p>
    <w:p>
      <w:pPr>
        <w:pStyle w:val="ListBullet"/>
        <w:spacing w:before="0" w:after="80" w:line="290" w:lineRule="auto"/>
        <w:ind w:left="540" w:hanging="279"/>
      </w:pPr>
      <w:r>
        <w:rPr>
          <w:rFonts w:ascii="Calibri" w:hAnsi="Calibri"/>
          <w:color w:val="000000"/>
          <w:sz w:val="22"/>
        </w:rPr>
        <w:t>Suggest contact context.</w:t>
      </w:r>
    </w:p>
    <w:p>
      <w:pPr>
        <w:pStyle w:val="ListBullet"/>
        <w:spacing w:before="0" w:after="80" w:line="290" w:lineRule="auto"/>
        <w:ind w:left="540" w:hanging="279"/>
      </w:pPr>
      <w:r>
        <w:rPr>
          <w:rFonts w:ascii="Calibri" w:hAnsi="Calibri"/>
          <w:color w:val="000000"/>
          <w:sz w:val="22"/>
        </w:rPr>
        <w:t>Identify recurring customer themes.</w:t>
      </w:r>
    </w:p>
    <w:p>
      <w:pPr>
        <w:spacing w:before="0" w:after="160" w:line="320" w:lineRule="auto"/>
        <w:jc w:val="both"/>
      </w:pPr>
      <w:r>
        <w:rPr>
          <w:rFonts w:ascii="Calibri" w:hAnsi="Calibri"/>
          <w:color w:val="000000"/>
          <w:sz w:val="22"/>
        </w:rPr>
        <w:t>This saves time and reduces the chance that important details stay trapped in one person's memory.</w:t>
      </w:r>
    </w:p>
    <w:p>
      <w:pPr>
        <w:pStyle w:val="Heading2"/>
      </w:pPr>
      <w:r>
        <w:t>CRM Follow-Up</w:t>
      </w:r>
    </w:p>
    <w:p>
      <w:pPr>
        <w:spacing w:before="0" w:after="160" w:line="320" w:lineRule="auto"/>
        <w:jc w:val="both"/>
      </w:pPr>
      <w:r>
        <w:rPr>
          <w:rFonts w:ascii="Calibri" w:hAnsi="Calibri"/>
          <w:color w:val="000000"/>
          <w:sz w:val="22"/>
        </w:rPr>
        <w:t>The plugin connects voice activity to the CRM.</w:t>
      </w:r>
    </w:p>
    <w:p>
      <w:pPr>
        <w:spacing w:before="0" w:after="160" w:line="320" w:lineRule="auto"/>
        <w:jc w:val="both"/>
      </w:pPr>
      <w:r>
        <w:rPr>
          <w:rFonts w:ascii="Calibri" w:hAnsi="Calibri"/>
          <w:color w:val="000000"/>
          <w:sz w:val="22"/>
        </w:rPr>
        <w:t>Completed matched calls can become activities and voice communications. AI insight can improve the summary. Approved suggestions can help create follow-up tasks or add context to the contact record.</w:t>
      </w:r>
    </w:p>
    <w:p>
      <w:pPr>
        <w:spacing w:before="0" w:after="160" w:line="320" w:lineRule="auto"/>
        <w:jc w:val="both"/>
      </w:pPr>
      <w:r>
        <w:rPr>
          <w:rFonts w:ascii="Calibri" w:hAnsi="Calibri"/>
          <w:color w:val="000000"/>
          <w:sz w:val="22"/>
        </w:rPr>
        <w:t>This creates consistency. The business can follow up because the CRM remembers what happened.</w:t>
      </w:r>
    </w:p>
    <w:p>
      <w:pPr>
        <w:pStyle w:val="Heading2"/>
      </w:pPr>
      <w:r>
        <w:t>Human Control</w:t>
      </w:r>
    </w:p>
    <w:p>
      <w:pPr>
        <w:spacing w:before="0" w:after="160" w:line="320" w:lineRule="auto"/>
        <w:jc w:val="both"/>
      </w:pPr>
      <w:r>
        <w:rPr>
          <w:rFonts w:ascii="Calibri" w:hAnsi="Calibri"/>
          <w:color w:val="000000"/>
          <w:sz w:val="22"/>
        </w:rPr>
        <w:t>Human control is built into the plugin.</w:t>
      </w:r>
    </w:p>
    <w:p>
      <w:pPr>
        <w:spacing w:before="0" w:after="160" w:line="320" w:lineRule="auto"/>
        <w:jc w:val="both"/>
      </w:pPr>
      <w:r>
        <w:rPr>
          <w:rFonts w:ascii="Calibri" w:hAnsi="Calibri"/>
          <w:color w:val="000000"/>
          <w:sz w:val="22"/>
        </w:rPr>
        <w:t>Owners configure provider access, agent endpoints, queues, consent, retention, and automation policy. Managers review sensitive AI suggestions. Unknown callers are linked deliberately. Recording requires acknowledgement. Production v1 avoids unsafe automatic actions.</w:t>
      </w:r>
    </w:p>
    <w:p>
      <w:pPr>
        <w:spacing w:before="0" w:after="160" w:line="320" w:lineRule="auto"/>
        <w:jc w:val="both"/>
      </w:pPr>
      <w:r>
        <w:rPr>
          <w:rFonts w:ascii="Calibri" w:hAnsi="Calibri"/>
          <w:color w:val="000000"/>
          <w:sz w:val="22"/>
        </w:rPr>
        <w:t>The system learns before it acts.</w:t>
      </w:r>
    </w:p>
    <w:p>
      <w:pPr>
        <w:pStyle w:val="Heading1"/>
      </w:pPr>
      <w:r>
        <w:t>Feature Impact Map</w:t>
      </w:r>
    </w:p>
    <w:tbl>
      <w:tblPr>
        <w:tblW w:type="dxa" w:w="936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Ind w:w="120" w:type="dxa"/>
      </w:tblPr>
      <w:tblGrid>
        <w:gridCol w:w="2100"/>
        <w:gridCol w:w="3400"/>
        <w:gridCol w:w="3860"/>
      </w:tblGrid>
      <w:tr>
        <w:tc>
          <w:tcPr>
            <w:tcW w:type="dxa" w:w="210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Feature</w:t>
            </w:r>
          </w:p>
        </w:tc>
        <w:tc>
          <w:tcPr>
            <w:tcW w:type="dxa" w:w="340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What It Does</w:t>
            </w:r>
          </w:p>
        </w:tc>
        <w:tc>
          <w:tcPr>
            <w:tcW w:type="dxa" w:w="386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Business Result</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Availability status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Lets agents mark themselves available, away, or offline</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Routes work to people who are ready</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Verified endpoints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Uses configured phone or SIP endpoints</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Keeps calling controlled and provider-backed</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Outbound dialing</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Lets agents queue calls from contacts or numbers</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Speeds up sales and service follow-up</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Queue health</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Shows waiting calls, active calls, and available agents</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Helps managers respond to pressure</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Recent call history</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Shows call state, agent, AI status, duration, and time</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Makes call activity reviewable</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Missed/unmatched filters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Highlights calls that need recovery</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Helps save leads and customer issues</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Contact linking</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Links unknown callers to contacts or new contacts</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Improves CRM data quality</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Call outcomes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Captures what happened after the call</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Makes follow-up easier</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Consented recording</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Requires consent, policy, and acknowledgement</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Supports responsible evidence capture</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Transcription</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Converts approved recordings into text</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Makes calls easier to review and analyze</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AI insights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Summarizes and extracts next steps</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Reduces manual after-call admin</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Reviewable actions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Applies suggestions only under policy</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Keeps AI useful but controlled</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Customer Voice</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Aggregates repeated themes from multiple contacts</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Turns calls into market learning</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Readiness checks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Shows setup blockers before launch</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Prevents rushed or unsafe rollout</w:t>
            </w:r>
          </w:p>
        </w:tc>
      </w:tr>
    </w:tbl>
    <w:p>
      <w:pPr>
        <w:spacing w:before="0" w:after="160" w:line="240" w:lineRule="auto"/>
      </w:pPr>
    </w:p>
    <w:p>
      <w:pPr>
        <w:pStyle w:val="Heading1"/>
      </w:pPr>
      <w:r>
        <w:t>Best-Fit Use Cases</w:t>
      </w:r>
    </w:p>
    <w:p>
      <w:pPr>
        <w:spacing w:before="0" w:after="160" w:line="320" w:lineRule="auto"/>
        <w:jc w:val="both"/>
      </w:pPr>
      <w:r>
        <w:rPr>
          <w:rFonts w:ascii="Calibri" w:hAnsi="Calibri"/>
          <w:color w:val="000000"/>
          <w:sz w:val="22"/>
        </w:rPr>
        <w:t>Voice &amp; Call Center is a strong fit for:</w:t>
      </w:r>
    </w:p>
    <w:p>
      <w:pPr>
        <w:pStyle w:val="ListBullet"/>
        <w:spacing w:before="0" w:after="80" w:line="290" w:lineRule="auto"/>
        <w:ind w:left="540" w:hanging="279"/>
      </w:pPr>
      <w:r>
        <w:rPr>
          <w:rFonts w:ascii="Calibri" w:hAnsi="Calibri"/>
          <w:color w:val="000000"/>
          <w:sz w:val="22"/>
        </w:rPr>
        <w:t>Sales teams that close or qualify leads by phone.</w:t>
      </w:r>
    </w:p>
    <w:p>
      <w:pPr>
        <w:pStyle w:val="ListBullet"/>
        <w:spacing w:before="0" w:after="80" w:line="290" w:lineRule="auto"/>
        <w:ind w:left="540" w:hanging="279"/>
      </w:pPr>
      <w:r>
        <w:rPr>
          <w:rFonts w:ascii="Calibri" w:hAnsi="Calibri"/>
          <w:color w:val="000000"/>
          <w:sz w:val="22"/>
        </w:rPr>
        <w:t>Service teams that receive customer issues by phone.</w:t>
      </w:r>
    </w:p>
    <w:p>
      <w:pPr>
        <w:pStyle w:val="ListBullet"/>
        <w:spacing w:before="0" w:after="80" w:line="290" w:lineRule="auto"/>
        <w:ind w:left="540" w:hanging="279"/>
      </w:pPr>
      <w:r>
        <w:rPr>
          <w:rFonts w:ascii="Calibri" w:hAnsi="Calibri"/>
          <w:color w:val="000000"/>
          <w:sz w:val="22"/>
        </w:rPr>
        <w:t>Businesses where missed calls mean missed revenue.</w:t>
      </w:r>
    </w:p>
    <w:p>
      <w:pPr>
        <w:pStyle w:val="ListBullet"/>
        <w:spacing w:before="0" w:after="80" w:line="290" w:lineRule="auto"/>
        <w:ind w:left="540" w:hanging="279"/>
      </w:pPr>
      <w:r>
        <w:rPr>
          <w:rFonts w:ascii="Calibri" w:hAnsi="Calibri"/>
          <w:color w:val="000000"/>
          <w:sz w:val="22"/>
        </w:rPr>
        <w:t>Teams that need calls tied to contacts and follow-up tasks.</w:t>
      </w:r>
    </w:p>
    <w:p>
      <w:pPr>
        <w:pStyle w:val="ListBullet"/>
        <w:spacing w:before="0" w:after="80" w:line="290" w:lineRule="auto"/>
        <w:ind w:left="540" w:hanging="279"/>
      </w:pPr>
      <w:r>
        <w:rPr>
          <w:rFonts w:ascii="Calibri" w:hAnsi="Calibri"/>
          <w:color w:val="000000"/>
          <w:sz w:val="22"/>
        </w:rPr>
        <w:t>Managers who need visibility into call operations.</w:t>
      </w:r>
    </w:p>
    <w:p>
      <w:pPr>
        <w:pStyle w:val="ListBullet"/>
        <w:spacing w:before="0" w:after="80" w:line="290" w:lineRule="auto"/>
        <w:ind w:left="540" w:hanging="279"/>
      </w:pPr>
      <w:r>
        <w:rPr>
          <w:rFonts w:ascii="Calibri" w:hAnsi="Calibri"/>
          <w:color w:val="000000"/>
          <w:sz w:val="22"/>
        </w:rPr>
        <w:t>Workspaces that want AI summaries but still need approval controls.</w:t>
      </w:r>
    </w:p>
    <w:p>
      <w:pPr>
        <w:pStyle w:val="ListBullet"/>
        <w:spacing w:before="0" w:after="80" w:line="290" w:lineRule="auto"/>
        <w:ind w:left="540" w:hanging="279"/>
      </w:pPr>
      <w:r>
        <w:rPr>
          <w:rFonts w:ascii="Calibri" w:hAnsi="Calibri"/>
          <w:color w:val="000000"/>
          <w:sz w:val="22"/>
        </w:rPr>
        <w:t>Companies that want to learn recurring customer themes from real conversations.</w:t>
      </w:r>
    </w:p>
    <w:p>
      <w:pPr>
        <w:pStyle w:val="Heading1"/>
      </w:pPr>
      <w:r>
        <w:t>Example Client Stories</w:t>
      </w:r>
    </w:p>
    <w:p>
      <w:pPr>
        <w:pStyle w:val="Heading2"/>
      </w:pPr>
      <w:r>
        <w:t>Story 1: The Sales Lead That Used To Disappear</w:t>
      </w:r>
    </w:p>
    <w:p>
      <w:pPr>
        <w:spacing w:before="0" w:after="160" w:line="320" w:lineRule="auto"/>
        <w:jc w:val="both"/>
      </w:pPr>
      <w:r>
        <w:rPr>
          <w:rFonts w:ascii="Calibri" w:hAnsi="Calibri"/>
          <w:color w:val="000000"/>
          <w:sz w:val="22"/>
        </w:rPr>
        <w:t>A lead calls, asks about pricing, and says they are ready for a quote. Before, the agent might make a note somewhere or promise to remember. If the team gets busy, the follow-up could slip.</w:t>
      </w:r>
    </w:p>
    <w:p>
      <w:pPr>
        <w:spacing w:before="0" w:after="160" w:line="320" w:lineRule="auto"/>
        <w:jc w:val="both"/>
      </w:pPr>
      <w:r>
        <w:rPr>
          <w:rFonts w:ascii="Calibri" w:hAnsi="Calibri"/>
          <w:color w:val="000000"/>
          <w:sz w:val="22"/>
        </w:rPr>
        <w:t>With Voice &amp; Call Center, the call can be linked to the contact, marked with an outcome, summarized, and turned into a next-step task when policy allows.</w:t>
      </w:r>
    </w:p>
    <w:p>
      <w:pPr>
        <w:spacing w:before="0" w:after="160" w:line="320" w:lineRule="auto"/>
        <w:jc w:val="both"/>
      </w:pPr>
      <w:r>
        <w:rPr>
          <w:rFonts w:ascii="Calibri" w:hAnsi="Calibri"/>
          <w:color w:val="000000"/>
          <w:sz w:val="22"/>
        </w:rPr>
        <w:t>Result: the lead gets followed up while interest is still warm.</w:t>
      </w:r>
    </w:p>
    <w:p>
      <w:pPr>
        <w:pStyle w:val="Heading2"/>
      </w:pPr>
      <w:r>
        <w:t>Story 2: The Customer Problem That Needed Context</w:t>
      </w:r>
    </w:p>
    <w:p>
      <w:pPr>
        <w:spacing w:before="0" w:after="160" w:line="320" w:lineRule="auto"/>
        <w:jc w:val="both"/>
      </w:pPr>
      <w:r>
        <w:rPr>
          <w:rFonts w:ascii="Calibri" w:hAnsi="Calibri"/>
          <w:color w:val="000000"/>
          <w:sz w:val="22"/>
        </w:rPr>
        <w:t>A customer calls about a recurring issue. The first agent understands the problem, but the next person lacks context.</w:t>
      </w:r>
    </w:p>
    <w:p>
      <w:pPr>
        <w:spacing w:before="0" w:after="160" w:line="320" w:lineRule="auto"/>
        <w:jc w:val="both"/>
      </w:pPr>
      <w:r>
        <w:rPr>
          <w:rFonts w:ascii="Calibri" w:hAnsi="Calibri"/>
          <w:color w:val="000000"/>
          <w:sz w:val="22"/>
        </w:rPr>
        <w:t>With Voice &amp; Call Center, the completed call can become part of the customer record. The summary, next step, and relationship context can help the next person continue the conversation without starting over.</w:t>
      </w:r>
    </w:p>
    <w:p>
      <w:pPr>
        <w:spacing w:before="0" w:after="160" w:line="320" w:lineRule="auto"/>
        <w:jc w:val="both"/>
      </w:pPr>
      <w:r>
        <w:rPr>
          <w:rFonts w:ascii="Calibri" w:hAnsi="Calibri"/>
          <w:color w:val="000000"/>
          <w:sz w:val="22"/>
        </w:rPr>
        <w:t>Result: the customer feels remembered.</w:t>
      </w:r>
    </w:p>
    <w:p>
      <w:pPr>
        <w:pStyle w:val="Heading2"/>
      </w:pPr>
      <w:r>
        <w:t>Story 3: The Pattern Hidden Across Many Calls</w:t>
      </w:r>
    </w:p>
    <w:p>
      <w:pPr>
        <w:spacing w:before="0" w:after="160" w:line="320" w:lineRule="auto"/>
        <w:jc w:val="both"/>
      </w:pPr>
      <w:r>
        <w:rPr>
          <w:rFonts w:ascii="Calibri" w:hAnsi="Calibri"/>
          <w:color w:val="000000"/>
          <w:sz w:val="22"/>
        </w:rPr>
        <w:t>Several customers call with similar objections or requests. Each call seems separate, so the business does not notice the trend.</w:t>
      </w:r>
    </w:p>
    <w:p>
      <w:pPr>
        <w:spacing w:before="0" w:after="160" w:line="320" w:lineRule="auto"/>
        <w:jc w:val="both"/>
      </w:pPr>
      <w:r>
        <w:rPr>
          <w:rFonts w:ascii="Calibri" w:hAnsi="Calibri"/>
          <w:color w:val="000000"/>
          <w:sz w:val="22"/>
        </w:rPr>
        <w:t>With Customer Voice, repeated themes supported by at least three distinct contacts can become reviewable marketing context.</w:t>
      </w:r>
    </w:p>
    <w:p>
      <w:pPr>
        <w:spacing w:before="0" w:after="160" w:line="320" w:lineRule="auto"/>
        <w:jc w:val="both"/>
      </w:pPr>
      <w:r>
        <w:rPr>
          <w:rFonts w:ascii="Calibri" w:hAnsi="Calibri"/>
          <w:color w:val="000000"/>
          <w:sz w:val="22"/>
        </w:rPr>
        <w:t>Result: leadership sees what customers keep saying and can adjust messaging, offers, or support priorities.</w:t>
      </w:r>
    </w:p>
    <w:p>
      <w:pPr>
        <w:pStyle w:val="Heading1"/>
      </w:pPr>
      <w:r>
        <w:t>What Makes It Different</w:t>
      </w:r>
    </w:p>
    <w:p>
      <w:pPr>
        <w:spacing w:before="0" w:after="160" w:line="320" w:lineRule="auto"/>
        <w:jc w:val="both"/>
      </w:pPr>
      <w:r>
        <w:rPr>
          <w:rFonts w:ascii="Calibri" w:hAnsi="Calibri"/>
          <w:color w:val="000000"/>
          <w:sz w:val="22"/>
        </w:rPr>
        <w:t>Voice &amp; Call Center is not positioned as a generic call center toy.</w:t>
      </w:r>
    </w:p>
    <w:p>
      <w:pPr>
        <w:spacing w:before="0" w:after="160" w:line="320" w:lineRule="auto"/>
        <w:jc w:val="both"/>
      </w:pPr>
      <w:r>
        <w:rPr>
          <w:rFonts w:ascii="Calibri" w:hAnsi="Calibri"/>
          <w:color w:val="000000"/>
          <w:sz w:val="22"/>
        </w:rPr>
        <w:t>It is different because:</w:t>
      </w:r>
    </w:p>
    <w:p>
      <w:pPr>
        <w:pStyle w:val="ListBullet"/>
        <w:spacing w:before="0" w:after="80" w:line="290" w:lineRule="auto"/>
        <w:ind w:left="540" w:hanging="279"/>
      </w:pPr>
      <w:r>
        <w:rPr>
          <w:rFonts w:ascii="Calibri" w:hAnsi="Calibri"/>
          <w:color w:val="000000"/>
          <w:sz w:val="22"/>
        </w:rPr>
        <w:t>It connects voice to CRM follow-up.</w:t>
      </w:r>
    </w:p>
    <w:p>
      <w:pPr>
        <w:pStyle w:val="ListBullet"/>
        <w:spacing w:before="0" w:after="80" w:line="290" w:lineRule="auto"/>
        <w:ind w:left="540" w:hanging="279"/>
      </w:pPr>
      <w:r>
        <w:rPr>
          <w:rFonts w:ascii="Calibri" w:hAnsi="Calibri"/>
          <w:color w:val="000000"/>
          <w:sz w:val="22"/>
        </w:rPr>
        <w:t>It treats call evidence as sensitive.</w:t>
      </w:r>
    </w:p>
    <w:p>
      <w:pPr>
        <w:pStyle w:val="ListBullet"/>
        <w:spacing w:before="0" w:after="80" w:line="290" w:lineRule="auto"/>
        <w:ind w:left="540" w:hanging="279"/>
      </w:pPr>
      <w:r>
        <w:rPr>
          <w:rFonts w:ascii="Calibri" w:hAnsi="Calibri"/>
          <w:color w:val="000000"/>
          <w:sz w:val="22"/>
        </w:rPr>
        <w:t>It uses the client's provider account.</w:t>
      </w:r>
    </w:p>
    <w:p>
      <w:pPr>
        <w:pStyle w:val="ListBullet"/>
        <w:spacing w:before="0" w:after="80" w:line="290" w:lineRule="auto"/>
        <w:ind w:left="540" w:hanging="279"/>
      </w:pPr>
      <w:r>
        <w:rPr>
          <w:rFonts w:ascii="Calibri" w:hAnsi="Calibri"/>
          <w:color w:val="000000"/>
          <w:sz w:val="22"/>
        </w:rPr>
        <w:t>It separates audio media from CRM control.</w:t>
      </w:r>
    </w:p>
    <w:p>
      <w:pPr>
        <w:pStyle w:val="ListBullet"/>
        <w:spacing w:before="0" w:after="80" w:line="290" w:lineRule="auto"/>
        <w:ind w:left="540" w:hanging="279"/>
      </w:pPr>
      <w:r>
        <w:rPr>
          <w:rFonts w:ascii="Calibri" w:hAnsi="Calibri"/>
          <w:color w:val="000000"/>
          <w:sz w:val="22"/>
        </w:rPr>
        <w:t>It supports queues, agents, hours, and fallback routing.</w:t>
      </w:r>
    </w:p>
    <w:p>
      <w:pPr>
        <w:pStyle w:val="ListBullet"/>
        <w:spacing w:before="0" w:after="80" w:line="290" w:lineRule="auto"/>
        <w:ind w:left="540" w:hanging="279"/>
      </w:pPr>
      <w:r>
        <w:rPr>
          <w:rFonts w:ascii="Calibri" w:hAnsi="Calibri"/>
          <w:color w:val="000000"/>
          <w:sz w:val="22"/>
        </w:rPr>
        <w:t>It captures missed and unmatched calls.</w:t>
      </w:r>
    </w:p>
    <w:p>
      <w:pPr>
        <w:pStyle w:val="ListBullet"/>
        <w:spacing w:before="0" w:after="80" w:line="290" w:lineRule="auto"/>
        <w:ind w:left="540" w:hanging="279"/>
      </w:pPr>
      <w:r>
        <w:rPr>
          <w:rFonts w:ascii="Calibri" w:hAnsi="Calibri"/>
          <w:color w:val="000000"/>
          <w:sz w:val="22"/>
        </w:rPr>
        <w:t>It can turn calls into summaries and next steps.</w:t>
      </w:r>
    </w:p>
    <w:p>
      <w:pPr>
        <w:pStyle w:val="ListBullet"/>
        <w:spacing w:before="0" w:after="80" w:line="290" w:lineRule="auto"/>
        <w:ind w:left="540" w:hanging="279"/>
      </w:pPr>
      <w:r>
        <w:rPr>
          <w:rFonts w:ascii="Calibri" w:hAnsi="Calibri"/>
          <w:color w:val="000000"/>
          <w:sz w:val="22"/>
        </w:rPr>
        <w:t>It keeps AI actions under workspace policy.</w:t>
      </w:r>
    </w:p>
    <w:p>
      <w:pPr>
        <w:pStyle w:val="ListBullet"/>
        <w:spacing w:before="0" w:after="80" w:line="290" w:lineRule="auto"/>
        <w:ind w:left="540" w:hanging="279"/>
      </w:pPr>
      <w:r>
        <w:rPr>
          <w:rFonts w:ascii="Calibri" w:hAnsi="Calibri"/>
          <w:color w:val="000000"/>
          <w:sz w:val="22"/>
        </w:rPr>
        <w:t>It turns repeated call themes into reviewable business learning.</w:t>
      </w:r>
    </w:p>
    <w:p>
      <w:pPr>
        <w:spacing w:before="0" w:after="160" w:line="320" w:lineRule="auto"/>
        <w:jc w:val="both"/>
      </w:pPr>
      <w:r>
        <w:rPr>
          <w:rFonts w:ascii="Calibri" w:hAnsi="Calibri"/>
          <w:color w:val="000000"/>
          <w:sz w:val="22"/>
        </w:rPr>
        <w:t>The difference is not only that the system can place calls. The difference is that the business can manage what happens after the call.</w:t>
      </w:r>
    </w:p>
    <w:p>
      <w:pPr>
        <w:pStyle w:val="Heading1"/>
      </w:pPr>
      <w:r>
        <w:t>Honest Expectations</w:t>
      </w:r>
    </w:p>
    <w:p>
      <w:pPr>
        <w:spacing w:before="0" w:after="160" w:line="320" w:lineRule="auto"/>
        <w:jc w:val="both"/>
      </w:pPr>
      <w:r>
        <w:rPr>
          <w:rFonts w:ascii="Calibri" w:hAnsi="Calibri"/>
          <w:color w:val="000000"/>
          <w:sz w:val="22"/>
        </w:rPr>
        <w:t>The plugin is powerful, but it is not magic.</w:t>
      </w:r>
    </w:p>
    <w:p>
      <w:pPr>
        <w:spacing w:before="0" w:after="160" w:line="320" w:lineRule="auto"/>
        <w:jc w:val="both"/>
      </w:pPr>
      <w:r>
        <w:rPr>
          <w:rFonts w:ascii="Calibri" w:hAnsi="Calibri"/>
          <w:color w:val="000000"/>
          <w:sz w:val="22"/>
        </w:rPr>
        <w:t>The client needs:</w:t>
      </w:r>
    </w:p>
    <w:p>
      <w:pPr>
        <w:pStyle w:val="ListBullet"/>
        <w:spacing w:before="0" w:after="80" w:line="290" w:lineRule="auto"/>
        <w:ind w:left="540" w:hanging="279"/>
      </w:pPr>
      <w:r>
        <w:rPr>
          <w:rFonts w:ascii="Calibri" w:hAnsi="Calibri"/>
          <w:color w:val="000000"/>
          <w:sz w:val="22"/>
        </w:rPr>
        <w:t>A funded Africa's Talking Voice account.</w:t>
      </w:r>
    </w:p>
    <w:p>
      <w:pPr>
        <w:pStyle w:val="ListBullet"/>
        <w:spacing w:before="0" w:after="80" w:line="290" w:lineRule="auto"/>
        <w:ind w:left="540" w:hanging="279"/>
      </w:pPr>
      <w:r>
        <w:rPr>
          <w:rFonts w:ascii="Calibri" w:hAnsi="Calibri"/>
          <w:color w:val="000000"/>
          <w:sz w:val="22"/>
        </w:rPr>
        <w:t>An approved virtual number.</w:t>
      </w:r>
    </w:p>
    <w:p>
      <w:pPr>
        <w:pStyle w:val="ListBullet"/>
        <w:spacing w:before="0" w:after="80" w:line="290" w:lineRule="auto"/>
        <w:ind w:left="540" w:hanging="279"/>
      </w:pPr>
      <w:r>
        <w:rPr>
          <w:rFonts w:ascii="Calibri" w:hAnsi="Calibri"/>
          <w:color w:val="000000"/>
          <w:sz w:val="22"/>
        </w:rPr>
        <w:t>Verified agent phone or SIP endpoints.</w:t>
      </w:r>
    </w:p>
    <w:p>
      <w:pPr>
        <w:pStyle w:val="ListBullet"/>
        <w:spacing w:before="0" w:after="80" w:line="290" w:lineRule="auto"/>
        <w:ind w:left="540" w:hanging="279"/>
      </w:pPr>
      <w:r>
        <w:rPr>
          <w:rFonts w:ascii="Calibri" w:hAnsi="Calibri"/>
          <w:color w:val="000000"/>
          <w:sz w:val="22"/>
        </w:rPr>
        <w:t>Proper callback setup.</w:t>
      </w:r>
    </w:p>
    <w:p>
      <w:pPr>
        <w:pStyle w:val="ListBullet"/>
        <w:spacing w:before="0" w:after="80" w:line="290" w:lineRule="auto"/>
        <w:ind w:left="540" w:hanging="279"/>
      </w:pPr>
      <w:r>
        <w:rPr>
          <w:rFonts w:ascii="Calibri" w:hAnsi="Calibri"/>
          <w:color w:val="000000"/>
          <w:sz w:val="22"/>
        </w:rPr>
        <w:t>A workspace AI key in Settings for transcription and analysis.</w:t>
      </w:r>
    </w:p>
    <w:p>
      <w:pPr>
        <w:pStyle w:val="ListBullet"/>
        <w:spacing w:before="0" w:after="80" w:line="290" w:lineRule="auto"/>
        <w:ind w:left="540" w:hanging="279"/>
      </w:pPr>
      <w:r>
        <w:rPr>
          <w:rFonts w:ascii="Calibri" w:hAnsi="Calibri"/>
          <w:color w:val="000000"/>
          <w:sz w:val="22"/>
        </w:rPr>
        <w:t>Consent and retention policy decisions before recording.</w:t>
      </w:r>
    </w:p>
    <w:p>
      <w:pPr>
        <w:pStyle w:val="ListBullet"/>
        <w:spacing w:before="0" w:after="80" w:line="290" w:lineRule="auto"/>
        <w:ind w:left="540" w:hanging="279"/>
      </w:pPr>
      <w:r>
        <w:rPr>
          <w:rFonts w:ascii="Calibri" w:hAnsi="Calibri"/>
          <w:color w:val="000000"/>
          <w:sz w:val="22"/>
        </w:rPr>
        <w:t>A running voice worker for post-call processing.</w:t>
      </w:r>
    </w:p>
    <w:p>
      <w:pPr>
        <w:pStyle w:val="ListBullet"/>
        <w:spacing w:before="0" w:after="80" w:line="290" w:lineRule="auto"/>
        <w:ind w:left="540" w:hanging="279"/>
      </w:pPr>
      <w:r>
        <w:rPr>
          <w:rFonts w:ascii="Calibri" w:hAnsi="Calibri"/>
          <w:color w:val="000000"/>
          <w:sz w:val="22"/>
        </w:rPr>
        <w:t>Controlled testing before live rollout.</w:t>
      </w:r>
    </w:p>
    <w:p>
      <w:pPr>
        <w:spacing w:before="0" w:after="160" w:line="320" w:lineRule="auto"/>
        <w:jc w:val="both"/>
      </w:pPr>
      <w:r>
        <w:rPr>
          <w:rFonts w:ascii="Calibri" w:hAnsi="Calibri"/>
          <w:color w:val="000000"/>
          <w:sz w:val="22"/>
        </w:rPr>
        <w:t>This is a serious operations plugin. It should be configured carefully.</w:t>
      </w:r>
    </w:p>
    <w:p>
      <w:pPr>
        <w:spacing w:before="0" w:after="160" w:line="320" w:lineRule="auto"/>
        <w:jc w:val="both"/>
      </w:pPr>
      <w:r>
        <w:rPr>
          <w:rFonts w:ascii="Calibri" w:hAnsi="Calibri"/>
          <w:color w:val="000000"/>
          <w:sz w:val="22"/>
        </w:rPr>
        <w:t>That honesty is part of the value. Phone operations affect customers, cost, privacy, and trust.</w:t>
      </w:r>
    </w:p>
    <w:p>
      <w:pPr>
        <w:pStyle w:val="Heading1"/>
      </w:pPr>
      <w:r>
        <w:t>Client-Facing Value Proposition</w:t>
      </w:r>
    </w:p>
    <w:p>
      <w:pPr>
        <w:spacing w:before="0" w:after="160" w:line="320" w:lineRule="auto"/>
        <w:jc w:val="both"/>
      </w:pPr>
      <w:r>
        <w:rPr>
          <w:rFonts w:ascii="Calibri" w:hAnsi="Calibri"/>
          <w:color w:val="000000"/>
          <w:sz w:val="22"/>
        </w:rPr>
        <w:t>Voice &amp; Call Center helps your team manage calls like business-critical customer conversations, not isolated phone events.</w:t>
      </w:r>
    </w:p>
    <w:p>
      <w:pPr>
        <w:spacing w:before="0" w:after="160" w:line="320" w:lineRule="auto"/>
        <w:jc w:val="both"/>
      </w:pPr>
      <w:r>
        <w:rPr>
          <w:rFonts w:ascii="Calibri" w:hAnsi="Calibri"/>
          <w:color w:val="000000"/>
          <w:sz w:val="22"/>
        </w:rPr>
        <w:t>It gives agents a practical call workspace, gives managers visibility into call activity, gives owners control over routing and policy, and gives the business a way to turn approved call evidence into follow-up and learning.</w:t>
      </w:r>
    </w:p>
    <w:p>
      <w:pPr>
        <w:spacing w:before="0" w:after="160" w:line="320" w:lineRule="auto"/>
        <w:jc w:val="both"/>
      </w:pPr>
      <w:r>
        <w:rPr>
          <w:rFonts w:ascii="Calibri" w:hAnsi="Calibri"/>
          <w:color w:val="000000"/>
          <w:sz w:val="22"/>
        </w:rPr>
        <w:t>Your team still talks to the customer. The system helps remember, route, summarize, and follow through.</w:t>
      </w:r>
    </w:p>
    <w:p>
      <w:pPr>
        <w:pStyle w:val="Heading1"/>
      </w:pPr>
      <w:r>
        <w:t>Short Website Blurb</w:t>
      </w:r>
    </w:p>
    <w:p>
      <w:pPr>
        <w:spacing w:before="0" w:after="160" w:line="320" w:lineRule="auto"/>
        <w:jc w:val="both"/>
      </w:pPr>
      <w:r>
        <w:rPr>
          <w:rFonts w:ascii="Calibri" w:hAnsi="Calibri"/>
          <w:color w:val="000000"/>
          <w:sz w:val="22"/>
        </w:rPr>
        <w:t>Voice &amp; Call Center brings business phone calls into your CRM workflow. Route calls, manage agent availability, review recent call activity, connect unknown callers to contacts, and use approved AI summaries to turn conversations into follow-up. Built with consent, retention, permissions, and human review at the center.</w:t>
      </w:r>
    </w:p>
    <w:p>
      <w:pPr>
        <w:pStyle w:val="Heading1"/>
      </w:pPr>
      <w:r>
        <w:t>Sales One-Liner</w:t>
      </w:r>
    </w:p>
    <w:p>
      <w:pPr>
        <w:spacing w:before="0" w:after="160" w:line="320" w:lineRule="auto"/>
        <w:jc w:val="both"/>
      </w:pPr>
      <w:r>
        <w:rPr>
          <w:rFonts w:ascii="Calibri" w:hAnsi="Calibri"/>
          <w:color w:val="000000"/>
          <w:sz w:val="22"/>
        </w:rPr>
        <w:t>Voice &amp; Call Center helps your team answer, route, remember, and follow up on customer calls without losing control of the process.</w:t>
      </w:r>
    </w:p>
    <w:p>
      <w:pPr>
        <w:pStyle w:val="Heading1"/>
      </w:pPr>
      <w:r>
        <w:t>Client Conversation Script</w:t>
      </w:r>
    </w:p>
    <w:p>
      <w:pPr>
        <w:spacing w:before="0" w:after="160" w:line="320" w:lineRule="auto"/>
        <w:jc w:val="both"/>
      </w:pPr>
      <w:r>
        <w:rPr>
          <w:rFonts w:ascii="Calibri" w:hAnsi="Calibri"/>
          <w:color w:val="000000"/>
          <w:sz w:val="22"/>
        </w:rPr>
        <w:t>If your team relies on phone calls, the real problem is not only making the call. The real problem is what happens after it.</w:t>
      </w:r>
    </w:p>
    <w:p>
      <w:pPr>
        <w:spacing w:before="0" w:after="160" w:line="320" w:lineRule="auto"/>
        <w:jc w:val="both"/>
      </w:pPr>
      <w:r>
        <w:rPr>
          <w:rFonts w:ascii="Calibri" w:hAnsi="Calibri"/>
          <w:color w:val="000000"/>
          <w:sz w:val="22"/>
        </w:rPr>
        <w:t>Who owns the follow-up? Was the call missed? Did the customer ask for something important? Did the team capture the objection? Did the next person know what was said?</w:t>
      </w:r>
    </w:p>
    <w:p>
      <w:pPr>
        <w:spacing w:before="0" w:after="160" w:line="320" w:lineRule="auto"/>
        <w:jc w:val="both"/>
      </w:pPr>
      <w:r>
        <w:rPr>
          <w:rFonts w:ascii="Calibri" w:hAnsi="Calibri"/>
          <w:color w:val="000000"/>
          <w:sz w:val="22"/>
        </w:rPr>
        <w:t>Voice &amp; Call Center gives those conversations a home inside the CRM. Agents can manage availability and calls. Managers can see activity and queues. Owners can control provider setup, consent, recording, retention, and AI policy. When allowed, AI helps summarize the call and suggest next steps, but people stay in control.</w:t>
      </w:r>
    </w:p>
    <w:p>
      <w:pPr>
        <w:spacing w:before="0" w:after="160" w:line="320" w:lineRule="auto"/>
        <w:jc w:val="both"/>
      </w:pPr>
      <w:r>
        <w:rPr>
          <w:rFonts w:ascii="Calibri" w:hAnsi="Calibri"/>
          <w:color w:val="000000"/>
          <w:sz w:val="22"/>
        </w:rPr>
        <w:t>The goal is simple: fewer lost conversations and better follow-through.</w:t>
      </w:r>
    </w:p>
    <w:p>
      <w:pPr>
        <w:pStyle w:val="Heading1"/>
      </w:pPr>
      <w:r>
        <w:t>Client Readiness Checklist</w:t>
      </w:r>
    </w:p>
    <w:p>
      <w:pPr>
        <w:spacing w:before="0" w:after="160" w:line="320" w:lineRule="auto"/>
        <w:jc w:val="both"/>
      </w:pPr>
      <w:r>
        <w:rPr>
          <w:rFonts w:ascii="Calibri" w:hAnsi="Calibri"/>
          <w:color w:val="000000"/>
          <w:sz w:val="22"/>
        </w:rPr>
        <w:t>Before selling or activating Voice &amp; Call Center, confirm the client is ready for:</w:t>
      </w:r>
    </w:p>
    <w:p>
      <w:pPr>
        <w:pStyle w:val="ListBullet"/>
        <w:spacing w:before="0" w:after="80" w:line="290" w:lineRule="auto"/>
        <w:ind w:left="540" w:hanging="279"/>
      </w:pPr>
      <w:r>
        <w:rPr>
          <w:rFonts w:ascii="Calibri" w:hAnsi="Calibri"/>
          <w:color w:val="000000"/>
          <w:sz w:val="22"/>
        </w:rPr>
        <w:t>Provider setup and provider costs.</w:t>
      </w:r>
    </w:p>
    <w:p>
      <w:pPr>
        <w:pStyle w:val="ListBullet"/>
        <w:spacing w:before="0" w:after="80" w:line="290" w:lineRule="auto"/>
        <w:ind w:left="540" w:hanging="279"/>
      </w:pPr>
      <w:r>
        <w:rPr>
          <w:rFonts w:ascii="Calibri" w:hAnsi="Calibri"/>
          <w:color w:val="000000"/>
          <w:sz w:val="22"/>
        </w:rPr>
        <w:t>Agent endpoint setup.</w:t>
      </w:r>
    </w:p>
    <w:p>
      <w:pPr>
        <w:pStyle w:val="ListBullet"/>
        <w:spacing w:before="0" w:after="80" w:line="290" w:lineRule="auto"/>
        <w:ind w:left="540" w:hanging="279"/>
      </w:pPr>
      <w:r>
        <w:rPr>
          <w:rFonts w:ascii="Calibri" w:hAnsi="Calibri"/>
          <w:color w:val="000000"/>
          <w:sz w:val="22"/>
        </w:rPr>
        <w:t>Queue and business-hour decisions.</w:t>
      </w:r>
    </w:p>
    <w:p>
      <w:pPr>
        <w:pStyle w:val="ListBullet"/>
        <w:spacing w:before="0" w:after="80" w:line="290" w:lineRule="auto"/>
        <w:ind w:left="540" w:hanging="279"/>
      </w:pPr>
      <w:r>
        <w:rPr>
          <w:rFonts w:ascii="Calibri" w:hAnsi="Calibri"/>
          <w:color w:val="000000"/>
          <w:sz w:val="22"/>
        </w:rPr>
        <w:t>Consent and recording policy decisions.</w:t>
      </w:r>
    </w:p>
    <w:p>
      <w:pPr>
        <w:pStyle w:val="ListBullet"/>
        <w:spacing w:before="0" w:after="80" w:line="290" w:lineRule="auto"/>
        <w:ind w:left="540" w:hanging="279"/>
      </w:pPr>
      <w:r>
        <w:rPr>
          <w:rFonts w:ascii="Calibri" w:hAnsi="Calibri"/>
          <w:color w:val="000000"/>
          <w:sz w:val="22"/>
        </w:rPr>
        <w:t>Workspace-owner acknowledgement for recording.</w:t>
      </w:r>
    </w:p>
    <w:p>
      <w:pPr>
        <w:pStyle w:val="ListBullet"/>
        <w:spacing w:before="0" w:after="80" w:line="290" w:lineRule="auto"/>
        <w:ind w:left="540" w:hanging="279"/>
      </w:pPr>
      <w:r>
        <w:rPr>
          <w:rFonts w:ascii="Calibri" w:hAnsi="Calibri"/>
          <w:color w:val="000000"/>
          <w:sz w:val="22"/>
        </w:rPr>
        <w:t>AI key setup for transcription.</w:t>
      </w:r>
    </w:p>
    <w:p>
      <w:pPr>
        <w:pStyle w:val="ListBullet"/>
        <w:spacing w:before="0" w:after="80" w:line="290" w:lineRule="auto"/>
        <w:ind w:left="540" w:hanging="279"/>
      </w:pPr>
      <w:r>
        <w:rPr>
          <w:rFonts w:ascii="Calibri" w:hAnsi="Calibri"/>
          <w:color w:val="000000"/>
          <w:sz w:val="22"/>
        </w:rPr>
        <w:t>Worker process setup for post-call intelligence.</w:t>
      </w:r>
    </w:p>
    <w:p>
      <w:pPr>
        <w:pStyle w:val="ListBullet"/>
        <w:spacing w:before="0" w:after="80" w:line="290" w:lineRule="auto"/>
        <w:ind w:left="540" w:hanging="279"/>
      </w:pPr>
      <w:r>
        <w:rPr>
          <w:rFonts w:ascii="Calibri" w:hAnsi="Calibri"/>
          <w:color w:val="000000"/>
          <w:sz w:val="22"/>
        </w:rPr>
        <w:t>A controlled test before live usage.</w:t>
      </w:r>
    </w:p>
    <w:p>
      <w:pPr>
        <w:pStyle w:val="ListBullet"/>
        <w:spacing w:before="0" w:after="80" w:line="290" w:lineRule="auto"/>
        <w:ind w:left="540" w:hanging="279"/>
      </w:pPr>
      <w:r>
        <w:rPr>
          <w:rFonts w:ascii="Calibri" w:hAnsi="Calibri"/>
          <w:color w:val="000000"/>
          <w:sz w:val="22"/>
        </w:rPr>
        <w:t>Internal rules for reviewing AI suggestions.</w:t>
      </w:r>
    </w:p>
    <w:p>
      <w:pPr>
        <w:spacing w:before="0" w:after="160" w:line="320" w:lineRule="auto"/>
        <w:jc w:val="both"/>
      </w:pPr>
      <w:r>
        <w:rPr>
          <w:rFonts w:ascii="Calibri" w:hAnsi="Calibri"/>
          <w:color w:val="000000"/>
          <w:sz w:val="22"/>
        </w:rPr>
        <w:t>This keeps the rollout practical and responsible.</w:t>
      </w:r>
    </w:p>
    <w:p>
      <w:pPr>
        <w:pStyle w:val="Heading1"/>
      </w:pPr>
      <w:r>
        <w:t>Recommended Pairings</w:t>
      </w:r>
    </w:p>
    <w:p>
      <w:pPr>
        <w:spacing w:before="0" w:after="160" w:line="320" w:lineRule="auto"/>
        <w:jc w:val="both"/>
      </w:pPr>
      <w:r>
        <w:rPr>
          <w:rFonts w:ascii="Calibri" w:hAnsi="Calibri"/>
          <w:color w:val="000000"/>
          <w:sz w:val="22"/>
        </w:rPr>
        <w:t>Voice &amp; Call Center works especially well with:</w:t>
      </w:r>
    </w:p>
    <w:p>
      <w:pPr>
        <w:pStyle w:val="ListBullet"/>
        <w:spacing w:before="0" w:after="80" w:line="290" w:lineRule="auto"/>
        <w:ind w:left="540" w:hanging="279"/>
      </w:pPr>
      <w:r>
        <w:rPr>
          <w:rFonts w:ascii="Calibri" w:hAnsi="Calibri"/>
          <w:color w:val="000000"/>
          <w:sz w:val="22"/>
        </w:rPr>
        <w:t>Contacts, because every useful call should connect to a customer record.</w:t>
      </w:r>
    </w:p>
    <w:p>
      <w:pPr>
        <w:pStyle w:val="ListBullet"/>
        <w:spacing w:before="0" w:after="80" w:line="290" w:lineRule="auto"/>
        <w:ind w:left="540" w:hanging="279"/>
      </w:pPr>
      <w:r>
        <w:rPr>
          <w:rFonts w:ascii="Calibri" w:hAnsi="Calibri"/>
          <w:color w:val="000000"/>
          <w:sz w:val="22"/>
        </w:rPr>
        <w:t>Tasks, because many calls create follow-up work.</w:t>
      </w:r>
    </w:p>
    <w:p>
      <w:pPr>
        <w:pStyle w:val="ListBullet"/>
        <w:spacing w:before="0" w:after="80" w:line="290" w:lineRule="auto"/>
        <w:ind w:left="540" w:hanging="279"/>
      </w:pPr>
      <w:r>
        <w:rPr>
          <w:rFonts w:ascii="Calibri" w:hAnsi="Calibri"/>
          <w:color w:val="000000"/>
          <w:sz w:val="22"/>
        </w:rPr>
        <w:t>Lead Scoring, because strong call activity can help show engagement.</w:t>
      </w:r>
    </w:p>
    <w:p>
      <w:pPr>
        <w:pStyle w:val="ListBullet"/>
        <w:spacing w:before="0" w:after="80" w:line="290" w:lineRule="auto"/>
        <w:ind w:left="540" w:hanging="279"/>
      </w:pPr>
      <w:r>
        <w:rPr>
          <w:rFonts w:ascii="Calibri" w:hAnsi="Calibri"/>
          <w:color w:val="000000"/>
          <w:sz w:val="22"/>
        </w:rPr>
        <w:t>Customer Service, because customer issues often arrive by phone.</w:t>
      </w:r>
    </w:p>
    <w:p>
      <w:pPr>
        <w:pStyle w:val="ListBullet"/>
        <w:spacing w:before="0" w:after="80" w:line="290" w:lineRule="auto"/>
        <w:ind w:left="540" w:hanging="279"/>
      </w:pPr>
      <w:r>
        <w:rPr>
          <w:rFonts w:ascii="Calibri" w:hAnsi="Calibri"/>
          <w:color w:val="000000"/>
          <w:sz w:val="22"/>
        </w:rPr>
        <w:t>Marketing Context, because repeated Customer Voice themes can improve messaging.</w:t>
      </w:r>
    </w:p>
    <w:p>
      <w:pPr>
        <w:pStyle w:val="ListBullet"/>
        <w:spacing w:before="0" w:after="80" w:line="290" w:lineRule="auto"/>
        <w:ind w:left="540" w:hanging="279"/>
      </w:pPr>
      <w:r>
        <w:rPr>
          <w:rFonts w:ascii="Calibri" w:hAnsi="Calibri"/>
          <w:color w:val="000000"/>
          <w:sz w:val="22"/>
        </w:rPr>
        <w:t>AI Coach, because richer customer context can improve next-action guidance.</w:t>
      </w:r>
    </w:p>
    <w:p>
      <w:pPr>
        <w:pStyle w:val="ListBullet"/>
        <w:spacing w:before="0" w:after="80" w:line="290" w:lineRule="auto"/>
        <w:ind w:left="540" w:hanging="279"/>
      </w:pPr>
      <w:r>
        <w:rPr>
          <w:rFonts w:ascii="Calibri" w:hAnsi="Calibri"/>
          <w:color w:val="000000"/>
          <w:sz w:val="22"/>
        </w:rPr>
        <w:t>Email and WhatsApp, because follow-up often moves from a call into a written channel.</w:t>
      </w:r>
    </w:p>
    <w:p>
      <w:pPr>
        <w:pStyle w:val="Heading1"/>
      </w:pPr>
      <w:r>
        <w:t>Final Product Message</w:t>
      </w:r>
    </w:p>
    <w:p>
      <w:pPr>
        <w:spacing w:before="0" w:after="160" w:line="320" w:lineRule="auto"/>
        <w:jc w:val="both"/>
      </w:pPr>
      <w:r>
        <w:rPr>
          <w:rFonts w:ascii="Calibri" w:hAnsi="Calibri"/>
          <w:color w:val="000000"/>
          <w:sz w:val="22"/>
        </w:rPr>
        <w:t>Voice &amp; Call Center turns phone conversations into organized customer action.</w:t>
      </w:r>
    </w:p>
    <w:p>
      <w:pPr>
        <w:spacing w:before="0" w:after="160" w:line="320" w:lineRule="auto"/>
        <w:jc w:val="both"/>
      </w:pPr>
      <w:r>
        <w:rPr>
          <w:rFonts w:ascii="Calibri" w:hAnsi="Calibri"/>
          <w:color w:val="000000"/>
          <w:sz w:val="22"/>
        </w:rPr>
        <w:t>It gives agents a focused call workspace, gives managers visibility, gives owners policy control, and gives the business a safer way to use AI after calls. The system does not replace the human conversation. It helps the business remember it, learn from it, and follow through.</w:t>
      </w:r>
    </w:p>
    <w:p>
      <w:pPr>
        <w:spacing w:before="0" w:after="160" w:line="320" w:lineRule="auto"/>
        <w:jc w:val="both"/>
      </w:pPr>
      <w:r>
        <w:rPr>
          <w:rFonts w:ascii="Calibri" w:hAnsi="Calibri"/>
          <w:color w:val="000000"/>
          <w:sz w:val="22"/>
        </w:rPr>
        <w:t>For a growing company, that is the difference between calls that happen and calls that move the business forward.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4748B"/>
        <w:sz w:val="18"/>
      </w:rPr>
      <w:t>Client-facing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64748B"/>
        <w:sz w:val="18"/>
      </w:rPr>
      <w:t>Voice &amp; Call Center |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&amp; Call Center Plugin Product Promo</dc:title>
  <dc:subject>Client-facing summary of the Voice &amp; Call Center plugin page, features, and business intentions.</dc:subject>
  <dc:creator>python-docx</dc:creator>
  <cp:keywords>voice, call center, CRM, AI, call intelligence, customer voice, product promo</cp:keywords>
  <dc:description>Generated for client-facing product promotion.</dc:description>
  <cp:lastModifiedBy/>
  <cp:revision>1</cp:revision>
  <dcterms:created xsi:type="dcterms:W3CDTF">2013-12-23T23:15:00Z</dcterms:created>
  <dcterms:modified xsi:type="dcterms:W3CDTF">2013-12-23T23:15:00Z</dcterms:modified>
  <cp:category/>
</cp:coreProperties>
</file>