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0" w:lineRule="auto"/>
        <w:ind w:firstLine="0"/>
        <w:jc w:val="center"/>
        <w:rPr>
          <w:rFonts w:ascii="Georgia" w:cs="Georgia" w:eastAsia="Georgia" w:hAnsi="Georgia"/>
          <w:color w:val="000000"/>
        </w:rPr>
      </w:pPr>
      <w:r w:rsidDel="00000000" w:rsidR="00000000" w:rsidRPr="00000000">
        <w:rPr>
          <w:rFonts w:ascii="Arial" w:cs="Arial" w:eastAsia="Arial" w:hAnsi="Arial"/>
          <w:color w:val="000000"/>
        </w:rPr>
        <w:drawing>
          <wp:inline distB="0" distT="0" distL="0" distR="0">
            <wp:extent cx="2496251" cy="1400810"/>
            <wp:effectExtent b="0" l="0" r="0" t="0"/>
            <wp:docPr descr="Eventos MBIT SCHOOL (Madrid, España) | Meetup" id="62" name="image9.png"/>
            <a:graphic>
              <a:graphicData uri="http://schemas.openxmlformats.org/drawingml/2006/picture">
                <pic:pic>
                  <pic:nvPicPr>
                    <pic:cNvPr descr="Eventos MBIT SCHOOL (Madrid, España) | Meetup" id="0" name="image9.png"/>
                    <pic:cNvPicPr preferRelativeResize="0"/>
                  </pic:nvPicPr>
                  <pic:blipFill>
                    <a:blip r:embed="rId8"/>
                    <a:srcRect b="0" l="0" r="0" t="0"/>
                    <a:stretch>
                      <a:fillRect/>
                    </a:stretch>
                  </pic:blipFill>
                  <pic:spPr>
                    <a:xfrm>
                      <a:off x="0" y="0"/>
                      <a:ext cx="2496251" cy="140081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lineRule="auto"/>
        <w:ind w:firstLine="0"/>
        <w:jc w:val="center"/>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Rule="auto"/>
        <w:ind w:firstLine="0"/>
        <w:jc w:val="left"/>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Rule="auto"/>
        <w:ind w:firstLine="0"/>
        <w:jc w:val="center"/>
        <w:rPr>
          <w:rFonts w:ascii="Georgia" w:cs="Georgia" w:eastAsia="Georgia" w:hAnsi="Georgia"/>
          <w:color w:val="000000"/>
        </w:rPr>
      </w:pPr>
      <w:r w:rsidDel="00000000" w:rsidR="00000000" w:rsidRPr="00000000">
        <w:rPr>
          <w:rFonts w:ascii="Georgia" w:cs="Georgia" w:eastAsia="Georgia" w:hAnsi="Georgia"/>
          <w:color w:val="000000"/>
          <w:rtl w:val="0"/>
        </w:rPr>
        <w:t xml:space="preserve">MADRID BUSINESS INTELLIGENCE SCHOOL</w:t>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Rule="auto"/>
        <w:ind w:firstLine="0"/>
        <w:jc w:val="left"/>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Rule="auto"/>
        <w:ind w:firstLine="0"/>
        <w:jc w:val="center"/>
        <w:rPr>
          <w:rFonts w:ascii="Georgia" w:cs="Georgia" w:eastAsia="Georgia" w:hAnsi="Georgia"/>
          <w:color w:val="000000"/>
        </w:rPr>
      </w:pPr>
      <w:r w:rsidDel="00000000" w:rsidR="00000000" w:rsidRPr="00000000">
        <w:rPr>
          <w:rFonts w:ascii="Georgia" w:cs="Georgia" w:eastAsia="Georgia" w:hAnsi="Georgia"/>
          <w:color w:val="000000"/>
          <w:rtl w:val="0"/>
        </w:rPr>
        <w:t xml:space="preserve">PROYECTO FIN DE MÁSTER</w:t>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Rule="auto"/>
        <w:ind w:firstLine="0"/>
        <w:jc w:val="left"/>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lineRule="auto"/>
        <w:ind w:firstLine="0"/>
        <w:jc w:val="center"/>
        <w:rPr>
          <w:rFonts w:ascii="Georgia" w:cs="Georgia" w:eastAsia="Georgia" w:hAnsi="Georgia"/>
          <w:color w:val="000000"/>
        </w:rPr>
      </w:pPr>
      <w:r w:rsidDel="00000000" w:rsidR="00000000" w:rsidRPr="00000000">
        <w:rPr>
          <w:rFonts w:ascii="Georgia" w:cs="Georgia" w:eastAsia="Georgia" w:hAnsi="Georgia"/>
          <w:color w:val="000000"/>
          <w:rtl w:val="0"/>
        </w:rPr>
        <w:t xml:space="preserve">MÁSTER EN DATA SCIENCE PARA PROFESIONALES</w:t>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lineRule="auto"/>
        <w:ind w:firstLine="0"/>
        <w:jc w:val="center"/>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Rule="auto"/>
        <w:ind w:firstLine="0"/>
        <w:jc w:val="center"/>
        <w:rPr>
          <w:rFonts w:ascii="Georgia" w:cs="Georgia" w:eastAsia="Georgia" w:hAnsi="Georgia"/>
          <w:b w:val="1"/>
          <w:color w:val="00000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Rule="auto"/>
        <w:ind w:firstLine="0"/>
        <w:jc w:val="center"/>
        <w:rPr>
          <w:rFonts w:ascii="Georgia" w:cs="Georgia" w:eastAsia="Georgia" w:hAnsi="Georgia"/>
          <w:color w:val="000000"/>
        </w:rPr>
      </w:pPr>
      <w:r w:rsidDel="00000000" w:rsidR="00000000" w:rsidRPr="00000000">
        <w:rPr>
          <w:rFonts w:ascii="Georgia" w:cs="Georgia" w:eastAsia="Georgia" w:hAnsi="Georgia"/>
          <w:b w:val="1"/>
          <w:rtl w:val="0"/>
        </w:rPr>
        <w:t xml:space="preserve">MODELO DE PREDICCIÓN DE PRECIOS </w:t>
      </w: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Rule="auto"/>
        <w:ind w:firstLine="0"/>
        <w:jc w:val="center"/>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Rule="auto"/>
        <w:ind w:firstLine="0"/>
        <w:jc w:val="center"/>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120" w:lineRule="auto"/>
        <w:ind w:firstLine="0"/>
        <w:jc w:val="center"/>
        <w:rPr>
          <w:rFonts w:ascii="Georgia" w:cs="Georgia" w:eastAsia="Georgia" w:hAnsi="Georgia"/>
          <w:color w:val="000000"/>
        </w:rPr>
      </w:pPr>
      <w:r w:rsidDel="00000000" w:rsidR="00000000" w:rsidRPr="00000000">
        <w:rPr>
          <w:rFonts w:ascii="Georgia" w:cs="Georgia" w:eastAsia="Georgia" w:hAnsi="Georgia"/>
          <w:color w:val="000000"/>
          <w:rtl w:val="0"/>
        </w:rPr>
        <w:t xml:space="preserve">Autores:</w:t>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0" w:lineRule="auto"/>
        <w:ind w:firstLine="0"/>
        <w:jc w:val="center"/>
        <w:rPr>
          <w:rFonts w:ascii="Georgia" w:cs="Georgia" w:eastAsia="Georgia" w:hAnsi="Georgia"/>
          <w:b w:val="1"/>
          <w:color w:val="000000"/>
        </w:rPr>
      </w:pPr>
      <w:r w:rsidDel="00000000" w:rsidR="00000000" w:rsidRPr="00000000">
        <w:rPr>
          <w:rFonts w:ascii="Georgia" w:cs="Georgia" w:eastAsia="Georgia" w:hAnsi="Georgia"/>
          <w:b w:val="1"/>
          <w:color w:val="000000"/>
          <w:rtl w:val="0"/>
        </w:rPr>
        <w:t xml:space="preserve">Edson Rodrigues</w:t>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0" w:lineRule="auto"/>
        <w:ind w:firstLine="0"/>
        <w:jc w:val="center"/>
        <w:rPr>
          <w:rFonts w:ascii="Georgia" w:cs="Georgia" w:eastAsia="Georgia" w:hAnsi="Georgia"/>
          <w:b w:val="1"/>
          <w:color w:val="000000"/>
        </w:rPr>
      </w:pPr>
      <w:r w:rsidDel="00000000" w:rsidR="00000000" w:rsidRPr="00000000">
        <w:rPr>
          <w:rFonts w:ascii="Georgia" w:cs="Georgia" w:eastAsia="Georgia" w:hAnsi="Georgia"/>
          <w:b w:val="1"/>
          <w:color w:val="000000"/>
          <w:rtl w:val="0"/>
        </w:rPr>
        <w:t xml:space="preserve">Héctor Fernández Juárez</w:t>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0" w:lineRule="auto"/>
        <w:ind w:firstLine="0"/>
        <w:jc w:val="center"/>
        <w:rPr>
          <w:rFonts w:ascii="Georgia" w:cs="Georgia" w:eastAsia="Georgia" w:hAnsi="Georgia"/>
          <w:b w:val="1"/>
        </w:rPr>
      </w:pPr>
      <w:r w:rsidDel="00000000" w:rsidR="00000000" w:rsidRPr="00000000">
        <w:rPr>
          <w:rFonts w:ascii="Georgia" w:cs="Georgia" w:eastAsia="Georgia" w:hAnsi="Georgia"/>
          <w:b w:val="1"/>
          <w:rtl w:val="0"/>
        </w:rPr>
        <w:t xml:space="preserve">Keyla Flores</w:t>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120" w:lineRule="auto"/>
        <w:ind w:firstLine="0"/>
        <w:jc w:val="center"/>
        <w:rPr>
          <w:rFonts w:ascii="Georgia" w:cs="Georgia" w:eastAsia="Georgia" w:hAnsi="Georgia"/>
          <w:color w:val="000000"/>
        </w:rPr>
      </w:pPr>
      <w:r w:rsidDel="00000000" w:rsidR="00000000" w:rsidRPr="00000000">
        <w:rPr>
          <w:rFonts w:ascii="Georgia" w:cs="Georgia" w:eastAsia="Georgia" w:hAnsi="Georgia"/>
          <w:color w:val="000000"/>
          <w:rtl w:val="0"/>
        </w:rPr>
        <w:t xml:space="preserve">Tutores:</w:t>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0" w:lineRule="auto"/>
        <w:ind w:firstLine="0"/>
        <w:jc w:val="center"/>
        <w:rPr>
          <w:rFonts w:ascii="Georgia" w:cs="Georgia" w:eastAsia="Georgia" w:hAnsi="Georgia"/>
          <w:b w:val="1"/>
          <w:color w:val="000000"/>
        </w:rPr>
      </w:pPr>
      <w:r w:rsidDel="00000000" w:rsidR="00000000" w:rsidRPr="00000000">
        <w:rPr>
          <w:rFonts w:ascii="Georgia" w:cs="Georgia" w:eastAsia="Georgia" w:hAnsi="Georgia"/>
          <w:b w:val="1"/>
          <w:color w:val="000000"/>
          <w:rtl w:val="0"/>
        </w:rPr>
        <w:t xml:space="preserve">D. Tutor en la Empresa</w:t>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0" w:lineRule="auto"/>
        <w:ind w:firstLine="0"/>
        <w:jc w:val="center"/>
        <w:rPr>
          <w:rFonts w:ascii="Georgia" w:cs="Georgia" w:eastAsia="Georgia" w:hAnsi="Georgia"/>
          <w:b w:val="1"/>
          <w:color w:val="000000"/>
        </w:rPr>
      </w:pPr>
      <w:r w:rsidDel="00000000" w:rsidR="00000000" w:rsidRPr="00000000">
        <w:rPr>
          <w:rFonts w:ascii="Georgia" w:cs="Georgia" w:eastAsia="Georgia" w:hAnsi="Georgia"/>
          <w:b w:val="1"/>
          <w:color w:val="000000"/>
          <w:rtl w:val="0"/>
        </w:rPr>
        <w:t xml:space="preserve">D. Tutor Académico</w:t>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0" w:lineRule="auto"/>
        <w:ind w:firstLine="0"/>
        <w:jc w:val="center"/>
        <w:rPr>
          <w:rFonts w:ascii="Georgia" w:cs="Georgia" w:eastAsia="Georgia" w:hAnsi="Georgia"/>
          <w:b w:val="1"/>
          <w:color w:val="000000"/>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0" w:lineRule="auto"/>
        <w:ind w:firstLine="0"/>
        <w:jc w:val="center"/>
        <w:rPr>
          <w:rFonts w:ascii="Georgia" w:cs="Georgia" w:eastAsia="Georgia" w:hAnsi="Georgia"/>
          <w:b w:val="1"/>
          <w:color w:val="000000"/>
        </w:rPr>
      </w:pPr>
      <w:r w:rsidDel="00000000" w:rsidR="00000000" w:rsidRPr="00000000">
        <w:rPr>
          <w:rFonts w:ascii="Georgia" w:cs="Georgia" w:eastAsia="Georgia" w:hAnsi="Georgia"/>
          <w:b w:val="1"/>
          <w:color w:val="000000"/>
        </w:rPr>
        <w:drawing>
          <wp:inline distB="0" distT="0" distL="0" distR="0">
            <wp:extent cx="1368299" cy="1368299"/>
            <wp:effectExtent b="0" l="0" r="0" t="0"/>
            <wp:docPr id="63"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1368299" cy="1368299"/>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0" w:lineRule="auto"/>
        <w:ind w:firstLine="0"/>
        <w:jc w:val="center"/>
        <w:rPr>
          <w:rFonts w:ascii="Georgia" w:cs="Georgia" w:eastAsia="Georgia" w:hAnsi="Georgia"/>
          <w:b w:val="1"/>
          <w:color w:val="000000"/>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0" w:lineRule="auto"/>
        <w:ind w:firstLine="0"/>
        <w:jc w:val="center"/>
        <w:rPr>
          <w:rFonts w:ascii="Georgia" w:cs="Georgia" w:eastAsia="Georgia" w:hAnsi="Georgia"/>
          <w:color w:val="000000"/>
        </w:rPr>
      </w:pPr>
      <w:r w:rsidDel="00000000" w:rsidR="00000000" w:rsidRPr="00000000">
        <w:rPr>
          <w:rFonts w:ascii="Georgia" w:cs="Georgia" w:eastAsia="Georgia" w:hAnsi="Georgia"/>
          <w:color w:val="000000"/>
          <w:rtl w:val="0"/>
        </w:rPr>
        <w:t xml:space="preserve">Madrid, </w:t>
      </w:r>
      <w:r w:rsidDel="00000000" w:rsidR="00000000" w:rsidRPr="00000000">
        <w:rPr>
          <w:rFonts w:ascii="Georgia" w:cs="Georgia" w:eastAsia="Georgia" w:hAnsi="Georgia"/>
          <w:rtl w:val="0"/>
        </w:rPr>
        <w:t xml:space="preserve">04 noviembre</w:t>
      </w:r>
      <w:r w:rsidDel="00000000" w:rsidR="00000000" w:rsidRPr="00000000">
        <w:rPr>
          <w:rFonts w:ascii="Georgia" w:cs="Georgia" w:eastAsia="Georgia" w:hAnsi="Georgia"/>
          <w:color w:val="000000"/>
          <w:rtl w:val="0"/>
        </w:rPr>
        <w:t xml:space="preserve"> de 202</w:t>
      </w:r>
      <w:r w:rsidDel="00000000" w:rsidR="00000000" w:rsidRPr="00000000">
        <w:rPr>
          <w:rFonts w:ascii="Georgia" w:cs="Georgia" w:eastAsia="Georgia" w:hAnsi="Georgia"/>
          <w:rtl w:val="0"/>
        </w:rPr>
        <w:t xml:space="preserve">2</w:t>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0" w:lineRule="auto"/>
        <w:ind w:firstLine="0"/>
        <w:jc w:val="left"/>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0" w:lineRule="auto"/>
        <w:ind w:firstLine="0"/>
        <w:jc w:val="left"/>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0" w:lineRule="auto"/>
        <w:ind w:firstLine="0"/>
        <w:jc w:val="left"/>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Rule="auto"/>
        <w:ind w:firstLine="0"/>
        <w:jc w:val="left"/>
        <w:rPr>
          <w:rFonts w:ascii="Georgia" w:cs="Georgia" w:eastAsia="Georgia" w:hAnsi="Georgia"/>
          <w:color w:val="000000"/>
        </w:rPr>
        <w:sectPr>
          <w:headerReference r:id="rId10" w:type="default"/>
          <w:headerReference r:id="rId11" w:type="first"/>
          <w:headerReference r:id="rId12" w:type="even"/>
          <w:footerReference r:id="rId13" w:type="default"/>
          <w:footerReference r:id="rId14" w:type="first"/>
          <w:footerReference r:id="rId15" w:type="even"/>
          <w:pgSz w:h="16838" w:w="11906" w:orient="portrait"/>
          <w:pgMar w:bottom="1418" w:top="1418" w:left="1418" w:right="1418" w:header="709" w:footer="113"/>
          <w:pgNumType w:start="1"/>
        </w:sectPr>
      </w:pPr>
      <w:r w:rsidDel="00000000" w:rsidR="00000000" w:rsidRPr="00000000">
        <w:rPr>
          <w:rtl w:val="0"/>
        </w:rPr>
      </w:r>
    </w:p>
    <w:p w:rsidR="00000000" w:rsidDel="00000000" w:rsidP="00000000" w:rsidRDefault="00000000" w:rsidRPr="00000000" w14:paraId="0000001D">
      <w:pPr>
        <w:pBdr>
          <w:top w:color="000000" w:space="1" w:sz="4" w:val="single"/>
        </w:pBdr>
        <w:spacing w:after="0" w:lineRule="auto"/>
        <w:ind w:left="1701" w:hanging="1701"/>
        <w:rPr>
          <w:rFonts w:ascii="Georgia" w:cs="Georgia" w:eastAsia="Georgia" w:hAnsi="Georgia"/>
          <w:b w:val="1"/>
        </w:rPr>
      </w:pPr>
      <w:r w:rsidDel="00000000" w:rsidR="00000000" w:rsidRPr="00000000">
        <w:rPr>
          <w:rFonts w:ascii="Georgia" w:cs="Georgia" w:eastAsia="Georgia" w:hAnsi="Georgia"/>
          <w:rtl w:val="0"/>
        </w:rPr>
        <w:t xml:space="preserve">TÍTULO: </w:t>
        <w:tab/>
      </w:r>
      <w:r w:rsidDel="00000000" w:rsidR="00000000" w:rsidRPr="00000000">
        <w:rPr>
          <w:rFonts w:ascii="Georgia" w:cs="Georgia" w:eastAsia="Georgia" w:hAnsi="Georgia"/>
          <w:b w:val="1"/>
          <w:rtl w:val="0"/>
        </w:rPr>
        <w:t xml:space="preserve">Modelo de predicción de precios.</w:t>
      </w:r>
    </w:p>
    <w:p w:rsidR="00000000" w:rsidDel="00000000" w:rsidP="00000000" w:rsidRDefault="00000000" w:rsidRPr="00000000" w14:paraId="0000001E">
      <w:pPr>
        <w:spacing w:after="0" w:lineRule="auto"/>
        <w:ind w:firstLine="0"/>
        <w:rPr>
          <w:rFonts w:ascii="Georgia" w:cs="Georgia" w:eastAsia="Georgia" w:hAnsi="Georgia"/>
          <w:b w:val="1"/>
        </w:rPr>
      </w:pPr>
      <w:r w:rsidDel="00000000" w:rsidR="00000000" w:rsidRPr="00000000">
        <w:rPr>
          <w:rFonts w:ascii="Georgia" w:cs="Georgia" w:eastAsia="Georgia" w:hAnsi="Georgia"/>
          <w:rtl w:val="0"/>
        </w:rPr>
        <w:t xml:space="preserve">AUTORES: </w:t>
        <w:tab/>
      </w:r>
      <w:r w:rsidDel="00000000" w:rsidR="00000000" w:rsidRPr="00000000">
        <w:rPr>
          <w:rFonts w:ascii="Georgia" w:cs="Georgia" w:eastAsia="Georgia" w:hAnsi="Georgia"/>
          <w:b w:val="1"/>
          <w:rtl w:val="0"/>
        </w:rPr>
        <w:t xml:space="preserve">D. Edson Rodrigues</w:t>
      </w:r>
    </w:p>
    <w:p w:rsidR="00000000" w:rsidDel="00000000" w:rsidP="00000000" w:rsidRDefault="00000000" w:rsidRPr="00000000" w14:paraId="0000001F">
      <w:pPr>
        <w:spacing w:after="0" w:lineRule="auto"/>
        <w:ind w:firstLine="0"/>
        <w:rPr>
          <w:rFonts w:ascii="Georgia" w:cs="Georgia" w:eastAsia="Georgia" w:hAnsi="Georgia"/>
          <w:b w:val="1"/>
        </w:rPr>
      </w:pPr>
      <w:r w:rsidDel="00000000" w:rsidR="00000000" w:rsidRPr="00000000">
        <w:rPr>
          <w:rFonts w:ascii="Georgia" w:cs="Georgia" w:eastAsia="Georgia" w:hAnsi="Georgia"/>
          <w:b w:val="1"/>
          <w:rtl w:val="0"/>
        </w:rPr>
        <w:tab/>
        <w:t xml:space="preserve"> </w:t>
        <w:tab/>
        <w:t xml:space="preserve">D. Héctor Fernández </w:t>
      </w:r>
    </w:p>
    <w:p w:rsidR="00000000" w:rsidDel="00000000" w:rsidP="00000000" w:rsidRDefault="00000000" w:rsidRPr="00000000" w14:paraId="00000020">
      <w:pPr>
        <w:spacing w:after="0" w:lineRule="auto"/>
        <w:ind w:firstLine="0"/>
        <w:rPr>
          <w:rFonts w:ascii="Georgia" w:cs="Georgia" w:eastAsia="Georgia" w:hAnsi="Georgia"/>
          <w:b w:val="1"/>
        </w:rPr>
      </w:pPr>
      <w:r w:rsidDel="00000000" w:rsidR="00000000" w:rsidRPr="00000000">
        <w:rPr>
          <w:rFonts w:ascii="Georgia" w:cs="Georgia" w:eastAsia="Georgia" w:hAnsi="Georgia"/>
          <w:b w:val="1"/>
          <w:rtl w:val="0"/>
        </w:rPr>
        <w:tab/>
        <w:tab/>
        <w:t xml:space="preserve">D. Keyla Flores</w:t>
      </w:r>
    </w:p>
    <w:p w:rsidR="00000000" w:rsidDel="00000000" w:rsidP="00000000" w:rsidRDefault="00000000" w:rsidRPr="00000000" w14:paraId="00000021">
      <w:pPr>
        <w:spacing w:after="0" w:lineRule="auto"/>
        <w:ind w:firstLine="0"/>
        <w:rPr>
          <w:rFonts w:ascii="Georgia" w:cs="Georgia" w:eastAsia="Georgia" w:hAnsi="Georgia"/>
          <w:b w:val="1"/>
        </w:rPr>
      </w:pPr>
      <w:r w:rsidDel="00000000" w:rsidR="00000000" w:rsidRPr="00000000">
        <w:rPr>
          <w:rFonts w:ascii="Georgia" w:cs="Georgia" w:eastAsia="Georgia" w:hAnsi="Georgia"/>
          <w:rtl w:val="0"/>
        </w:rPr>
        <w:t xml:space="preserve">TUTORES: </w:t>
        <w:tab/>
      </w:r>
      <w:r w:rsidDel="00000000" w:rsidR="00000000" w:rsidRPr="00000000">
        <w:rPr>
          <w:rFonts w:ascii="Georgia" w:cs="Georgia" w:eastAsia="Georgia" w:hAnsi="Georgia"/>
          <w:b w:val="1"/>
          <w:rtl w:val="0"/>
        </w:rPr>
        <w:t xml:space="preserve">D. Tutor de la Empresa</w:t>
      </w:r>
    </w:p>
    <w:p w:rsidR="00000000" w:rsidDel="00000000" w:rsidP="00000000" w:rsidRDefault="00000000" w:rsidRPr="00000000" w14:paraId="00000022">
      <w:pPr>
        <w:spacing w:after="0" w:lineRule="auto"/>
        <w:ind w:firstLine="0"/>
        <w:rPr>
          <w:rFonts w:ascii="Georgia" w:cs="Georgia" w:eastAsia="Georgia" w:hAnsi="Georgia"/>
        </w:rPr>
      </w:pPr>
      <w:r w:rsidDel="00000000" w:rsidR="00000000" w:rsidRPr="00000000">
        <w:rPr>
          <w:rFonts w:ascii="Georgia" w:cs="Georgia" w:eastAsia="Georgia" w:hAnsi="Georgia"/>
          <w:b w:val="1"/>
          <w:rtl w:val="0"/>
        </w:rPr>
        <w:tab/>
        <w:tab/>
        <w:t xml:space="preserve">D. Tutor Académico</w:t>
      </w:r>
      <w:r w:rsidDel="00000000" w:rsidR="00000000" w:rsidRPr="00000000">
        <w:rPr>
          <w:rtl w:val="0"/>
        </w:rPr>
      </w:r>
    </w:p>
    <w:p w:rsidR="00000000" w:rsidDel="00000000" w:rsidP="00000000" w:rsidRDefault="00000000" w:rsidRPr="00000000" w14:paraId="00000023">
      <w:pPr>
        <w:pBdr>
          <w:top w:color="000000" w:space="1" w:sz="4" w:val="single"/>
          <w:left w:space="0" w:sz="0" w:val="nil"/>
          <w:bottom w:space="0" w:sz="0" w:val="nil"/>
          <w:right w:space="0" w:sz="0" w:val="nil"/>
          <w:between w:space="0" w:sz="0" w:val="nil"/>
        </w:pBdr>
        <w:spacing w:after="0" w:lineRule="auto"/>
        <w:ind w:firstLine="0"/>
        <w:jc w:val="left"/>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lineRule="auto"/>
        <w:ind w:firstLine="0"/>
        <w:jc w:val="left"/>
        <w:rPr>
          <w:rFonts w:ascii="Georgia" w:cs="Georgia" w:eastAsia="Georgia" w:hAnsi="Georgia"/>
          <w:color w:val="000000"/>
        </w:rPr>
      </w:pPr>
      <w:r w:rsidDel="00000000" w:rsidR="00000000" w:rsidRPr="00000000">
        <w:rPr>
          <w:rFonts w:ascii="Georgia" w:cs="Georgia" w:eastAsia="Georgia" w:hAnsi="Georgia"/>
          <w:b w:val="1"/>
          <w:color w:val="000000"/>
          <w:rtl w:val="0"/>
        </w:rPr>
        <w:t xml:space="preserve">TRIBUNAL </w:t>
      </w:r>
      <w:r w:rsidDel="00000000" w:rsidR="00000000" w:rsidRPr="00000000">
        <w:rPr>
          <w:rtl w:val="0"/>
        </w:rPr>
      </w:r>
    </w:p>
    <w:p w:rsidR="00000000" w:rsidDel="00000000" w:rsidP="00000000" w:rsidRDefault="00000000" w:rsidRPr="00000000" w14:paraId="00000025">
      <w:pPr>
        <w:pBdr>
          <w:top w:color="000000" w:space="1" w:sz="4" w:val="single"/>
          <w:left w:space="0" w:sz="0" w:val="nil"/>
          <w:bottom w:space="0" w:sz="0" w:val="nil"/>
          <w:right w:space="0" w:sz="0" w:val="nil"/>
          <w:between w:space="0" w:sz="0" w:val="nil"/>
        </w:pBdr>
        <w:spacing w:after="0" w:lineRule="auto"/>
        <w:ind w:firstLine="0"/>
        <w:jc w:val="left"/>
        <w:rPr>
          <w:rFonts w:ascii="Georgia" w:cs="Georgia" w:eastAsia="Georgia" w:hAnsi="Georgia"/>
          <w:b w:val="1"/>
          <w:color w:val="000000"/>
        </w:rPr>
      </w:pPr>
      <w:r w:rsidDel="00000000" w:rsidR="00000000" w:rsidRPr="00000000">
        <w:rPr>
          <w:rFonts w:ascii="Georgia" w:cs="Georgia" w:eastAsia="Georgia" w:hAnsi="Georgia"/>
          <w:color w:val="000000"/>
          <w:rtl w:val="0"/>
        </w:rPr>
        <w:t xml:space="preserve">PRESIDENTE: </w:t>
        <w:tab/>
      </w:r>
      <w:r w:rsidDel="00000000" w:rsidR="00000000" w:rsidRPr="00000000">
        <w:rPr>
          <w:rFonts w:ascii="Georgia" w:cs="Georgia" w:eastAsia="Georgia" w:hAnsi="Georgia"/>
          <w:b w:val="1"/>
          <w:color w:val="000000"/>
          <w:rtl w:val="0"/>
        </w:rPr>
        <w:t xml:space="preserve">Dr. D. </w:t>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0" w:lineRule="auto"/>
        <w:ind w:firstLine="0"/>
        <w:jc w:val="left"/>
        <w:rPr>
          <w:rFonts w:ascii="Georgia" w:cs="Georgia" w:eastAsia="Georgia" w:hAnsi="Georgia"/>
          <w:color w:val="000000"/>
        </w:rPr>
      </w:pPr>
      <w:r w:rsidDel="00000000" w:rsidR="00000000" w:rsidRPr="00000000">
        <w:rPr>
          <w:rFonts w:ascii="Georgia" w:cs="Georgia" w:eastAsia="Georgia" w:hAnsi="Georgia"/>
          <w:color w:val="000000"/>
          <w:rtl w:val="0"/>
        </w:rPr>
        <w:t xml:space="preserve">VOCAL: </w:t>
        <w:tab/>
        <w:tab/>
      </w:r>
      <w:r w:rsidDel="00000000" w:rsidR="00000000" w:rsidRPr="00000000">
        <w:rPr>
          <w:rFonts w:ascii="Georgia" w:cs="Georgia" w:eastAsia="Georgia" w:hAnsi="Georgia"/>
          <w:b w:val="1"/>
          <w:color w:val="000000"/>
          <w:rtl w:val="0"/>
        </w:rPr>
        <w:t xml:space="preserve">Dr. D. </w:t>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0" w:lineRule="auto"/>
        <w:ind w:firstLine="0"/>
        <w:jc w:val="left"/>
        <w:rPr>
          <w:rFonts w:ascii="Georgia" w:cs="Georgia" w:eastAsia="Georgia" w:hAnsi="Georgia"/>
          <w:color w:val="000000"/>
        </w:rPr>
      </w:pPr>
      <w:r w:rsidDel="00000000" w:rsidR="00000000" w:rsidRPr="00000000">
        <w:rPr>
          <w:rFonts w:ascii="Georgia" w:cs="Georgia" w:eastAsia="Georgia" w:hAnsi="Georgia"/>
          <w:color w:val="000000"/>
          <w:rtl w:val="0"/>
        </w:rPr>
        <w:t xml:space="preserve">SECRETARIO: </w:t>
        <w:tab/>
      </w:r>
      <w:r w:rsidDel="00000000" w:rsidR="00000000" w:rsidRPr="00000000">
        <w:rPr>
          <w:rFonts w:ascii="Georgia" w:cs="Georgia" w:eastAsia="Georgia" w:hAnsi="Georgia"/>
          <w:b w:val="1"/>
          <w:color w:val="000000"/>
          <w:rtl w:val="0"/>
        </w:rPr>
        <w:t xml:space="preserve">Dr. D. </w:t>
      </w:r>
      <w:r w:rsidDel="00000000" w:rsidR="00000000" w:rsidRPr="00000000">
        <w:rPr>
          <w:rtl w:val="0"/>
        </w:rPr>
      </w:r>
    </w:p>
    <w:p w:rsidR="00000000" w:rsidDel="00000000" w:rsidP="00000000" w:rsidRDefault="00000000" w:rsidRPr="00000000" w14:paraId="00000028">
      <w:pPr>
        <w:pBdr>
          <w:top w:color="000000" w:space="1" w:sz="4" w:val="single"/>
          <w:left w:space="0" w:sz="0" w:val="nil"/>
          <w:bottom w:space="0" w:sz="0" w:val="nil"/>
          <w:right w:space="0" w:sz="0" w:val="nil"/>
          <w:between w:space="0" w:sz="0" w:val="nil"/>
        </w:pBdr>
        <w:spacing w:after="0" w:lineRule="auto"/>
        <w:ind w:firstLine="0"/>
        <w:jc w:val="left"/>
        <w:rPr>
          <w:rFonts w:ascii="Georgia" w:cs="Georgia" w:eastAsia="Georgia" w:hAnsi="Georgia"/>
          <w:color w:val="000000"/>
        </w:rPr>
      </w:pPr>
      <w:r w:rsidDel="00000000" w:rsidR="00000000" w:rsidRPr="00000000">
        <w:rPr>
          <w:rFonts w:ascii="Georgia" w:cs="Georgia" w:eastAsia="Georgia" w:hAnsi="Georgia"/>
          <w:color w:val="000000"/>
          <w:rtl w:val="0"/>
        </w:rPr>
        <w:t xml:space="preserve">FECHA: </w:t>
        <w:tab/>
        <w:tab/>
        <w:tab/>
      </w:r>
      <w:r w:rsidDel="00000000" w:rsidR="00000000" w:rsidRPr="00000000">
        <w:rPr>
          <w:rFonts w:ascii="Georgia" w:cs="Georgia" w:eastAsia="Georgia" w:hAnsi="Georgia"/>
          <w:b w:val="1"/>
          <w:color w:val="000000"/>
          <w:rtl w:val="0"/>
        </w:rPr>
        <w:t xml:space="preserve"> de marzo de 202</w:t>
      </w:r>
      <w:r w:rsidDel="00000000" w:rsidR="00000000" w:rsidRPr="00000000">
        <w:rPr>
          <w:rFonts w:ascii="Georgia" w:cs="Georgia" w:eastAsia="Georgia" w:hAnsi="Georgia"/>
          <w:b w:val="1"/>
          <w:rtl w:val="0"/>
        </w:rPr>
        <w:t xml:space="preserve">2</w:t>
      </w: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0" w:lineRule="auto"/>
        <w:ind w:firstLine="0"/>
        <w:jc w:val="left"/>
        <w:rPr>
          <w:rFonts w:ascii="Georgia" w:cs="Georgia" w:eastAsia="Georgia" w:hAnsi="Georgia"/>
          <w:color w:val="000000"/>
        </w:rPr>
      </w:pPr>
      <w:r w:rsidDel="00000000" w:rsidR="00000000" w:rsidRPr="00000000">
        <w:rPr>
          <w:rFonts w:ascii="Georgia" w:cs="Georgia" w:eastAsia="Georgia" w:hAnsi="Georgia"/>
          <w:color w:val="000000"/>
          <w:rtl w:val="0"/>
        </w:rPr>
        <w:t xml:space="preserve">CALIFICACIÓN: </w:t>
      </w:r>
    </w:p>
    <w:p w:rsidR="00000000" w:rsidDel="00000000" w:rsidP="00000000" w:rsidRDefault="00000000" w:rsidRPr="00000000" w14:paraId="0000002A">
      <w:pPr>
        <w:pBdr>
          <w:top w:color="000000" w:space="1" w:sz="4" w:val="single"/>
          <w:left w:space="0" w:sz="0" w:val="nil"/>
          <w:bottom w:space="0" w:sz="0" w:val="nil"/>
          <w:right w:space="0" w:sz="0" w:val="nil"/>
          <w:between w:space="0" w:sz="0" w:val="nil"/>
        </w:pBdr>
        <w:spacing w:after="0" w:lineRule="auto"/>
        <w:ind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02B">
      <w:pPr>
        <w:pBdr>
          <w:top w:color="000000" w:space="1" w:sz="4" w:val="single"/>
          <w:left w:space="0" w:sz="0" w:val="nil"/>
          <w:bottom w:space="0" w:sz="0" w:val="nil"/>
          <w:right w:space="0" w:sz="0" w:val="nil"/>
          <w:between w:space="0" w:sz="0" w:val="nil"/>
        </w:pBdr>
        <w:spacing w:after="0" w:lineRule="auto"/>
        <w:ind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02C">
      <w:pPr>
        <w:pBdr>
          <w:top w:color="000000" w:space="1" w:sz="4" w:val="single"/>
          <w:left w:space="0" w:sz="0" w:val="nil"/>
          <w:bottom w:space="0" w:sz="0" w:val="nil"/>
          <w:right w:space="0" w:sz="0" w:val="nil"/>
          <w:between w:space="0" w:sz="0" w:val="nil"/>
        </w:pBdr>
        <w:spacing w:after="0" w:lineRule="auto"/>
        <w:ind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02D">
      <w:pPr>
        <w:pBdr>
          <w:top w:color="000000" w:space="1" w:sz="4" w:val="single"/>
          <w:left w:space="0" w:sz="0" w:val="nil"/>
          <w:bottom w:space="0" w:sz="0" w:val="nil"/>
          <w:right w:space="0" w:sz="0" w:val="nil"/>
          <w:between w:space="0" w:sz="0" w:val="nil"/>
        </w:pBdr>
        <w:spacing w:after="0" w:lineRule="auto"/>
        <w:ind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02E">
      <w:pPr>
        <w:pBdr>
          <w:top w:color="000000" w:space="1" w:sz="4" w:val="single"/>
          <w:left w:space="0" w:sz="0" w:val="nil"/>
          <w:bottom w:space="0" w:sz="0" w:val="nil"/>
          <w:right w:space="0" w:sz="0" w:val="nil"/>
          <w:between w:space="0" w:sz="0" w:val="nil"/>
        </w:pBdr>
        <w:spacing w:after="0" w:lineRule="auto"/>
        <w:ind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02F">
      <w:pPr>
        <w:pBdr>
          <w:top w:color="000000" w:space="1" w:sz="4" w:val="single"/>
          <w:left w:space="0" w:sz="0" w:val="nil"/>
          <w:bottom w:space="0" w:sz="0" w:val="nil"/>
          <w:right w:space="0" w:sz="0" w:val="nil"/>
          <w:between w:space="0" w:sz="0" w:val="nil"/>
        </w:pBdr>
        <w:spacing w:after="0" w:lineRule="auto"/>
        <w:ind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030">
      <w:pPr>
        <w:pBdr>
          <w:top w:color="000000" w:space="1" w:sz="4" w:val="single"/>
          <w:left w:space="0" w:sz="0" w:val="nil"/>
          <w:bottom w:space="0" w:sz="0" w:val="nil"/>
          <w:right w:space="0" w:sz="0" w:val="nil"/>
          <w:between w:space="0" w:sz="0" w:val="nil"/>
        </w:pBdr>
        <w:spacing w:after="0" w:lineRule="auto"/>
        <w:ind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031">
      <w:pPr>
        <w:pBdr>
          <w:top w:color="000000" w:space="1" w:sz="4" w:val="single"/>
          <w:left w:space="0" w:sz="0" w:val="nil"/>
          <w:bottom w:space="0" w:sz="0" w:val="nil"/>
          <w:right w:space="0" w:sz="0" w:val="nil"/>
          <w:between w:space="0" w:sz="0" w:val="nil"/>
        </w:pBdr>
        <w:spacing w:after="0" w:lineRule="auto"/>
        <w:ind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032">
      <w:pPr>
        <w:pBdr>
          <w:top w:color="000000" w:space="1" w:sz="4" w:val="single"/>
          <w:left w:space="0" w:sz="0" w:val="nil"/>
          <w:bottom w:space="0" w:sz="0" w:val="nil"/>
          <w:right w:space="0" w:sz="0" w:val="nil"/>
          <w:between w:space="0" w:sz="0" w:val="nil"/>
        </w:pBdr>
        <w:spacing w:after="0" w:lineRule="auto"/>
        <w:ind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033">
      <w:pPr>
        <w:pBdr>
          <w:top w:color="000000" w:space="1" w:sz="4" w:val="single"/>
          <w:left w:space="0" w:sz="0" w:val="nil"/>
          <w:bottom w:space="0" w:sz="0" w:val="nil"/>
          <w:right w:space="0" w:sz="0" w:val="nil"/>
          <w:between w:space="0" w:sz="0" w:val="nil"/>
        </w:pBdr>
        <w:spacing w:after="0" w:lineRule="auto"/>
        <w:ind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034">
      <w:pPr>
        <w:pBdr>
          <w:top w:color="000000" w:space="1" w:sz="4" w:val="single"/>
          <w:left w:space="0" w:sz="0" w:val="nil"/>
          <w:bottom w:space="0" w:sz="0" w:val="nil"/>
          <w:right w:space="0" w:sz="0" w:val="nil"/>
          <w:between w:space="0" w:sz="0" w:val="nil"/>
        </w:pBdr>
        <w:spacing w:after="0" w:lineRule="auto"/>
        <w:ind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035">
      <w:pPr>
        <w:pBdr>
          <w:top w:color="000000" w:space="1" w:sz="4" w:val="single"/>
          <w:left w:space="0" w:sz="0" w:val="nil"/>
          <w:bottom w:space="0" w:sz="0" w:val="nil"/>
          <w:right w:space="0" w:sz="0" w:val="nil"/>
          <w:between w:space="0" w:sz="0" w:val="nil"/>
        </w:pBdr>
        <w:spacing w:after="0" w:lineRule="auto"/>
        <w:ind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036">
      <w:pPr>
        <w:pBdr>
          <w:top w:color="000000" w:space="1" w:sz="4" w:val="single"/>
          <w:left w:space="0" w:sz="0" w:val="nil"/>
          <w:bottom w:space="0" w:sz="0" w:val="nil"/>
          <w:right w:space="0" w:sz="0" w:val="nil"/>
          <w:between w:space="0" w:sz="0" w:val="nil"/>
        </w:pBdr>
        <w:spacing w:after="0" w:lineRule="auto"/>
        <w:ind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037">
      <w:pPr>
        <w:pBdr>
          <w:top w:color="000000" w:space="1" w:sz="4" w:val="single"/>
          <w:left w:space="0" w:sz="0" w:val="nil"/>
          <w:bottom w:space="0" w:sz="0" w:val="nil"/>
          <w:right w:space="0" w:sz="0" w:val="nil"/>
          <w:between w:space="0" w:sz="0" w:val="nil"/>
        </w:pBdr>
        <w:spacing w:after="0" w:lineRule="auto"/>
        <w:ind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038">
      <w:pPr>
        <w:pBdr>
          <w:top w:color="000000" w:space="1" w:sz="4" w:val="single"/>
          <w:left w:space="0" w:sz="0" w:val="nil"/>
          <w:bottom w:space="0" w:sz="0" w:val="nil"/>
          <w:right w:space="0" w:sz="0" w:val="nil"/>
          <w:between w:space="0" w:sz="0" w:val="nil"/>
        </w:pBdr>
        <w:spacing w:after="0" w:lineRule="auto"/>
        <w:ind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039">
      <w:pPr>
        <w:pBdr>
          <w:top w:color="000000" w:space="1" w:sz="4" w:val="single"/>
          <w:left w:space="0" w:sz="0" w:val="nil"/>
          <w:bottom w:space="0" w:sz="0" w:val="nil"/>
          <w:right w:space="0" w:sz="0" w:val="nil"/>
          <w:between w:space="0" w:sz="0" w:val="nil"/>
        </w:pBdr>
        <w:spacing w:after="0" w:lineRule="auto"/>
        <w:ind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03A">
      <w:pPr>
        <w:pBdr>
          <w:top w:color="000000" w:space="1" w:sz="4" w:val="single"/>
          <w:left w:space="0" w:sz="0" w:val="nil"/>
          <w:bottom w:space="0" w:sz="0" w:val="nil"/>
          <w:right w:space="0" w:sz="0" w:val="nil"/>
          <w:between w:space="0" w:sz="0" w:val="nil"/>
        </w:pBdr>
        <w:spacing w:after="0" w:lineRule="auto"/>
        <w:ind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03B">
      <w:pPr>
        <w:pBdr>
          <w:top w:color="000000" w:space="1" w:sz="4" w:val="single"/>
          <w:left w:space="0" w:sz="0" w:val="nil"/>
          <w:bottom w:space="0" w:sz="0" w:val="nil"/>
          <w:right w:space="0" w:sz="0" w:val="nil"/>
          <w:between w:space="0" w:sz="0" w:val="nil"/>
        </w:pBdr>
        <w:spacing w:after="0" w:lineRule="auto"/>
        <w:ind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03C">
      <w:pPr>
        <w:pBdr>
          <w:top w:color="000000" w:space="1" w:sz="4" w:val="single"/>
          <w:left w:space="0" w:sz="0" w:val="nil"/>
          <w:bottom w:space="0" w:sz="0" w:val="nil"/>
          <w:right w:space="0" w:sz="0" w:val="nil"/>
          <w:between w:space="0" w:sz="0" w:val="nil"/>
        </w:pBdr>
        <w:spacing w:after="0" w:lineRule="auto"/>
        <w:ind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03D">
      <w:pPr>
        <w:pBdr>
          <w:top w:color="000000" w:space="1" w:sz="4" w:val="single"/>
          <w:left w:space="0" w:sz="0" w:val="nil"/>
          <w:bottom w:space="0" w:sz="0" w:val="nil"/>
          <w:right w:space="0" w:sz="0" w:val="nil"/>
          <w:between w:space="0" w:sz="0" w:val="nil"/>
        </w:pBdr>
        <w:spacing w:after="0" w:lineRule="auto"/>
        <w:ind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03E">
      <w:pPr>
        <w:pBdr>
          <w:top w:color="000000" w:space="1" w:sz="4" w:val="single"/>
          <w:left w:space="0" w:sz="0" w:val="nil"/>
          <w:bottom w:space="0" w:sz="0" w:val="nil"/>
          <w:right w:space="0" w:sz="0" w:val="nil"/>
          <w:between w:space="0" w:sz="0" w:val="nil"/>
        </w:pBdr>
        <w:spacing w:after="0" w:lineRule="auto"/>
        <w:ind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0" w:lineRule="auto"/>
        <w:ind w:firstLine="0"/>
        <w:jc w:val="left"/>
        <w:rPr>
          <w:rFonts w:ascii="Georgia" w:cs="Georgia" w:eastAsia="Georgia" w:hAnsi="Georgia"/>
          <w:b w:val="1"/>
          <w:color w:val="000000"/>
          <w:u w:val="single"/>
        </w:rPr>
      </w:pPr>
      <w:r w:rsidDel="00000000" w:rsidR="00000000" w:rsidRPr="00000000">
        <w:rPr>
          <w:rFonts w:ascii="Georgia" w:cs="Georgia" w:eastAsia="Georgia" w:hAnsi="Georgia"/>
          <w:b w:val="1"/>
          <w:color w:val="000000"/>
          <w:u w:val="single"/>
          <w:rtl w:val="0"/>
        </w:rPr>
        <w:t xml:space="preserve">Resumen del PFM </w:t>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0" w:lineRule="auto"/>
        <w:ind w:firstLine="0"/>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ind w:firstLine="0"/>
        <w:rPr>
          <w:rFonts w:ascii="Georgia" w:cs="Georgia" w:eastAsia="Georgia" w:hAnsi="Georgia"/>
        </w:rPr>
      </w:pPr>
      <w:bookmarkStart w:colFirst="0" w:colLast="0" w:name="_heading=h.41vhnzjhu6i3" w:id="0"/>
      <w:bookmarkEnd w:id="0"/>
      <w:r w:rsidDel="00000000" w:rsidR="00000000" w:rsidRPr="00000000">
        <w:rPr>
          <w:rFonts w:ascii="Georgia" w:cs="Georgia" w:eastAsia="Georgia" w:hAnsi="Georgia"/>
          <w:rtl w:val="0"/>
        </w:rPr>
        <w:t xml:space="preserve">El presente proyecto tiene por objeto la creación de un modelo de predicción de precios de Amazon. </w:t>
      </w:r>
    </w:p>
    <w:p w:rsidR="00000000" w:rsidDel="00000000" w:rsidP="00000000" w:rsidRDefault="00000000" w:rsidRPr="00000000" w14:paraId="00000042">
      <w:pPr>
        <w:pBdr>
          <w:top w:space="0" w:sz="0" w:val="nil"/>
          <w:left w:space="0" w:sz="0" w:val="nil"/>
          <w:bottom w:space="0" w:sz="0" w:val="nil"/>
          <w:right w:space="0" w:sz="0" w:val="nil"/>
          <w:between w:space="0" w:sz="0" w:val="nil"/>
        </w:pBdr>
        <w:ind w:firstLine="0"/>
        <w:rPr>
          <w:rFonts w:ascii="Georgia" w:cs="Georgia" w:eastAsia="Georgia" w:hAnsi="Georgia"/>
        </w:rPr>
      </w:pPr>
      <w:bookmarkStart w:colFirst="0" w:colLast="0" w:name="_heading=h.h1784nn8vgjx" w:id="1"/>
      <w:bookmarkEnd w:id="1"/>
      <w:r w:rsidDel="00000000" w:rsidR="00000000" w:rsidRPr="00000000">
        <w:rPr>
          <w:rFonts w:ascii="Georgia" w:cs="Georgia" w:eastAsia="Georgia" w:hAnsi="Georgia"/>
          <w:rtl w:val="0"/>
        </w:rPr>
        <w:t xml:space="preserve">La pregunta a la que el presente trabajo debe dar respuesta es: ¿Cuánto me puedo ahorrar en una compra estándar este mes respecto al anterior?</w:t>
      </w:r>
    </w:p>
    <w:p w:rsidR="00000000" w:rsidDel="00000000" w:rsidP="00000000" w:rsidRDefault="00000000" w:rsidRPr="00000000" w14:paraId="00000043">
      <w:pPr>
        <w:pBdr>
          <w:top w:space="0" w:sz="0" w:val="nil"/>
          <w:left w:space="0" w:sz="0" w:val="nil"/>
          <w:bottom w:space="0" w:sz="0" w:val="nil"/>
          <w:right w:space="0" w:sz="0" w:val="nil"/>
          <w:between w:space="0" w:sz="0" w:val="nil"/>
        </w:pBdr>
        <w:ind w:firstLine="0"/>
        <w:rPr>
          <w:rFonts w:ascii="Georgia" w:cs="Georgia" w:eastAsia="Georgia" w:hAnsi="Georgia"/>
        </w:rPr>
      </w:pPr>
      <w:bookmarkStart w:colFirst="0" w:colLast="0" w:name="_heading=h.ef7goooagsvu" w:id="2"/>
      <w:bookmarkEnd w:id="2"/>
      <w:r w:rsidDel="00000000" w:rsidR="00000000" w:rsidRPr="00000000">
        <w:rPr>
          <w:rFonts w:ascii="Georgia" w:cs="Georgia" w:eastAsia="Georgia" w:hAnsi="Georgia"/>
          <w:rtl w:val="0"/>
        </w:rPr>
        <w:t xml:space="preserve">Dada una visión global de lo que va a consistir el presente trabajo, diferenciaremos dos partes principales de las que consta el proyecto.</w:t>
      </w:r>
    </w:p>
    <w:p w:rsidR="00000000" w:rsidDel="00000000" w:rsidP="00000000" w:rsidRDefault="00000000" w:rsidRPr="00000000" w14:paraId="00000044">
      <w:pPr>
        <w:pBdr>
          <w:top w:space="0" w:sz="0" w:val="nil"/>
          <w:left w:space="0" w:sz="0" w:val="nil"/>
          <w:bottom w:space="0" w:sz="0" w:val="nil"/>
          <w:right w:space="0" w:sz="0" w:val="nil"/>
          <w:between w:space="0" w:sz="0" w:val="nil"/>
        </w:pBdr>
        <w:ind w:firstLine="0"/>
        <w:rPr>
          <w:rFonts w:ascii="Georgia" w:cs="Georgia" w:eastAsia="Georgia" w:hAnsi="Georgia"/>
        </w:rPr>
      </w:pPr>
      <w:bookmarkStart w:colFirst="0" w:colLast="0" w:name="_heading=h.vztyo64ygdgf" w:id="3"/>
      <w:bookmarkEnd w:id="3"/>
      <w:r w:rsidDel="00000000" w:rsidR="00000000" w:rsidRPr="00000000">
        <w:rPr>
          <w:rFonts w:ascii="Georgia" w:cs="Georgia" w:eastAsia="Georgia" w:hAnsi="Georgia"/>
          <w:rtl w:val="0"/>
        </w:rPr>
        <w:t xml:space="preserve">La parte visual, que abarca la creación de la plataforma, más en concreto del microsite, es la interfaz con la que interacciona el usuario.</w:t>
      </w:r>
    </w:p>
    <w:p w:rsidR="00000000" w:rsidDel="00000000" w:rsidP="00000000" w:rsidRDefault="00000000" w:rsidRPr="00000000" w14:paraId="00000045">
      <w:pPr>
        <w:pBdr>
          <w:top w:space="0" w:sz="0" w:val="nil"/>
          <w:left w:space="0" w:sz="0" w:val="nil"/>
          <w:bottom w:space="0" w:sz="0" w:val="nil"/>
          <w:right w:space="0" w:sz="0" w:val="nil"/>
          <w:between w:space="0" w:sz="0" w:val="nil"/>
        </w:pBdr>
        <w:ind w:firstLine="0"/>
        <w:rPr>
          <w:rFonts w:ascii="Georgia" w:cs="Georgia" w:eastAsia="Georgia" w:hAnsi="Georgia"/>
        </w:rPr>
      </w:pPr>
      <w:bookmarkStart w:colFirst="0" w:colLast="0" w:name="_heading=h.5tef3746ffs9" w:id="4"/>
      <w:bookmarkEnd w:id="4"/>
      <w:r w:rsidDel="00000000" w:rsidR="00000000" w:rsidRPr="00000000">
        <w:rPr>
          <w:rFonts w:ascii="Georgia" w:cs="Georgia" w:eastAsia="Georgia" w:hAnsi="Georgia"/>
          <w:rtl w:val="0"/>
        </w:rPr>
        <w:t xml:space="preserve">Por otro lado, tenemos el proceso ETL, del cual una parte importante consta de la extracción de información mediante técnicas de web scraping. Optamos por otras fuentes de datos para completar la anterior, en concreto, del plugin denominado “Keppa”. La extracción de datos la realizaremos en el website de amazon.es</w:t>
      </w:r>
    </w:p>
    <w:p w:rsidR="00000000" w:rsidDel="00000000" w:rsidP="00000000" w:rsidRDefault="00000000" w:rsidRPr="00000000" w14:paraId="00000046">
      <w:pPr>
        <w:pBdr>
          <w:top w:space="0" w:sz="0" w:val="nil"/>
          <w:left w:space="0" w:sz="0" w:val="nil"/>
          <w:bottom w:space="0" w:sz="0" w:val="nil"/>
          <w:right w:space="0" w:sz="0" w:val="nil"/>
          <w:between w:space="0" w:sz="0" w:val="nil"/>
        </w:pBdr>
        <w:ind w:firstLine="0"/>
        <w:rPr>
          <w:rFonts w:ascii="Georgia" w:cs="Georgia" w:eastAsia="Georgia" w:hAnsi="Georgia"/>
        </w:rPr>
      </w:pPr>
      <w:bookmarkStart w:colFirst="0" w:colLast="0" w:name="_heading=h.11clcl7gmyh1" w:id="5"/>
      <w:bookmarkEnd w:id="5"/>
      <w:r w:rsidDel="00000000" w:rsidR="00000000" w:rsidRPr="00000000">
        <w:rPr>
          <w:rFonts w:ascii="Georgia" w:cs="Georgia" w:eastAsia="Georgia" w:hAnsi="Georgia"/>
          <w:rtl w:val="0"/>
        </w:rPr>
        <w:t xml:space="preserve">Una vez obtenida la información, aplicaremos diferentes algoritmos para predecir el precio.</w:t>
      </w:r>
    </w:p>
    <w:p w:rsidR="00000000" w:rsidDel="00000000" w:rsidP="00000000" w:rsidRDefault="00000000" w:rsidRPr="00000000" w14:paraId="00000047">
      <w:pPr>
        <w:pBdr>
          <w:top w:space="0" w:sz="0" w:val="nil"/>
          <w:left w:space="0" w:sz="0" w:val="nil"/>
          <w:bottom w:space="0" w:sz="0" w:val="nil"/>
          <w:right w:space="0" w:sz="0" w:val="nil"/>
          <w:between w:space="0" w:sz="0" w:val="nil"/>
        </w:pBdr>
        <w:ind w:firstLine="0"/>
        <w:rPr>
          <w:rFonts w:ascii="Georgia" w:cs="Georgia" w:eastAsia="Georgia" w:hAnsi="Georgia"/>
        </w:rPr>
      </w:pPr>
      <w:bookmarkStart w:colFirst="0" w:colLast="0" w:name="_heading=h.hhohqvzequmw" w:id="6"/>
      <w:bookmarkEnd w:id="6"/>
      <w:r w:rsidDel="00000000" w:rsidR="00000000" w:rsidRPr="00000000">
        <w:rPr>
          <w:rFonts w:ascii="Georgia" w:cs="Georgia" w:eastAsia="Georgia" w:hAnsi="Georgia"/>
          <w:rtl w:val="0"/>
        </w:rPr>
        <w:t xml:space="preserve">La principal necesidad por cubrir desde el punto de vista del usuario, es ayudarlo a tomar la mejor decisión en cuanto a su compra, lo que se puede traducir en un ahorro significativo. Es decir, mediante técnicas de machine learning, predecir el precio de determinados productos del website de Amazon y de esta forma dar la posibilidad al usuario a decidir cuándo es el mejor momento para realizar su compra.</w:t>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0" w:lineRule="auto"/>
        <w:ind w:firstLine="0"/>
        <w:jc w:val="left"/>
        <w:rPr>
          <w:rFonts w:ascii="Georgia" w:cs="Georgia" w:eastAsia="Georgia" w:hAnsi="Georgia"/>
          <w:b w:val="1"/>
          <w:color w:val="000000"/>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0" w:lineRule="auto"/>
        <w:ind w:firstLine="0"/>
        <w:jc w:val="left"/>
        <w:rPr>
          <w:rFonts w:ascii="Georgia" w:cs="Georgia" w:eastAsia="Georgia" w:hAnsi="Georgia"/>
          <w:color w:val="000000"/>
          <w:u w:val="single"/>
        </w:rPr>
      </w:pPr>
      <w:r w:rsidDel="00000000" w:rsidR="00000000" w:rsidRPr="00000000">
        <w:rPr>
          <w:rFonts w:ascii="Georgia" w:cs="Georgia" w:eastAsia="Georgia" w:hAnsi="Georgia"/>
          <w:b w:val="1"/>
          <w:color w:val="000000"/>
          <w:u w:val="single"/>
          <w:rtl w:val="0"/>
        </w:rPr>
        <w:t xml:space="preserve">Palabras clave </w:t>
      </w: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0" w:lineRule="auto"/>
        <w:ind w:firstLine="0"/>
        <w:jc w:val="left"/>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0" w:lineRule="auto"/>
        <w:ind w:firstLine="0"/>
        <w:jc w:val="left"/>
        <w:rPr>
          <w:rFonts w:ascii="Georgia" w:cs="Georgia" w:eastAsia="Georgia" w:hAnsi="Georgia"/>
          <w:color w:val="000000"/>
        </w:rPr>
      </w:pPr>
      <w:r w:rsidDel="00000000" w:rsidR="00000000" w:rsidRPr="00000000">
        <w:rPr>
          <w:rFonts w:ascii="Georgia" w:cs="Georgia" w:eastAsia="Georgia" w:hAnsi="Georgia"/>
          <w:color w:val="000000"/>
          <w:rtl w:val="0"/>
        </w:rPr>
        <w:t xml:space="preserve">Web scraping, machine learning, ETL.</w:t>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0" w:lineRule="auto"/>
        <w:ind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0" w:lineRule="auto"/>
        <w:ind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0" w:lineRule="auto"/>
        <w:ind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0" w:lineRule="auto"/>
        <w:ind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0" w:lineRule="auto"/>
        <w:ind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0" w:lineRule="auto"/>
        <w:ind w:firstLine="0"/>
        <w:jc w:val="left"/>
        <w:rPr>
          <w:rFonts w:ascii="Georgia" w:cs="Georgia" w:eastAsia="Georgia" w:hAnsi="Georgia"/>
          <w:color w:val="000000"/>
          <w:u w:val="single"/>
        </w:rPr>
      </w:pPr>
      <w:r w:rsidDel="00000000" w:rsidR="00000000" w:rsidRPr="00000000">
        <w:rPr>
          <w:rFonts w:ascii="Georgia" w:cs="Georgia" w:eastAsia="Georgia" w:hAnsi="Georgia"/>
          <w:b w:val="1"/>
          <w:color w:val="000000"/>
          <w:u w:val="single"/>
          <w:rtl w:val="0"/>
        </w:rPr>
        <w:t xml:space="preserve">Abstract</w:t>
      </w: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0" w:lineRule="auto"/>
        <w:ind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ind w:firstLine="0"/>
        <w:rPr>
          <w:rFonts w:ascii="Georgia" w:cs="Georgia" w:eastAsia="Georgia" w:hAnsi="Georgia"/>
        </w:rPr>
      </w:pPr>
      <w:bookmarkStart w:colFirst="0" w:colLast="0" w:name="_heading=h.mxsr14520rkp" w:id="7"/>
      <w:bookmarkEnd w:id="7"/>
      <w:r w:rsidDel="00000000" w:rsidR="00000000" w:rsidRPr="00000000">
        <w:rPr>
          <w:rFonts w:ascii="Georgia" w:cs="Georgia" w:eastAsia="Georgia" w:hAnsi="Georgia"/>
          <w:rtl w:val="0"/>
        </w:rPr>
        <w:t xml:space="preserve">The purpose of this project is to create a price prediction model for Amazon.</w:t>
      </w:r>
    </w:p>
    <w:p w:rsidR="00000000" w:rsidDel="00000000" w:rsidP="00000000" w:rsidRDefault="00000000" w:rsidRPr="00000000" w14:paraId="00000054">
      <w:pPr>
        <w:pBdr>
          <w:top w:space="0" w:sz="0" w:val="nil"/>
          <w:left w:space="0" w:sz="0" w:val="nil"/>
          <w:bottom w:space="0" w:sz="0" w:val="nil"/>
          <w:right w:space="0" w:sz="0" w:val="nil"/>
          <w:between w:space="0" w:sz="0" w:val="nil"/>
        </w:pBdr>
        <w:ind w:firstLine="0"/>
        <w:rPr>
          <w:rFonts w:ascii="Georgia" w:cs="Georgia" w:eastAsia="Georgia" w:hAnsi="Georgia"/>
        </w:rPr>
      </w:pPr>
      <w:bookmarkStart w:colFirst="0" w:colLast="0" w:name="_heading=h.mtihqfqf4zrm" w:id="8"/>
      <w:bookmarkEnd w:id="8"/>
      <w:r w:rsidDel="00000000" w:rsidR="00000000" w:rsidRPr="00000000">
        <w:rPr>
          <w:rFonts w:ascii="Georgia" w:cs="Georgia" w:eastAsia="Georgia" w:hAnsi="Georgia"/>
          <w:rtl w:val="0"/>
        </w:rPr>
        <w:t xml:space="preserve">The question that this work should answer is: ¿How much can I save on a standard purchase this month compared to the previous one?</w:t>
      </w:r>
    </w:p>
    <w:p w:rsidR="00000000" w:rsidDel="00000000" w:rsidP="00000000" w:rsidRDefault="00000000" w:rsidRPr="00000000" w14:paraId="00000055">
      <w:pPr>
        <w:pBdr>
          <w:top w:space="0" w:sz="0" w:val="nil"/>
          <w:left w:space="0" w:sz="0" w:val="nil"/>
          <w:bottom w:space="0" w:sz="0" w:val="nil"/>
          <w:right w:space="0" w:sz="0" w:val="nil"/>
          <w:between w:space="0" w:sz="0" w:val="nil"/>
        </w:pBdr>
        <w:ind w:firstLine="0"/>
        <w:rPr>
          <w:rFonts w:ascii="Georgia" w:cs="Georgia" w:eastAsia="Georgia" w:hAnsi="Georgia"/>
        </w:rPr>
      </w:pPr>
      <w:bookmarkStart w:colFirst="0" w:colLast="0" w:name="_heading=h.idrgtc390aqn" w:id="9"/>
      <w:bookmarkEnd w:id="9"/>
      <w:r w:rsidDel="00000000" w:rsidR="00000000" w:rsidRPr="00000000">
        <w:rPr>
          <w:rFonts w:ascii="Georgia" w:cs="Georgia" w:eastAsia="Georgia" w:hAnsi="Georgia"/>
          <w:rtl w:val="0"/>
        </w:rPr>
        <w:t xml:space="preserve">Given a global vision of what this work will consist of, we will differentiate two main parts of the project.</w:t>
      </w:r>
    </w:p>
    <w:p w:rsidR="00000000" w:rsidDel="00000000" w:rsidP="00000000" w:rsidRDefault="00000000" w:rsidRPr="00000000" w14:paraId="00000056">
      <w:pPr>
        <w:pBdr>
          <w:top w:space="0" w:sz="0" w:val="nil"/>
          <w:left w:space="0" w:sz="0" w:val="nil"/>
          <w:bottom w:space="0" w:sz="0" w:val="nil"/>
          <w:right w:space="0" w:sz="0" w:val="nil"/>
          <w:between w:space="0" w:sz="0" w:val="nil"/>
        </w:pBdr>
        <w:ind w:firstLine="0"/>
        <w:rPr>
          <w:rFonts w:ascii="Georgia" w:cs="Georgia" w:eastAsia="Georgia" w:hAnsi="Georgia"/>
        </w:rPr>
      </w:pPr>
      <w:bookmarkStart w:colFirst="0" w:colLast="0" w:name="_heading=h.170smxna7h5j" w:id="10"/>
      <w:bookmarkEnd w:id="10"/>
      <w:r w:rsidDel="00000000" w:rsidR="00000000" w:rsidRPr="00000000">
        <w:rPr>
          <w:rFonts w:ascii="Georgia" w:cs="Georgia" w:eastAsia="Georgia" w:hAnsi="Georgia"/>
          <w:rtl w:val="0"/>
        </w:rPr>
        <w:t xml:space="preserve">The visual part, which covers the creation of the platform, more specifically the microsite, is the interface with which the user interacts.</w:t>
      </w:r>
    </w:p>
    <w:p w:rsidR="00000000" w:rsidDel="00000000" w:rsidP="00000000" w:rsidRDefault="00000000" w:rsidRPr="00000000" w14:paraId="00000057">
      <w:pPr>
        <w:pBdr>
          <w:top w:space="0" w:sz="0" w:val="nil"/>
          <w:left w:space="0" w:sz="0" w:val="nil"/>
          <w:bottom w:space="0" w:sz="0" w:val="nil"/>
          <w:right w:space="0" w:sz="0" w:val="nil"/>
          <w:between w:space="0" w:sz="0" w:val="nil"/>
        </w:pBdr>
        <w:ind w:firstLine="0"/>
        <w:rPr>
          <w:rFonts w:ascii="Georgia" w:cs="Georgia" w:eastAsia="Georgia" w:hAnsi="Georgia"/>
        </w:rPr>
      </w:pPr>
      <w:bookmarkStart w:colFirst="0" w:colLast="0" w:name="_heading=h.z57kmoxgqs1z" w:id="11"/>
      <w:bookmarkEnd w:id="11"/>
      <w:r w:rsidDel="00000000" w:rsidR="00000000" w:rsidRPr="00000000">
        <w:rPr>
          <w:rFonts w:ascii="Georgia" w:cs="Georgia" w:eastAsia="Georgia" w:hAnsi="Georgia"/>
          <w:rtl w:val="0"/>
        </w:rPr>
        <w:t xml:space="preserve">On the other hand, we have the ETL process, of which an important part consists of extracting information using web scraping techniques. We opted for other data sources to complete the previous one, specifically, from the plugin called “Keppa”. The data extraction will be carried out on the amazon.es website</w:t>
      </w:r>
    </w:p>
    <w:p w:rsidR="00000000" w:rsidDel="00000000" w:rsidP="00000000" w:rsidRDefault="00000000" w:rsidRPr="00000000" w14:paraId="00000058">
      <w:pPr>
        <w:pBdr>
          <w:top w:space="0" w:sz="0" w:val="nil"/>
          <w:left w:space="0" w:sz="0" w:val="nil"/>
          <w:bottom w:space="0" w:sz="0" w:val="nil"/>
          <w:right w:space="0" w:sz="0" w:val="nil"/>
          <w:between w:space="0" w:sz="0" w:val="nil"/>
        </w:pBdr>
        <w:ind w:firstLine="0"/>
        <w:rPr>
          <w:rFonts w:ascii="Georgia" w:cs="Georgia" w:eastAsia="Georgia" w:hAnsi="Georgia"/>
        </w:rPr>
      </w:pPr>
      <w:bookmarkStart w:colFirst="0" w:colLast="0" w:name="_heading=h.kdnth8ajszd0" w:id="12"/>
      <w:bookmarkEnd w:id="12"/>
      <w:r w:rsidDel="00000000" w:rsidR="00000000" w:rsidRPr="00000000">
        <w:rPr>
          <w:rFonts w:ascii="Georgia" w:cs="Georgia" w:eastAsia="Georgia" w:hAnsi="Georgia"/>
          <w:rtl w:val="0"/>
        </w:rPr>
        <w:t xml:space="preserve">Once the information is obtained, we will apply different algorithms to predict the price.</w:t>
      </w:r>
    </w:p>
    <w:p w:rsidR="00000000" w:rsidDel="00000000" w:rsidP="00000000" w:rsidRDefault="00000000" w:rsidRPr="00000000" w14:paraId="00000059">
      <w:pPr>
        <w:pBdr>
          <w:top w:space="0" w:sz="0" w:val="nil"/>
          <w:left w:space="0" w:sz="0" w:val="nil"/>
          <w:bottom w:space="0" w:sz="0" w:val="nil"/>
          <w:right w:space="0" w:sz="0" w:val="nil"/>
          <w:between w:space="0" w:sz="0" w:val="nil"/>
        </w:pBdr>
        <w:ind w:firstLine="0"/>
        <w:rPr>
          <w:rFonts w:ascii="Georgia" w:cs="Georgia" w:eastAsia="Georgia" w:hAnsi="Georgia"/>
        </w:rPr>
      </w:pPr>
      <w:bookmarkStart w:colFirst="0" w:colLast="0" w:name="_heading=h.uodm5d7zeah0" w:id="13"/>
      <w:bookmarkEnd w:id="13"/>
      <w:r w:rsidDel="00000000" w:rsidR="00000000" w:rsidRPr="00000000">
        <w:rPr>
          <w:rFonts w:ascii="Georgia" w:cs="Georgia" w:eastAsia="Georgia" w:hAnsi="Georgia"/>
          <w:rtl w:val="0"/>
        </w:rPr>
        <w:t xml:space="preserve">The main need to cover from the user's point of view is to help them make the best decision regarding their purchase, which can translate into significant savings. That is, using machine learning techniques, predict the price of certain products on the Amazon website and thus give the user the opportunity to decide when is the best time to make their purchase.</w:t>
      </w:r>
    </w:p>
    <w:p w:rsidR="00000000" w:rsidDel="00000000" w:rsidP="00000000" w:rsidRDefault="00000000" w:rsidRPr="00000000" w14:paraId="0000005A">
      <w:pPr>
        <w:pBdr>
          <w:top w:space="0" w:sz="0" w:val="nil"/>
          <w:left w:space="0" w:sz="0" w:val="nil"/>
          <w:bottom w:space="0" w:sz="0" w:val="nil"/>
          <w:right w:space="0" w:sz="0" w:val="nil"/>
          <w:between w:space="0" w:sz="0" w:val="nil"/>
        </w:pBdr>
        <w:rPr>
          <w:rFonts w:ascii="Georgia" w:cs="Georgia" w:eastAsia="Georgia" w:hAnsi="Georgia"/>
        </w:rPr>
      </w:pPr>
      <w:bookmarkStart w:colFirst="0" w:colLast="0" w:name="_heading=h.f9wisauod1xg" w:id="14"/>
      <w:bookmarkEnd w:id="14"/>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0" w:lineRule="auto"/>
        <w:ind w:firstLine="0"/>
        <w:jc w:val="left"/>
        <w:rPr>
          <w:rFonts w:ascii="Georgia" w:cs="Georgia" w:eastAsia="Georgia" w:hAnsi="Georgia"/>
          <w:b w:val="1"/>
          <w:u w:val="single"/>
        </w:rPr>
      </w:pPr>
      <w:r w:rsidDel="00000000" w:rsidR="00000000" w:rsidRPr="00000000">
        <w:rPr>
          <w:rFonts w:ascii="Georgia" w:cs="Georgia" w:eastAsia="Georgia" w:hAnsi="Georgia"/>
          <w:b w:val="1"/>
          <w:u w:val="single"/>
          <w:rtl w:val="0"/>
        </w:rPr>
        <w:t xml:space="preserve">Keywords </w:t>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0" w:lineRule="auto"/>
        <w:ind w:firstLine="0"/>
        <w:jc w:val="left"/>
        <w:rPr>
          <w:rFonts w:ascii="Georgia" w:cs="Georgia" w:eastAsia="Georgia" w:hAnsi="Georgia"/>
          <w:b w:val="1"/>
          <w:u w:val="single"/>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0" w:lineRule="auto"/>
        <w:ind w:firstLine="0"/>
        <w:jc w:val="left"/>
        <w:rPr>
          <w:rFonts w:ascii="Georgia" w:cs="Georgia" w:eastAsia="Georgia" w:hAnsi="Georgia"/>
        </w:rPr>
        <w:sectPr>
          <w:type w:val="nextPage"/>
          <w:pgSz w:h="16838" w:w="11906" w:orient="portrait"/>
          <w:pgMar w:bottom="1418" w:top="1418" w:left="1418" w:right="1418" w:header="709" w:footer="113"/>
        </w:sectPr>
      </w:pPr>
      <w:r w:rsidDel="00000000" w:rsidR="00000000" w:rsidRPr="00000000">
        <w:rPr>
          <w:rFonts w:ascii="Georgia" w:cs="Georgia" w:eastAsia="Georgia" w:hAnsi="Georgia"/>
          <w:rtl w:val="0"/>
        </w:rPr>
        <w:t xml:space="preserve">Web scraping, machine learning, ETL.</w:t>
      </w:r>
    </w:p>
    <w:p w:rsidR="00000000" w:rsidDel="00000000" w:rsidP="00000000" w:rsidRDefault="00000000" w:rsidRPr="00000000" w14:paraId="0000005E">
      <w:pPr>
        <w:spacing w:after="0" w:lineRule="auto"/>
        <w:ind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120" w:lineRule="auto"/>
        <w:ind w:firstLine="0"/>
        <w:rPr>
          <w:rFonts w:ascii="Georgia" w:cs="Georgia" w:eastAsia="Georgia" w:hAnsi="Georgia"/>
          <w:color w:val="000000"/>
        </w:rPr>
      </w:pPr>
      <w:r w:rsidDel="00000000" w:rsidR="00000000" w:rsidRPr="00000000">
        <w:rPr>
          <w:rFonts w:ascii="Georgia" w:cs="Georgia" w:eastAsia="Georgia" w:hAnsi="Georgia"/>
          <w:color w:val="000000"/>
          <w:rtl w:val="0"/>
        </w:rPr>
        <w:t xml:space="preserve">ÍNDICE</w:t>
      </w:r>
    </w:p>
    <w:p w:rsidR="00000000" w:rsidDel="00000000" w:rsidP="00000000" w:rsidRDefault="00000000" w:rsidRPr="00000000" w14:paraId="0000006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9505" w:right="0" w:hanging="432.00000000000045"/>
        <w:jc w:val="right"/>
        <w:rPr>
          <w:rFonts w:ascii="Cambria" w:cs="Cambria" w:eastAsia="Cambria" w:hAnsi="Cambria"/>
          <w:b w:val="1"/>
          <w:i w:val="0"/>
          <w:smallCaps w:val="0"/>
          <w:strike w:val="0"/>
          <w:color w:val="365f91"/>
          <w:sz w:val="40"/>
          <w:szCs w:val="40"/>
          <w:u w:val="none"/>
          <w:shd w:fill="auto" w:val="clear"/>
          <w:vertAlign w:val="baseline"/>
        </w:rPr>
      </w:pPr>
      <w:r w:rsidDel="00000000" w:rsidR="00000000" w:rsidRPr="00000000">
        <w:rPr>
          <w:rFonts w:ascii="Cambria" w:cs="Cambria" w:eastAsia="Cambria" w:hAnsi="Cambria"/>
          <w:b w:val="1"/>
          <w:i w:val="0"/>
          <w:smallCaps w:val="0"/>
          <w:strike w:val="0"/>
          <w:color w:val="365f91"/>
          <w:sz w:val="40"/>
          <w:szCs w:val="40"/>
          <w:u w:val="none"/>
          <w:shd w:fill="auto" w:val="clear"/>
          <w:vertAlign w:val="baseline"/>
          <w:rtl w:val="0"/>
        </w:rPr>
        <w:t xml:space="preserve">Contenido</w:t>
      </w:r>
    </w:p>
    <w:sdt>
      <w:sdtPr>
        <w:docPartObj>
          <w:docPartGallery w:val="Table of Contents"/>
          <w:docPartUnique w:val="1"/>
        </w:docPartObj>
      </w:sdtPr>
      <w:sdtContent>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2"/>
            </w:tabs>
            <w:spacing w:after="24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tyjcwt">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1</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Introducción</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60"/>
            </w:tabs>
            <w:spacing w:after="240" w:before="0" w:line="240" w:lineRule="auto"/>
            <w:ind w:left="238"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Motivación y objetivos.</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60"/>
            </w:tabs>
            <w:spacing w:after="240" w:before="0" w:line="240" w:lineRule="auto"/>
            <w:ind w:left="482"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1.1.1</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Motivación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60"/>
            </w:tabs>
            <w:spacing w:after="240" w:before="0" w:line="240" w:lineRule="auto"/>
            <w:ind w:left="482"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1.1.2</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Objetivos.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2"/>
            </w:tabs>
            <w:spacing w:after="24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Análisis de negocio.</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60"/>
            </w:tabs>
            <w:spacing w:after="240" w:before="0" w:line="240" w:lineRule="auto"/>
            <w:ind w:left="238"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Evolución del comercio electrónico.</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60"/>
            </w:tabs>
            <w:spacing w:after="240" w:before="0" w:line="240" w:lineRule="auto"/>
            <w:ind w:left="238"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Estudio de mercado.</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60"/>
            </w:tabs>
            <w:spacing w:after="240" w:before="0" w:line="240" w:lineRule="auto"/>
            <w:ind w:left="482"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2.2.1</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Análisis de competencia.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60"/>
            </w:tabs>
            <w:spacing w:after="240" w:before="0" w:line="240" w:lineRule="auto"/>
            <w:ind w:left="482"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2.2.2</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Análisis DAFO.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60"/>
            </w:tabs>
            <w:spacing w:after="240" w:before="0" w:line="240" w:lineRule="auto"/>
            <w:ind w:left="238"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Modelo de negocio.</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60"/>
            </w:tabs>
            <w:spacing w:after="240" w:before="0" w:line="240" w:lineRule="auto"/>
            <w:ind w:left="482"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2.3.1</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Propuesta de negocio.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60"/>
            </w:tabs>
            <w:spacing w:after="240" w:before="0" w:line="240" w:lineRule="auto"/>
            <w:ind w:left="482"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2.3.2</w:t>
            </w:r>
          </w:hyperlink>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Elemento diferenciador.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2"/>
            </w:tabs>
            <w:spacing w:after="24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Georgia" w:cs="Georgia" w:eastAsia="Georgia" w:hAnsi="Georgia"/>
                <w:b w:val="0"/>
                <w:i w:val="0"/>
                <w:smallCaps w:val="0"/>
                <w:strike w:val="0"/>
                <w:color w:val="000000"/>
                <w:sz w:val="32"/>
                <w:szCs w:val="32"/>
                <w:u w:val="none"/>
                <w:shd w:fill="auto" w:val="clear"/>
                <w:vertAlign w:val="baseline"/>
                <w:rtl w:val="0"/>
              </w:rPr>
              <w:t xml:space="preserve">3</w:t>
            </w:r>
          </w:hyperlink>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Adquisición y exploración de datos</w:t>
          </w:r>
          <w:r w:rsidDel="00000000" w:rsidR="00000000" w:rsidRPr="00000000">
            <w:rPr>
              <w:rFonts w:ascii="Georgia" w:cs="Georgia" w:eastAsia="Georgia" w:hAnsi="Georgia"/>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60"/>
            </w:tabs>
            <w:spacing w:after="240" w:before="0" w:line="240" w:lineRule="auto"/>
            <w:ind w:left="238"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hyperlink>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Fuente de información “Keepa”.</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60"/>
            </w:tabs>
            <w:spacing w:after="240" w:before="0" w:line="240" w:lineRule="auto"/>
            <w:ind w:left="238"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hyperlink>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Proceso ETL</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60"/>
            </w:tabs>
            <w:spacing w:after="240" w:before="0" w:line="240" w:lineRule="auto"/>
            <w:ind w:left="238"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hyperlink>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Extracción de los datos.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60"/>
            </w:tabs>
            <w:spacing w:after="240" w:before="0" w:line="240" w:lineRule="auto"/>
            <w:ind w:left="238"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r>
          </w:hyperlink>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Información disponible en el conjunto de datos.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60"/>
            </w:tabs>
            <w:spacing w:after="240" w:before="0" w:line="240" w:lineRule="auto"/>
            <w:ind w:left="238"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r>
          </w:hyperlink>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Análisis de los datos.</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60"/>
            </w:tabs>
            <w:spacing w:after="240" w:before="0" w:line="240" w:lineRule="auto"/>
            <w:ind w:left="238"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w:t>
            </w:r>
          </w:hyperlink>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de datos final</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60"/>
            </w:tabs>
            <w:spacing w:after="240" w:before="0" w:line="240" w:lineRule="auto"/>
            <w:ind w:left="238"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ys76vl1y1ez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w:t>
            </w:r>
          </w:hyperlink>
          <w:hyperlink w:anchor="_heading=h.ys76vl1y1ez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_heading=h.ys76vl1y1ezs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Métricas.</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2"/>
            </w:tabs>
            <w:spacing w:after="24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dcb3indmw7oe">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4</w:t>
            </w:r>
          </w:hyperlink>
          <w:hyperlink w:anchor="_heading=h.dcb3indmw7o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_heading=h.dcb3indmw7oe \h </w:instrText>
            <w:fldChar w:fldCharType="separate"/>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Modelos Machine Learning aplicados</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60"/>
            </w:tabs>
            <w:spacing w:after="240" w:before="0" w:line="240" w:lineRule="auto"/>
            <w:ind w:left="482"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onlga0n12e9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4.1.1</w:t>
            </w:r>
          </w:hyperlink>
          <w:hyperlink w:anchor="_heading=h.onlga0n12e9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_heading=h.onlga0n12e9l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KNN.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60"/>
            </w:tabs>
            <w:spacing w:after="240" w:before="0" w:line="240" w:lineRule="auto"/>
            <w:ind w:left="482"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qmadl29rhq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4.1.2</w:t>
            </w:r>
          </w:hyperlink>
          <w:hyperlink w:anchor="_heading=h.qmadl29rhq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_heading=h.qmadl29rhq1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DecisionTreeClassifier.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60"/>
            </w:tabs>
            <w:spacing w:after="240" w:before="0" w:line="240" w:lineRule="auto"/>
            <w:ind w:left="482"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9ob1vvh4mm7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4.1.3</w:t>
            </w:r>
          </w:hyperlink>
          <w:hyperlink w:anchor="_heading=h.9ob1vvh4mm7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_heading=h.9ob1vvh4mm7a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Naive Bayes.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60"/>
            </w:tabs>
            <w:spacing w:after="240" w:before="0" w:line="240" w:lineRule="auto"/>
            <w:ind w:left="482"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igm6qosyv3e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4.1.4</w:t>
            </w:r>
          </w:hyperlink>
          <w:hyperlink w:anchor="_heading=h.igm6qosyv3e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_heading=h.igm6qosyv3e0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SGD.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60"/>
            </w:tabs>
            <w:spacing w:after="240" w:before="0" w:line="240" w:lineRule="auto"/>
            <w:ind w:left="482"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ujsnteonsm7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4.1.5</w:t>
            </w:r>
          </w:hyperlink>
          <w:hyperlink w:anchor="_heading=h.ujsnteonsm7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_heading=h.ujsnteonsm7p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Regresión logística.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60"/>
            </w:tabs>
            <w:spacing w:after="240" w:before="0" w:line="240" w:lineRule="auto"/>
            <w:ind w:left="482"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qzuf90h4230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4.1.6</w:t>
            </w:r>
          </w:hyperlink>
          <w:hyperlink w:anchor="_heading=h.qzuf90h4230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_heading=h.qzuf90h4230h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XGB.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60"/>
            </w:tabs>
            <w:spacing w:after="240" w:before="0" w:line="240" w:lineRule="auto"/>
            <w:ind w:left="482"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4.1.7</w:t>
            </w:r>
          </w:hyperlink>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_heading=h.ihv636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Máquinas de vector de soporte (SVM)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60"/>
            </w:tabs>
            <w:spacing w:after="240" w:before="0" w:line="240" w:lineRule="auto"/>
            <w:ind w:left="482"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4.1.8</w:t>
            </w:r>
          </w:hyperlink>
          <w:hyperlink w:anchor="_heading=h.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_heading=h.32hioqz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AdaBoost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60"/>
            </w:tabs>
            <w:spacing w:after="240" w:before="0" w:line="240" w:lineRule="auto"/>
            <w:ind w:left="482"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4.1.9</w:t>
            </w:r>
          </w:hyperlink>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_heading=h.1hmsyys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Bagging.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60"/>
            </w:tabs>
            <w:spacing w:after="240" w:before="0" w:line="240" w:lineRule="auto"/>
            <w:ind w:left="482"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4.1.10</w:t>
            </w:r>
          </w:hyperlink>
          <w:hyperlink w:anchor="_heading=h.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_heading=h.41mghml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GradientBoostig.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60"/>
            </w:tabs>
            <w:spacing w:after="240" w:before="0" w:line="240" w:lineRule="auto"/>
            <w:ind w:left="482"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4.1.11</w:t>
            </w:r>
          </w:hyperlink>
          <w:hyperlink w:anchor="_heading=h.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_heading=h.2grqrue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ExtraTree.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60"/>
            </w:tabs>
            <w:spacing w:after="240" w:before="0" w:line="240" w:lineRule="auto"/>
            <w:ind w:left="238"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fxqv2ol3rxp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hyperlink>
          <w:hyperlink w:anchor="_heading=h.fxqv2ol3rxp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_heading=h.fxqv2ol3rxp3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Resultados tras aplicación modelos</w:t>
            <w:tab/>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60"/>
            </w:tabs>
            <w:spacing w:after="240" w:before="0" w:line="240" w:lineRule="auto"/>
            <w:ind w:left="238"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muefyt91f4x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w:t>
            </w:r>
          </w:hyperlink>
          <w:hyperlink w:anchor="_heading=h.muefyt91f4x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_heading=h.muefyt91f4xo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Posibles soluciones al Balanceo de datos.</w:t>
            <w:tab/>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60"/>
            </w:tabs>
            <w:spacing w:after="240" w:before="0" w:line="240" w:lineRule="auto"/>
            <w:ind w:left="482"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rkyulmdwpu9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4.3.1</w:t>
            </w:r>
          </w:hyperlink>
          <w:hyperlink w:anchor="_heading=h.rkyulmdwpu9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_heading=h.rkyulmdwpu9g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Penalización para compensar el desbalanceo.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60"/>
            </w:tabs>
            <w:spacing w:after="240" w:before="0" w:line="240" w:lineRule="auto"/>
            <w:ind w:left="482"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dhcqlgrpili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4.3.2</w:t>
            </w:r>
          </w:hyperlink>
          <w:hyperlink w:anchor="_heading=h.dhcqlgrpili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_heading=h.dhcqlgrpilil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Subsampling.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60"/>
            </w:tabs>
            <w:spacing w:after="240" w:before="0" w:line="240" w:lineRule="auto"/>
            <w:ind w:left="482"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hbtwmvo91c9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4.3.3</w:t>
            </w:r>
          </w:hyperlink>
          <w:hyperlink w:anchor="_heading=h.hbtwmvo91c9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_heading=h.hbtwmvo91c9j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Oversampling de la clase minoritaria.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60"/>
            </w:tabs>
            <w:spacing w:after="240" w:before="0" w:line="240" w:lineRule="auto"/>
            <w:ind w:left="482"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4.3.4</w:t>
            </w:r>
          </w:hyperlink>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_heading=h.vx1227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Resampling con Smote-Tomek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60"/>
            </w:tabs>
            <w:spacing w:after="240" w:before="0" w:line="240" w:lineRule="auto"/>
            <w:ind w:left="482"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xvq0hwpwdtw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4.3.5</w:t>
            </w:r>
          </w:hyperlink>
          <w:hyperlink w:anchor="_heading=h.xvq0hwpwdtw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_heading=h.xvq0hwpwdtw8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Conclusión tras aplicación técnicas balanceo de datos.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60"/>
            </w:tabs>
            <w:spacing w:after="240" w:before="0" w:line="240" w:lineRule="auto"/>
            <w:ind w:left="482"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a4jvtksvlc8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4.3.6</w:t>
            </w:r>
          </w:hyperlink>
          <w:hyperlink w:anchor="_heading=h.a4jvtksvlc8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_heading=h.a4jvtksvlc8y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Resultados finales.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2"/>
            </w:tabs>
            <w:spacing w:after="24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5</w:t>
              <w:tab/>
              <w:t xml:space="preserve">52</w:t>
            </w:r>
          </w:hyperlink>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2"/>
            </w:tabs>
            <w:spacing w:after="24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Implantación, monetización y retorno del proyecto</w:t>
              <w:tab/>
              <w:t xml:space="preserve">52</w:t>
            </w:r>
          </w:hyperlink>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60"/>
            </w:tabs>
            <w:spacing w:after="240" w:before="0" w:line="240" w:lineRule="auto"/>
            <w:ind w:left="238"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w:t>
            </w:r>
          </w:hyperlink>
          <w:hyperlink w:anchor="_heading=h.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_heading=h.4f1mdlm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Implantación</w:t>
            <w:tab/>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60"/>
            </w:tabs>
            <w:spacing w:after="240" w:before="0" w:line="240" w:lineRule="auto"/>
            <w:ind w:left="482"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x557qcs61dq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5.1.1</w:t>
            </w:r>
          </w:hyperlink>
          <w:hyperlink w:anchor="_heading=h.x557qcs61dq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_heading=h.x557qcs61dql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Datos fiables.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60"/>
            </w:tabs>
            <w:spacing w:after="240" w:before="0" w:line="240" w:lineRule="auto"/>
            <w:ind w:left="482"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u0dlr19bf0r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5.1.2</w:t>
            </w:r>
          </w:hyperlink>
          <w:hyperlink w:anchor="_heading=h.u0dlr19bf0r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_heading=h.u0dlr19bf0r3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Plataforma integrada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60"/>
            </w:tabs>
            <w:spacing w:after="240" w:before="0" w:line="240" w:lineRule="auto"/>
            <w:ind w:left="482"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tbc300ydlza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5.1.3</w:t>
            </w:r>
          </w:hyperlink>
          <w:hyperlink w:anchor="_heading=h.tbc300ydlza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_heading=h.tbc300ydlzah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Buscar siempre la simplicidad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60"/>
            </w:tabs>
            <w:spacing w:after="240" w:before="0" w:line="240" w:lineRule="auto"/>
            <w:ind w:left="482"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iuy7kwusy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5.1.4</w:t>
            </w:r>
          </w:hyperlink>
          <w:hyperlink w:anchor="_heading=h.2iuy7kwusy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_heading=h.2iuy7kwusym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Monetización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60"/>
            </w:tabs>
            <w:spacing w:after="240" w:before="0" w:line="240" w:lineRule="auto"/>
            <w:ind w:left="238"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w:t>
            </w:r>
          </w:hyperlink>
          <w:hyperlink w:anchor="_heading=h.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_heading=h.2u6wntf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 Retorno del proyecto</w:t>
            <w:tab/>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2"/>
            </w:tabs>
            <w:spacing w:after="24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e4o263fkxwa6">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6 Conclusiones y Trabajo Futuro.</w:t>
              <w:tab/>
              <w:t xml:space="preserve">57</w:t>
            </w:r>
          </w:hyperlink>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2"/>
            </w:tabs>
            <w:spacing w:after="24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6</w:t>
            </w:r>
          </w:hyperlink>
          <w:hyperlink w:anchor="_heading=h.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_heading=h.19c6y18 \h </w:instrText>
            <w:fldChar w:fldCharType="separate"/>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Líneas Futuras.</w:t>
            <w:tab/>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60"/>
            </w:tabs>
            <w:spacing w:after="240" w:before="0" w:line="240" w:lineRule="auto"/>
            <w:ind w:left="238"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w:t>
            </w:r>
          </w:hyperlink>
          <w:hyperlink w:anchor="_heading=h.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_heading=h.3tbugp1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Diseño óptimo de la solución.</w:t>
            <w:tab/>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2"/>
            </w:tabs>
            <w:spacing w:after="24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8h4qwu">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7</w:t>
              <w:tab/>
              <w:t xml:space="preserve">62</w:t>
            </w:r>
          </w:hyperlink>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2"/>
            </w:tabs>
            <w:spacing w:after="24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nmf14n">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Preguntas Frecuentes</w:t>
              <w:tab/>
              <w:t xml:space="preserve">62</w:t>
            </w:r>
          </w:hyperlink>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2"/>
            </w:tabs>
            <w:spacing w:after="24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8</w:t>
              <w:tab/>
              <w:t xml:space="preserve">63</w:t>
            </w:r>
          </w:hyperlink>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2"/>
            </w:tabs>
            <w:spacing w:after="24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7m2jsg">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Bibliografía</w:t>
              <w:tab/>
              <w:t xml:space="preserve">63</w:t>
            </w:r>
          </w:hyperlink>
          <w:r w:rsidDel="00000000" w:rsidR="00000000" w:rsidRPr="00000000">
            <w:rPr>
              <w:rtl w:val="0"/>
            </w:rPr>
          </w:r>
        </w:p>
        <w:p w:rsidR="00000000" w:rsidDel="00000000" w:rsidP="00000000" w:rsidRDefault="00000000" w:rsidRPr="00000000" w14:paraId="00000098">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120" w:lineRule="auto"/>
        <w:ind w:firstLine="0"/>
        <w:rPr>
          <w:rFonts w:ascii="Georgia" w:cs="Georgia" w:eastAsia="Georgia" w:hAnsi="Georgia"/>
          <w:color w:val="000000"/>
        </w:rPr>
      </w:pPr>
      <w:r w:rsidDel="00000000" w:rsidR="00000000" w:rsidRPr="00000000">
        <w:rPr>
          <w:rFonts w:ascii="Georgia" w:cs="Georgia" w:eastAsia="Georgia" w:hAnsi="Georgia"/>
          <w:color w:val="000000"/>
          <w:rtl w:val="0"/>
        </w:rPr>
        <w:t xml:space="preserve">ÍNDICE DE FIGURAS</w:t>
      </w:r>
    </w:p>
    <w:sdt>
      <w:sdtPr>
        <w:docPartObj>
          <w:docPartGallery w:val="Table of Contents"/>
          <w:docPartUnique w:val="1"/>
        </w:docPartObj>
      </w:sdtPr>
      <w:sdtContent>
        <w:p w:rsidR="00000000" w:rsidDel="00000000" w:rsidP="00000000" w:rsidRDefault="00000000" w:rsidRPr="00000000" w14:paraId="0000009A">
          <w:pPr>
            <w:pBdr>
              <w:top w:space="0" w:sz="0" w:val="nil"/>
              <w:left w:space="0" w:sz="0" w:val="nil"/>
              <w:bottom w:space="0" w:sz="0" w:val="nil"/>
              <w:right w:space="0" w:sz="0" w:val="nil"/>
              <w:between w:space="0" w:sz="0" w:val="nil"/>
            </w:pBdr>
            <w:tabs>
              <w:tab w:val="right" w:pos="8606"/>
            </w:tabs>
            <w:ind w:firstLine="0"/>
            <w:rPr>
              <w:rFonts w:ascii="Georgia" w:cs="Georgia" w:eastAsia="Georgia" w:hAnsi="Georgia"/>
              <w:color w:val="000000"/>
            </w:rPr>
          </w:pPr>
          <w:r w:rsidDel="00000000" w:rsidR="00000000" w:rsidRPr="00000000">
            <w:fldChar w:fldCharType="begin"/>
            <w:instrText xml:space="preserve"> TOC \h \u \z </w:instrText>
            <w:fldChar w:fldCharType="separate"/>
          </w:r>
          <w:hyperlink w:anchor="_heading=h.1mrcu09">
            <w:r w:rsidDel="00000000" w:rsidR="00000000" w:rsidRPr="00000000">
              <w:rPr>
                <w:rFonts w:ascii="Georgia" w:cs="Georgia" w:eastAsia="Georgia" w:hAnsi="Georgia"/>
                <w:color w:val="000000"/>
                <w:rtl w:val="0"/>
              </w:rPr>
              <w:t xml:space="preserve">Figura 1. Logotipo del Máster en Data Science.</w:t>
              <w:tab/>
              <w:t xml:space="preserve">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120" w:lineRule="auto"/>
        <w:ind w:left="1134" w:hanging="1134"/>
        <w:rPr>
          <w:rFonts w:ascii="Georgia" w:cs="Georgia" w:eastAsia="Georgia" w:hAnsi="Georgia"/>
          <w:color w:val="000000"/>
        </w:rPr>
      </w:pPr>
      <w:r w:rsidDel="00000000" w:rsidR="00000000" w:rsidRPr="00000000">
        <w:rPr>
          <w:rFonts w:ascii="Georgia" w:cs="Georgia" w:eastAsia="Georgia" w:hAnsi="Georgia"/>
          <w:color w:val="000000"/>
          <w:rtl w:val="0"/>
        </w:rPr>
        <w:t xml:space="preserve">ÍNDICE DE TABLAS</w:t>
      </w:r>
    </w:p>
    <w:sdt>
      <w:sdtPr>
        <w:docPartObj>
          <w:docPartGallery w:val="Table of Contents"/>
          <w:docPartUnique w:val="1"/>
        </w:docPartObj>
      </w:sdtPr>
      <w:sdtContent>
        <w:p w:rsidR="00000000" w:rsidDel="00000000" w:rsidP="00000000" w:rsidRDefault="00000000" w:rsidRPr="00000000" w14:paraId="0000009C">
          <w:pPr>
            <w:pBdr>
              <w:top w:space="0" w:sz="0" w:val="nil"/>
              <w:left w:space="0" w:sz="0" w:val="nil"/>
              <w:bottom w:space="0" w:sz="0" w:val="nil"/>
              <w:right w:space="0" w:sz="0" w:val="nil"/>
              <w:between w:space="0" w:sz="0" w:val="nil"/>
            </w:pBdr>
            <w:tabs>
              <w:tab w:val="right" w:pos="8606"/>
            </w:tabs>
            <w:spacing w:line="240" w:lineRule="auto"/>
            <w:ind w:firstLine="0"/>
            <w:rPr>
              <w:rFonts w:ascii="Calibri" w:cs="Calibri" w:eastAsia="Calibri" w:hAnsi="Calibri"/>
              <w:color w:val="000000"/>
              <w:sz w:val="22"/>
              <w:szCs w:val="22"/>
            </w:rPr>
          </w:pPr>
          <w:r w:rsidDel="00000000" w:rsidR="00000000" w:rsidRPr="00000000">
            <w:fldChar w:fldCharType="begin"/>
            <w:instrText xml:space="preserve"> TOC \h \u \z </w:instrText>
            <w:fldChar w:fldCharType="separate"/>
          </w:r>
          <w:hyperlink w:anchor="_heading=h.35nkun2">
            <w:r w:rsidDel="00000000" w:rsidR="00000000" w:rsidRPr="00000000">
              <w:rPr>
                <w:color w:val="000000"/>
                <w:rtl w:val="0"/>
              </w:rPr>
              <w:t xml:space="preserve">Tabla 1. Análisis DAFO.</w:t>
              <w:tab/>
              <w:t xml:space="preserve">7</w:t>
            </w:r>
          </w:hyperlink>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120" w:lineRule="auto"/>
            <w:ind w:left="851" w:hanging="851"/>
            <w:rPr>
              <w:rFonts w:ascii="Georgia" w:cs="Georgia" w:eastAsia="Georgia" w:hAnsi="Georgia"/>
              <w:color w:val="00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120" w:lineRule="auto"/>
        <w:ind w:firstLine="0"/>
        <w:rPr>
          <w:rFonts w:ascii="Georgia" w:cs="Georgia" w:eastAsia="Georgia" w:hAnsi="Georgia"/>
          <w:color w:val="000000"/>
        </w:rPr>
        <w:sectPr>
          <w:headerReference r:id="rId16" w:type="default"/>
          <w:headerReference r:id="rId17" w:type="even"/>
          <w:footerReference r:id="rId18" w:type="default"/>
          <w:footerReference r:id="rId19" w:type="even"/>
          <w:type w:val="nextPage"/>
          <w:pgSz w:h="16838" w:w="11906" w:orient="portrait"/>
          <w:pgMar w:bottom="1418" w:top="1418" w:left="1418" w:right="1418" w:header="709" w:footer="113"/>
          <w:pgNumType w:start="0"/>
        </w:sectPr>
      </w:pPr>
      <w:r w:rsidDel="00000000" w:rsidR="00000000" w:rsidRPr="00000000">
        <w:rPr>
          <w:rtl w:val="0"/>
        </w:rPr>
      </w:r>
    </w:p>
    <w:p w:rsidR="00000000" w:rsidDel="00000000" w:rsidP="00000000" w:rsidRDefault="00000000" w:rsidRPr="00000000" w14:paraId="0000009F">
      <w:pPr>
        <w:rPr>
          <w:rFonts w:ascii="Georgia" w:cs="Georgia" w:eastAsia="Georgia" w:hAnsi="Georgia"/>
        </w:rPr>
      </w:pPr>
      <w:r w:rsidDel="00000000" w:rsidR="00000000" w:rsidRPr="00000000">
        <w:rPr>
          <w:rtl w:val="0"/>
        </w:rPr>
      </w:r>
    </w:p>
    <w:p w:rsidR="00000000" w:rsidDel="00000000" w:rsidP="00000000" w:rsidRDefault="00000000" w:rsidRPr="00000000" w14:paraId="000000A0">
      <w:pPr>
        <w:pStyle w:val="Heading1"/>
        <w:numPr>
          <w:ilvl w:val="0"/>
          <w:numId w:val="11"/>
        </w:numPr>
        <w:ind w:left="9505" w:hanging="432.00000000000045"/>
        <w:rPr/>
      </w:pPr>
      <w:bookmarkStart w:colFirst="0" w:colLast="0" w:name="_heading=h.tyjcwt" w:id="15"/>
      <w:bookmarkEnd w:id="15"/>
      <w:r w:rsidDel="00000000" w:rsidR="00000000" w:rsidRPr="00000000">
        <w:rPr>
          <w:rtl w:val="0"/>
        </w:rPr>
        <w:t xml:space="preserve">Introducción</w:t>
      </w:r>
    </w:p>
    <w:p w:rsidR="00000000" w:rsidDel="00000000" w:rsidP="00000000" w:rsidRDefault="00000000" w:rsidRPr="00000000" w14:paraId="000000A1">
      <w:pPr>
        <w:rPr>
          <w:rFonts w:ascii="Georgia" w:cs="Georgia" w:eastAsia="Georgia" w:hAnsi="Georgia"/>
        </w:rPr>
      </w:pPr>
      <w:r w:rsidDel="00000000" w:rsidR="00000000" w:rsidRPr="00000000">
        <w:rPr>
          <w:rtl w:val="0"/>
        </w:rPr>
      </w:r>
    </w:p>
    <w:p w:rsidR="00000000" w:rsidDel="00000000" w:rsidP="00000000" w:rsidRDefault="00000000" w:rsidRPr="00000000" w14:paraId="000000A2">
      <w:pPr>
        <w:pStyle w:val="Heading2"/>
        <w:numPr>
          <w:ilvl w:val="1"/>
          <w:numId w:val="11"/>
        </w:numPr>
        <w:ind w:left="860" w:hanging="576"/>
        <w:rPr/>
      </w:pPr>
      <w:bookmarkStart w:colFirst="0" w:colLast="0" w:name="_heading=h.30j0zll" w:id="16"/>
      <w:bookmarkEnd w:id="16"/>
      <w:r w:rsidDel="00000000" w:rsidR="00000000" w:rsidRPr="00000000">
        <w:rPr>
          <w:rtl w:val="0"/>
        </w:rPr>
        <w:t xml:space="preserve">Motivación y objetivos.</w:t>
      </w:r>
    </w:p>
    <w:p w:rsidR="00000000" w:rsidDel="00000000" w:rsidP="00000000" w:rsidRDefault="00000000" w:rsidRPr="00000000" w14:paraId="000000A3">
      <w:pPr>
        <w:pStyle w:val="Heading3"/>
        <w:numPr>
          <w:ilvl w:val="2"/>
          <w:numId w:val="11"/>
        </w:numPr>
        <w:ind w:left="720" w:hanging="720"/>
        <w:rPr>
          <w:b w:val="1"/>
        </w:rPr>
      </w:pPr>
      <w:bookmarkStart w:colFirst="0" w:colLast="0" w:name="_heading=h.3dy6vkm" w:id="17"/>
      <w:bookmarkEnd w:id="17"/>
      <w:r w:rsidDel="00000000" w:rsidR="00000000" w:rsidRPr="00000000">
        <w:rPr>
          <w:b w:val="1"/>
          <w:rtl w:val="0"/>
        </w:rPr>
        <w:t xml:space="preserve">Motivación</w:t>
      </w:r>
    </w:p>
    <w:p w:rsidR="00000000" w:rsidDel="00000000" w:rsidP="00000000" w:rsidRDefault="00000000" w:rsidRPr="00000000" w14:paraId="000000A4">
      <w:pPr>
        <w:ind w:firstLine="0"/>
        <w:rPr>
          <w:rFonts w:ascii="Georgia" w:cs="Georgia" w:eastAsia="Georgia" w:hAnsi="Georgia"/>
        </w:rPr>
      </w:pPr>
      <w:r w:rsidDel="00000000" w:rsidR="00000000" w:rsidRPr="00000000">
        <w:rPr>
          <w:rFonts w:ascii="Georgia" w:cs="Georgia" w:eastAsia="Georgia" w:hAnsi="Georgia"/>
          <w:rtl w:val="0"/>
        </w:rPr>
        <w:t xml:space="preserve">Debido a la creciente demanda del comercio electrónico, aún más acentuada con la situación sanitaria COVID-19, y un cambio en los hábitos de consumo, nos vemos en la tesitura de poner en marcha el presente trabajo.</w:t>
      </w:r>
    </w:p>
    <w:p w:rsidR="00000000" w:rsidDel="00000000" w:rsidP="00000000" w:rsidRDefault="00000000" w:rsidRPr="00000000" w14:paraId="000000A5">
      <w:pPr>
        <w:pStyle w:val="Heading3"/>
        <w:numPr>
          <w:ilvl w:val="2"/>
          <w:numId w:val="11"/>
        </w:numPr>
        <w:ind w:left="720" w:hanging="720"/>
        <w:rPr>
          <w:b w:val="1"/>
        </w:rPr>
      </w:pPr>
      <w:bookmarkStart w:colFirst="0" w:colLast="0" w:name="_heading=h.4d34og8" w:id="18"/>
      <w:bookmarkEnd w:id="18"/>
      <w:r w:rsidDel="00000000" w:rsidR="00000000" w:rsidRPr="00000000">
        <w:rPr>
          <w:b w:val="1"/>
          <w:rtl w:val="0"/>
        </w:rPr>
        <w:t xml:space="preserve">Objetivos.</w:t>
      </w:r>
    </w:p>
    <w:p w:rsidR="00000000" w:rsidDel="00000000" w:rsidP="00000000" w:rsidRDefault="00000000" w:rsidRPr="00000000" w14:paraId="000000A6">
      <w:pPr>
        <w:ind w:firstLine="0"/>
        <w:rPr>
          <w:rFonts w:ascii="Georgia" w:cs="Georgia" w:eastAsia="Georgia" w:hAnsi="Georgia"/>
        </w:rPr>
      </w:pPr>
      <w:r w:rsidDel="00000000" w:rsidR="00000000" w:rsidRPr="00000000">
        <w:rPr>
          <w:rFonts w:ascii="Georgia" w:cs="Georgia" w:eastAsia="Georgia" w:hAnsi="Georgia"/>
          <w:rtl w:val="0"/>
        </w:rPr>
        <w:t xml:space="preserve">Desde el punto de vista del cliente, queremos poder ayudar en la toma de decisiones a la hora de comprar un producto.</w:t>
      </w:r>
    </w:p>
    <w:p w:rsidR="00000000" w:rsidDel="00000000" w:rsidP="00000000" w:rsidRDefault="00000000" w:rsidRPr="00000000" w14:paraId="000000A7">
      <w:pPr>
        <w:ind w:firstLine="0"/>
        <w:rPr>
          <w:rFonts w:ascii="Georgia" w:cs="Georgia" w:eastAsia="Georgia" w:hAnsi="Georgia"/>
        </w:rPr>
      </w:pPr>
      <w:bookmarkStart w:colFirst="0" w:colLast="0" w:name="_heading=h.2et92p0" w:id="19"/>
      <w:bookmarkEnd w:id="19"/>
      <w:r w:rsidDel="00000000" w:rsidR="00000000" w:rsidRPr="00000000">
        <w:rPr>
          <w:rFonts w:ascii="Georgia" w:cs="Georgia" w:eastAsia="Georgia" w:hAnsi="Georgia"/>
          <w:rtl w:val="0"/>
        </w:rPr>
        <w:t xml:space="preserve">Monetizar esta idea de negocio con un modelo de dropshipping del tipo B2C. Obteniendo una comisión por venta redirigiendo el tráfico hacia la web del proveedor, en este caso Amazon.</w:t>
      </w:r>
    </w:p>
    <w:p w:rsidR="00000000" w:rsidDel="00000000" w:rsidP="00000000" w:rsidRDefault="00000000" w:rsidRPr="00000000" w14:paraId="000000A8">
      <w:pPr>
        <w:rPr>
          <w:rFonts w:ascii="Georgia" w:cs="Georgia" w:eastAsia="Georgia" w:hAnsi="Georgia"/>
        </w:rPr>
      </w:pPr>
      <w:bookmarkStart w:colFirst="0" w:colLast="0" w:name="_heading=h.mm203ivr3pks" w:id="20"/>
      <w:bookmarkEnd w:id="20"/>
      <w:r w:rsidDel="00000000" w:rsidR="00000000" w:rsidRPr="00000000">
        <w:rPr>
          <w:rtl w:val="0"/>
        </w:rPr>
      </w:r>
    </w:p>
    <w:p w:rsidR="00000000" w:rsidDel="00000000" w:rsidP="00000000" w:rsidRDefault="00000000" w:rsidRPr="00000000" w14:paraId="000000A9">
      <w:pPr>
        <w:spacing w:after="0" w:lineRule="auto"/>
        <w:ind w:firstLine="0"/>
        <w:rPr>
          <w:rFonts w:ascii="Georgia" w:cs="Georgia" w:eastAsia="Georgia" w:hAnsi="Georgia"/>
        </w:rPr>
      </w:pPr>
      <w:r w:rsidDel="00000000" w:rsidR="00000000" w:rsidRPr="00000000">
        <w:rPr>
          <w:rtl w:val="0"/>
        </w:rPr>
      </w:r>
    </w:p>
    <w:p w:rsidR="00000000" w:rsidDel="00000000" w:rsidP="00000000" w:rsidRDefault="00000000" w:rsidRPr="00000000" w14:paraId="000000AA">
      <w:pPr>
        <w:spacing w:after="0" w:lineRule="auto"/>
        <w:ind w:firstLine="0"/>
        <w:rPr>
          <w:rFonts w:ascii="Georgia" w:cs="Georgia" w:eastAsia="Georgia" w:hAnsi="Georgia"/>
        </w:rPr>
      </w:pPr>
      <w:r w:rsidDel="00000000" w:rsidR="00000000" w:rsidRPr="00000000">
        <w:rPr>
          <w:rtl w:val="0"/>
        </w:rPr>
      </w:r>
    </w:p>
    <w:p w:rsidR="00000000" w:rsidDel="00000000" w:rsidP="00000000" w:rsidRDefault="00000000" w:rsidRPr="00000000" w14:paraId="000000AB">
      <w:pPr>
        <w:ind w:firstLine="0"/>
        <w:rPr/>
      </w:pPr>
      <w:r w:rsidDel="00000000" w:rsidR="00000000" w:rsidRPr="00000000">
        <w:rPr>
          <w:rtl w:val="0"/>
        </w:rPr>
      </w:r>
    </w:p>
    <w:p w:rsidR="00000000" w:rsidDel="00000000" w:rsidP="00000000" w:rsidRDefault="00000000" w:rsidRPr="00000000" w14:paraId="000000AC">
      <w:pPr>
        <w:spacing w:before="120" w:lineRule="auto"/>
        <w:ind w:firstLine="425"/>
        <w:rPr>
          <w:rFonts w:ascii="Georgia" w:cs="Georgia" w:eastAsia="Georgia" w:hAnsi="Georgia"/>
        </w:rPr>
      </w:pPr>
      <w:r w:rsidDel="00000000" w:rsidR="00000000" w:rsidRPr="00000000">
        <w:rPr>
          <w:rtl w:val="0"/>
        </w:rPr>
      </w:r>
    </w:p>
    <w:p w:rsidR="00000000" w:rsidDel="00000000" w:rsidP="00000000" w:rsidRDefault="00000000" w:rsidRPr="00000000" w14:paraId="000000AD">
      <w:pPr>
        <w:spacing w:before="120" w:lineRule="auto"/>
        <w:ind w:firstLine="425"/>
        <w:rPr>
          <w:rFonts w:ascii="Georgia" w:cs="Georgia" w:eastAsia="Georgia" w:hAnsi="Georgia"/>
        </w:rPr>
        <w:sectPr>
          <w:headerReference r:id="rId20" w:type="default"/>
          <w:headerReference r:id="rId21" w:type="even"/>
          <w:footerReference r:id="rId22" w:type="default"/>
          <w:footerReference r:id="rId23" w:type="even"/>
          <w:type w:val="nextPage"/>
          <w:pgSz w:h="16838" w:w="11906" w:orient="portrait"/>
          <w:pgMar w:bottom="1418" w:top="1418" w:left="1418" w:right="1418" w:header="709" w:footer="113"/>
          <w:pgNumType w:start="1"/>
        </w:sectPr>
      </w:pPr>
      <w:r w:rsidDel="00000000" w:rsidR="00000000" w:rsidRPr="00000000">
        <w:rPr>
          <w:rtl w:val="0"/>
        </w:rPr>
      </w:r>
    </w:p>
    <w:p w:rsidR="00000000" w:rsidDel="00000000" w:rsidP="00000000" w:rsidRDefault="00000000" w:rsidRPr="00000000" w14:paraId="000000AE">
      <w:pPr>
        <w:pStyle w:val="Heading1"/>
        <w:numPr>
          <w:ilvl w:val="0"/>
          <w:numId w:val="11"/>
        </w:numPr>
        <w:ind w:left="5103" w:right="2" w:hanging="291.0000000000002"/>
        <w:rPr>
          <w:sz w:val="30"/>
          <w:szCs w:val="30"/>
        </w:rPr>
      </w:pPr>
      <w:bookmarkStart w:colFirst="0" w:colLast="0" w:name="_heading=h.26in1rg" w:id="21"/>
      <w:bookmarkEnd w:id="21"/>
      <w:r w:rsidDel="00000000" w:rsidR="00000000" w:rsidRPr="00000000">
        <w:rPr>
          <w:rtl w:val="0"/>
        </w:rPr>
        <w:br w:type="textWrapping"/>
        <w:t xml:space="preserve">Análisis de negocio</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AF">
      <w:pPr>
        <w:ind w:firstLine="0"/>
        <w:rPr>
          <w:rFonts w:ascii="Georgia" w:cs="Georgia" w:eastAsia="Georgia" w:hAnsi="Georgia"/>
        </w:rPr>
      </w:pPr>
      <w:r w:rsidDel="00000000" w:rsidR="00000000" w:rsidRPr="00000000">
        <w:rPr>
          <w:rtl w:val="0"/>
        </w:rPr>
      </w:r>
    </w:p>
    <w:p w:rsidR="00000000" w:rsidDel="00000000" w:rsidP="00000000" w:rsidRDefault="00000000" w:rsidRPr="00000000" w14:paraId="000000B0">
      <w:pPr>
        <w:pStyle w:val="Heading2"/>
        <w:numPr>
          <w:ilvl w:val="1"/>
          <w:numId w:val="11"/>
        </w:numPr>
        <w:ind w:left="860" w:hanging="576"/>
        <w:rPr/>
      </w:pPr>
      <w:bookmarkStart w:colFirst="0" w:colLast="0" w:name="_heading=h.1y810tw" w:id="22"/>
      <w:bookmarkEnd w:id="22"/>
      <w:r w:rsidDel="00000000" w:rsidR="00000000" w:rsidRPr="00000000">
        <w:rPr>
          <w:rtl w:val="0"/>
        </w:rPr>
        <w:t xml:space="preserve">Evolución del comercio electrónico.</w:t>
      </w:r>
    </w:p>
    <w:p w:rsidR="00000000" w:rsidDel="00000000" w:rsidP="00000000" w:rsidRDefault="00000000" w:rsidRPr="00000000" w14:paraId="000000B1">
      <w:pPr>
        <w:ind w:firstLine="0"/>
        <w:rPr>
          <w:rFonts w:ascii="Georgia" w:cs="Georgia" w:eastAsia="Georgia" w:hAnsi="Georgia"/>
        </w:rPr>
      </w:pPr>
      <w:r w:rsidDel="00000000" w:rsidR="00000000" w:rsidRPr="00000000">
        <w:rPr>
          <w:rFonts w:ascii="Georgia" w:cs="Georgia" w:eastAsia="Georgia" w:hAnsi="Georgia"/>
          <w:rtl w:val="0"/>
        </w:rPr>
        <w:t xml:space="preserve">Es evidente el aumento del comercio electrónico en España debido a un cambio en los hábitos de consumo de la sociedad, cada vez más todo lo gestionamos vía web/app. Este tipo de hábitos se ha acentuado más a raíz de la crisis sanitaria que hemos vivido. Varios medios de comunicación respaldan esta idea:</w:t>
      </w:r>
    </w:p>
    <w:p w:rsidR="00000000" w:rsidDel="00000000" w:rsidP="00000000" w:rsidRDefault="00000000" w:rsidRPr="00000000" w14:paraId="000000B2">
      <w:pPr>
        <w:ind w:firstLine="0"/>
        <w:jc w:val="center"/>
        <w:rPr>
          <w:rFonts w:ascii="Georgia" w:cs="Georgia" w:eastAsia="Georgia" w:hAnsi="Georgia"/>
        </w:rPr>
      </w:pPr>
      <w:r w:rsidDel="00000000" w:rsidR="00000000" w:rsidRPr="00000000">
        <w:rPr>
          <w:rFonts w:ascii="Georgia" w:cs="Georgia" w:eastAsia="Georgia" w:hAnsi="Georgia"/>
          <w:rtl w:val="0"/>
        </w:rPr>
        <w:t xml:space="preserve">“</w:t>
      </w:r>
      <w:r w:rsidDel="00000000" w:rsidR="00000000" w:rsidRPr="00000000">
        <w:rPr>
          <w:rFonts w:ascii="Georgia" w:cs="Georgia" w:eastAsia="Georgia" w:hAnsi="Georgia"/>
          <w:i w:val="1"/>
          <w:rtl w:val="0"/>
        </w:rPr>
        <w:t xml:space="preserve">El comercio electrónico superó en España los 12.000 millones de euros en el segundo trimestre de 2020</w:t>
      </w:r>
      <w:r w:rsidDel="00000000" w:rsidR="00000000" w:rsidRPr="00000000">
        <w:rPr>
          <w:rFonts w:ascii="Georgia" w:cs="Georgia" w:eastAsia="Georgia" w:hAnsi="Georgia"/>
          <w:rtl w:val="0"/>
        </w:rPr>
        <w:t xml:space="preserve">”. Fuente CNMC.</w:t>
      </w:r>
    </w:p>
    <w:p w:rsidR="00000000" w:rsidDel="00000000" w:rsidP="00000000" w:rsidRDefault="00000000" w:rsidRPr="00000000" w14:paraId="000000B3">
      <w:pPr>
        <w:ind w:firstLine="0"/>
        <w:jc w:val="center"/>
        <w:rPr>
          <w:rFonts w:ascii="Georgia" w:cs="Georgia" w:eastAsia="Georgia" w:hAnsi="Georgia"/>
        </w:rPr>
      </w:pPr>
      <w:r w:rsidDel="00000000" w:rsidR="00000000" w:rsidRPr="00000000">
        <w:rPr>
          <w:rFonts w:ascii="Georgia" w:cs="Georgia" w:eastAsia="Georgia" w:hAnsi="Georgia"/>
          <w:rtl w:val="0"/>
        </w:rPr>
        <w:t xml:space="preserve">“</w:t>
      </w:r>
      <w:r w:rsidDel="00000000" w:rsidR="00000000" w:rsidRPr="00000000">
        <w:rPr>
          <w:rFonts w:ascii="Georgia" w:cs="Georgia" w:eastAsia="Georgia" w:hAnsi="Georgia"/>
          <w:i w:val="1"/>
          <w:rtl w:val="0"/>
        </w:rPr>
        <w:t xml:space="preserve">VII Estudio anual de eCommerce en España 2020</w:t>
      </w:r>
      <w:r w:rsidDel="00000000" w:rsidR="00000000" w:rsidRPr="00000000">
        <w:rPr>
          <w:rFonts w:ascii="Georgia" w:cs="Georgia" w:eastAsia="Georgia" w:hAnsi="Georgia"/>
          <w:rtl w:val="0"/>
        </w:rPr>
        <w:t xml:space="preserve">”. Fuente Marketing4Ecommerce</w:t>
      </w:r>
    </w:p>
    <w:p w:rsidR="00000000" w:rsidDel="00000000" w:rsidP="00000000" w:rsidRDefault="00000000" w:rsidRPr="00000000" w14:paraId="000000B4">
      <w:pPr>
        <w:ind w:firstLine="0"/>
        <w:jc w:val="center"/>
        <w:rPr>
          <w:rFonts w:ascii="Georgia" w:cs="Georgia" w:eastAsia="Georgia" w:hAnsi="Georgia"/>
        </w:rPr>
      </w:pPr>
      <w:r w:rsidDel="00000000" w:rsidR="00000000" w:rsidRPr="00000000">
        <w:rPr>
          <w:rFonts w:ascii="Georgia" w:cs="Georgia" w:eastAsia="Georgia" w:hAnsi="Georgia"/>
          <w:rtl w:val="0"/>
        </w:rPr>
        <w:t xml:space="preserve">“</w:t>
      </w:r>
      <w:r w:rsidDel="00000000" w:rsidR="00000000" w:rsidRPr="00000000">
        <w:rPr>
          <w:rFonts w:ascii="Georgia" w:cs="Georgia" w:eastAsia="Georgia" w:hAnsi="Georgia"/>
          <w:i w:val="1"/>
          <w:rtl w:val="0"/>
        </w:rPr>
        <w:t xml:space="preserve">El salto del comercio electrónico</w:t>
      </w:r>
      <w:r w:rsidDel="00000000" w:rsidR="00000000" w:rsidRPr="00000000">
        <w:rPr>
          <w:rFonts w:ascii="Georgia" w:cs="Georgia" w:eastAsia="Georgia" w:hAnsi="Georgia"/>
          <w:rtl w:val="0"/>
        </w:rPr>
        <w:t xml:space="preserve">”. Fuente INE.</w:t>
      </w:r>
    </w:p>
    <w:p w:rsidR="00000000" w:rsidDel="00000000" w:rsidP="00000000" w:rsidRDefault="00000000" w:rsidRPr="00000000" w14:paraId="000000B5">
      <w:pPr>
        <w:ind w:firstLine="0"/>
        <w:rPr>
          <w:rFonts w:ascii="Georgia" w:cs="Georgia" w:eastAsia="Georgia" w:hAnsi="Georgia"/>
        </w:rPr>
      </w:pPr>
      <w:r w:rsidDel="00000000" w:rsidR="00000000" w:rsidRPr="00000000">
        <w:rPr>
          <w:rFonts w:ascii="Georgia" w:cs="Georgia" w:eastAsia="Georgia" w:hAnsi="Georgia"/>
          <w:rtl w:val="0"/>
        </w:rPr>
        <w:t xml:space="preserve">La plataforma que queremos desarrollar se enfocará directamente en la evaluación de determinadas categorías de productos de los cuales se realizará la predicción relacionada a la fluctuación de este.</w:t>
      </w:r>
    </w:p>
    <w:p w:rsidR="00000000" w:rsidDel="00000000" w:rsidP="00000000" w:rsidRDefault="00000000" w:rsidRPr="00000000" w14:paraId="000000B6">
      <w:pPr>
        <w:pStyle w:val="Heading2"/>
        <w:numPr>
          <w:ilvl w:val="1"/>
          <w:numId w:val="11"/>
        </w:numPr>
        <w:ind w:left="860" w:hanging="576"/>
        <w:rPr/>
      </w:pPr>
      <w:bookmarkStart w:colFirst="0" w:colLast="0" w:name="_heading=h.4i7ojhp" w:id="23"/>
      <w:bookmarkEnd w:id="23"/>
      <w:r w:rsidDel="00000000" w:rsidR="00000000" w:rsidRPr="00000000">
        <w:rPr>
          <w:rtl w:val="0"/>
        </w:rPr>
        <w:t xml:space="preserve">Estudio de mercado.</w:t>
      </w:r>
    </w:p>
    <w:p w:rsidR="00000000" w:rsidDel="00000000" w:rsidP="00000000" w:rsidRDefault="00000000" w:rsidRPr="00000000" w14:paraId="000000B7">
      <w:pPr>
        <w:ind w:firstLine="0"/>
        <w:rPr>
          <w:rFonts w:ascii="Georgia" w:cs="Georgia" w:eastAsia="Georgia" w:hAnsi="Georgia"/>
        </w:rPr>
      </w:pPr>
      <w:r w:rsidDel="00000000" w:rsidR="00000000" w:rsidRPr="00000000">
        <w:rPr>
          <w:rFonts w:ascii="Georgia" w:cs="Georgia" w:eastAsia="Georgia" w:hAnsi="Georgia"/>
          <w:rtl w:val="0"/>
        </w:rPr>
        <w:t xml:space="preserve">Requiere de una importancia capital conocer cómo está el mercado, y, en particular, quiénes pueden ser nuestros potenciales clientes y qué es lo que éstos pueden demandar. </w:t>
      </w:r>
    </w:p>
    <w:p w:rsidR="00000000" w:rsidDel="00000000" w:rsidP="00000000" w:rsidRDefault="00000000" w:rsidRPr="00000000" w14:paraId="000000B8">
      <w:pPr>
        <w:ind w:firstLine="0"/>
        <w:rPr>
          <w:rFonts w:ascii="Georgia" w:cs="Georgia" w:eastAsia="Georgia" w:hAnsi="Georgia"/>
        </w:rPr>
      </w:pPr>
      <w:r w:rsidDel="00000000" w:rsidR="00000000" w:rsidRPr="00000000">
        <w:rPr>
          <w:rFonts w:ascii="Georgia" w:cs="Georgia" w:eastAsia="Georgia" w:hAnsi="Georgia"/>
          <w:rtl w:val="0"/>
        </w:rPr>
        <w:t xml:space="preserve">En línea con lo anteriormente expuesto, la necesidad de utilizar la obtención y el análisis de datos como estrategia para crear ventajas competitivas está cada vez más presente en el mercado. Siendo esta última característica, el principal potencial a explotar de nuestro proyecto. La gran ventaja competitiva es el conjunto de técnicas y procedimientos en torno al dato, explotados de una forma óptima. </w:t>
      </w:r>
    </w:p>
    <w:p w:rsidR="00000000" w:rsidDel="00000000" w:rsidP="00000000" w:rsidRDefault="00000000" w:rsidRPr="00000000" w14:paraId="000000B9">
      <w:pPr>
        <w:pStyle w:val="Heading3"/>
        <w:numPr>
          <w:ilvl w:val="2"/>
          <w:numId w:val="11"/>
        </w:numPr>
        <w:ind w:left="720" w:hanging="720"/>
        <w:rPr>
          <w:b w:val="1"/>
        </w:rPr>
      </w:pPr>
      <w:bookmarkStart w:colFirst="0" w:colLast="0" w:name="_heading=h.2xcytpi" w:id="24"/>
      <w:bookmarkEnd w:id="24"/>
      <w:r w:rsidDel="00000000" w:rsidR="00000000" w:rsidRPr="00000000">
        <w:rPr>
          <w:b w:val="1"/>
          <w:rtl w:val="0"/>
        </w:rPr>
        <w:t xml:space="preserve">Análisis de competencia.</w:t>
      </w:r>
    </w:p>
    <w:p w:rsidR="00000000" w:rsidDel="00000000" w:rsidP="00000000" w:rsidRDefault="00000000" w:rsidRPr="00000000" w14:paraId="000000BA">
      <w:pPr>
        <w:ind w:firstLine="0"/>
        <w:rPr>
          <w:rFonts w:ascii="Georgia" w:cs="Georgia" w:eastAsia="Georgia" w:hAnsi="Georgia"/>
        </w:rPr>
      </w:pPr>
      <w:r w:rsidDel="00000000" w:rsidR="00000000" w:rsidRPr="00000000">
        <w:rPr>
          <w:rFonts w:ascii="Georgia" w:cs="Georgia" w:eastAsia="Georgia" w:hAnsi="Georgia"/>
          <w:rtl w:val="0"/>
        </w:rPr>
        <w:t xml:space="preserve">Como hemos mencionado, el aumento del comercio electrónico hace que se cree un ecosistema de ideas de negocio en torno a él. Los clientes cada vez más tienen multitud de sitios webs, o incluso dentro de la misma web, tienen distintos precios y no son capaces de valorar todos a la vez, pues no cuentan con suficientes herramientas que permitan gestionarlos todos.</w:t>
      </w:r>
    </w:p>
    <w:p w:rsidR="00000000" w:rsidDel="00000000" w:rsidP="00000000" w:rsidRDefault="00000000" w:rsidRPr="00000000" w14:paraId="000000BB">
      <w:pPr>
        <w:ind w:firstLine="0"/>
        <w:rPr>
          <w:rFonts w:ascii="Georgia" w:cs="Georgia" w:eastAsia="Georgia" w:hAnsi="Georgia"/>
        </w:rPr>
      </w:pPr>
      <w:r w:rsidDel="00000000" w:rsidR="00000000" w:rsidRPr="00000000">
        <w:rPr>
          <w:rFonts w:ascii="Georgia" w:cs="Georgia" w:eastAsia="Georgia" w:hAnsi="Georgia"/>
          <w:rtl w:val="0"/>
        </w:rPr>
        <w:t xml:space="preserve">Actualmente, existen algunas plataformas que ayudan a decidir al cliente de forma similar a la idea que queremos desarrollar en este proyecto. Algunas de estas plataformas:</w:t>
      </w:r>
    </w:p>
    <w:p w:rsidR="00000000" w:rsidDel="00000000" w:rsidP="00000000" w:rsidRDefault="00000000" w:rsidRPr="00000000" w14:paraId="000000BC">
      <w:pPr>
        <w:pStyle w:val="Heading4"/>
        <w:numPr>
          <w:ilvl w:val="3"/>
          <w:numId w:val="11"/>
        </w:numPr>
        <w:ind w:left="864" w:hanging="864"/>
        <w:rPr>
          <w:rFonts w:ascii="Georgia" w:cs="Georgia" w:eastAsia="Georgia" w:hAnsi="Georgia"/>
        </w:rPr>
      </w:pPr>
      <w:r w:rsidDel="00000000" w:rsidR="00000000" w:rsidRPr="00000000">
        <w:rPr>
          <w:rFonts w:ascii="Georgia" w:cs="Georgia" w:eastAsia="Georgia" w:hAnsi="Georgia"/>
          <w:rtl w:val="0"/>
        </w:rPr>
        <w:t xml:space="preserve">Keepa.</w:t>
      </w:r>
    </w:p>
    <w:p w:rsidR="00000000" w:rsidDel="00000000" w:rsidP="00000000" w:rsidRDefault="00000000" w:rsidRPr="00000000" w14:paraId="000000BD">
      <w:pPr>
        <w:ind w:firstLine="0"/>
        <w:rPr>
          <w:rFonts w:ascii="Georgia" w:cs="Georgia" w:eastAsia="Georgia" w:hAnsi="Georgia"/>
        </w:rPr>
      </w:pPr>
      <w:r w:rsidDel="00000000" w:rsidR="00000000" w:rsidRPr="00000000">
        <w:rPr>
          <w:rFonts w:ascii="Georgia" w:cs="Georgia" w:eastAsia="Georgia" w:hAnsi="Georgia"/>
          <w:rtl w:val="0"/>
        </w:rPr>
        <w:t xml:space="preserve">Es una extensión disponible para Chrome y Firefox. Cuando la descargas, con ella puedes ver, dentro de Amazon, en la ficha de un producto el historial de sus precios, y de esta manera, ver que hay una oferta de algo que te interesa. Puedes valorar hasta qué punto su precio es bajo comparado con cómo ha estado en el pasado. Esta herramienta te permite:</w:t>
      </w:r>
    </w:p>
    <w:p w:rsidR="00000000" w:rsidDel="00000000" w:rsidP="00000000" w:rsidRDefault="00000000" w:rsidRPr="00000000" w14:paraId="000000BE">
      <w:pPr>
        <w:numPr>
          <w:ilvl w:val="0"/>
          <w:numId w:val="24"/>
        </w:numPr>
        <w:spacing w:after="0" w:lineRule="auto"/>
        <w:ind w:left="720" w:hanging="360"/>
        <w:rPr>
          <w:rFonts w:ascii="Georgia" w:cs="Georgia" w:eastAsia="Georgia" w:hAnsi="Georgia"/>
        </w:rPr>
      </w:pPr>
      <w:r w:rsidDel="00000000" w:rsidR="00000000" w:rsidRPr="00000000">
        <w:rPr>
          <w:rFonts w:ascii="Georgia" w:cs="Georgia" w:eastAsia="Georgia" w:hAnsi="Georgia"/>
          <w:rtl w:val="0"/>
        </w:rPr>
        <w:t xml:space="preserve">Visualizar gráficos completos del historial de precios.</w:t>
      </w:r>
    </w:p>
    <w:p w:rsidR="00000000" w:rsidDel="00000000" w:rsidP="00000000" w:rsidRDefault="00000000" w:rsidRPr="00000000" w14:paraId="000000BF">
      <w:pPr>
        <w:numPr>
          <w:ilvl w:val="0"/>
          <w:numId w:val="24"/>
        </w:numPr>
        <w:spacing w:after="0" w:lineRule="auto"/>
        <w:ind w:left="720" w:hanging="360"/>
        <w:rPr>
          <w:rFonts w:ascii="Georgia" w:cs="Georgia" w:eastAsia="Georgia" w:hAnsi="Georgia"/>
        </w:rPr>
      </w:pPr>
      <w:r w:rsidDel="00000000" w:rsidR="00000000" w:rsidRPr="00000000">
        <w:rPr>
          <w:rFonts w:ascii="Georgia" w:cs="Georgia" w:eastAsia="Georgia" w:hAnsi="Georgia"/>
          <w:rtl w:val="0"/>
        </w:rPr>
        <w:t xml:space="preserve">Generar alertas de caídas de precios y ver la disponibilidad del producto.</w:t>
      </w:r>
    </w:p>
    <w:p w:rsidR="00000000" w:rsidDel="00000000" w:rsidP="00000000" w:rsidRDefault="00000000" w:rsidRPr="00000000" w14:paraId="000000C0">
      <w:pPr>
        <w:numPr>
          <w:ilvl w:val="0"/>
          <w:numId w:val="24"/>
        </w:numPr>
        <w:spacing w:after="0" w:lineRule="auto"/>
        <w:ind w:left="720" w:hanging="360"/>
        <w:rPr>
          <w:rFonts w:ascii="Georgia" w:cs="Georgia" w:eastAsia="Georgia" w:hAnsi="Georgia"/>
        </w:rPr>
      </w:pPr>
      <w:r w:rsidDel="00000000" w:rsidR="00000000" w:rsidRPr="00000000">
        <w:rPr>
          <w:rFonts w:ascii="Georgia" w:cs="Georgia" w:eastAsia="Georgia" w:hAnsi="Georgia"/>
          <w:color w:val="000000"/>
          <w:rtl w:val="0"/>
        </w:rPr>
        <w:t xml:space="preserve">Comparar los precios internacionales de Amazon.</w:t>
      </w:r>
      <w:r w:rsidDel="00000000" w:rsidR="00000000" w:rsidRPr="00000000">
        <w:rPr>
          <w:rtl w:val="0"/>
        </w:rPr>
      </w:r>
    </w:p>
    <w:p w:rsidR="00000000" w:rsidDel="00000000" w:rsidP="00000000" w:rsidRDefault="00000000" w:rsidRPr="00000000" w14:paraId="000000C1">
      <w:pPr>
        <w:numPr>
          <w:ilvl w:val="0"/>
          <w:numId w:val="24"/>
        </w:numPr>
        <w:spacing w:after="0" w:lineRule="auto"/>
        <w:ind w:left="720" w:hanging="360"/>
        <w:rPr>
          <w:rFonts w:ascii="Georgia" w:cs="Georgia" w:eastAsia="Georgia" w:hAnsi="Georgia"/>
        </w:rPr>
      </w:pPr>
      <w:r w:rsidDel="00000000" w:rsidR="00000000" w:rsidRPr="00000000">
        <w:rPr>
          <w:rFonts w:ascii="Georgia" w:cs="Georgia" w:eastAsia="Georgia" w:hAnsi="Georgia"/>
          <w:color w:val="000000"/>
          <w:rtl w:val="0"/>
        </w:rPr>
        <w:t xml:space="preserve">Soporte de configuración regional de Amazon [ .com | .co.uk | .de | .co.jp | .fr | .ca | .it | .es | .in | .com.mx ]</w:t>
      </w:r>
      <w:r w:rsidDel="00000000" w:rsidR="00000000" w:rsidRPr="00000000">
        <w:rPr>
          <w:rtl w:val="0"/>
        </w:rPr>
      </w:r>
    </w:p>
    <w:p w:rsidR="00000000" w:rsidDel="00000000" w:rsidP="00000000" w:rsidRDefault="00000000" w:rsidRPr="00000000" w14:paraId="000000C2">
      <w:pPr>
        <w:numPr>
          <w:ilvl w:val="0"/>
          <w:numId w:val="24"/>
        </w:numPr>
        <w:spacing w:after="0" w:lineRule="auto"/>
        <w:ind w:left="720" w:hanging="360"/>
        <w:rPr>
          <w:rFonts w:ascii="Georgia" w:cs="Georgia" w:eastAsia="Georgia" w:hAnsi="Georgia"/>
        </w:rPr>
      </w:pPr>
      <w:r w:rsidDel="00000000" w:rsidR="00000000" w:rsidRPr="00000000">
        <w:rPr>
          <w:rFonts w:ascii="Georgia" w:cs="Georgia" w:eastAsia="Georgia" w:hAnsi="Georgia"/>
          <w:color w:val="000000"/>
          <w:rtl w:val="0"/>
        </w:rPr>
        <w:t xml:space="preserve">Registro opcional.</w:t>
      </w:r>
      <w:r w:rsidDel="00000000" w:rsidR="00000000" w:rsidRPr="00000000">
        <w:rPr>
          <w:rtl w:val="0"/>
        </w:rPr>
      </w:r>
    </w:p>
    <w:p w:rsidR="00000000" w:rsidDel="00000000" w:rsidP="00000000" w:rsidRDefault="00000000" w:rsidRPr="00000000" w14:paraId="000000C3">
      <w:pPr>
        <w:numPr>
          <w:ilvl w:val="0"/>
          <w:numId w:val="24"/>
        </w:numPr>
        <w:spacing w:after="0" w:lineRule="auto"/>
        <w:ind w:left="720" w:hanging="360"/>
        <w:rPr>
          <w:rFonts w:ascii="Georgia" w:cs="Georgia" w:eastAsia="Georgia" w:hAnsi="Georgia"/>
        </w:rPr>
      </w:pPr>
      <w:r w:rsidDel="00000000" w:rsidR="00000000" w:rsidRPr="00000000">
        <w:rPr>
          <w:rFonts w:ascii="Georgia" w:cs="Georgia" w:eastAsia="Georgia" w:hAnsi="Georgia"/>
          <w:color w:val="000000"/>
          <w:rtl w:val="0"/>
        </w:rPr>
        <w:t xml:space="preserve">Importación de lista de deseos.</w:t>
      </w:r>
      <w:r w:rsidDel="00000000" w:rsidR="00000000" w:rsidRPr="00000000">
        <w:rPr>
          <w:rtl w:val="0"/>
        </w:rPr>
      </w:r>
    </w:p>
    <w:p w:rsidR="00000000" w:rsidDel="00000000" w:rsidP="00000000" w:rsidRDefault="00000000" w:rsidRPr="00000000" w14:paraId="000000C4">
      <w:pPr>
        <w:numPr>
          <w:ilvl w:val="0"/>
          <w:numId w:val="24"/>
        </w:numPr>
        <w:ind w:left="720" w:hanging="360"/>
        <w:rPr>
          <w:rFonts w:ascii="Georgia" w:cs="Georgia" w:eastAsia="Georgia" w:hAnsi="Georgia"/>
        </w:rPr>
      </w:pPr>
      <w:r w:rsidDel="00000000" w:rsidR="00000000" w:rsidRPr="00000000">
        <w:rPr>
          <w:rFonts w:ascii="Georgia" w:cs="Georgia" w:eastAsia="Georgia" w:hAnsi="Georgia"/>
          <w:color w:val="000000"/>
          <w:rtl w:val="0"/>
        </w:rPr>
        <w:t xml:space="preserve">Ofertas, una descripción general de las recientes bajadas de precios.</w:t>
      </w:r>
      <w:r w:rsidDel="00000000" w:rsidR="00000000" w:rsidRPr="00000000">
        <w:rPr>
          <w:rtl w:val="0"/>
        </w:rPr>
      </w:r>
    </w:p>
    <w:p w:rsidR="00000000" w:rsidDel="00000000" w:rsidP="00000000" w:rsidRDefault="00000000" w:rsidRPr="00000000" w14:paraId="000000C5">
      <w:pPr>
        <w:pStyle w:val="Heading4"/>
        <w:numPr>
          <w:ilvl w:val="3"/>
          <w:numId w:val="11"/>
        </w:numPr>
        <w:ind w:left="864" w:hanging="864"/>
        <w:rPr>
          <w:rFonts w:ascii="Georgia" w:cs="Georgia" w:eastAsia="Georgia" w:hAnsi="Georgia"/>
        </w:rPr>
      </w:pPr>
      <w:r w:rsidDel="00000000" w:rsidR="00000000" w:rsidRPr="00000000">
        <w:rPr>
          <w:rFonts w:ascii="Georgia" w:cs="Georgia" w:eastAsia="Georgia" w:hAnsi="Georgia"/>
          <w:rtl w:val="0"/>
        </w:rPr>
        <w:t xml:space="preserve">El portal Watch4Price.</w:t>
      </w:r>
      <w:r w:rsidDel="00000000" w:rsidR="00000000" w:rsidRPr="00000000">
        <w:drawing>
          <wp:anchor allowOverlap="1" behindDoc="0" distB="114300" distT="114300" distL="114300" distR="114300" hidden="0" layoutInCell="1" locked="0" relativeHeight="0" simplePos="0">
            <wp:simplePos x="0" y="0"/>
            <wp:positionH relativeFrom="column">
              <wp:posOffset>3865880</wp:posOffset>
            </wp:positionH>
            <wp:positionV relativeFrom="paragraph">
              <wp:posOffset>18416</wp:posOffset>
            </wp:positionV>
            <wp:extent cx="2383155" cy="807720"/>
            <wp:effectExtent b="0" l="0" r="0" t="0"/>
            <wp:wrapSquare wrapText="bothSides" distB="114300" distT="114300" distL="114300" distR="114300"/>
            <wp:docPr id="61"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2383155" cy="807720"/>
                    </a:xfrm>
                    <a:prstGeom prst="rect"/>
                    <a:ln/>
                  </pic:spPr>
                </pic:pic>
              </a:graphicData>
            </a:graphic>
          </wp:anchor>
        </w:drawing>
      </w:r>
    </w:p>
    <w:p w:rsidR="00000000" w:rsidDel="00000000" w:rsidP="00000000" w:rsidRDefault="00000000" w:rsidRPr="00000000" w14:paraId="000000C6">
      <w:pPr>
        <w:ind w:firstLine="0"/>
        <w:rPr>
          <w:rFonts w:ascii="Georgia" w:cs="Georgia" w:eastAsia="Georgia" w:hAnsi="Georgia"/>
        </w:rPr>
      </w:pPr>
      <w:r w:rsidDel="00000000" w:rsidR="00000000" w:rsidRPr="00000000">
        <w:rPr>
          <w:rFonts w:ascii="Georgia" w:cs="Georgia" w:eastAsia="Georgia" w:hAnsi="Georgia"/>
          <w:rtl w:val="0"/>
        </w:rPr>
        <w:t xml:space="preserve">Watch4Price.com es un portal dedicado a seguir y comparar los cambios de precios de Amazon.it, Amazon.de, Amazon.fr y Amazon.es. y eBay.</w:t>
      </w:r>
    </w:p>
    <w:p w:rsidR="00000000" w:rsidDel="00000000" w:rsidP="00000000" w:rsidRDefault="00000000" w:rsidRPr="00000000" w14:paraId="000000C7">
      <w:pPr>
        <w:ind w:firstLine="0"/>
        <w:jc w:val="left"/>
        <w:rPr>
          <w:rFonts w:ascii="Georgia" w:cs="Georgia" w:eastAsia="Georgia" w:hAnsi="Georgia"/>
        </w:rPr>
      </w:pPr>
      <w:r w:rsidDel="00000000" w:rsidR="00000000" w:rsidRPr="00000000">
        <w:rPr>
          <w:rFonts w:ascii="Georgia" w:cs="Georgia" w:eastAsia="Georgia" w:hAnsi="Georgia"/>
          <w:rtl w:val="0"/>
        </w:rPr>
        <w:t xml:space="preserve">Tiene menos funcionalidades que el anterior, pero puede considerarse como una segunda opción.</w:t>
      </w:r>
    </w:p>
    <w:p w:rsidR="00000000" w:rsidDel="00000000" w:rsidP="00000000" w:rsidRDefault="00000000" w:rsidRPr="00000000" w14:paraId="000000C8">
      <w:pPr>
        <w:pStyle w:val="Heading4"/>
        <w:numPr>
          <w:ilvl w:val="3"/>
          <w:numId w:val="11"/>
        </w:numPr>
        <w:ind w:left="864" w:hanging="864"/>
        <w:rPr>
          <w:rFonts w:ascii="Georgia" w:cs="Georgia" w:eastAsia="Georgia" w:hAnsi="Georgia"/>
        </w:rPr>
      </w:pPr>
      <w:r w:rsidDel="00000000" w:rsidR="00000000" w:rsidRPr="00000000">
        <w:rPr>
          <w:rFonts w:ascii="Georgia" w:cs="Georgia" w:eastAsia="Georgia" w:hAnsi="Georgia"/>
          <w:rtl w:val="0"/>
        </w:rPr>
        <w:t xml:space="preserve">Kayak. </w:t>
      </w:r>
    </w:p>
    <w:p w:rsidR="00000000" w:rsidDel="00000000" w:rsidP="00000000" w:rsidRDefault="00000000" w:rsidRPr="00000000" w14:paraId="000000C9">
      <w:pPr>
        <w:ind w:firstLine="0"/>
        <w:rPr>
          <w:rFonts w:ascii="Georgia" w:cs="Georgia" w:eastAsia="Georgia" w:hAnsi="Georgia"/>
        </w:rPr>
      </w:pPr>
      <w:r w:rsidDel="00000000" w:rsidR="00000000" w:rsidRPr="00000000">
        <w:rPr>
          <w:rFonts w:ascii="Georgia" w:cs="Georgia" w:eastAsia="Georgia" w:hAnsi="Georgia"/>
          <w:rtl w:val="0"/>
        </w:rPr>
        <w:t xml:space="preserve">Es un metabuscador de viajes que procesa miles de búsquedas de viajes en sus plataformas ayudando a millones de viajeros a tomar las mejores decisiones de viajes. </w:t>
      </w:r>
    </w:p>
    <w:p w:rsidR="00000000" w:rsidDel="00000000" w:rsidP="00000000" w:rsidRDefault="00000000" w:rsidRPr="00000000" w14:paraId="000000CA">
      <w:pPr>
        <w:ind w:firstLine="0"/>
        <w:rPr>
          <w:rFonts w:ascii="Georgia" w:cs="Georgia" w:eastAsia="Georgia" w:hAnsi="Georgia"/>
        </w:rPr>
      </w:pPr>
      <w:r w:rsidDel="00000000" w:rsidR="00000000" w:rsidRPr="00000000">
        <w:rPr>
          <w:rFonts w:ascii="Georgia" w:cs="Georgia" w:eastAsia="Georgia" w:hAnsi="Georgia"/>
          <w:rtl w:val="0"/>
        </w:rPr>
        <w:t xml:space="preserve">Se centra en la contratación de viajes, no es competencia directa ya que se centra en un tipo de producto, pero es interesante porque incorpora una herramienta de predicción en el precio de los vuelos y te ofrece consejos. Según explican en su web:</w:t>
      </w:r>
      <w:r w:rsidDel="00000000" w:rsidR="00000000" w:rsidRPr="00000000">
        <w:drawing>
          <wp:anchor allowOverlap="1" behindDoc="0" distB="0" distT="0" distL="114300" distR="114300" hidden="0" layoutInCell="1" locked="0" relativeHeight="0" simplePos="0">
            <wp:simplePos x="0" y="0"/>
            <wp:positionH relativeFrom="column">
              <wp:posOffset>2835275</wp:posOffset>
            </wp:positionH>
            <wp:positionV relativeFrom="paragraph">
              <wp:posOffset>28575</wp:posOffset>
            </wp:positionV>
            <wp:extent cx="3796665" cy="2057400"/>
            <wp:effectExtent b="0" l="0" r="0" t="0"/>
            <wp:wrapSquare wrapText="bothSides" distB="0" distT="0" distL="114300" distR="114300"/>
            <wp:docPr descr="Interfaz de usuario gráfica, Aplicación&#10;&#10;Descripción generada automáticamente" id="66" name="image1.png"/>
            <a:graphic>
              <a:graphicData uri="http://schemas.openxmlformats.org/drawingml/2006/picture">
                <pic:pic>
                  <pic:nvPicPr>
                    <pic:cNvPr descr="Interfaz de usuario gráfica, Aplicación&#10;&#10;Descripción generada automáticamente" id="0" name="image1.png"/>
                    <pic:cNvPicPr preferRelativeResize="0"/>
                  </pic:nvPicPr>
                  <pic:blipFill>
                    <a:blip r:embed="rId25"/>
                    <a:srcRect b="0" l="0" r="0" t="0"/>
                    <a:stretch>
                      <a:fillRect/>
                    </a:stretch>
                  </pic:blipFill>
                  <pic:spPr>
                    <a:xfrm>
                      <a:off x="0" y="0"/>
                      <a:ext cx="3796665" cy="2057400"/>
                    </a:xfrm>
                    <a:prstGeom prst="rect"/>
                    <a:ln/>
                  </pic:spPr>
                </pic:pic>
              </a:graphicData>
            </a:graphic>
          </wp:anchor>
        </w:drawing>
      </w:r>
    </w:p>
    <w:p w:rsidR="00000000" w:rsidDel="00000000" w:rsidP="00000000" w:rsidRDefault="00000000" w:rsidRPr="00000000" w14:paraId="000000CB">
      <w:pPr>
        <w:ind w:firstLine="0"/>
        <w:rPr>
          <w:rFonts w:ascii="Georgia" w:cs="Georgia" w:eastAsia="Georgia" w:hAnsi="Georgia"/>
        </w:rPr>
      </w:pPr>
      <w:r w:rsidDel="00000000" w:rsidR="00000000" w:rsidRPr="00000000">
        <w:rPr>
          <w:rFonts w:ascii="Georgia" w:cs="Georgia" w:eastAsia="Georgia" w:hAnsi="Georgia"/>
          <w:rtl w:val="0"/>
        </w:rPr>
        <w:t xml:space="preserve">“</w:t>
      </w:r>
      <w:r w:rsidDel="00000000" w:rsidR="00000000" w:rsidRPr="00000000">
        <w:rPr>
          <w:rFonts w:ascii="Georgia" w:cs="Georgia" w:eastAsia="Georgia" w:hAnsi="Georgia"/>
          <w:i w:val="1"/>
          <w:rtl w:val="0"/>
        </w:rPr>
        <w:t xml:space="preserve">Nuestros científicos han desarrollado estas predicciones de tendencias de precios de vuelos utilizando algoritmos y modelos matemáticos. Las predicciones basadas en historiales de búsqueda no son perfectas, así que no podemos garantizar que sean siempre correctas. Por eso siempre te indicamos el grado de fiabilidad de nuestro análisis</w:t>
      </w:r>
      <w:r w:rsidDel="00000000" w:rsidR="00000000" w:rsidRPr="00000000">
        <w:rPr>
          <w:rFonts w:ascii="Georgia" w:cs="Georgia" w:eastAsia="Georgia" w:hAnsi="Georgia"/>
          <w:rtl w:val="0"/>
        </w:rPr>
        <w:t xml:space="preserve">”.</w:t>
      </w:r>
    </w:p>
    <w:p w:rsidR="00000000" w:rsidDel="00000000" w:rsidP="00000000" w:rsidRDefault="00000000" w:rsidRPr="00000000" w14:paraId="000000CC">
      <w:pPr>
        <w:pStyle w:val="Heading4"/>
        <w:numPr>
          <w:ilvl w:val="3"/>
          <w:numId w:val="11"/>
        </w:numPr>
        <w:ind w:left="864" w:hanging="864"/>
        <w:rPr>
          <w:rFonts w:ascii="Georgia" w:cs="Georgia" w:eastAsia="Georgia" w:hAnsi="Georgia"/>
        </w:rPr>
      </w:pPr>
      <w:r w:rsidDel="00000000" w:rsidR="00000000" w:rsidRPr="00000000">
        <w:rPr>
          <w:rFonts w:ascii="Georgia" w:cs="Georgia" w:eastAsia="Georgia" w:hAnsi="Georgia"/>
          <w:rtl w:val="0"/>
        </w:rPr>
        <w:t xml:space="preserve">Amazon Forecast.</w:t>
      </w:r>
    </w:p>
    <w:p w:rsidR="00000000" w:rsidDel="00000000" w:rsidP="00000000" w:rsidRDefault="00000000" w:rsidRPr="00000000" w14:paraId="000000CD">
      <w:pPr>
        <w:ind w:firstLine="0"/>
        <w:rPr>
          <w:rFonts w:ascii="Georgia" w:cs="Georgia" w:eastAsia="Georgia" w:hAnsi="Georgia"/>
        </w:rPr>
      </w:pPr>
      <w:r w:rsidDel="00000000" w:rsidR="00000000" w:rsidRPr="00000000">
        <w:rPr>
          <w:rFonts w:ascii="Georgia" w:cs="Georgia" w:eastAsia="Georgia" w:hAnsi="Georgia"/>
          <w:rtl w:val="0"/>
        </w:rPr>
        <w:t xml:space="preserve">Puede que no sea competencia directa, pero resulta interesante destacar este servicio que proporciona Amazon. Según explican en su web, se trata de un servicio completamente administrado que utiliza el aprendizaje automático para crear previsiones con un alto nivel de exactitud. Recalca que no es necesario experiencia previa en aprendizaje automático para utilizar esta tecnología:</w:t>
      </w:r>
    </w:p>
    <w:p w:rsidR="00000000" w:rsidDel="00000000" w:rsidP="00000000" w:rsidRDefault="00000000" w:rsidRPr="00000000" w14:paraId="000000CE">
      <w:pPr>
        <w:ind w:firstLine="0"/>
        <w:rPr>
          <w:rFonts w:ascii="Georgia" w:cs="Georgia" w:eastAsia="Georgia" w:hAnsi="Georgia"/>
          <w:i w:val="1"/>
        </w:rPr>
      </w:pPr>
      <w:r w:rsidDel="00000000" w:rsidR="00000000" w:rsidRPr="00000000">
        <w:rPr>
          <w:rFonts w:ascii="Georgia" w:cs="Georgia" w:eastAsia="Georgia" w:hAnsi="Georgia"/>
          <w:i w:val="1"/>
          <w:rtl w:val="0"/>
        </w:rPr>
        <w:t xml:space="preserve">“Amazon Forecast, basándose en la misma tecnología que se utiliza en Amazon.com, usa el aprendizaje automático para combinar datos de serie temporal con variables adicionales a los fines de crear previsiones. Amazon Forecast no requiere experiencia previa en aprendizaje automático para empezar a usarlo. Sólo necesita proporcionar datos históricos, además de cualquier información adicional que considere que pueda incidir en sus previsiones. Por ejemplo, la demanda de un color particular de camisa puede cambiar con las estaciones y la ubicación de las tiendas. Esta relación compleja es difícil de determinar por sí sola, pero el aprendizaje automático es ideal para reconocerla. Una vez hecho esto, Amazon Forecast examinará los datos automáticamente, identificará lo que es significativo y producirá un modelo de previsión capaz de hacer predicciones que son hasta un 50 % más precisas que si solo mira los datos de serie temporal.</w:t>
      </w:r>
      <w:r w:rsidDel="00000000" w:rsidR="00000000" w:rsidRPr="00000000">
        <w:drawing>
          <wp:anchor allowOverlap="1" behindDoc="0" distB="114300" distT="114300" distL="114300" distR="114300" hidden="0" layoutInCell="1" locked="0" relativeHeight="0" simplePos="0">
            <wp:simplePos x="0" y="0"/>
            <wp:positionH relativeFrom="column">
              <wp:posOffset>3353435</wp:posOffset>
            </wp:positionH>
            <wp:positionV relativeFrom="paragraph">
              <wp:posOffset>2140585</wp:posOffset>
            </wp:positionV>
            <wp:extent cx="2962275" cy="1384300"/>
            <wp:effectExtent b="0" l="0" r="0" t="0"/>
            <wp:wrapSquare wrapText="bothSides" distB="114300" distT="114300" distL="114300" distR="114300"/>
            <wp:docPr id="72"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2962275" cy="1384300"/>
                    </a:xfrm>
                    <a:prstGeom prst="rect"/>
                    <a:ln/>
                  </pic:spPr>
                </pic:pic>
              </a:graphicData>
            </a:graphic>
          </wp:anchor>
        </w:drawing>
      </w:r>
    </w:p>
    <w:p w:rsidR="00000000" w:rsidDel="00000000" w:rsidP="00000000" w:rsidRDefault="00000000" w:rsidRPr="00000000" w14:paraId="000000CF">
      <w:pPr>
        <w:ind w:firstLine="0"/>
        <w:rPr>
          <w:rFonts w:ascii="Georgia" w:cs="Georgia" w:eastAsia="Georgia" w:hAnsi="Georgia"/>
          <w:i w:val="1"/>
        </w:rPr>
      </w:pPr>
      <w:r w:rsidDel="00000000" w:rsidR="00000000" w:rsidRPr="00000000">
        <w:rPr>
          <w:rFonts w:ascii="Georgia" w:cs="Georgia" w:eastAsia="Georgia" w:hAnsi="Georgia"/>
          <w:i w:val="1"/>
          <w:rtl w:val="0"/>
        </w:rPr>
        <w:t xml:space="preserve">Amazon Forecast es un servicio completamente administrado, por lo que no hay servidores que aprovisionar ni modelos de aprendizaje automático que crear, entrenar ni implementar. Solo pagará por lo que utiliza: no se requieren pagos mínimos ni compromisos iniciales.”</w:t>
      </w:r>
    </w:p>
    <w:p w:rsidR="00000000" w:rsidDel="00000000" w:rsidP="00000000" w:rsidRDefault="00000000" w:rsidRPr="00000000" w14:paraId="000000D0">
      <w:pPr>
        <w:ind w:firstLine="0"/>
        <w:rPr>
          <w:rFonts w:ascii="Georgia" w:cs="Georgia" w:eastAsia="Georgia" w:hAnsi="Georgia"/>
        </w:rPr>
      </w:pPr>
      <w:r w:rsidDel="00000000" w:rsidR="00000000" w:rsidRPr="00000000">
        <w:rPr>
          <w:rFonts w:ascii="Georgia" w:cs="Georgia" w:eastAsia="Georgia" w:hAnsi="Georgia"/>
          <w:rtl w:val="0"/>
        </w:rPr>
        <w:t xml:space="preserve">Afirma que solo se paga el servicio mientras se utiliza.</w:t>
      </w:r>
    </w:p>
    <w:p w:rsidR="00000000" w:rsidDel="00000000" w:rsidP="00000000" w:rsidRDefault="00000000" w:rsidRPr="00000000" w14:paraId="000000D1">
      <w:pPr>
        <w:pStyle w:val="Heading4"/>
        <w:numPr>
          <w:ilvl w:val="3"/>
          <w:numId w:val="11"/>
        </w:numPr>
        <w:ind w:left="864" w:hanging="864"/>
        <w:rPr>
          <w:rFonts w:ascii="Georgia" w:cs="Georgia" w:eastAsia="Georgia" w:hAnsi="Georgia"/>
        </w:rPr>
      </w:pPr>
      <w:r w:rsidDel="00000000" w:rsidR="00000000" w:rsidRPr="00000000">
        <w:rPr>
          <w:rFonts w:ascii="Georgia" w:cs="Georgia" w:eastAsia="Georgia" w:hAnsi="Georgia"/>
          <w:rtl w:val="0"/>
        </w:rPr>
        <w:t xml:space="preserve">CamelCamelCamel. </w:t>
      </w:r>
    </w:p>
    <w:p w:rsidR="00000000" w:rsidDel="00000000" w:rsidP="00000000" w:rsidRDefault="00000000" w:rsidRPr="00000000" w14:paraId="000000D2">
      <w:pPr>
        <w:pBdr>
          <w:top w:space="0" w:sz="0" w:val="nil"/>
          <w:left w:space="0" w:sz="0" w:val="nil"/>
          <w:bottom w:space="0" w:sz="0" w:val="nil"/>
          <w:right w:space="0" w:sz="0" w:val="nil"/>
          <w:between w:space="0" w:sz="0" w:val="nil"/>
        </w:pBdr>
        <w:ind w:firstLine="0"/>
        <w:rPr>
          <w:rFonts w:ascii="Georgia" w:cs="Georgia" w:eastAsia="Georgia" w:hAnsi="Georgia"/>
        </w:rPr>
      </w:pPr>
      <w:r w:rsidDel="00000000" w:rsidR="00000000" w:rsidRPr="00000000">
        <w:rPr>
          <w:rFonts w:ascii="Georgia" w:cs="Georgia" w:eastAsia="Georgia" w:hAnsi="Georgia"/>
          <w:rtl w:val="0"/>
        </w:rPr>
        <w:t xml:space="preserve">Es una web que permite comparar los diferentes precios de los productos de Amazon. Es algo similar a lo que tenemos en mente, está web permite ahorrar dinero ya que muestra un histórico de los precios y permite tomar una decisión a la hora de comprar a un mejor/peor precio para el consumidor. Da la opción de generar alertas ante la llegada del precio que esperamos. </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1355861</wp:posOffset>
            </wp:positionV>
            <wp:extent cx="5759140" cy="1193800"/>
            <wp:effectExtent b="0" l="0" r="0" t="0"/>
            <wp:wrapSquare wrapText="bothSides" distB="114300" distT="114300" distL="114300" distR="114300"/>
            <wp:docPr id="58"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759140" cy="1193800"/>
                    </a:xfrm>
                    <a:prstGeom prst="rect"/>
                    <a:ln/>
                  </pic:spPr>
                </pic:pic>
              </a:graphicData>
            </a:graphic>
          </wp:anchor>
        </w:drawing>
      </w:r>
    </w:p>
    <w:p w:rsidR="00000000" w:rsidDel="00000000" w:rsidP="00000000" w:rsidRDefault="00000000" w:rsidRPr="00000000" w14:paraId="000000D3">
      <w:pPr>
        <w:pBdr>
          <w:top w:space="0" w:sz="0" w:val="nil"/>
          <w:left w:space="0" w:sz="0" w:val="nil"/>
          <w:bottom w:space="0" w:sz="0" w:val="nil"/>
          <w:right w:space="0" w:sz="0" w:val="nil"/>
          <w:between w:space="0" w:sz="0" w:val="nil"/>
        </w:pBdr>
        <w:ind w:firstLine="0"/>
        <w:rPr>
          <w:rFonts w:ascii="Georgia" w:cs="Georgia" w:eastAsia="Georgia" w:hAnsi="Georgia"/>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ind w:firstLine="0"/>
        <w:rPr>
          <w:rFonts w:ascii="Georgia" w:cs="Georgia" w:eastAsia="Georgia" w:hAnsi="Georgia"/>
        </w:rPr>
      </w:pP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ind w:firstLine="0"/>
        <w:rPr>
          <w:rFonts w:ascii="Georgia" w:cs="Georgia" w:eastAsia="Georgia" w:hAnsi="Georgia"/>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ind w:firstLine="0"/>
        <w:rPr>
          <w:rFonts w:ascii="Georgia" w:cs="Georgia" w:eastAsia="Georgia" w:hAnsi="Georgia"/>
        </w:rPr>
      </w:pP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ind w:firstLine="0"/>
        <w:rPr>
          <w:rFonts w:ascii="Georgia" w:cs="Georgia" w:eastAsia="Georgia" w:hAnsi="Georgia"/>
        </w:rPr>
      </w:pP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ind w:firstLine="0"/>
        <w:rPr>
          <w:rFonts w:ascii="Georgia" w:cs="Georgia" w:eastAsia="Georgia" w:hAnsi="Georgia"/>
        </w:r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ind w:firstLine="0"/>
        <w:rPr>
          <w:rFonts w:ascii="Georgia" w:cs="Georgia" w:eastAsia="Georgia" w:hAnsi="Georgia"/>
        </w:rPr>
      </w:pP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ind w:firstLine="0"/>
        <w:rPr>
          <w:rFonts w:ascii="Georgia" w:cs="Georgia" w:eastAsia="Georgia" w:hAnsi="Georgia"/>
        </w:rPr>
      </w:pP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ind w:firstLine="0"/>
        <w:rPr>
          <w:rFonts w:ascii="Georgia" w:cs="Georgia" w:eastAsia="Georgia" w:hAnsi="Georgia"/>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ind w:firstLine="0"/>
        <w:rPr>
          <w:rFonts w:ascii="Georgia" w:cs="Georgia" w:eastAsia="Georgia" w:hAnsi="Georgia"/>
        </w:rPr>
      </w:pP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ind w:firstLine="0"/>
        <w:rPr>
          <w:rFonts w:ascii="Georgia" w:cs="Georgia" w:eastAsia="Georgia" w:hAnsi="Georgia"/>
        </w:rPr>
      </w:pP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ind w:firstLine="0"/>
        <w:rPr>
          <w:rFonts w:ascii="Georgia" w:cs="Georgia" w:eastAsia="Georgia" w:hAnsi="Georgia"/>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ind w:firstLine="0"/>
        <w:rPr>
          <w:rFonts w:ascii="Georgia" w:cs="Georgia" w:eastAsia="Georgia" w:hAnsi="Georgia"/>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ind w:firstLine="0"/>
        <w:rPr>
          <w:rFonts w:ascii="Georgia" w:cs="Georgia" w:eastAsia="Georgia" w:hAnsi="Georgia"/>
        </w:rPr>
      </w:pPr>
      <w:r w:rsidDel="00000000" w:rsidR="00000000" w:rsidRPr="00000000">
        <w:rPr>
          <w:rtl w:val="0"/>
        </w:rPr>
      </w:r>
    </w:p>
    <w:p w:rsidR="00000000" w:rsidDel="00000000" w:rsidP="00000000" w:rsidRDefault="00000000" w:rsidRPr="00000000" w14:paraId="000000E1">
      <w:pPr>
        <w:pStyle w:val="Heading3"/>
        <w:numPr>
          <w:ilvl w:val="2"/>
          <w:numId w:val="11"/>
        </w:numPr>
        <w:ind w:left="720" w:hanging="720"/>
        <w:rPr>
          <w:b w:val="1"/>
        </w:rPr>
      </w:pPr>
      <w:bookmarkStart w:colFirst="0" w:colLast="0" w:name="_heading=h.1ci93xb" w:id="25"/>
      <w:bookmarkEnd w:id="25"/>
      <w:r w:rsidDel="00000000" w:rsidR="00000000" w:rsidRPr="00000000">
        <w:rPr>
          <w:b w:val="1"/>
          <w:rtl w:val="0"/>
        </w:rPr>
        <w:t xml:space="preserve"> Análisis DAFO.</w:t>
      </w:r>
    </w:p>
    <w:p w:rsidR="00000000" w:rsidDel="00000000" w:rsidP="00000000" w:rsidRDefault="00000000" w:rsidRPr="00000000" w14:paraId="000000E2">
      <w:pPr>
        <w:ind w:firstLine="0"/>
        <w:rPr>
          <w:rFonts w:ascii="Georgia" w:cs="Georgia" w:eastAsia="Georgia" w:hAnsi="Georgia"/>
        </w:rPr>
      </w:pPr>
      <w:r w:rsidDel="00000000" w:rsidR="00000000" w:rsidRPr="00000000">
        <w:rPr>
          <w:rFonts w:ascii="Georgia" w:cs="Georgia" w:eastAsia="Georgia" w:hAnsi="Georgia"/>
          <w:rtl w:val="0"/>
        </w:rPr>
        <w:t xml:space="preserve">Valorada rápidamente la competencia, ahora pasaremos a analizar y hacer un resumen de las fortalezas, debilidades y oportunidades y amenazas de este mercado o lo que es lo mismo vamos a realizar un análisis DAFO que nos ayudará a clarificar las dudas que surgen sobre el mercado al que vamos a entrar.</w:t>
      </w:r>
    </w:p>
    <w:tbl>
      <w:tblPr>
        <w:tblStyle w:val="Table1"/>
        <w:tblW w:w="9225.0" w:type="dxa"/>
        <w:jc w:val="center"/>
        <w:tblBorders>
          <w:top w:color="121212" w:space="0" w:sz="8" w:val="single"/>
          <w:left w:color="121212" w:space="0" w:sz="8" w:val="single"/>
          <w:bottom w:color="121212" w:space="0" w:sz="8" w:val="single"/>
          <w:right w:color="121212" w:space="0" w:sz="8" w:val="single"/>
          <w:insideH w:color="121212" w:space="0" w:sz="8" w:val="single"/>
          <w:insideV w:color="121212" w:space="0" w:sz="8" w:val="single"/>
        </w:tblBorders>
        <w:tblLayout w:type="fixed"/>
        <w:tblLook w:val="0400"/>
      </w:tblPr>
      <w:tblGrid>
        <w:gridCol w:w="4695"/>
        <w:gridCol w:w="4530"/>
        <w:tblGridChange w:id="0">
          <w:tblGrid>
            <w:gridCol w:w="4695"/>
            <w:gridCol w:w="4530"/>
          </w:tblGrid>
        </w:tblGridChange>
      </w:tblGrid>
      <w:tr>
        <w:trPr>
          <w:cantSplit w:val="0"/>
          <w:trHeight w:val="688" w:hRule="atLeast"/>
          <w:tblHeader w:val="0"/>
        </w:trPr>
        <w:tc>
          <w:tcPr>
            <w:shd w:fill="cfe2f3" w:val="clear"/>
            <w:vAlign w:val="center"/>
          </w:tcPr>
          <w:p w:rsidR="00000000" w:rsidDel="00000000" w:rsidP="00000000" w:rsidRDefault="00000000" w:rsidRPr="00000000" w14:paraId="000000E3">
            <w:pPr>
              <w:spacing w:line="240" w:lineRule="auto"/>
              <w:ind w:firstLine="0"/>
              <w:jc w:val="center"/>
              <w:rPr>
                <w:rFonts w:ascii="Georgia" w:cs="Georgia" w:eastAsia="Georgia" w:hAnsi="Georgia"/>
                <w:b w:val="1"/>
                <w:color w:val="121212"/>
                <w:shd w:fill="d9e1f2" w:val="clear"/>
              </w:rPr>
            </w:pPr>
            <w:r w:rsidDel="00000000" w:rsidR="00000000" w:rsidRPr="00000000">
              <w:rPr>
                <w:rFonts w:ascii="Georgia" w:cs="Georgia" w:eastAsia="Georgia" w:hAnsi="Georgia"/>
                <w:b w:val="1"/>
                <w:color w:val="121212"/>
                <w:shd w:fill="d9e1f2" w:val="clear"/>
                <w:rtl w:val="0"/>
              </w:rPr>
              <w:br w:type="textWrapping"/>
              <w:t xml:space="preserve">Debilidades</w:t>
            </w:r>
          </w:p>
        </w:tc>
        <w:tc>
          <w:tcPr>
            <w:shd w:fill="cfe2f3" w:val="clear"/>
            <w:vAlign w:val="center"/>
          </w:tcPr>
          <w:p w:rsidR="00000000" w:rsidDel="00000000" w:rsidP="00000000" w:rsidRDefault="00000000" w:rsidRPr="00000000" w14:paraId="000000E4">
            <w:pPr>
              <w:spacing w:line="240" w:lineRule="auto"/>
              <w:ind w:firstLine="0"/>
              <w:jc w:val="center"/>
              <w:rPr>
                <w:rFonts w:ascii="Georgia" w:cs="Georgia" w:eastAsia="Georgia" w:hAnsi="Georgia"/>
                <w:b w:val="1"/>
                <w:color w:val="121212"/>
                <w:shd w:fill="d9e1f2" w:val="clear"/>
              </w:rPr>
            </w:pPr>
            <w:r w:rsidDel="00000000" w:rsidR="00000000" w:rsidRPr="00000000">
              <w:rPr>
                <w:rFonts w:ascii="Georgia" w:cs="Georgia" w:eastAsia="Georgia" w:hAnsi="Georgia"/>
                <w:b w:val="1"/>
                <w:color w:val="121212"/>
                <w:shd w:fill="d9e1f2" w:val="clear"/>
                <w:rtl w:val="0"/>
              </w:rPr>
              <w:br w:type="textWrapping"/>
              <w:t xml:space="preserve">Amenazas</w:t>
            </w:r>
          </w:p>
        </w:tc>
      </w:tr>
      <w:tr>
        <w:trPr>
          <w:cantSplit w:val="0"/>
          <w:tblHeader w:val="0"/>
        </w:trPr>
        <w:tc>
          <w:tcPr>
            <w:vAlign w:val="center"/>
          </w:tcPr>
          <w:p w:rsidR="00000000" w:rsidDel="00000000" w:rsidP="00000000" w:rsidRDefault="00000000" w:rsidRPr="00000000" w14:paraId="000000E5">
            <w:pPr>
              <w:spacing w:line="240" w:lineRule="auto"/>
              <w:ind w:firstLine="0"/>
              <w:jc w:val="center"/>
              <w:rPr>
                <w:color w:val="121212"/>
              </w:rPr>
            </w:pPr>
            <w:r w:rsidDel="00000000" w:rsidR="00000000" w:rsidRPr="00000000">
              <w:rPr>
                <w:color w:val="121212"/>
                <w:rtl w:val="0"/>
              </w:rPr>
              <w:t xml:space="preserve">Credibilidad.</w:t>
            </w:r>
          </w:p>
        </w:tc>
        <w:tc>
          <w:tcPr>
            <w:vAlign w:val="center"/>
          </w:tcPr>
          <w:p w:rsidR="00000000" w:rsidDel="00000000" w:rsidP="00000000" w:rsidRDefault="00000000" w:rsidRPr="00000000" w14:paraId="000000E6">
            <w:pPr>
              <w:spacing w:line="240" w:lineRule="auto"/>
              <w:ind w:firstLine="0"/>
              <w:jc w:val="center"/>
              <w:rPr>
                <w:color w:val="121212"/>
              </w:rPr>
            </w:pPr>
            <w:r w:rsidDel="00000000" w:rsidR="00000000" w:rsidRPr="00000000">
              <w:rPr>
                <w:color w:val="121212"/>
                <w:rtl w:val="0"/>
              </w:rPr>
              <w:t xml:space="preserve">Desconfianza en las nuevas tecnologías.</w:t>
            </w:r>
          </w:p>
        </w:tc>
      </w:tr>
      <w:tr>
        <w:trPr>
          <w:cantSplit w:val="0"/>
          <w:tblHeader w:val="0"/>
        </w:trPr>
        <w:tc>
          <w:tcPr>
            <w:vAlign w:val="center"/>
          </w:tcPr>
          <w:p w:rsidR="00000000" w:rsidDel="00000000" w:rsidP="00000000" w:rsidRDefault="00000000" w:rsidRPr="00000000" w14:paraId="000000E7">
            <w:pPr>
              <w:spacing w:line="240" w:lineRule="auto"/>
              <w:ind w:firstLine="0"/>
              <w:jc w:val="center"/>
              <w:rPr>
                <w:color w:val="121212"/>
              </w:rPr>
            </w:pPr>
            <w:r w:rsidDel="00000000" w:rsidR="00000000" w:rsidRPr="00000000">
              <w:rPr>
                <w:color w:val="121212"/>
                <w:rtl w:val="0"/>
              </w:rPr>
              <w:t xml:space="preserve">Complicado plan de marketing.</w:t>
            </w:r>
          </w:p>
        </w:tc>
        <w:tc>
          <w:tcPr>
            <w:vAlign w:val="center"/>
          </w:tcPr>
          <w:p w:rsidR="00000000" w:rsidDel="00000000" w:rsidP="00000000" w:rsidRDefault="00000000" w:rsidRPr="00000000" w14:paraId="000000E8">
            <w:pPr>
              <w:spacing w:line="240" w:lineRule="auto"/>
              <w:ind w:firstLine="0"/>
              <w:jc w:val="center"/>
              <w:rPr>
                <w:color w:val="121212"/>
              </w:rPr>
            </w:pPr>
            <w:r w:rsidDel="00000000" w:rsidR="00000000" w:rsidRPr="00000000">
              <w:rPr>
                <w:color w:val="121212"/>
                <w:rtl w:val="0"/>
              </w:rPr>
              <w:t xml:space="preserve">Herramientas de aprendizaje automático (Amazon forecast) que pueden usarlas sin un perfil técnico.</w:t>
            </w:r>
          </w:p>
        </w:tc>
      </w:tr>
      <w:tr>
        <w:trPr>
          <w:cantSplit w:val="0"/>
          <w:tblHeader w:val="0"/>
        </w:trPr>
        <w:tc>
          <w:tcPr>
            <w:vAlign w:val="center"/>
          </w:tcPr>
          <w:p w:rsidR="00000000" w:rsidDel="00000000" w:rsidP="00000000" w:rsidRDefault="00000000" w:rsidRPr="00000000" w14:paraId="000000E9">
            <w:pPr>
              <w:spacing w:line="240" w:lineRule="auto"/>
              <w:ind w:firstLine="0"/>
              <w:jc w:val="center"/>
              <w:rPr>
                <w:color w:val="121212"/>
              </w:rPr>
            </w:pPr>
            <w:r w:rsidDel="00000000" w:rsidR="00000000" w:rsidRPr="00000000">
              <w:rPr>
                <w:color w:val="121212"/>
                <w:rtl w:val="0"/>
              </w:rPr>
              <w:t xml:space="preserve">Actualización de los algoritmos y efectividad de estos.</w:t>
            </w:r>
          </w:p>
        </w:tc>
        <w:tc>
          <w:tcPr>
            <w:vAlign w:val="center"/>
          </w:tcPr>
          <w:p w:rsidR="00000000" w:rsidDel="00000000" w:rsidP="00000000" w:rsidRDefault="00000000" w:rsidRPr="00000000" w14:paraId="000000EA">
            <w:pPr>
              <w:spacing w:line="240" w:lineRule="auto"/>
              <w:ind w:firstLine="0"/>
              <w:jc w:val="center"/>
              <w:rPr>
                <w:color w:val="121212"/>
              </w:rPr>
            </w:pPr>
            <w:r w:rsidDel="00000000" w:rsidR="00000000" w:rsidRPr="00000000">
              <w:rPr>
                <w:color w:val="121212"/>
                <w:rtl w:val="0"/>
              </w:rPr>
              <w:t xml:space="preserve">Análisis de un solo website sin realizar comparaciones.</w:t>
            </w:r>
          </w:p>
        </w:tc>
      </w:tr>
      <w:tr>
        <w:trPr>
          <w:cantSplit w:val="0"/>
          <w:tblHeader w:val="0"/>
        </w:trPr>
        <w:tc>
          <w:tcPr>
            <w:vAlign w:val="center"/>
          </w:tcPr>
          <w:p w:rsidR="00000000" w:rsidDel="00000000" w:rsidP="00000000" w:rsidRDefault="00000000" w:rsidRPr="00000000" w14:paraId="000000EB">
            <w:pPr>
              <w:spacing w:line="240" w:lineRule="auto"/>
              <w:ind w:firstLine="0"/>
              <w:jc w:val="center"/>
              <w:rPr>
                <w:color w:val="121212"/>
              </w:rPr>
            </w:pPr>
            <w:r w:rsidDel="00000000" w:rsidR="00000000" w:rsidRPr="00000000">
              <w:rPr>
                <w:color w:val="121212"/>
                <w:rtl w:val="0"/>
              </w:rPr>
              <w:t xml:space="preserve">Dificultades técnicas en el desarrollo.</w:t>
            </w:r>
          </w:p>
        </w:tc>
        <w:tc>
          <w:tcPr>
            <w:vAlign w:val="center"/>
          </w:tcPr>
          <w:p w:rsidR="00000000" w:rsidDel="00000000" w:rsidP="00000000" w:rsidRDefault="00000000" w:rsidRPr="00000000" w14:paraId="000000EC">
            <w:pPr>
              <w:spacing w:line="240" w:lineRule="auto"/>
              <w:ind w:firstLine="0"/>
              <w:jc w:val="center"/>
              <w:rPr>
                <w:color w:val="121212"/>
              </w:rPr>
            </w:pPr>
            <w:r w:rsidDel="00000000" w:rsidR="00000000" w:rsidRPr="00000000">
              <w:rPr>
                <w:color w:val="121212"/>
                <w:rtl w:val="0"/>
              </w:rPr>
              <w:t xml:space="preserve">Margen de beneficio bajo.</w:t>
            </w:r>
          </w:p>
        </w:tc>
      </w:tr>
      <w:tr>
        <w:trPr>
          <w:cantSplit w:val="0"/>
          <w:tblHeader w:val="0"/>
        </w:trPr>
        <w:tc>
          <w:tcPr>
            <w:vAlign w:val="center"/>
          </w:tcPr>
          <w:p w:rsidR="00000000" w:rsidDel="00000000" w:rsidP="00000000" w:rsidRDefault="00000000" w:rsidRPr="00000000" w14:paraId="000000ED">
            <w:pPr>
              <w:spacing w:line="240" w:lineRule="auto"/>
              <w:ind w:firstLine="0"/>
              <w:jc w:val="center"/>
              <w:rPr>
                <w:color w:val="121212"/>
              </w:rPr>
            </w:pPr>
            <w:r w:rsidDel="00000000" w:rsidR="00000000" w:rsidRPr="00000000">
              <w:rPr>
                <w:color w:val="121212"/>
                <w:rtl w:val="0"/>
              </w:rPr>
              <w:t xml:space="preserve">Alta inversión en SEO.</w:t>
            </w:r>
          </w:p>
        </w:tc>
        <w:tc>
          <w:tcPr>
            <w:vAlign w:val="center"/>
          </w:tcPr>
          <w:p w:rsidR="00000000" w:rsidDel="00000000" w:rsidP="00000000" w:rsidRDefault="00000000" w:rsidRPr="00000000" w14:paraId="000000EE">
            <w:pPr>
              <w:spacing w:line="240" w:lineRule="auto"/>
              <w:ind w:firstLine="0"/>
              <w:jc w:val="center"/>
              <w:rPr>
                <w:color w:val="121212"/>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EF">
            <w:pPr>
              <w:spacing w:line="240" w:lineRule="auto"/>
              <w:ind w:firstLine="0"/>
              <w:jc w:val="center"/>
              <w:rPr>
                <w:color w:val="121212"/>
              </w:rPr>
            </w:pPr>
            <w:r w:rsidDel="00000000" w:rsidR="00000000" w:rsidRPr="00000000">
              <w:rPr>
                <w:color w:val="121212"/>
                <w:rtl w:val="0"/>
              </w:rPr>
              <w:t xml:space="preserve">Dependencia del proveedor.</w:t>
            </w:r>
          </w:p>
        </w:tc>
        <w:tc>
          <w:tcPr>
            <w:vAlign w:val="center"/>
          </w:tcPr>
          <w:p w:rsidR="00000000" w:rsidDel="00000000" w:rsidP="00000000" w:rsidRDefault="00000000" w:rsidRPr="00000000" w14:paraId="000000F0">
            <w:pPr>
              <w:spacing w:line="240" w:lineRule="auto"/>
              <w:ind w:firstLine="0"/>
              <w:jc w:val="center"/>
              <w:rPr>
                <w:color w:val="121212"/>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F1">
            <w:pPr>
              <w:spacing w:line="240" w:lineRule="auto"/>
              <w:ind w:firstLine="0"/>
              <w:jc w:val="center"/>
              <w:rPr>
                <w:color w:val="121212"/>
              </w:rPr>
            </w:pPr>
            <w:r w:rsidDel="00000000" w:rsidR="00000000" w:rsidRPr="00000000">
              <w:rPr>
                <w:color w:val="121212"/>
                <w:rtl w:val="0"/>
              </w:rPr>
              <w:t xml:space="preserve">Complicado desarrollo en tiempo real.</w:t>
            </w:r>
          </w:p>
        </w:tc>
        <w:tc>
          <w:tcPr>
            <w:vAlign w:val="center"/>
          </w:tcPr>
          <w:p w:rsidR="00000000" w:rsidDel="00000000" w:rsidP="00000000" w:rsidRDefault="00000000" w:rsidRPr="00000000" w14:paraId="000000F2">
            <w:pPr>
              <w:spacing w:line="240" w:lineRule="auto"/>
              <w:ind w:firstLine="0"/>
              <w:jc w:val="center"/>
              <w:rPr>
                <w:color w:val="121212"/>
              </w:rPr>
            </w:pPr>
            <w:r w:rsidDel="00000000" w:rsidR="00000000" w:rsidRPr="00000000">
              <w:rPr>
                <w:rtl w:val="0"/>
              </w:rPr>
            </w:r>
          </w:p>
        </w:tc>
      </w:tr>
      <w:tr>
        <w:trPr>
          <w:cantSplit w:val="0"/>
          <w:trHeight w:val="539" w:hRule="atLeast"/>
          <w:tblHeader w:val="0"/>
        </w:trPr>
        <w:tc>
          <w:tcPr>
            <w:shd w:fill="cfe2f3" w:val="clear"/>
            <w:vAlign w:val="center"/>
          </w:tcPr>
          <w:p w:rsidR="00000000" w:rsidDel="00000000" w:rsidP="00000000" w:rsidRDefault="00000000" w:rsidRPr="00000000" w14:paraId="000000F3">
            <w:pPr>
              <w:pBdr>
                <w:top w:space="0" w:sz="0" w:val="nil"/>
                <w:left w:space="0" w:sz="0" w:val="nil"/>
                <w:bottom w:space="0" w:sz="0" w:val="nil"/>
                <w:right w:space="0" w:sz="0" w:val="nil"/>
                <w:between w:space="0" w:sz="0" w:val="nil"/>
              </w:pBdr>
              <w:spacing w:line="240" w:lineRule="auto"/>
              <w:ind w:firstLine="0"/>
              <w:jc w:val="center"/>
              <w:rPr>
                <w:rFonts w:ascii="Georgia" w:cs="Georgia" w:eastAsia="Georgia" w:hAnsi="Georgia"/>
                <w:b w:val="1"/>
                <w:color w:val="121212"/>
              </w:rPr>
            </w:pPr>
            <w:r w:rsidDel="00000000" w:rsidR="00000000" w:rsidRPr="00000000">
              <w:rPr>
                <w:rFonts w:ascii="Georgia" w:cs="Georgia" w:eastAsia="Georgia" w:hAnsi="Georgia"/>
                <w:b w:val="1"/>
                <w:color w:val="121212"/>
                <w:rtl w:val="0"/>
              </w:rPr>
              <w:br w:type="textWrapping"/>
              <w:t xml:space="preserve">Fortalezas</w:t>
            </w:r>
          </w:p>
        </w:tc>
        <w:tc>
          <w:tcPr>
            <w:shd w:fill="cfe2f3" w:val="clear"/>
            <w:vAlign w:val="center"/>
          </w:tcPr>
          <w:p w:rsidR="00000000" w:rsidDel="00000000" w:rsidP="00000000" w:rsidRDefault="00000000" w:rsidRPr="00000000" w14:paraId="000000F4">
            <w:pPr>
              <w:pBdr>
                <w:top w:space="0" w:sz="0" w:val="nil"/>
                <w:left w:space="0" w:sz="0" w:val="nil"/>
                <w:bottom w:space="0" w:sz="0" w:val="nil"/>
                <w:right w:space="0" w:sz="0" w:val="nil"/>
                <w:between w:space="0" w:sz="0" w:val="nil"/>
              </w:pBdr>
              <w:spacing w:line="240" w:lineRule="auto"/>
              <w:ind w:firstLine="0"/>
              <w:jc w:val="center"/>
              <w:rPr>
                <w:rFonts w:ascii="Georgia" w:cs="Georgia" w:eastAsia="Georgia" w:hAnsi="Georgia"/>
                <w:b w:val="1"/>
                <w:color w:val="121212"/>
              </w:rPr>
            </w:pPr>
            <w:r w:rsidDel="00000000" w:rsidR="00000000" w:rsidRPr="00000000">
              <w:rPr>
                <w:rFonts w:ascii="Georgia" w:cs="Georgia" w:eastAsia="Georgia" w:hAnsi="Georgia"/>
                <w:b w:val="1"/>
                <w:color w:val="121212"/>
                <w:rtl w:val="0"/>
              </w:rPr>
              <w:br w:type="textWrapping"/>
              <w:t xml:space="preserve">Oportunidades</w:t>
            </w:r>
          </w:p>
        </w:tc>
      </w:tr>
      <w:tr>
        <w:trPr>
          <w:cantSplit w:val="0"/>
          <w:tblHeader w:val="0"/>
        </w:trPr>
        <w:tc>
          <w:tcPr>
            <w:vAlign w:val="center"/>
          </w:tcPr>
          <w:p w:rsidR="00000000" w:rsidDel="00000000" w:rsidP="00000000" w:rsidRDefault="00000000" w:rsidRPr="00000000" w14:paraId="000000F5">
            <w:pPr>
              <w:spacing w:line="240" w:lineRule="auto"/>
              <w:ind w:firstLine="0"/>
              <w:jc w:val="center"/>
              <w:rPr>
                <w:color w:val="121212"/>
              </w:rPr>
            </w:pPr>
            <w:r w:rsidDel="00000000" w:rsidR="00000000" w:rsidRPr="00000000">
              <w:rPr>
                <w:color w:val="121212"/>
                <w:rtl w:val="0"/>
              </w:rPr>
              <w:t xml:space="preserve">Incorporación de técnicas innovadoras (machine learning) es este tipo de productos.</w:t>
            </w:r>
          </w:p>
        </w:tc>
        <w:tc>
          <w:tcPr>
            <w:vAlign w:val="center"/>
          </w:tcPr>
          <w:p w:rsidR="00000000" w:rsidDel="00000000" w:rsidP="00000000" w:rsidRDefault="00000000" w:rsidRPr="00000000" w14:paraId="000000F6">
            <w:pPr>
              <w:spacing w:line="240" w:lineRule="auto"/>
              <w:ind w:firstLine="0"/>
              <w:jc w:val="center"/>
              <w:rPr>
                <w:color w:val="121212"/>
              </w:rPr>
            </w:pPr>
            <w:r w:rsidDel="00000000" w:rsidR="00000000" w:rsidRPr="00000000">
              <w:rPr>
                <w:color w:val="121212"/>
                <w:rtl w:val="0"/>
              </w:rPr>
              <w:t xml:space="preserve">Escalable a otras webs.</w:t>
            </w:r>
          </w:p>
        </w:tc>
      </w:tr>
      <w:tr>
        <w:trPr>
          <w:cantSplit w:val="0"/>
          <w:tblHeader w:val="0"/>
        </w:trPr>
        <w:tc>
          <w:tcPr>
            <w:vAlign w:val="center"/>
          </w:tcPr>
          <w:p w:rsidR="00000000" w:rsidDel="00000000" w:rsidP="00000000" w:rsidRDefault="00000000" w:rsidRPr="00000000" w14:paraId="000000F7">
            <w:pPr>
              <w:spacing w:line="240" w:lineRule="auto"/>
              <w:ind w:firstLine="0"/>
              <w:jc w:val="center"/>
              <w:rPr>
                <w:color w:val="121212"/>
              </w:rPr>
            </w:pPr>
            <w:r w:rsidDel="00000000" w:rsidR="00000000" w:rsidRPr="00000000">
              <w:rPr>
                <w:color w:val="121212"/>
                <w:rtl w:val="0"/>
              </w:rPr>
              <w:t xml:space="preserve">Flexibilidad.</w:t>
            </w:r>
          </w:p>
        </w:tc>
        <w:tc>
          <w:tcPr>
            <w:vAlign w:val="center"/>
          </w:tcPr>
          <w:p w:rsidR="00000000" w:rsidDel="00000000" w:rsidP="00000000" w:rsidRDefault="00000000" w:rsidRPr="00000000" w14:paraId="000000F8">
            <w:pPr>
              <w:spacing w:line="240" w:lineRule="auto"/>
              <w:ind w:firstLine="0"/>
              <w:jc w:val="center"/>
              <w:rPr>
                <w:color w:val="121212"/>
              </w:rPr>
            </w:pPr>
            <w:r w:rsidDel="00000000" w:rsidR="00000000" w:rsidRPr="00000000">
              <w:rPr>
                <w:color w:val="121212"/>
                <w:rtl w:val="0"/>
              </w:rPr>
              <w:t xml:space="preserve">Extrapolable a otros servicios.</w:t>
            </w:r>
          </w:p>
        </w:tc>
      </w:tr>
      <w:tr>
        <w:trPr>
          <w:cantSplit w:val="0"/>
          <w:tblHeader w:val="0"/>
        </w:trPr>
        <w:tc>
          <w:tcPr>
            <w:vAlign w:val="center"/>
          </w:tcPr>
          <w:p w:rsidR="00000000" w:rsidDel="00000000" w:rsidP="00000000" w:rsidRDefault="00000000" w:rsidRPr="00000000" w14:paraId="000000F9">
            <w:pPr>
              <w:spacing w:line="240" w:lineRule="auto"/>
              <w:ind w:firstLine="0"/>
              <w:jc w:val="center"/>
              <w:rPr>
                <w:color w:val="121212"/>
              </w:rPr>
            </w:pPr>
            <w:r w:rsidDel="00000000" w:rsidR="00000000" w:rsidRPr="00000000">
              <w:rPr>
                <w:color w:val="121212"/>
                <w:rtl w:val="0"/>
              </w:rPr>
              <w:t xml:space="preserve">Optimización de procesos (web scraping de imágenes…)</w:t>
            </w:r>
          </w:p>
        </w:tc>
        <w:tc>
          <w:tcPr>
            <w:vAlign w:val="center"/>
          </w:tcPr>
          <w:p w:rsidR="00000000" w:rsidDel="00000000" w:rsidP="00000000" w:rsidRDefault="00000000" w:rsidRPr="00000000" w14:paraId="000000FA">
            <w:pPr>
              <w:spacing w:line="240" w:lineRule="auto"/>
              <w:ind w:firstLine="0"/>
              <w:jc w:val="center"/>
              <w:rPr>
                <w:color w:val="121212"/>
              </w:rPr>
            </w:pPr>
            <w:r w:rsidDel="00000000" w:rsidR="00000000" w:rsidRPr="00000000">
              <w:rPr>
                <w:color w:val="121212"/>
                <w:rtl w:val="0"/>
              </w:rPr>
              <w:t xml:space="preserve">Pivotar hacia otra idea sería sencillo.</w:t>
            </w:r>
          </w:p>
        </w:tc>
      </w:tr>
      <w:tr>
        <w:trPr>
          <w:cantSplit w:val="0"/>
          <w:tblHeader w:val="0"/>
        </w:trPr>
        <w:tc>
          <w:tcPr>
            <w:vAlign w:val="center"/>
          </w:tcPr>
          <w:p w:rsidR="00000000" w:rsidDel="00000000" w:rsidP="00000000" w:rsidRDefault="00000000" w:rsidRPr="00000000" w14:paraId="000000FB">
            <w:pPr>
              <w:spacing w:line="240" w:lineRule="auto"/>
              <w:ind w:firstLine="0"/>
              <w:jc w:val="center"/>
              <w:rPr>
                <w:color w:val="121212"/>
              </w:rPr>
            </w:pPr>
            <w:r w:rsidDel="00000000" w:rsidR="00000000" w:rsidRPr="00000000">
              <w:rPr>
                <w:color w:val="121212"/>
                <w:rtl w:val="0"/>
              </w:rPr>
              <w:t xml:space="preserve">Baja inversión económica inicial.</w:t>
            </w:r>
          </w:p>
        </w:tc>
        <w:tc>
          <w:tcPr>
            <w:vAlign w:val="center"/>
          </w:tcPr>
          <w:p w:rsidR="00000000" w:rsidDel="00000000" w:rsidP="00000000" w:rsidRDefault="00000000" w:rsidRPr="00000000" w14:paraId="000000FC">
            <w:pPr>
              <w:spacing w:line="240" w:lineRule="auto"/>
              <w:ind w:firstLine="0"/>
              <w:jc w:val="center"/>
              <w:rPr>
                <w:color w:val="121212"/>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FD">
            <w:pPr>
              <w:spacing w:line="240" w:lineRule="auto"/>
              <w:ind w:firstLine="0"/>
              <w:jc w:val="center"/>
              <w:rPr>
                <w:color w:val="121212"/>
              </w:rPr>
            </w:pPr>
            <w:r w:rsidDel="00000000" w:rsidR="00000000" w:rsidRPr="00000000">
              <w:rPr>
                <w:color w:val="121212"/>
                <w:rtl w:val="0"/>
              </w:rPr>
              <w:t xml:space="preserve">No almacenamiento físico de productos.</w:t>
            </w:r>
          </w:p>
        </w:tc>
        <w:tc>
          <w:tcPr>
            <w:vAlign w:val="center"/>
          </w:tcPr>
          <w:p w:rsidR="00000000" w:rsidDel="00000000" w:rsidP="00000000" w:rsidRDefault="00000000" w:rsidRPr="00000000" w14:paraId="000000FE">
            <w:pPr>
              <w:spacing w:line="240" w:lineRule="auto"/>
              <w:ind w:firstLine="0"/>
              <w:jc w:val="center"/>
              <w:rPr>
                <w:color w:val="121212"/>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FF">
            <w:pPr>
              <w:spacing w:line="240" w:lineRule="auto"/>
              <w:ind w:firstLine="0"/>
              <w:jc w:val="center"/>
              <w:rPr>
                <w:color w:val="121212"/>
              </w:rPr>
            </w:pPr>
            <w:r w:rsidDel="00000000" w:rsidR="00000000" w:rsidRPr="00000000">
              <w:rPr>
                <w:color w:val="121212"/>
                <w:rtl w:val="0"/>
              </w:rPr>
              <w:t xml:space="preserve">Trabajar desde cualquier punto.</w:t>
            </w:r>
          </w:p>
        </w:tc>
        <w:tc>
          <w:tcPr>
            <w:vAlign w:val="center"/>
          </w:tcPr>
          <w:p w:rsidR="00000000" w:rsidDel="00000000" w:rsidP="00000000" w:rsidRDefault="00000000" w:rsidRPr="00000000" w14:paraId="00000100">
            <w:pPr>
              <w:keepNext w:val="1"/>
              <w:spacing w:line="240" w:lineRule="auto"/>
              <w:ind w:firstLine="0"/>
              <w:jc w:val="center"/>
              <w:rPr>
                <w:color w:val="121212"/>
              </w:rPr>
            </w:pPr>
            <w:r w:rsidDel="00000000" w:rsidR="00000000" w:rsidRPr="00000000">
              <w:rPr>
                <w:rtl w:val="0"/>
              </w:rPr>
            </w:r>
          </w:p>
        </w:tc>
      </w:tr>
    </w:tbl>
    <w:p w:rsidR="00000000" w:rsidDel="00000000" w:rsidP="00000000" w:rsidRDefault="00000000" w:rsidRPr="00000000" w14:paraId="00000101">
      <w:pPr>
        <w:pBdr>
          <w:top w:space="0" w:sz="0" w:val="nil"/>
          <w:left w:space="0" w:sz="0" w:val="nil"/>
          <w:bottom w:space="0" w:sz="0" w:val="nil"/>
          <w:right w:space="0" w:sz="0" w:val="nil"/>
          <w:between w:space="0" w:sz="0" w:val="nil"/>
        </w:pBdr>
        <w:jc w:val="center"/>
        <w:rPr>
          <w:b w:val="1"/>
          <w:color w:val="000000"/>
          <w:sz w:val="20"/>
          <w:szCs w:val="20"/>
        </w:rPr>
      </w:pPr>
      <w:bookmarkStart w:colFirst="0" w:colLast="0" w:name="_heading=h.35nkun2" w:id="26"/>
      <w:bookmarkEnd w:id="26"/>
      <w:r w:rsidDel="00000000" w:rsidR="00000000" w:rsidRPr="00000000">
        <w:rPr>
          <w:b w:val="1"/>
          <w:color w:val="000000"/>
          <w:sz w:val="20"/>
          <w:szCs w:val="20"/>
          <w:rtl w:val="0"/>
        </w:rPr>
        <w:t xml:space="preserve">Tabla 1. Análisis DAFO.</w:t>
      </w:r>
    </w:p>
    <w:p w:rsidR="00000000" w:rsidDel="00000000" w:rsidP="00000000" w:rsidRDefault="00000000" w:rsidRPr="00000000" w14:paraId="00000102">
      <w:pPr>
        <w:pStyle w:val="Heading2"/>
        <w:numPr>
          <w:ilvl w:val="1"/>
          <w:numId w:val="11"/>
        </w:numPr>
        <w:ind w:left="860" w:hanging="576"/>
        <w:rPr/>
      </w:pPr>
      <w:bookmarkStart w:colFirst="0" w:colLast="0" w:name="_heading=h.3whwml4" w:id="27"/>
      <w:bookmarkEnd w:id="27"/>
      <w:r w:rsidDel="00000000" w:rsidR="00000000" w:rsidRPr="00000000">
        <w:rPr>
          <w:rtl w:val="0"/>
        </w:rPr>
        <w:t xml:space="preserve">Modelo de negocio.</w:t>
      </w:r>
    </w:p>
    <w:p w:rsidR="00000000" w:rsidDel="00000000" w:rsidP="00000000" w:rsidRDefault="00000000" w:rsidRPr="00000000" w14:paraId="00000103">
      <w:pPr>
        <w:ind w:firstLine="0"/>
        <w:rPr>
          <w:rFonts w:ascii="Georgia" w:cs="Georgia" w:eastAsia="Georgia" w:hAnsi="Georgia"/>
        </w:rPr>
      </w:pPr>
      <w:r w:rsidDel="00000000" w:rsidR="00000000" w:rsidRPr="00000000">
        <w:rPr>
          <w:rFonts w:ascii="Georgia" w:cs="Georgia" w:eastAsia="Georgia" w:hAnsi="Georgia"/>
          <w:rtl w:val="0"/>
        </w:rPr>
        <w:t xml:space="preserve">Trabajaremos con un modelo de negocio muy popular, actualmente conocido como Dropshipping. que viene siendo una variante del Ecommerce en donde una tienda no mantiene los productos que vende en stock; en su lugar, cuando se vende un producto, se compra la mercancía de una tercera persona y luego se envía directamente al cliente. Esto significa que el comerciante nunca ve o manipula el producto.</w:t>
      </w:r>
    </w:p>
    <w:p w:rsidR="00000000" w:rsidDel="00000000" w:rsidP="00000000" w:rsidRDefault="00000000" w:rsidRPr="00000000" w14:paraId="00000104">
      <w:pPr>
        <w:ind w:firstLine="0"/>
        <w:rPr>
          <w:rFonts w:ascii="Georgia" w:cs="Georgia" w:eastAsia="Georgia" w:hAnsi="Georgia"/>
        </w:rPr>
      </w:pPr>
      <w:r w:rsidDel="00000000" w:rsidR="00000000" w:rsidRPr="00000000">
        <w:rPr>
          <w:rFonts w:ascii="Georgia" w:cs="Georgia" w:eastAsia="Georgia" w:hAnsi="Georgia"/>
          <w:rtl w:val="0"/>
        </w:rPr>
        <w:t xml:space="preserve">En otras palabras, la logística tradicional del comercio electrónico cambia por completo, ya que, con el Dropshipping, la tienda online solamente se encarga de gestionar las órdenes de los clientes, la facturación y la generación de una base de datos. Es la empresa mayorista la que se encarga de almacenar, empaquetar y enviar los productos a los clientes en nombre de la compañía online.</w:t>
      </w:r>
    </w:p>
    <w:p w:rsidR="00000000" w:rsidDel="00000000" w:rsidP="00000000" w:rsidRDefault="00000000" w:rsidRPr="00000000" w14:paraId="00000105">
      <w:pPr>
        <w:ind w:firstLine="0"/>
        <w:rPr>
          <w:rFonts w:ascii="Georgia" w:cs="Georgia" w:eastAsia="Georgia" w:hAnsi="Georgia"/>
        </w:rPr>
      </w:pPr>
      <w:r w:rsidDel="00000000" w:rsidR="00000000" w:rsidRPr="00000000">
        <w:rPr>
          <w:rFonts w:ascii="Georgia" w:cs="Georgia" w:eastAsia="Georgia" w:hAnsi="Georgia"/>
          <w:rtl w:val="0"/>
        </w:rPr>
        <w:t xml:space="preserve">La diferencia entre el Dropshipping y el modelo de venta tradicional es que el comerciante que vende no cuenta con un inventario. En lugar de esto, el comerciante compra inventario de un tercero a medida que es necesario cumplir con los pedidos. Este tercero es generalmente un mayorista o incluso el propio fabricante del producto.</w:t>
      </w:r>
    </w:p>
    <w:p w:rsidR="00000000" w:rsidDel="00000000" w:rsidP="00000000" w:rsidRDefault="00000000" w:rsidRPr="00000000" w14:paraId="00000106">
      <w:pPr>
        <w:ind w:firstLine="0"/>
        <w:rPr>
          <w:rFonts w:ascii="Georgia" w:cs="Georgia" w:eastAsia="Georgia" w:hAnsi="Georgia"/>
        </w:rPr>
      </w:pPr>
      <w:r w:rsidDel="00000000" w:rsidR="00000000" w:rsidRPr="00000000">
        <w:rPr>
          <w:rFonts w:ascii="Georgia" w:cs="Georgia" w:eastAsia="Georgia" w:hAnsi="Georgia"/>
          <w:rtl w:val="0"/>
        </w:rPr>
        <w:t xml:space="preserve">Cabe destacar que también nos enfocaremos en un modelo de negocio B2C ya que se orientan los servicios y productos al cliente final, además una de las principales ventajas que presenta el B2C para el consumidor es que le permitirá conseguir unos precios más económicos.</w:t>
      </w:r>
    </w:p>
    <w:p w:rsidR="00000000" w:rsidDel="00000000" w:rsidP="00000000" w:rsidRDefault="00000000" w:rsidRPr="00000000" w14:paraId="00000107">
      <w:pPr>
        <w:pStyle w:val="Heading3"/>
        <w:numPr>
          <w:ilvl w:val="2"/>
          <w:numId w:val="11"/>
        </w:numPr>
        <w:ind w:left="720" w:hanging="720"/>
        <w:rPr>
          <w:b w:val="1"/>
        </w:rPr>
      </w:pPr>
      <w:bookmarkStart w:colFirst="0" w:colLast="0" w:name="_heading=h.2bn6wsx" w:id="28"/>
      <w:bookmarkEnd w:id="28"/>
      <w:r w:rsidDel="00000000" w:rsidR="00000000" w:rsidRPr="00000000">
        <w:rPr>
          <w:b w:val="1"/>
          <w:rtl w:val="0"/>
        </w:rPr>
        <w:t xml:space="preserve">Propuesta de negocio.</w:t>
      </w:r>
    </w:p>
    <w:p w:rsidR="00000000" w:rsidDel="00000000" w:rsidP="00000000" w:rsidRDefault="00000000" w:rsidRPr="00000000" w14:paraId="00000108">
      <w:pPr>
        <w:ind w:firstLine="0"/>
        <w:rPr>
          <w:rFonts w:ascii="Georgia" w:cs="Georgia" w:eastAsia="Georgia" w:hAnsi="Georgia"/>
        </w:rPr>
      </w:pPr>
      <w:r w:rsidDel="00000000" w:rsidR="00000000" w:rsidRPr="00000000">
        <w:rPr>
          <w:rFonts w:ascii="Georgia" w:cs="Georgia" w:eastAsia="Georgia" w:hAnsi="Georgia"/>
          <w:rtl w:val="0"/>
        </w:rPr>
        <w:t xml:space="preserve">Crear una plataforma que podremos utilizar en cualquier navegador de forma totalmente gratuita enfocada a la compra/venta de productos online, además permitiéndonos tener un mayor control sobre los precios de los productos que se encuentren dentro de las categorías y subcategorías predefinidas en la plataforma. Nos mostrará una gráfica del precio de un producto, con su historial, para saber en todo momento cuándo ha bajado o qué tendencia lleva.</w:t>
      </w:r>
    </w:p>
    <w:p w:rsidR="00000000" w:rsidDel="00000000" w:rsidP="00000000" w:rsidRDefault="00000000" w:rsidRPr="00000000" w14:paraId="00000109">
      <w:pPr>
        <w:ind w:firstLine="0"/>
        <w:rPr>
          <w:rFonts w:ascii="Georgia" w:cs="Georgia" w:eastAsia="Georgia" w:hAnsi="Georgia"/>
        </w:rPr>
      </w:pPr>
      <w:r w:rsidDel="00000000" w:rsidR="00000000" w:rsidRPr="00000000">
        <w:rPr>
          <w:rFonts w:ascii="Georgia" w:cs="Georgia" w:eastAsia="Georgia" w:hAnsi="Georgia"/>
          <w:rtl w:val="0"/>
        </w:rPr>
        <w:t xml:space="preserve">También permitirá establecer alertas para que nos indique si un producto específico a bajado o subido de precio si necesidad de estar activamente en la plataforma.</w:t>
      </w:r>
    </w:p>
    <w:p w:rsidR="00000000" w:rsidDel="00000000" w:rsidP="00000000" w:rsidRDefault="00000000" w:rsidRPr="00000000" w14:paraId="0000010A">
      <w:pPr>
        <w:pStyle w:val="Heading3"/>
        <w:numPr>
          <w:ilvl w:val="2"/>
          <w:numId w:val="11"/>
        </w:numPr>
        <w:ind w:left="720" w:hanging="720"/>
        <w:rPr>
          <w:b w:val="1"/>
        </w:rPr>
      </w:pPr>
      <w:bookmarkStart w:colFirst="0" w:colLast="0" w:name="_heading=h.qsh70q" w:id="29"/>
      <w:bookmarkEnd w:id="29"/>
      <w:r w:rsidDel="00000000" w:rsidR="00000000" w:rsidRPr="00000000">
        <w:rPr>
          <w:b w:val="1"/>
          <w:rtl w:val="0"/>
        </w:rPr>
        <w:t xml:space="preserve">Elemento diferenciador.</w:t>
      </w:r>
    </w:p>
    <w:p w:rsidR="00000000" w:rsidDel="00000000" w:rsidP="00000000" w:rsidRDefault="00000000" w:rsidRPr="00000000" w14:paraId="0000010B">
      <w:pPr>
        <w:ind w:firstLine="0"/>
        <w:rPr>
          <w:rFonts w:ascii="Georgia" w:cs="Georgia" w:eastAsia="Georgia" w:hAnsi="Georgia"/>
        </w:rPr>
      </w:pPr>
      <w:r w:rsidDel="00000000" w:rsidR="00000000" w:rsidRPr="00000000">
        <w:rPr>
          <w:rFonts w:ascii="Georgia" w:cs="Georgia" w:eastAsia="Georgia" w:hAnsi="Georgia"/>
          <w:rtl w:val="0"/>
        </w:rPr>
        <w:t xml:space="preserve">Nuestro elemento diferenciador del resto de las plataformas que ofrecen un servicio semejante es que utilizaremos Machine Learning donde el algoritmo informático encuentra un patrón en los datos y predice los resultados probables. </w:t>
      </w:r>
    </w:p>
    <w:p w:rsidR="00000000" w:rsidDel="00000000" w:rsidP="00000000" w:rsidRDefault="00000000" w:rsidRPr="00000000" w14:paraId="0000010C">
      <w:pPr>
        <w:ind w:firstLine="0"/>
        <w:rPr>
          <w:rFonts w:ascii="Georgia" w:cs="Georgia" w:eastAsia="Georgia" w:hAnsi="Georgia"/>
        </w:rPr>
      </w:pPr>
      <w:r w:rsidDel="00000000" w:rsidR="00000000" w:rsidRPr="00000000">
        <w:rPr>
          <w:rFonts w:ascii="Georgia" w:cs="Georgia" w:eastAsia="Georgia" w:hAnsi="Georgia"/>
          <w:rtl w:val="0"/>
        </w:rPr>
        <w:t xml:space="preserve">Cuando decimos predice los resultados probables nos referíamos a que a diferencia del resto de plataformas que solo te ofrecen servicios simplemente para ver el historial de ventas de determinado producto, nosotros además de ese servicio como bien se menciona anteriormente utilizaremos Machine Learning para realizar predicciones referentes a los cambios en el precio de un producto específico, de manera que el usuario podrá identificar fácilmente si el precio del producto va a subir o bajar en el tiempo. Estos patrones de aprendizaje automático son muy adaptables en la forma en que se actualizan constantemente a medida que se introducen nuevos datos. Esto hace que sea cada vez más precisos en sus predicciones cuanto más tiempo opera.</w:t>
      </w:r>
    </w:p>
    <w:p w:rsidR="00000000" w:rsidDel="00000000" w:rsidP="00000000" w:rsidRDefault="00000000" w:rsidRPr="00000000" w14:paraId="0000010D">
      <w:pPr>
        <w:ind w:firstLine="0"/>
        <w:rPr>
          <w:rFonts w:ascii="Georgia" w:cs="Georgia" w:eastAsia="Georgia" w:hAnsi="Georgia"/>
        </w:rPr>
      </w:pPr>
      <w:r w:rsidDel="00000000" w:rsidR="00000000" w:rsidRPr="00000000">
        <w:rPr>
          <w:rFonts w:ascii="Georgia" w:cs="Georgia" w:eastAsia="Georgia" w:hAnsi="Georgia"/>
          <w:rtl w:val="0"/>
        </w:rPr>
        <w:t xml:space="preserve">El problema que le resolveremos al usuario sería el siguiente:</w:t>
      </w:r>
    </w:p>
    <w:p w:rsidR="00000000" w:rsidDel="00000000" w:rsidP="00000000" w:rsidRDefault="00000000" w:rsidRPr="00000000" w14:paraId="0000010E">
      <w:pPr>
        <w:jc w:val="center"/>
        <w:rPr>
          <w:rFonts w:ascii="Georgia" w:cs="Georgia" w:eastAsia="Georgia" w:hAnsi="Georgia"/>
          <w:b w:val="1"/>
          <w:i w:val="1"/>
        </w:rPr>
      </w:pPr>
      <w:r w:rsidDel="00000000" w:rsidR="00000000" w:rsidRPr="00000000">
        <w:rPr>
          <w:rFonts w:ascii="Georgia" w:cs="Georgia" w:eastAsia="Georgia" w:hAnsi="Georgia"/>
          <w:b w:val="1"/>
          <w:i w:val="1"/>
          <w:rtl w:val="0"/>
        </w:rPr>
        <w:t xml:space="preserve">“Quiero ahorrar en un producto y puedo esperar si el ahorro es significativo”</w:t>
      </w:r>
    </w:p>
    <w:p w:rsidR="00000000" w:rsidDel="00000000" w:rsidP="00000000" w:rsidRDefault="00000000" w:rsidRPr="00000000" w14:paraId="0000010F">
      <w:pPr>
        <w:rPr>
          <w:rFonts w:ascii="Georgia" w:cs="Georgia" w:eastAsia="Georgia" w:hAnsi="Georgia"/>
        </w:rPr>
      </w:pPr>
      <w:r w:rsidDel="00000000" w:rsidR="00000000" w:rsidRPr="00000000">
        <w:rPr>
          <w:rtl w:val="0"/>
        </w:rPr>
      </w:r>
    </w:p>
    <w:p w:rsidR="00000000" w:rsidDel="00000000" w:rsidP="00000000" w:rsidRDefault="00000000" w:rsidRPr="00000000" w14:paraId="00000110">
      <w:pPr>
        <w:rPr>
          <w:rFonts w:ascii="Georgia" w:cs="Georgia" w:eastAsia="Georgia" w:hAnsi="Georgia"/>
          <w:color w:val="ff0000"/>
        </w:rPr>
      </w:pPr>
      <w:r w:rsidDel="00000000" w:rsidR="00000000" w:rsidRPr="00000000">
        <w:rPr>
          <w:rtl w:val="0"/>
        </w:rPr>
      </w:r>
    </w:p>
    <w:p w:rsidR="00000000" w:rsidDel="00000000" w:rsidP="00000000" w:rsidRDefault="00000000" w:rsidRPr="00000000" w14:paraId="00000111">
      <w:pPr>
        <w:rPr>
          <w:rFonts w:ascii="Georgia" w:cs="Georgia" w:eastAsia="Georgia" w:hAnsi="Georgia"/>
        </w:rPr>
      </w:pPr>
      <w:r w:rsidDel="00000000" w:rsidR="00000000" w:rsidRPr="00000000">
        <w:rPr>
          <w:rFonts w:ascii="Georgia" w:cs="Georgia" w:eastAsia="Georgia" w:hAnsi="Georgia"/>
          <w:rtl w:val="0"/>
        </w:rPr>
        <w:t xml:space="preserve"> </w:t>
      </w:r>
    </w:p>
    <w:p w:rsidR="00000000" w:rsidDel="00000000" w:rsidP="00000000" w:rsidRDefault="00000000" w:rsidRPr="00000000" w14:paraId="00000112">
      <w:pPr>
        <w:pBdr>
          <w:top w:space="0" w:sz="0" w:val="nil"/>
          <w:left w:space="0" w:sz="0" w:val="nil"/>
          <w:bottom w:space="0" w:sz="0" w:val="nil"/>
          <w:right w:space="0" w:sz="0" w:val="nil"/>
          <w:between w:space="0" w:sz="0" w:val="nil"/>
        </w:pBdr>
        <w:spacing w:after="120" w:lineRule="auto"/>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spacing w:after="120" w:lineRule="auto"/>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114">
      <w:pPr>
        <w:spacing w:after="0" w:line="240" w:lineRule="auto"/>
        <w:ind w:firstLine="0"/>
        <w:jc w:val="left"/>
        <w:rPr>
          <w:rFonts w:ascii="Georgia" w:cs="Georgia" w:eastAsia="Georgia" w:hAnsi="Georgia"/>
        </w:rPr>
      </w:pPr>
      <w:r w:rsidDel="00000000" w:rsidR="00000000" w:rsidRPr="00000000">
        <w:br w:type="page"/>
      </w:r>
      <w:r w:rsidDel="00000000" w:rsidR="00000000" w:rsidRPr="00000000">
        <w:rPr>
          <w:rtl w:val="0"/>
        </w:rPr>
      </w:r>
    </w:p>
    <w:p w:rsidR="00000000" w:rsidDel="00000000" w:rsidP="00000000" w:rsidRDefault="00000000" w:rsidRPr="00000000" w14:paraId="00000115">
      <w:pPr>
        <w:pStyle w:val="Heading1"/>
        <w:numPr>
          <w:ilvl w:val="0"/>
          <w:numId w:val="11"/>
        </w:numPr>
        <w:ind w:left="1985" w:right="-281" w:firstLine="0"/>
        <w:rPr>
          <w:rFonts w:ascii="Georgia" w:cs="Georgia" w:eastAsia="Georgia" w:hAnsi="Georgia"/>
          <w:color w:val="000000"/>
          <w:sz w:val="102"/>
          <w:szCs w:val="102"/>
        </w:rPr>
      </w:pPr>
      <w:bookmarkStart w:colFirst="0" w:colLast="0" w:name="_heading=h.3as4poj" w:id="30"/>
      <w:bookmarkEnd w:id="30"/>
      <w:r w:rsidDel="00000000" w:rsidR="00000000" w:rsidRPr="00000000">
        <w:rPr>
          <w:rtl w:val="0"/>
        </w:rPr>
        <w:t xml:space="preserve">Adquisición</w:t>
      </w:r>
      <w:r w:rsidDel="00000000" w:rsidR="00000000" w:rsidRPr="00000000">
        <w:rPr>
          <w:rFonts w:ascii="Verdana" w:cs="Verdana" w:eastAsia="Verdana" w:hAnsi="Verdana"/>
          <w:b w:val="1"/>
          <w:sz w:val="40"/>
          <w:szCs w:val="40"/>
          <w:rtl w:val="0"/>
        </w:rPr>
        <w:t xml:space="preserve"> y exploración de datos</w:t>
      </w:r>
      <w:r w:rsidDel="00000000" w:rsidR="00000000" w:rsidRPr="00000000">
        <w:rPr>
          <w:rFonts w:ascii="Georgia" w:cs="Georgia" w:eastAsia="Georgia" w:hAnsi="Georgia"/>
          <w:b w:val="0"/>
          <w:color w:val="000000"/>
          <w:sz w:val="34"/>
          <w:szCs w:val="34"/>
          <w:rtl w:val="0"/>
        </w:rPr>
        <w:t xml:space="preserve">.</w:t>
      </w:r>
      <w:r w:rsidDel="00000000" w:rsidR="00000000" w:rsidRPr="00000000">
        <w:rPr>
          <w:rtl w:val="0"/>
        </w:rPr>
      </w:r>
    </w:p>
    <w:p w:rsidR="00000000" w:rsidDel="00000000" w:rsidP="00000000" w:rsidRDefault="00000000" w:rsidRPr="00000000" w14:paraId="00000116">
      <w:pPr>
        <w:ind w:firstLine="0"/>
        <w:rPr>
          <w:rFonts w:ascii="Georgia" w:cs="Georgia" w:eastAsia="Georgia" w:hAnsi="Georgia"/>
        </w:rPr>
      </w:pPr>
      <w:r w:rsidDel="00000000" w:rsidR="00000000" w:rsidRPr="00000000">
        <w:rPr>
          <w:rFonts w:ascii="Georgia" w:cs="Georgia" w:eastAsia="Georgia" w:hAnsi="Georgia"/>
          <w:rtl w:val="0"/>
        </w:rPr>
        <w:t xml:space="preserve">Esta parte del TFM es una de las partes más importantes del proyecto, en este capítulo realizamos una exposición de los datos, así como un análisis y preprocesado de los mismos, con el fin de poder tenerlos preparados para la próxima fase. </w:t>
      </w:r>
    </w:p>
    <w:p w:rsidR="00000000" w:rsidDel="00000000" w:rsidP="00000000" w:rsidRDefault="00000000" w:rsidRPr="00000000" w14:paraId="00000117">
      <w:pPr>
        <w:pStyle w:val="Heading2"/>
        <w:numPr>
          <w:ilvl w:val="1"/>
          <w:numId w:val="11"/>
        </w:numPr>
        <w:ind w:left="860" w:hanging="576"/>
        <w:rPr/>
      </w:pPr>
      <w:bookmarkStart w:colFirst="0" w:colLast="0" w:name="_heading=h.1pxezwc" w:id="31"/>
      <w:bookmarkEnd w:id="31"/>
      <w:r w:rsidDel="00000000" w:rsidR="00000000" w:rsidRPr="00000000">
        <w:rPr>
          <w:rtl w:val="0"/>
        </w:rPr>
        <w:t xml:space="preserve">Fuente de información “Keepa”.</w:t>
      </w:r>
    </w:p>
    <w:p w:rsidR="00000000" w:rsidDel="00000000" w:rsidP="00000000" w:rsidRDefault="00000000" w:rsidRPr="00000000" w14:paraId="00000118">
      <w:pPr>
        <w:ind w:firstLine="0"/>
        <w:rPr>
          <w:rFonts w:ascii="Georgia" w:cs="Georgia" w:eastAsia="Georgia" w:hAnsi="Georgia"/>
        </w:rPr>
      </w:pPr>
      <w:r w:rsidDel="00000000" w:rsidR="00000000" w:rsidRPr="00000000">
        <w:rPr>
          <w:rFonts w:ascii="Georgia" w:cs="Georgia" w:eastAsia="Georgia" w:hAnsi="Georgia"/>
          <w:rtl w:val="0"/>
        </w:rPr>
        <w:t xml:space="preserve">Como indicamos anteriormente, Keepa, es nuestra principal fuente de información. Nos hemos decantado por esta herramienta porque muestra de una forma clara el historial de precios de los productos de Amazon. Además, existe una extensa información de uso.</w:t>
      </w:r>
    </w:p>
    <w:p w:rsidR="00000000" w:rsidDel="00000000" w:rsidP="00000000" w:rsidRDefault="00000000" w:rsidRPr="00000000" w14:paraId="00000119">
      <w:pPr>
        <w:ind w:firstLine="0"/>
        <w:rPr>
          <w:rFonts w:ascii="Georgia" w:cs="Georgia" w:eastAsia="Georgia" w:hAnsi="Georgia"/>
        </w:rPr>
      </w:pPr>
      <w:r w:rsidDel="00000000" w:rsidR="00000000" w:rsidRPr="00000000">
        <w:rPr>
          <w:rFonts w:ascii="Georgia" w:cs="Georgia" w:eastAsia="Georgia" w:hAnsi="Georgia"/>
          <w:rtl w:val="0"/>
        </w:rPr>
        <w:t xml:space="preserve">Hemos realizado una serie de comprobaciones de determinados productos comparando el precio actual con el de días pasados y podemos afirmar que Keepa es una fuente de información fiable.</w:t>
      </w:r>
    </w:p>
    <w:p w:rsidR="00000000" w:rsidDel="00000000" w:rsidP="00000000" w:rsidRDefault="00000000" w:rsidRPr="00000000" w14:paraId="0000011A">
      <w:pPr>
        <w:ind w:firstLine="0"/>
        <w:rPr>
          <w:rFonts w:ascii="Georgia" w:cs="Georgia" w:eastAsia="Georgia" w:hAnsi="Georgia"/>
        </w:rPr>
      </w:pPr>
      <w:r w:rsidDel="00000000" w:rsidR="00000000" w:rsidRPr="00000000">
        <w:rPr>
          <w:rFonts w:ascii="Georgia" w:cs="Georgia" w:eastAsia="Georgia" w:hAnsi="Georgia"/>
          <w:rtl w:val="0"/>
        </w:rPr>
        <w:t xml:space="preserve">Para la adquisición de los datos hemos visto que se puede hacer de dos formas: mediante una API o a través de su web.</w:t>
      </w:r>
    </w:p>
    <w:p w:rsidR="00000000" w:rsidDel="00000000" w:rsidP="00000000" w:rsidRDefault="00000000" w:rsidRPr="00000000" w14:paraId="0000011B">
      <w:pPr>
        <w:keepNext w:val="1"/>
        <w:numPr>
          <w:ilvl w:val="0"/>
          <w:numId w:val="9"/>
        </w:numPr>
        <w:spacing w:after="60" w:before="240" w:lineRule="auto"/>
        <w:ind w:left="1429" w:hanging="360"/>
        <w:rPr/>
      </w:pPr>
      <w:bookmarkStart w:colFirst="0" w:colLast="0" w:name="_heading=h.qqzfevss9xs0" w:id="32"/>
      <w:bookmarkEnd w:id="32"/>
      <w:r w:rsidDel="00000000" w:rsidR="00000000" w:rsidRPr="00000000">
        <w:rPr>
          <w:rFonts w:ascii="Georgia" w:cs="Georgia" w:eastAsia="Georgia" w:hAnsi="Georgia"/>
          <w:b w:val="1"/>
          <w:rtl w:val="0"/>
        </w:rPr>
        <w:t xml:space="preserve">Adquisición de datos mediante la API</w:t>
      </w:r>
      <w:r w:rsidDel="00000000" w:rsidR="00000000" w:rsidRPr="00000000">
        <w:rPr>
          <w:rFonts w:ascii="Arial" w:cs="Arial" w:eastAsia="Arial" w:hAnsi="Arial"/>
          <w:b w:val="1"/>
          <w:rtl w:val="0"/>
        </w:rPr>
        <w:t xml:space="preserve">.</w:t>
      </w:r>
      <w:r w:rsidDel="00000000" w:rsidR="00000000" w:rsidRPr="00000000">
        <w:rPr>
          <w:rtl w:val="0"/>
        </w:rPr>
      </w:r>
    </w:p>
    <w:p w:rsidR="00000000" w:rsidDel="00000000" w:rsidP="00000000" w:rsidRDefault="00000000" w:rsidRPr="00000000" w14:paraId="0000011C">
      <w:pPr>
        <w:ind w:firstLine="0"/>
        <w:rPr>
          <w:rFonts w:ascii="Georgia" w:cs="Georgia" w:eastAsia="Georgia" w:hAnsi="Georgia"/>
        </w:rPr>
      </w:pPr>
      <w:r w:rsidDel="00000000" w:rsidR="00000000" w:rsidRPr="00000000">
        <w:rPr>
          <w:rFonts w:ascii="Georgia" w:cs="Georgia" w:eastAsia="Georgia" w:hAnsi="Georgia"/>
          <w:rtl w:val="0"/>
        </w:rPr>
        <w:t xml:space="preserve">Existe un módulo de Python que permite interactuar con la API en Keepa para consultar información e historial de productos de Amazon. También contiene un módulo de trazado del producto.  Podemos acceder a la documentación de Keepa en el siguiente enlace </w:t>
      </w:r>
      <w:hyperlink r:id="rId28">
        <w:r w:rsidDel="00000000" w:rsidR="00000000" w:rsidRPr="00000000">
          <w:rPr>
            <w:rFonts w:ascii="Georgia" w:cs="Georgia" w:eastAsia="Georgia" w:hAnsi="Georgia"/>
            <w:color w:val="1155cc"/>
            <w:u w:val="single"/>
            <w:rtl w:val="0"/>
          </w:rPr>
          <w:t xml:space="preserve">https://keepaapi.readthedocs.io/en/latest/</w:t>
        </w:r>
      </w:hyperlink>
      <w:r w:rsidDel="00000000" w:rsidR="00000000" w:rsidRPr="00000000">
        <w:rPr>
          <w:rFonts w:ascii="Georgia" w:cs="Georgia" w:eastAsia="Georgia" w:hAnsi="Georgia"/>
          <w:rtl w:val="0"/>
        </w:rPr>
        <w:t xml:space="preserve"> .</w:t>
      </w:r>
    </w:p>
    <w:p w:rsidR="00000000" w:rsidDel="00000000" w:rsidP="00000000" w:rsidRDefault="00000000" w:rsidRPr="00000000" w14:paraId="0000011D">
      <w:pPr>
        <w:ind w:firstLine="0"/>
        <w:rPr>
          <w:rFonts w:ascii="Georgia" w:cs="Georgia" w:eastAsia="Georgia" w:hAnsi="Georgia"/>
        </w:rPr>
      </w:pPr>
      <w:r w:rsidDel="00000000" w:rsidR="00000000" w:rsidRPr="00000000">
        <w:rPr>
          <w:rFonts w:ascii="Georgia" w:cs="Georgia" w:eastAsia="Georgia" w:hAnsi="Georgia"/>
          <w:rtl w:val="0"/>
        </w:rPr>
        <w:t xml:space="preserve">En la documentación, podemos encontrar la información acerca de cómo conectar la API, así como información sobre cómo podemos realizar consultas en el historial de productos.</w:t>
      </w:r>
    </w:p>
    <w:p w:rsidR="00000000" w:rsidDel="00000000" w:rsidP="00000000" w:rsidRDefault="00000000" w:rsidRPr="00000000" w14:paraId="0000011E">
      <w:pPr>
        <w:ind w:firstLine="0"/>
        <w:rPr>
          <w:rFonts w:ascii="Georgia" w:cs="Georgia" w:eastAsia="Georgia" w:hAnsi="Georgia"/>
          <w:highlight w:val="yellow"/>
        </w:rPr>
      </w:pPr>
      <w:r w:rsidDel="00000000" w:rsidR="00000000" w:rsidRPr="00000000">
        <w:rPr>
          <w:rFonts w:ascii="Georgia" w:cs="Georgia" w:eastAsia="Georgia" w:hAnsi="Georgia"/>
          <w:rtl w:val="0"/>
        </w:rPr>
        <w:t xml:space="preserve">La API nos permite crear una conexión directa con el servidor y extraer la información.</w:t>
      </w:r>
      <w:r w:rsidDel="00000000" w:rsidR="00000000" w:rsidRPr="00000000">
        <w:rPr>
          <w:rFonts w:ascii="Georgia" w:cs="Georgia" w:eastAsia="Georgia" w:hAnsi="Georgia"/>
          <w:highlight w:val="yellow"/>
          <w:rtl w:val="0"/>
        </w:rPr>
        <w:t xml:space="preserve"> </w:t>
      </w:r>
    </w:p>
    <w:p w:rsidR="00000000" w:rsidDel="00000000" w:rsidP="00000000" w:rsidRDefault="00000000" w:rsidRPr="00000000" w14:paraId="0000011F">
      <w:pPr>
        <w:ind w:firstLine="0"/>
        <w:rPr>
          <w:rFonts w:ascii="Georgia" w:cs="Georgia" w:eastAsia="Georgia" w:hAnsi="Georgia"/>
        </w:rPr>
      </w:pPr>
      <w:r w:rsidDel="00000000" w:rsidR="00000000" w:rsidRPr="00000000">
        <w:rPr>
          <w:rFonts w:ascii="Georgia" w:cs="Georgia" w:eastAsia="Georgia" w:hAnsi="Georgia"/>
          <w:rtl w:val="0"/>
        </w:rPr>
        <w:t xml:space="preserve">Para utilizar la API debemos acogernos a un plan de pago. Existen varios planes en función del número de tokens que necesitemos. Por ejemplo: si contratamos el plan de 20 tokens por minuto, este genera 20 tokens cada minuto y cada token es válido durante 60 minutos, por lo que la capacidad del cubo de tokens es de 1200 tokens. Los tokens se generan las 24 horas del día, tanto si se realizan solicitudes como si no. Cada producto solicitado consume un token. Si utilizara todos los tokens generados a lo largo de los 31 días del plan, podría solicitar un total de 892800 productos. El coste de este plan en concreto son 39€/ mes.</w:t>
      </w:r>
    </w:p>
    <w:p w:rsidR="00000000" w:rsidDel="00000000" w:rsidP="00000000" w:rsidRDefault="00000000" w:rsidRPr="00000000" w14:paraId="00000120">
      <w:pPr>
        <w:keepNext w:val="1"/>
        <w:numPr>
          <w:ilvl w:val="0"/>
          <w:numId w:val="9"/>
        </w:numPr>
        <w:spacing w:after="60" w:before="240" w:lineRule="auto"/>
        <w:ind w:left="1429" w:hanging="360"/>
        <w:rPr/>
      </w:pPr>
      <w:bookmarkStart w:colFirst="0" w:colLast="0" w:name="_heading=h.zhc8w2tl6dwf" w:id="33"/>
      <w:bookmarkEnd w:id="33"/>
      <w:r w:rsidDel="00000000" w:rsidR="00000000" w:rsidRPr="00000000">
        <w:rPr>
          <w:rFonts w:ascii="Georgia" w:cs="Georgia" w:eastAsia="Georgia" w:hAnsi="Georgia"/>
          <w:b w:val="1"/>
          <w:rtl w:val="0"/>
        </w:rPr>
        <w:t xml:space="preserve">Adquisición de datos mediante la web de KEEPA</w:t>
      </w:r>
      <w:r w:rsidDel="00000000" w:rsidR="00000000" w:rsidRPr="00000000">
        <w:rPr>
          <w:rFonts w:ascii="Georgia" w:cs="Georgia" w:eastAsia="Georgia" w:hAnsi="Georgia"/>
          <w:b w:val="1"/>
          <w:vertAlign w:val="superscript"/>
        </w:rPr>
        <w:footnoteReference w:customMarkFollows="0" w:id="0"/>
      </w:r>
      <w:r w:rsidDel="00000000" w:rsidR="00000000" w:rsidRPr="00000000">
        <w:rPr>
          <w:rFonts w:ascii="Georgia" w:cs="Georgia" w:eastAsia="Georgia" w:hAnsi="Georgia"/>
          <w:b w:val="1"/>
          <w:rtl w:val="0"/>
        </w:rPr>
        <w:t xml:space="preserve">.</w:t>
      </w:r>
      <w:r w:rsidDel="00000000" w:rsidR="00000000" w:rsidRPr="00000000">
        <w:rPr>
          <w:rtl w:val="0"/>
        </w:rPr>
      </w:r>
    </w:p>
    <w:p w:rsidR="00000000" w:rsidDel="00000000" w:rsidP="00000000" w:rsidRDefault="00000000" w:rsidRPr="00000000" w14:paraId="00000121">
      <w:pPr>
        <w:ind w:firstLine="0"/>
        <w:rPr>
          <w:rFonts w:ascii="Georgia" w:cs="Georgia" w:eastAsia="Georgia" w:hAnsi="Georgia"/>
        </w:rPr>
      </w:pPr>
      <w:r w:rsidDel="00000000" w:rsidR="00000000" w:rsidRPr="00000000">
        <w:rPr>
          <w:rFonts w:ascii="Georgia" w:cs="Georgia" w:eastAsia="Georgia" w:hAnsi="Georgia"/>
          <w:rtl w:val="0"/>
        </w:rPr>
        <w:t xml:space="preserve">La web de Keepa muestra los últimos cambios de precio de los productos que se venden en Amazon, permite descargar una extensión para el navegador del usuario que da una visualización del histórico de precios, se puede hacer seguimiento de los precios de los productos que más nos interesen, etc. pero sobre todo te da la opción de descargar sus datos en formato CSV y Excel.</w:t>
      </w:r>
      <w:r w:rsidDel="00000000" w:rsidR="00000000" w:rsidRPr="00000000">
        <w:drawing>
          <wp:anchor allowOverlap="1" behindDoc="0" distB="114300" distT="114300" distL="114300" distR="114300" hidden="0" layoutInCell="1" locked="0" relativeHeight="0" simplePos="0">
            <wp:simplePos x="0" y="0"/>
            <wp:positionH relativeFrom="column">
              <wp:posOffset>337820</wp:posOffset>
            </wp:positionH>
            <wp:positionV relativeFrom="paragraph">
              <wp:posOffset>132715</wp:posOffset>
            </wp:positionV>
            <wp:extent cx="5758815" cy="482600"/>
            <wp:effectExtent b="0" l="0" r="0" t="0"/>
            <wp:wrapSquare wrapText="bothSides" distB="114300" distT="114300" distL="114300" distR="114300"/>
            <wp:docPr id="64"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758815" cy="482600"/>
                    </a:xfrm>
                    <a:prstGeom prst="rect"/>
                    <a:ln/>
                  </pic:spPr>
                </pic:pic>
              </a:graphicData>
            </a:graphic>
          </wp:anchor>
        </w:drawing>
      </w:r>
    </w:p>
    <w:p w:rsidR="00000000" w:rsidDel="00000000" w:rsidP="00000000" w:rsidRDefault="00000000" w:rsidRPr="00000000" w14:paraId="00000122">
      <w:pPr>
        <w:ind w:firstLine="0"/>
        <w:rPr>
          <w:rFonts w:ascii="Georgia" w:cs="Georgia" w:eastAsia="Georgia" w:hAnsi="Georgia"/>
        </w:rPr>
      </w:pPr>
      <w:r w:rsidDel="00000000" w:rsidR="00000000" w:rsidRPr="00000000">
        <w:rPr>
          <w:rFonts w:ascii="Georgia" w:cs="Georgia" w:eastAsia="Georgia" w:hAnsi="Georgia"/>
          <w:rtl w:val="0"/>
        </w:rPr>
        <w:t xml:space="preserve">Desde su web, puedes descargar la información de los productos en función de la categoría del producto, reseñas, valoraciones de cada producto. En definitiva, muestra gran cantidad de información de todo tipo suficiente para llevar a cabo el presente proyecto.</w:t>
      </w:r>
    </w:p>
    <w:p w:rsidR="00000000" w:rsidDel="00000000" w:rsidP="00000000" w:rsidRDefault="00000000" w:rsidRPr="00000000" w14:paraId="00000123">
      <w:pPr>
        <w:ind w:firstLine="0"/>
        <w:rPr>
          <w:rFonts w:ascii="Georgia" w:cs="Georgia" w:eastAsia="Georgia" w:hAnsi="Georgia"/>
        </w:rPr>
      </w:pPr>
      <w:r w:rsidDel="00000000" w:rsidR="00000000" w:rsidRPr="00000000">
        <w:rPr>
          <w:rFonts w:ascii="Georgia" w:cs="Georgia" w:eastAsia="Georgia" w:hAnsi="Georgia"/>
          <w:rtl w:val="0"/>
        </w:rPr>
        <w:t xml:space="preserve">A diferencia de la API, la descarga vía web tiene un plan de pago de 15€ mensuales con acceso a consultas ilimitadas con un número máximo de productos de 5 mil por búsqueda.</w:t>
      </w:r>
    </w:p>
    <w:p w:rsidR="00000000" w:rsidDel="00000000" w:rsidP="00000000" w:rsidRDefault="00000000" w:rsidRPr="00000000" w14:paraId="00000124">
      <w:pPr>
        <w:ind w:firstLine="0"/>
        <w:rPr>
          <w:rFonts w:ascii="Georgia" w:cs="Georgia" w:eastAsia="Georgia" w:hAnsi="Georgia"/>
        </w:rPr>
      </w:pPr>
      <w:r w:rsidDel="00000000" w:rsidR="00000000" w:rsidRPr="00000000">
        <w:rPr>
          <w:rFonts w:ascii="Georgia" w:cs="Georgia" w:eastAsia="Georgia" w:hAnsi="Georgia"/>
          <w:rtl w:val="0"/>
        </w:rPr>
        <w:t xml:space="preserve">Dado al coste de las opciones disponibles para poder obtener los datos, nos hemos decantado por esta opción debido a que es una cuota más económica y que podemos aplicarlo al problema que queremos solventar. Aunque de cara al posible desarrollo del proyecto, no descartamos el uso de API.</w:t>
      </w:r>
    </w:p>
    <w:p w:rsidR="00000000" w:rsidDel="00000000" w:rsidP="00000000" w:rsidRDefault="00000000" w:rsidRPr="00000000" w14:paraId="00000125">
      <w:pPr>
        <w:keepNext w:val="1"/>
        <w:spacing w:after="60" w:before="240" w:lineRule="auto"/>
        <w:ind w:firstLine="0"/>
        <w:rPr>
          <w:rFonts w:ascii="Georgia" w:cs="Georgia" w:eastAsia="Georgia" w:hAnsi="Georgia"/>
        </w:rPr>
      </w:pPr>
      <w:r w:rsidDel="00000000" w:rsidR="00000000" w:rsidRPr="00000000">
        <w:rPr>
          <w:rFonts w:ascii="Georgia" w:cs="Georgia" w:eastAsia="Georgia" w:hAnsi="Georgia"/>
          <w:rtl w:val="0"/>
        </w:rPr>
        <w:t xml:space="preserve">Cabe resaltar que el hecho de extraer la información de esta forma surge tras valorar otras ideas como, por ejemplo, hacer </w:t>
      </w:r>
      <w:r w:rsidDel="00000000" w:rsidR="00000000" w:rsidRPr="00000000">
        <w:rPr>
          <w:rFonts w:ascii="Georgia" w:cs="Georgia" w:eastAsia="Georgia" w:hAnsi="Georgia"/>
          <w:b w:val="1"/>
          <w:rtl w:val="0"/>
        </w:rPr>
        <w:t xml:space="preserve">Web Scraping</w:t>
      </w:r>
      <w:r w:rsidDel="00000000" w:rsidR="00000000" w:rsidRPr="00000000">
        <w:rPr>
          <w:rFonts w:ascii="Georgia" w:cs="Georgia" w:eastAsia="Georgia" w:hAnsi="Georgia"/>
          <w:rtl w:val="0"/>
        </w:rPr>
        <w:t xml:space="preserve">. La idea inicial era utilizar esta técnica de extracción con Python para obtener información del website de Amazon. Pero dado que cada producto cuenta con unas características dinámicas, nos resultó imposible poder generar un código que generalice.</w:t>
      </w:r>
    </w:p>
    <w:p w:rsidR="00000000" w:rsidDel="00000000" w:rsidP="00000000" w:rsidRDefault="00000000" w:rsidRPr="00000000" w14:paraId="00000126">
      <w:pPr>
        <w:keepNext w:val="1"/>
        <w:spacing w:after="60" w:before="240" w:lineRule="auto"/>
        <w:ind w:firstLine="0"/>
        <w:rPr>
          <w:rFonts w:ascii="Georgia" w:cs="Georgia" w:eastAsia="Georgia" w:hAnsi="Georgia"/>
        </w:rPr>
      </w:pPr>
      <w:r w:rsidDel="00000000" w:rsidR="00000000" w:rsidRPr="00000000">
        <w:rPr>
          <w:rFonts w:ascii="Georgia" w:cs="Georgia" w:eastAsia="Georgia" w:hAnsi="Georgia"/>
          <w:rtl w:val="0"/>
        </w:rPr>
        <w:t xml:space="preserve">El repositorio de datos del que disponemos, lo hemos generado nosotros, descargando diariamente, a lo largo de un año, la información disponible en Keepa.</w:t>
      </w:r>
    </w:p>
    <w:p w:rsidR="00000000" w:rsidDel="00000000" w:rsidP="00000000" w:rsidRDefault="00000000" w:rsidRPr="00000000" w14:paraId="00000127">
      <w:pPr>
        <w:rPr>
          <w:rFonts w:ascii="Georgia" w:cs="Georgia" w:eastAsia="Georgia" w:hAnsi="Georgia"/>
        </w:rPr>
      </w:pPr>
      <w:r w:rsidDel="00000000" w:rsidR="00000000" w:rsidRPr="00000000">
        <w:rPr>
          <w:rtl w:val="0"/>
        </w:rPr>
      </w:r>
    </w:p>
    <w:p w:rsidR="00000000" w:rsidDel="00000000" w:rsidP="00000000" w:rsidRDefault="00000000" w:rsidRPr="00000000" w14:paraId="00000128">
      <w:pPr>
        <w:pStyle w:val="Heading2"/>
        <w:numPr>
          <w:ilvl w:val="1"/>
          <w:numId w:val="11"/>
        </w:numPr>
        <w:ind w:left="860" w:hanging="576"/>
        <w:rPr/>
      </w:pPr>
      <w:bookmarkStart w:colFirst="0" w:colLast="0" w:name="_heading=h.49x2ik5" w:id="34"/>
      <w:bookmarkEnd w:id="34"/>
      <w:r w:rsidDel="00000000" w:rsidR="00000000" w:rsidRPr="00000000">
        <w:rPr>
          <w:b w:val="0"/>
          <w:rtl w:val="0"/>
        </w:rPr>
        <w:t xml:space="preserve"> </w:t>
      </w:r>
      <w:r w:rsidDel="00000000" w:rsidR="00000000" w:rsidRPr="00000000">
        <w:rPr>
          <w:rtl w:val="0"/>
        </w:rPr>
        <w:t xml:space="preserve">Proceso ETL</w:t>
      </w:r>
    </w:p>
    <w:p w:rsidR="00000000" w:rsidDel="00000000" w:rsidP="00000000" w:rsidRDefault="00000000" w:rsidRPr="00000000" w14:paraId="00000129">
      <w:pPr>
        <w:ind w:firstLine="0"/>
        <w:rPr>
          <w:rFonts w:ascii="Georgia" w:cs="Georgia" w:eastAsia="Georgia" w:hAnsi="Georgia"/>
        </w:rPr>
      </w:pPr>
      <w:r w:rsidDel="00000000" w:rsidR="00000000" w:rsidRPr="00000000">
        <w:rPr>
          <w:rFonts w:ascii="Georgia" w:cs="Georgia" w:eastAsia="Georgia" w:hAnsi="Georgia"/>
          <w:rtl w:val="0"/>
        </w:rPr>
        <w:t xml:space="preserve">Es la parte de un proyecto de Data Science donde se procede a la extracción, transformación y carga de datos.</w:t>
      </w:r>
    </w:p>
    <w:p w:rsidR="00000000" w:rsidDel="00000000" w:rsidP="00000000" w:rsidRDefault="00000000" w:rsidRPr="00000000" w14:paraId="0000012A">
      <w:pPr>
        <w:ind w:firstLine="0"/>
        <w:rPr>
          <w:rFonts w:ascii="Georgia" w:cs="Georgia" w:eastAsia="Georgia" w:hAnsi="Georgia"/>
        </w:rPr>
      </w:pPr>
      <w:r w:rsidDel="00000000" w:rsidR="00000000" w:rsidRPr="00000000">
        <w:rPr>
          <w:rFonts w:ascii="Georgia" w:cs="Georgia" w:eastAsia="Georgia" w:hAnsi="Georgia"/>
          <w:rtl w:val="0"/>
        </w:rPr>
        <w:t xml:space="preserve">Es la capa “oculta” de un sistema Business Intelligence o Big Data. Es una capa tan trabajosa y ardua como imprescindible para el éxito de un proyecto BI, Big Data o Data Science.</w:t>
      </w:r>
    </w:p>
    <w:p w:rsidR="00000000" w:rsidDel="00000000" w:rsidP="00000000" w:rsidRDefault="00000000" w:rsidRPr="00000000" w14:paraId="0000012B">
      <w:pPr>
        <w:ind w:firstLine="0"/>
        <w:rPr>
          <w:rFonts w:ascii="Georgia" w:cs="Georgia" w:eastAsia="Georgia" w:hAnsi="Georgia"/>
        </w:rPr>
      </w:pPr>
      <w:r w:rsidDel="00000000" w:rsidR="00000000" w:rsidRPr="00000000">
        <w:rPr>
          <w:rFonts w:ascii="Georgia" w:cs="Georgia" w:eastAsia="Georgia" w:hAnsi="Georgia"/>
          <w:rtl w:val="0"/>
        </w:rPr>
        <w:t xml:space="preserve">Se aplica en diferentes ámbitos: desde proyectos Data Science a proyectos de integración de datos complejos: Data Warehouse, Data Lake...</w:t>
      </w:r>
    </w:p>
    <w:p w:rsidR="00000000" w:rsidDel="00000000" w:rsidP="00000000" w:rsidRDefault="00000000" w:rsidRPr="00000000" w14:paraId="0000012C">
      <w:pPr>
        <w:ind w:firstLine="0"/>
        <w:rPr>
          <w:rFonts w:ascii="Georgia" w:cs="Georgia" w:eastAsia="Georgia" w:hAnsi="Georgia"/>
        </w:rPr>
      </w:pPr>
      <w:r w:rsidDel="00000000" w:rsidR="00000000" w:rsidRPr="00000000">
        <w:rPr>
          <w:rFonts w:ascii="Georgia" w:cs="Georgia" w:eastAsia="Georgia" w:hAnsi="Georgia"/>
          <w:rtl w:val="0"/>
        </w:rPr>
        <w:t xml:space="preserve">En este tipo de procesos los datos deben estar actualizados, deben ser confiables (calidad), centralizados (repositorio único) y fácilmente consultables.</w:t>
      </w:r>
    </w:p>
    <w:p w:rsidR="00000000" w:rsidDel="00000000" w:rsidP="00000000" w:rsidRDefault="00000000" w:rsidRPr="00000000" w14:paraId="0000012D">
      <w:pPr>
        <w:numPr>
          <w:ilvl w:val="0"/>
          <w:numId w:val="7"/>
        </w:numPr>
        <w:ind w:left="567" w:hanging="283"/>
        <w:rPr>
          <w:rFonts w:ascii="Georgia" w:cs="Georgia" w:eastAsia="Georgia" w:hAnsi="Georgia"/>
        </w:rPr>
      </w:pPr>
      <w:r w:rsidDel="00000000" w:rsidR="00000000" w:rsidRPr="00000000">
        <w:rPr>
          <w:rFonts w:ascii="Georgia" w:cs="Georgia" w:eastAsia="Georgia" w:hAnsi="Georgia"/>
          <w:b w:val="1"/>
          <w:rtl w:val="0"/>
        </w:rPr>
        <w:t xml:space="preserve">E</w:t>
      </w: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b w:val="1"/>
          <w:rtl w:val="0"/>
        </w:rPr>
        <w:t xml:space="preserve">Extracción.</w:t>
      </w:r>
      <w:r w:rsidDel="00000000" w:rsidR="00000000" w:rsidRPr="00000000">
        <w:rPr>
          <w:rFonts w:ascii="Georgia" w:cs="Georgia" w:eastAsia="Georgia" w:hAnsi="Georgia"/>
          <w:rtl w:val="0"/>
        </w:rPr>
        <w:t xml:space="preserve"> Procesos que establecen la conexión a las diferentes fuentes origen que realizan las extracciones de datos.</w:t>
      </w:r>
    </w:p>
    <w:p w:rsidR="00000000" w:rsidDel="00000000" w:rsidP="00000000" w:rsidRDefault="00000000" w:rsidRPr="00000000" w14:paraId="0000012E">
      <w:pPr>
        <w:numPr>
          <w:ilvl w:val="0"/>
          <w:numId w:val="9"/>
        </w:numPr>
        <w:ind w:left="567" w:hanging="283"/>
        <w:rPr>
          <w:rFonts w:ascii="Georgia" w:cs="Georgia" w:eastAsia="Georgia" w:hAnsi="Georgia"/>
        </w:rPr>
      </w:pPr>
      <w:r w:rsidDel="00000000" w:rsidR="00000000" w:rsidRPr="00000000">
        <w:rPr>
          <w:rFonts w:ascii="Georgia" w:cs="Georgia" w:eastAsia="Georgia" w:hAnsi="Georgia"/>
          <w:b w:val="1"/>
          <w:rtl w:val="0"/>
        </w:rPr>
        <w:t xml:space="preserve">T</w:t>
      </w: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b w:val="1"/>
          <w:rtl w:val="0"/>
        </w:rPr>
        <w:t xml:space="preserve">Transformación.</w:t>
      </w:r>
      <w:r w:rsidDel="00000000" w:rsidR="00000000" w:rsidRPr="00000000">
        <w:rPr>
          <w:rFonts w:ascii="Georgia" w:cs="Georgia" w:eastAsia="Georgia" w:hAnsi="Georgia"/>
          <w:rtl w:val="0"/>
        </w:rPr>
        <w:t xml:space="preserve"> Procesos de validación, homogeneización, transformación y enriquecimiento del dato.</w:t>
      </w:r>
    </w:p>
    <w:p w:rsidR="00000000" w:rsidDel="00000000" w:rsidP="00000000" w:rsidRDefault="00000000" w:rsidRPr="00000000" w14:paraId="0000012F">
      <w:pPr>
        <w:numPr>
          <w:ilvl w:val="0"/>
          <w:numId w:val="9"/>
        </w:numPr>
        <w:ind w:left="567" w:hanging="283"/>
        <w:rPr>
          <w:rFonts w:ascii="Georgia" w:cs="Georgia" w:eastAsia="Georgia" w:hAnsi="Georgia"/>
        </w:rPr>
      </w:pPr>
      <w:r w:rsidDel="00000000" w:rsidR="00000000" w:rsidRPr="00000000">
        <w:rPr>
          <w:rFonts w:ascii="Georgia" w:cs="Georgia" w:eastAsia="Georgia" w:hAnsi="Georgia"/>
          <w:b w:val="1"/>
          <w:rtl w:val="0"/>
        </w:rPr>
        <w:t xml:space="preserve">L</w:t>
      </w: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b w:val="1"/>
          <w:rtl w:val="0"/>
        </w:rPr>
        <w:t xml:space="preserve">Load/Carga.</w:t>
      </w:r>
      <w:r w:rsidDel="00000000" w:rsidR="00000000" w:rsidRPr="00000000">
        <w:rPr>
          <w:rFonts w:ascii="Georgia" w:cs="Georgia" w:eastAsia="Georgia" w:hAnsi="Georgia"/>
          <w:rtl w:val="0"/>
        </w:rPr>
        <w:t xml:space="preserve"> Carga o entrega de información en los repositorios destino de información.</w:t>
      </w:r>
    </w:p>
    <w:p w:rsidR="00000000" w:rsidDel="00000000" w:rsidP="00000000" w:rsidRDefault="00000000" w:rsidRPr="00000000" w14:paraId="00000130">
      <w:pPr>
        <w:ind w:firstLine="0"/>
        <w:rPr>
          <w:rFonts w:ascii="Georgia" w:cs="Georgia" w:eastAsia="Georgia" w:hAnsi="Georgia"/>
        </w:rPr>
      </w:pPr>
      <w:r w:rsidDel="00000000" w:rsidR="00000000" w:rsidRPr="00000000">
        <w:rPr>
          <w:rtl w:val="0"/>
        </w:rPr>
      </w:r>
    </w:p>
    <w:p w:rsidR="00000000" w:rsidDel="00000000" w:rsidP="00000000" w:rsidRDefault="00000000" w:rsidRPr="00000000" w14:paraId="00000131">
      <w:pPr>
        <w:pStyle w:val="Heading2"/>
        <w:numPr>
          <w:ilvl w:val="1"/>
          <w:numId w:val="11"/>
        </w:numPr>
        <w:spacing w:before="0" w:lineRule="auto"/>
        <w:ind w:left="860" w:hanging="576"/>
        <w:rPr/>
      </w:pPr>
      <w:bookmarkStart w:colFirst="0" w:colLast="0" w:name="_heading=h.2p2csry" w:id="35"/>
      <w:bookmarkEnd w:id="35"/>
      <w:r w:rsidDel="00000000" w:rsidR="00000000" w:rsidRPr="00000000">
        <w:rPr>
          <w:rtl w:val="0"/>
        </w:rPr>
        <w:t xml:space="preserve">Extracción de los datos.</w:t>
      </w:r>
    </w:p>
    <w:p w:rsidR="00000000" w:rsidDel="00000000" w:rsidP="00000000" w:rsidRDefault="00000000" w:rsidRPr="00000000" w14:paraId="00000132">
      <w:pPr>
        <w:keepNext w:val="1"/>
        <w:pBdr>
          <w:top w:space="0" w:sz="0" w:val="nil"/>
          <w:left w:space="0" w:sz="0" w:val="nil"/>
          <w:bottom w:space="0" w:sz="0" w:val="nil"/>
          <w:right w:space="0" w:sz="0" w:val="nil"/>
          <w:between w:space="0" w:sz="0" w:val="nil"/>
        </w:pBdr>
        <w:spacing w:after="60" w:lineRule="auto"/>
        <w:ind w:firstLine="0"/>
        <w:rPr>
          <w:rFonts w:ascii="Georgia" w:cs="Georgia" w:eastAsia="Georgia" w:hAnsi="Georgia"/>
          <w:b w:val="1"/>
          <w:sz w:val="28"/>
          <w:szCs w:val="28"/>
        </w:rPr>
      </w:pPr>
      <w:r w:rsidDel="00000000" w:rsidR="00000000" w:rsidRPr="00000000">
        <w:rPr>
          <w:rFonts w:ascii="Georgia" w:cs="Georgia" w:eastAsia="Georgia" w:hAnsi="Georgia"/>
          <w:rtl w:val="0"/>
        </w:rPr>
        <w:t xml:space="preserve">De cara a nuestro proyecto, nosotros hemos seguido la siguiente dinámica para la recopilación de datos: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764540</wp:posOffset>
            </wp:positionH>
            <wp:positionV relativeFrom="paragraph">
              <wp:posOffset>329565</wp:posOffset>
            </wp:positionV>
            <wp:extent cx="5158740" cy="1623060"/>
            <wp:effectExtent b="0" l="0" r="0" t="0"/>
            <wp:wrapSquare wrapText="bothSides" distB="0" distT="0" distL="114300" distR="114300"/>
            <wp:docPr id="57"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158740" cy="1623060"/>
                    </a:xfrm>
                    <a:prstGeom prst="rect"/>
                    <a:ln/>
                  </pic:spPr>
                </pic:pic>
              </a:graphicData>
            </a:graphic>
          </wp:anchor>
        </w:drawing>
      </w:r>
    </w:p>
    <w:p w:rsidR="00000000" w:rsidDel="00000000" w:rsidP="00000000" w:rsidRDefault="00000000" w:rsidRPr="00000000" w14:paraId="00000133">
      <w:pPr>
        <w:keepNext w:val="1"/>
        <w:numPr>
          <w:ilvl w:val="0"/>
          <w:numId w:val="14"/>
        </w:numPr>
        <w:spacing w:after="0" w:before="240" w:lineRule="auto"/>
        <w:ind w:left="720" w:hanging="360"/>
        <w:rPr>
          <w:rFonts w:ascii="Georgia" w:cs="Georgia" w:eastAsia="Georgia" w:hAnsi="Georgia"/>
        </w:rPr>
      </w:pPr>
      <w:r w:rsidDel="00000000" w:rsidR="00000000" w:rsidRPr="00000000">
        <w:rPr>
          <w:rFonts w:ascii="Georgia" w:cs="Georgia" w:eastAsia="Georgia" w:hAnsi="Georgia"/>
          <w:b w:val="1"/>
          <w:rtl w:val="0"/>
        </w:rPr>
        <w:t xml:space="preserve">Extracción de datos a partir de la aplicación de Keepa.</w:t>
      </w:r>
      <w:r w:rsidDel="00000000" w:rsidR="00000000" w:rsidRPr="00000000">
        <w:rPr>
          <w:rFonts w:ascii="Georgia" w:cs="Georgia" w:eastAsia="Georgia" w:hAnsi="Georgia"/>
          <w:rtl w:val="0"/>
        </w:rPr>
        <w:t xml:space="preserve"> Como hemos comentado anteriormente, nuestro método para la obtención de los datos es una descarga que se hace a través de la web de Keepa. Para conseguir generar nuestra BBDD hemos descargado diariamente información en formato CSV. El nombre diario que contienen estos ficheros es “Best_Sellers_List.XXXX_XX_XX.products.csv”. Como hay mucha información dentro de Keepa para poder acotar decidimos descargar solo datos de la categoría “Electrónica” y de los 5.000 productos más vendidos diariamente.</w:t>
      </w:r>
    </w:p>
    <w:p w:rsidR="00000000" w:rsidDel="00000000" w:rsidP="00000000" w:rsidRDefault="00000000" w:rsidRPr="00000000" w14:paraId="00000134">
      <w:pPr>
        <w:keepNext w:val="1"/>
        <w:numPr>
          <w:ilvl w:val="0"/>
          <w:numId w:val="14"/>
        </w:numPr>
        <w:spacing w:after="0" w:lineRule="auto"/>
        <w:ind w:left="720" w:hanging="360"/>
        <w:rPr>
          <w:rFonts w:ascii="Georgia" w:cs="Georgia" w:eastAsia="Georgia" w:hAnsi="Georgia"/>
        </w:rPr>
      </w:pPr>
      <w:r w:rsidDel="00000000" w:rsidR="00000000" w:rsidRPr="00000000">
        <w:rPr>
          <w:rFonts w:ascii="Georgia" w:cs="Georgia" w:eastAsia="Georgia" w:hAnsi="Georgia"/>
          <w:b w:val="1"/>
          <w:rtl w:val="0"/>
        </w:rPr>
        <w:t xml:space="preserve">Automatización del proceso de descarga diaria.</w:t>
      </w:r>
      <w:r w:rsidDel="00000000" w:rsidR="00000000" w:rsidRPr="00000000">
        <w:rPr>
          <w:rFonts w:ascii="Georgia" w:cs="Georgia" w:eastAsia="Georgia" w:hAnsi="Georgia"/>
          <w:rtl w:val="0"/>
        </w:rPr>
        <w:t xml:space="preserve"> Una vez identificada la información que queríamos recopilar, automatizamos el proceso a través de un script, que se ejecuta diariamente mediante la librería de Python denominada </w:t>
      </w:r>
      <w:r w:rsidDel="00000000" w:rsidR="00000000" w:rsidRPr="00000000">
        <w:rPr>
          <w:rFonts w:ascii="Georgia" w:cs="Georgia" w:eastAsia="Georgia" w:hAnsi="Georgia"/>
          <w:b w:val="1"/>
          <w:rtl w:val="0"/>
        </w:rPr>
        <w:t xml:space="preserve">SELENIUM</w:t>
      </w:r>
      <w:r w:rsidDel="00000000" w:rsidR="00000000" w:rsidRPr="00000000">
        <w:rPr>
          <w:rFonts w:ascii="Georgia" w:cs="Georgia" w:eastAsia="Georgia" w:hAnsi="Georgia"/>
          <w:rtl w:val="0"/>
        </w:rPr>
        <w:t xml:space="preserve">. El script lo que hace exactamente es mediante código Python conectarse a la web de Keepa, seleccionar la información (variables) que nos interesan, descargarla y guardarla en formato CSV. Este script lo hemos alojado en nuestro pc y se ejecutaba gracias al programador de tareas de Windows, que estaba configurado todos los días a las 22:00 horas.</w:t>
      </w:r>
    </w:p>
    <w:p w:rsidR="00000000" w:rsidDel="00000000" w:rsidP="00000000" w:rsidRDefault="00000000" w:rsidRPr="00000000" w14:paraId="00000135">
      <w:pPr>
        <w:keepNext w:val="1"/>
        <w:numPr>
          <w:ilvl w:val="0"/>
          <w:numId w:val="14"/>
        </w:numPr>
        <w:spacing w:after="0" w:lineRule="auto"/>
        <w:ind w:left="720" w:hanging="360"/>
        <w:rPr>
          <w:rFonts w:ascii="Georgia" w:cs="Georgia" w:eastAsia="Georgia" w:hAnsi="Georgia"/>
        </w:rPr>
      </w:pPr>
      <w:r w:rsidDel="00000000" w:rsidR="00000000" w:rsidRPr="00000000">
        <w:rPr>
          <w:rFonts w:ascii="Georgia" w:cs="Georgia" w:eastAsia="Georgia" w:hAnsi="Georgia"/>
          <w:b w:val="1"/>
          <w:rtl w:val="0"/>
        </w:rPr>
        <w:t xml:space="preserve">Almacenamiento de la información.</w:t>
      </w:r>
      <w:r w:rsidDel="00000000" w:rsidR="00000000" w:rsidRPr="00000000">
        <w:rPr>
          <w:rFonts w:ascii="Georgia" w:cs="Georgia" w:eastAsia="Georgia" w:hAnsi="Georgia"/>
          <w:rtl w:val="0"/>
        </w:rPr>
        <w:t xml:space="preserve"> Una vez descargada la información en local, la hemos trasladado a Google Drive, de forma manual y es allí donde hemos almacenado por días y semanas los archivos.</w:t>
      </w:r>
    </w:p>
    <w:p w:rsidR="00000000" w:rsidDel="00000000" w:rsidP="00000000" w:rsidRDefault="00000000" w:rsidRPr="00000000" w14:paraId="00000136">
      <w:pPr>
        <w:keepNext w:val="1"/>
        <w:numPr>
          <w:ilvl w:val="0"/>
          <w:numId w:val="14"/>
        </w:numPr>
        <w:spacing w:after="60" w:lineRule="auto"/>
        <w:ind w:left="720" w:hanging="360"/>
        <w:rPr>
          <w:rFonts w:ascii="Georgia" w:cs="Georgia" w:eastAsia="Georgia" w:hAnsi="Georgia"/>
        </w:rPr>
      </w:pPr>
      <w:r w:rsidDel="00000000" w:rsidR="00000000" w:rsidRPr="00000000">
        <w:rPr>
          <w:rFonts w:ascii="Georgia" w:cs="Georgia" w:eastAsia="Georgia" w:hAnsi="Georgia"/>
          <w:b w:val="1"/>
          <w:rtl w:val="0"/>
        </w:rPr>
        <w:t xml:space="preserve">Gestión de los datos.</w:t>
      </w:r>
      <w:r w:rsidDel="00000000" w:rsidR="00000000" w:rsidRPr="00000000">
        <w:rPr>
          <w:rFonts w:ascii="Georgia" w:cs="Georgia" w:eastAsia="Georgia" w:hAnsi="Georgia"/>
          <w:rtl w:val="0"/>
        </w:rPr>
        <w:t xml:space="preserve"> Para poder tratar los datos obtenidos y almacenados en Google Drive hemos usado un notebook Jupyter, ya que nos permite gestionar tanto la importación de información como la gestión de los datos: limpieza, transformaciones, modelado de datos, etc.</w:t>
      </w:r>
    </w:p>
    <w:p w:rsidR="00000000" w:rsidDel="00000000" w:rsidP="00000000" w:rsidRDefault="00000000" w:rsidRPr="00000000" w14:paraId="00000137">
      <w:pPr>
        <w:pStyle w:val="Heading2"/>
        <w:numPr>
          <w:ilvl w:val="1"/>
          <w:numId w:val="11"/>
        </w:numPr>
        <w:ind w:left="860" w:hanging="576"/>
        <w:rPr/>
      </w:pPr>
      <w:bookmarkStart w:colFirst="0" w:colLast="0" w:name="_heading=h.147n2zr" w:id="36"/>
      <w:bookmarkEnd w:id="36"/>
      <w:r w:rsidDel="00000000" w:rsidR="00000000" w:rsidRPr="00000000">
        <w:rPr>
          <w:rtl w:val="0"/>
        </w:rPr>
        <w:t xml:space="preserve"> Información disponible en el conjunto de datos.</w:t>
      </w:r>
    </w:p>
    <w:p w:rsidR="00000000" w:rsidDel="00000000" w:rsidP="00000000" w:rsidRDefault="00000000" w:rsidRPr="00000000" w14:paraId="00000138">
      <w:pPr>
        <w:keepNext w:val="1"/>
        <w:spacing w:after="60" w:before="240" w:lineRule="auto"/>
        <w:ind w:firstLine="0"/>
        <w:rPr>
          <w:rFonts w:ascii="Georgia" w:cs="Georgia" w:eastAsia="Georgia" w:hAnsi="Georgia"/>
        </w:rPr>
      </w:pPr>
      <w:r w:rsidDel="00000000" w:rsidR="00000000" w:rsidRPr="00000000">
        <w:rPr>
          <w:rFonts w:ascii="Georgia" w:cs="Georgia" w:eastAsia="Georgia" w:hAnsi="Georgia"/>
          <w:rtl w:val="0"/>
        </w:rPr>
        <w:t xml:space="preserve">Nuestro set de datos está formado inicialmente por:</w:t>
      </w:r>
    </w:p>
    <w:p w:rsidR="00000000" w:rsidDel="00000000" w:rsidP="00000000" w:rsidRDefault="00000000" w:rsidRPr="00000000" w14:paraId="00000139">
      <w:pPr>
        <w:keepNext w:val="1"/>
        <w:numPr>
          <w:ilvl w:val="0"/>
          <w:numId w:val="4"/>
        </w:numPr>
        <w:spacing w:after="0" w:before="240" w:lineRule="auto"/>
        <w:ind w:left="720" w:hanging="360"/>
        <w:rPr>
          <w:rFonts w:ascii="Georgia" w:cs="Georgia" w:eastAsia="Georgia" w:hAnsi="Georgia"/>
        </w:rPr>
      </w:pPr>
      <w:r w:rsidDel="00000000" w:rsidR="00000000" w:rsidRPr="00000000">
        <w:rPr>
          <w:rFonts w:ascii="Georgia" w:cs="Georgia" w:eastAsia="Georgia" w:hAnsi="Georgia"/>
          <w:b w:val="1"/>
          <w:rtl w:val="0"/>
        </w:rPr>
        <w:t xml:space="preserve">Filas</w:t>
      </w:r>
      <w:r w:rsidDel="00000000" w:rsidR="00000000" w:rsidRPr="00000000">
        <w:rPr>
          <w:rFonts w:ascii="Georgia" w:cs="Georgia" w:eastAsia="Georgia" w:hAnsi="Georgia"/>
          <w:rtl w:val="0"/>
        </w:rPr>
        <w:t xml:space="preserve">. Cada fila corresponde a un producto vendido en la web/app de Amazon en el día en curso, teniendo en cuenta los 5.000 más vendidos.</w:t>
      </w:r>
    </w:p>
    <w:p w:rsidR="00000000" w:rsidDel="00000000" w:rsidP="00000000" w:rsidRDefault="00000000" w:rsidRPr="00000000" w14:paraId="0000013A">
      <w:pPr>
        <w:keepNext w:val="1"/>
        <w:numPr>
          <w:ilvl w:val="0"/>
          <w:numId w:val="4"/>
        </w:numPr>
        <w:spacing w:after="60" w:lineRule="auto"/>
        <w:ind w:left="720" w:hanging="360"/>
        <w:rPr>
          <w:rFonts w:ascii="Georgia" w:cs="Georgia" w:eastAsia="Georgia" w:hAnsi="Georgia"/>
        </w:rPr>
      </w:pPr>
      <w:r w:rsidDel="00000000" w:rsidR="00000000" w:rsidRPr="00000000">
        <w:rPr>
          <w:rFonts w:ascii="Georgia" w:cs="Georgia" w:eastAsia="Georgia" w:hAnsi="Georgia"/>
          <w:b w:val="1"/>
          <w:rtl w:val="0"/>
        </w:rPr>
        <w:t xml:space="preserve">Columnas.</w:t>
      </w:r>
      <w:r w:rsidDel="00000000" w:rsidR="00000000" w:rsidRPr="00000000">
        <w:rPr>
          <w:rFonts w:ascii="Georgia" w:cs="Georgia" w:eastAsia="Georgia" w:hAnsi="Georgia"/>
          <w:rtl w:val="0"/>
        </w:rPr>
        <w:t xml:space="preserve"> Tenemos 134 columnas, variables. Dado a que son excesivas variables, dejamos un enlace donde se podrá consultar cada una de ellas: </w:t>
      </w:r>
      <w:hyperlink r:id="rId31">
        <w:r w:rsidDel="00000000" w:rsidR="00000000" w:rsidRPr="00000000">
          <w:rPr>
            <w:color w:val="0000ee"/>
            <w:u w:val="single"/>
            <w:rtl w:val="0"/>
          </w:rPr>
          <w:t xml:space="preserve">variables.xlsx</w:t>
        </w:r>
      </w:hyperlink>
      <w:r w:rsidDel="00000000" w:rsidR="00000000" w:rsidRPr="00000000">
        <w:rPr>
          <w:rtl w:val="0"/>
        </w:rPr>
      </w:r>
    </w:p>
    <w:p w:rsidR="00000000" w:rsidDel="00000000" w:rsidP="00000000" w:rsidRDefault="00000000" w:rsidRPr="00000000" w14:paraId="0000013B">
      <w:pPr>
        <w:keepNext w:val="1"/>
        <w:spacing w:after="60" w:lineRule="auto"/>
        <w:ind w:firstLine="0"/>
        <w:rPr>
          <w:rFonts w:ascii="Georgia" w:cs="Georgia" w:eastAsia="Georgia" w:hAnsi="Georgia"/>
        </w:rPr>
      </w:pPr>
      <w:r w:rsidDel="00000000" w:rsidR="00000000" w:rsidRPr="00000000">
        <w:rPr>
          <w:rtl w:val="0"/>
        </w:rPr>
      </w:r>
    </w:p>
    <w:p w:rsidR="00000000" w:rsidDel="00000000" w:rsidP="00000000" w:rsidRDefault="00000000" w:rsidRPr="00000000" w14:paraId="0000013C">
      <w:pPr>
        <w:keepNext w:val="1"/>
        <w:spacing w:after="60" w:lineRule="auto"/>
        <w:ind w:firstLine="0"/>
        <w:rPr>
          <w:rFonts w:ascii="Georgia" w:cs="Georgia" w:eastAsia="Georgia" w:hAnsi="Georgia"/>
        </w:rPr>
      </w:pPr>
      <w:r w:rsidDel="00000000" w:rsidR="00000000" w:rsidRPr="00000000">
        <w:rPr>
          <w:rFonts w:ascii="Georgia" w:cs="Georgia" w:eastAsia="Georgia" w:hAnsi="Georgia"/>
          <w:rtl w:val="0"/>
        </w:rPr>
        <w:t xml:space="preserve">Al descargar la información de nuestra fuente de datos hemos decidido coger todas las variables disponibles, de esta forma, posteriormente, eliminaremos a la hora de limpiar/analizar los datos. Las variables que a priori valoramos como importantes de cara a nuestros modelos son las que a continuación detallamos, pero mantendremos todas hasta no avanzar con el análisis de todas.</w:t>
      </w:r>
    </w:p>
    <w:tbl>
      <w:tblPr>
        <w:tblStyle w:val="Table2"/>
        <w:tblW w:w="10009.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83"/>
        <w:gridCol w:w="6386"/>
        <w:gridCol w:w="1040"/>
        <w:tblGridChange w:id="0">
          <w:tblGrid>
            <w:gridCol w:w="2583"/>
            <w:gridCol w:w="6386"/>
            <w:gridCol w:w="1040"/>
          </w:tblGrid>
        </w:tblGridChange>
      </w:tblGrid>
      <w:tr>
        <w:trPr>
          <w:cantSplit w:val="0"/>
          <w:trHeight w:val="287" w:hRule="atLeast"/>
          <w:tblHeader w:val="0"/>
        </w:trPr>
        <w:tc>
          <w:tcPr>
            <w:tcBorders>
              <w:top w:color="000000" w:space="0" w:sz="0" w:val="nil"/>
              <w:left w:color="000000" w:space="0" w:sz="0" w:val="nil"/>
              <w:bottom w:color="000000" w:space="0" w:sz="0" w:val="nil"/>
              <w:right w:color="000000" w:space="0" w:sz="0" w:val="nil"/>
            </w:tcBorders>
            <w:shd w:fill="4472c4" w:val="clear"/>
            <w:tcMar>
              <w:top w:w="100.0" w:type="dxa"/>
              <w:left w:w="100.0" w:type="dxa"/>
              <w:bottom w:w="100.0" w:type="dxa"/>
              <w:right w:w="100.0" w:type="dxa"/>
            </w:tcMar>
            <w:vAlign w:val="center"/>
          </w:tcPr>
          <w:p w:rsidR="00000000" w:rsidDel="00000000" w:rsidP="00000000" w:rsidRDefault="00000000" w:rsidRPr="00000000" w14:paraId="0000013D">
            <w:pPr>
              <w:widowControl w:val="0"/>
              <w:pBdr>
                <w:top w:space="0" w:sz="0" w:val="nil"/>
                <w:left w:space="0" w:sz="0" w:val="nil"/>
                <w:bottom w:space="0" w:sz="0" w:val="nil"/>
                <w:right w:space="0" w:sz="0" w:val="nil"/>
                <w:between w:space="0" w:sz="0" w:val="nil"/>
              </w:pBdr>
              <w:spacing w:after="0" w:line="276" w:lineRule="auto"/>
              <w:ind w:firstLine="0"/>
              <w:jc w:val="left"/>
              <w:rPr>
                <w:rFonts w:ascii="Georgia" w:cs="Georgia" w:eastAsia="Georgia" w:hAnsi="Georgia"/>
                <w:b w:val="1"/>
                <w:sz w:val="12"/>
                <w:szCs w:val="12"/>
              </w:rPr>
            </w:pPr>
            <w:r w:rsidDel="00000000" w:rsidR="00000000" w:rsidRPr="00000000">
              <w:rPr>
                <w:rFonts w:ascii="Arial" w:cs="Arial" w:eastAsia="Arial" w:hAnsi="Arial"/>
                <w:b w:val="1"/>
                <w:color w:val="ffffff"/>
                <w:sz w:val="12"/>
                <w:szCs w:val="12"/>
                <w:rtl w:val="0"/>
              </w:rPr>
              <w:t xml:space="preserve">VARIABLE</w:t>
            </w:r>
            <w:r w:rsidDel="00000000" w:rsidR="00000000" w:rsidRPr="00000000">
              <w:rPr>
                <w:rtl w:val="0"/>
              </w:rPr>
            </w:r>
          </w:p>
        </w:tc>
        <w:tc>
          <w:tcPr>
            <w:tcBorders>
              <w:top w:color="000000" w:space="0" w:sz="0" w:val="nil"/>
              <w:left w:color="000000" w:space="0" w:sz="5" w:val="single"/>
              <w:bottom w:color="000000" w:space="0" w:sz="0" w:val="nil"/>
              <w:right w:color="000000" w:space="0" w:sz="0" w:val="nil"/>
            </w:tcBorders>
            <w:shd w:fill="4472c4" w:val="clear"/>
            <w:tcMar>
              <w:top w:w="100.0" w:type="dxa"/>
              <w:left w:w="100.0" w:type="dxa"/>
              <w:bottom w:w="100.0" w:type="dxa"/>
              <w:right w:w="100.0" w:type="dxa"/>
            </w:tcMar>
            <w:vAlign w:val="center"/>
          </w:tcPr>
          <w:p w:rsidR="00000000" w:rsidDel="00000000" w:rsidP="00000000" w:rsidRDefault="00000000" w:rsidRPr="00000000" w14:paraId="0000013E">
            <w:pPr>
              <w:widowControl w:val="0"/>
              <w:pBdr>
                <w:top w:space="0" w:sz="0" w:val="nil"/>
                <w:left w:space="0" w:sz="0" w:val="nil"/>
                <w:bottom w:space="0" w:sz="0" w:val="nil"/>
                <w:right w:space="0" w:sz="0" w:val="nil"/>
                <w:between w:space="0" w:sz="0" w:val="nil"/>
              </w:pBdr>
              <w:spacing w:after="0" w:line="276" w:lineRule="auto"/>
              <w:ind w:firstLine="0"/>
              <w:jc w:val="left"/>
              <w:rPr>
                <w:rFonts w:ascii="Georgia" w:cs="Georgia" w:eastAsia="Georgia" w:hAnsi="Georgia"/>
                <w:b w:val="1"/>
                <w:sz w:val="12"/>
                <w:szCs w:val="12"/>
              </w:rPr>
            </w:pPr>
            <w:r w:rsidDel="00000000" w:rsidR="00000000" w:rsidRPr="00000000">
              <w:rPr>
                <w:rFonts w:ascii="Arial" w:cs="Arial" w:eastAsia="Arial" w:hAnsi="Arial"/>
                <w:b w:val="1"/>
                <w:color w:val="ffffff"/>
                <w:sz w:val="12"/>
                <w:szCs w:val="12"/>
                <w:rtl w:val="0"/>
              </w:rPr>
              <w:t xml:space="preserve">DESCRIPCIÓN</w:t>
            </w:r>
            <w:r w:rsidDel="00000000" w:rsidR="00000000" w:rsidRPr="00000000">
              <w:rPr>
                <w:rtl w:val="0"/>
              </w:rPr>
            </w:r>
          </w:p>
        </w:tc>
        <w:tc>
          <w:tcPr>
            <w:tcBorders>
              <w:top w:color="000000" w:space="0" w:sz="0" w:val="nil"/>
              <w:left w:color="000000" w:space="0" w:sz="5" w:val="single"/>
              <w:bottom w:color="000000" w:space="0" w:sz="0" w:val="nil"/>
              <w:right w:color="000000" w:space="0" w:sz="0" w:val="nil"/>
            </w:tcBorders>
            <w:shd w:fill="4472c4" w:val="clear"/>
            <w:tcMar>
              <w:top w:w="100.0" w:type="dxa"/>
              <w:left w:w="100.0" w:type="dxa"/>
              <w:bottom w:w="100.0" w:type="dxa"/>
              <w:right w:w="100.0" w:type="dxa"/>
            </w:tcMar>
            <w:vAlign w:val="center"/>
          </w:tcPr>
          <w:p w:rsidR="00000000" w:rsidDel="00000000" w:rsidP="00000000" w:rsidRDefault="00000000" w:rsidRPr="00000000" w14:paraId="0000013F">
            <w:pPr>
              <w:widowControl w:val="0"/>
              <w:pBdr>
                <w:top w:space="0" w:sz="0" w:val="nil"/>
                <w:left w:space="0" w:sz="0" w:val="nil"/>
                <w:bottom w:space="0" w:sz="0" w:val="nil"/>
                <w:right w:space="0" w:sz="0" w:val="nil"/>
                <w:between w:space="0" w:sz="0" w:val="nil"/>
              </w:pBdr>
              <w:spacing w:after="0" w:line="276" w:lineRule="auto"/>
              <w:ind w:firstLine="0"/>
              <w:jc w:val="left"/>
              <w:rPr>
                <w:rFonts w:ascii="Georgia" w:cs="Georgia" w:eastAsia="Georgia" w:hAnsi="Georgia"/>
                <w:b w:val="1"/>
                <w:sz w:val="12"/>
                <w:szCs w:val="12"/>
              </w:rPr>
            </w:pPr>
            <w:r w:rsidDel="00000000" w:rsidR="00000000" w:rsidRPr="00000000">
              <w:rPr>
                <w:rFonts w:ascii="Arial" w:cs="Arial" w:eastAsia="Arial" w:hAnsi="Arial"/>
                <w:b w:val="1"/>
                <w:color w:val="ffffff"/>
                <w:sz w:val="12"/>
                <w:szCs w:val="12"/>
                <w:rtl w:val="0"/>
              </w:rPr>
              <w:t xml:space="preserve">TIPO</w:t>
            </w:r>
            <w:r w:rsidDel="00000000" w:rsidR="00000000" w:rsidRPr="00000000">
              <w:rPr>
                <w:rtl w:val="0"/>
              </w:rPr>
            </w:r>
          </w:p>
        </w:tc>
      </w:tr>
      <w:tr>
        <w:trPr>
          <w:cantSplit w:val="0"/>
          <w:trHeight w:val="287" w:hRule="atLeast"/>
          <w:tblHeader w:val="0"/>
        </w:trPr>
        <w:tc>
          <w:tcPr>
            <w:tcBorders>
              <w:top w:color="000000" w:space="0" w:sz="5" w:val="single"/>
              <w:left w:color="000000" w:space="0" w:sz="5" w:val="single"/>
              <w:bottom w:color="000000" w:space="0" w:sz="5" w:val="single"/>
              <w:right w:color="000000" w:space="0" w:sz="5" w:val="single"/>
            </w:tcBorders>
            <w:shd w:fill="d9e1f2" w:val="clear"/>
            <w:tcMar>
              <w:top w:w="100.0" w:type="dxa"/>
              <w:left w:w="100.0" w:type="dxa"/>
              <w:bottom w:w="100.0" w:type="dxa"/>
              <w:right w:w="100.0" w:type="dxa"/>
            </w:tcMar>
            <w:vAlign w:val="center"/>
          </w:tcPr>
          <w:p w:rsidR="00000000" w:rsidDel="00000000" w:rsidP="00000000" w:rsidRDefault="00000000" w:rsidRPr="00000000" w14:paraId="00000140">
            <w:pPr>
              <w:widowControl w:val="0"/>
              <w:pBdr>
                <w:top w:space="0" w:sz="0" w:val="nil"/>
                <w:left w:space="0" w:sz="0" w:val="nil"/>
                <w:bottom w:space="0" w:sz="0" w:val="nil"/>
                <w:right w:space="0" w:sz="0" w:val="nil"/>
                <w:between w:space="0" w:sz="0" w:val="nil"/>
              </w:pBdr>
              <w:spacing w:after="0" w:line="276" w:lineRule="auto"/>
              <w:ind w:firstLine="0"/>
              <w:jc w:val="left"/>
              <w:rPr>
                <w:rFonts w:ascii="Georgia" w:cs="Georgia" w:eastAsia="Georgia" w:hAnsi="Georgia"/>
                <w:b w:val="1"/>
                <w:sz w:val="12"/>
                <w:szCs w:val="12"/>
              </w:rPr>
            </w:pPr>
            <w:r w:rsidDel="00000000" w:rsidR="00000000" w:rsidRPr="00000000">
              <w:rPr>
                <w:rFonts w:ascii="Arial" w:cs="Arial" w:eastAsia="Arial" w:hAnsi="Arial"/>
                <w:b w:val="1"/>
                <w:sz w:val="12"/>
                <w:szCs w:val="12"/>
                <w:rtl w:val="0"/>
              </w:rPr>
              <w:t xml:space="preserve">Título</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d9e1f2" w:val="clear"/>
            <w:tcMar>
              <w:top w:w="100.0" w:type="dxa"/>
              <w:left w:w="100.0" w:type="dxa"/>
              <w:bottom w:w="100.0" w:type="dxa"/>
              <w:right w:w="100.0" w:type="dxa"/>
            </w:tcMar>
            <w:vAlign w:val="center"/>
          </w:tcPr>
          <w:p w:rsidR="00000000" w:rsidDel="00000000" w:rsidP="00000000" w:rsidRDefault="00000000" w:rsidRPr="00000000" w14:paraId="00000141">
            <w:pPr>
              <w:widowControl w:val="0"/>
              <w:pBdr>
                <w:top w:space="0" w:sz="0" w:val="nil"/>
                <w:left w:space="0" w:sz="0" w:val="nil"/>
                <w:bottom w:space="0" w:sz="0" w:val="nil"/>
                <w:right w:space="0" w:sz="0" w:val="nil"/>
                <w:between w:space="0" w:sz="0" w:val="nil"/>
              </w:pBdr>
              <w:spacing w:after="0" w:line="276" w:lineRule="auto"/>
              <w:ind w:firstLine="0"/>
              <w:jc w:val="left"/>
              <w:rPr>
                <w:rFonts w:ascii="Georgia" w:cs="Georgia" w:eastAsia="Georgia" w:hAnsi="Georgia"/>
                <w:b w:val="1"/>
                <w:sz w:val="12"/>
                <w:szCs w:val="12"/>
              </w:rPr>
            </w:pPr>
            <w:r w:rsidDel="00000000" w:rsidR="00000000" w:rsidRPr="00000000">
              <w:rPr>
                <w:rFonts w:ascii="Arial" w:cs="Arial" w:eastAsia="Arial" w:hAnsi="Arial"/>
                <w:b w:val="1"/>
                <w:sz w:val="12"/>
                <w:szCs w:val="12"/>
                <w:rtl w:val="0"/>
              </w:rPr>
              <w:t xml:space="preserve">Título descriptivo del producto</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d9e1f2" w:val="clear"/>
            <w:tcMar>
              <w:top w:w="100.0" w:type="dxa"/>
              <w:left w:w="100.0" w:type="dxa"/>
              <w:bottom w:w="100.0" w:type="dxa"/>
              <w:right w:w="100.0" w:type="dxa"/>
            </w:tcMar>
            <w:vAlign w:val="center"/>
          </w:tcPr>
          <w:p w:rsidR="00000000" w:rsidDel="00000000" w:rsidP="00000000" w:rsidRDefault="00000000" w:rsidRPr="00000000" w14:paraId="00000142">
            <w:pPr>
              <w:widowControl w:val="0"/>
              <w:pBdr>
                <w:top w:space="0" w:sz="0" w:val="nil"/>
                <w:left w:space="0" w:sz="0" w:val="nil"/>
                <w:bottom w:space="0" w:sz="0" w:val="nil"/>
                <w:right w:space="0" w:sz="0" w:val="nil"/>
                <w:between w:space="0" w:sz="0" w:val="nil"/>
              </w:pBdr>
              <w:spacing w:after="0" w:line="276" w:lineRule="auto"/>
              <w:ind w:firstLine="0"/>
              <w:jc w:val="left"/>
              <w:rPr>
                <w:rFonts w:ascii="Georgia" w:cs="Georgia" w:eastAsia="Georgia" w:hAnsi="Georgia"/>
                <w:b w:val="1"/>
                <w:sz w:val="12"/>
                <w:szCs w:val="12"/>
              </w:rPr>
            </w:pPr>
            <w:r w:rsidDel="00000000" w:rsidR="00000000" w:rsidRPr="00000000">
              <w:rPr>
                <w:rFonts w:ascii="Arial" w:cs="Arial" w:eastAsia="Arial" w:hAnsi="Arial"/>
                <w:b w:val="1"/>
                <w:sz w:val="12"/>
                <w:szCs w:val="12"/>
                <w:rtl w:val="0"/>
              </w:rPr>
              <w:t xml:space="preserve">OBJECT</w:t>
            </w:r>
            <w:r w:rsidDel="00000000" w:rsidR="00000000" w:rsidRPr="00000000">
              <w:rPr>
                <w:rtl w:val="0"/>
              </w:rPr>
            </w:r>
          </w:p>
        </w:tc>
      </w:tr>
      <w:tr>
        <w:trPr>
          <w:cantSplit w:val="0"/>
          <w:trHeight w:val="287"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43">
            <w:pPr>
              <w:widowControl w:val="0"/>
              <w:pBdr>
                <w:top w:space="0" w:sz="0" w:val="nil"/>
                <w:left w:space="0" w:sz="0" w:val="nil"/>
                <w:bottom w:space="0" w:sz="0" w:val="nil"/>
                <w:right w:space="0" w:sz="0" w:val="nil"/>
                <w:between w:space="0" w:sz="0" w:val="nil"/>
              </w:pBdr>
              <w:spacing w:after="0" w:line="276" w:lineRule="auto"/>
              <w:ind w:firstLine="0"/>
              <w:jc w:val="left"/>
              <w:rPr>
                <w:rFonts w:ascii="Georgia" w:cs="Georgia" w:eastAsia="Georgia" w:hAnsi="Georgia"/>
                <w:b w:val="1"/>
                <w:sz w:val="12"/>
                <w:szCs w:val="12"/>
              </w:rPr>
            </w:pPr>
            <w:r w:rsidDel="00000000" w:rsidR="00000000" w:rsidRPr="00000000">
              <w:rPr>
                <w:rFonts w:ascii="Arial" w:cs="Arial" w:eastAsia="Arial" w:hAnsi="Arial"/>
                <w:b w:val="1"/>
                <w:sz w:val="12"/>
                <w:szCs w:val="12"/>
                <w:rtl w:val="0"/>
              </w:rPr>
              <w:t xml:space="preserve">Rango de ventas: Actual</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44">
            <w:pPr>
              <w:widowControl w:val="0"/>
              <w:pBdr>
                <w:top w:space="0" w:sz="0" w:val="nil"/>
                <w:left w:space="0" w:sz="0" w:val="nil"/>
                <w:bottom w:space="0" w:sz="0" w:val="nil"/>
                <w:right w:space="0" w:sz="0" w:val="nil"/>
                <w:between w:space="0" w:sz="0" w:val="nil"/>
              </w:pBdr>
              <w:spacing w:after="0" w:line="276" w:lineRule="auto"/>
              <w:ind w:firstLine="0"/>
              <w:jc w:val="left"/>
              <w:rPr>
                <w:rFonts w:ascii="Arial" w:cs="Arial" w:eastAsia="Arial" w:hAnsi="Arial"/>
                <w:b w:val="1"/>
                <w:sz w:val="12"/>
                <w:szCs w:val="12"/>
              </w:rPr>
            </w:pPr>
            <w:r w:rsidDel="00000000" w:rsidR="00000000" w:rsidRPr="00000000">
              <w:rPr>
                <w:rFonts w:ascii="Arial" w:cs="Arial" w:eastAsia="Arial" w:hAnsi="Arial"/>
                <w:b w:val="1"/>
                <w:sz w:val="12"/>
                <w:szCs w:val="12"/>
                <w:rtl w:val="0"/>
              </w:rPr>
              <w:t xml:space="preserve">El ranking indica la posición de ese producto en ventas de acuerdo a su categoría.</w:t>
            </w:r>
          </w:p>
          <w:p w:rsidR="00000000" w:rsidDel="00000000" w:rsidP="00000000" w:rsidRDefault="00000000" w:rsidRPr="00000000" w14:paraId="00000145">
            <w:pPr>
              <w:widowControl w:val="0"/>
              <w:pBdr>
                <w:top w:space="0" w:sz="0" w:val="nil"/>
                <w:left w:space="0" w:sz="0" w:val="nil"/>
                <w:bottom w:space="0" w:sz="0" w:val="nil"/>
                <w:right w:space="0" w:sz="0" w:val="nil"/>
                <w:between w:space="0" w:sz="0" w:val="nil"/>
              </w:pBdr>
              <w:spacing w:after="0" w:line="276" w:lineRule="auto"/>
              <w:ind w:firstLine="0"/>
              <w:jc w:val="left"/>
              <w:rPr>
                <w:rFonts w:ascii="Georgia" w:cs="Georgia" w:eastAsia="Georgia" w:hAnsi="Georgia"/>
                <w:b w:val="1"/>
                <w:sz w:val="12"/>
                <w:szCs w:val="12"/>
              </w:rPr>
            </w:pPr>
            <w:r w:rsidDel="00000000" w:rsidR="00000000" w:rsidRPr="00000000">
              <w:rPr>
                <w:rFonts w:ascii="Arial" w:cs="Arial" w:eastAsia="Arial" w:hAnsi="Arial"/>
                <w:b w:val="1"/>
                <w:sz w:val="12"/>
                <w:szCs w:val="12"/>
                <w:rtl w:val="0"/>
              </w:rPr>
              <w:t xml:space="preserve">Mientras menor es el número, más ventas y más rotación tiene el artículo.</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46">
            <w:pPr>
              <w:widowControl w:val="0"/>
              <w:pBdr>
                <w:top w:space="0" w:sz="0" w:val="nil"/>
                <w:left w:space="0" w:sz="0" w:val="nil"/>
                <w:bottom w:space="0" w:sz="0" w:val="nil"/>
                <w:right w:space="0" w:sz="0" w:val="nil"/>
                <w:between w:space="0" w:sz="0" w:val="nil"/>
              </w:pBdr>
              <w:spacing w:after="0" w:line="276" w:lineRule="auto"/>
              <w:ind w:firstLine="0"/>
              <w:jc w:val="left"/>
              <w:rPr>
                <w:rFonts w:ascii="Georgia" w:cs="Georgia" w:eastAsia="Georgia" w:hAnsi="Georgia"/>
                <w:b w:val="1"/>
                <w:sz w:val="12"/>
                <w:szCs w:val="12"/>
              </w:rPr>
            </w:pPr>
            <w:r w:rsidDel="00000000" w:rsidR="00000000" w:rsidRPr="00000000">
              <w:rPr>
                <w:rFonts w:ascii="Arial" w:cs="Arial" w:eastAsia="Arial" w:hAnsi="Arial"/>
                <w:b w:val="1"/>
                <w:sz w:val="12"/>
                <w:szCs w:val="12"/>
                <w:rtl w:val="0"/>
              </w:rPr>
              <w:t xml:space="preserve">FLOAT64</w:t>
            </w:r>
            <w:r w:rsidDel="00000000" w:rsidR="00000000" w:rsidRPr="00000000">
              <w:rPr>
                <w:rtl w:val="0"/>
              </w:rPr>
            </w:r>
          </w:p>
        </w:tc>
      </w:tr>
      <w:tr>
        <w:trPr>
          <w:cantSplit w:val="0"/>
          <w:trHeight w:val="287" w:hRule="atLeast"/>
          <w:tblHeader w:val="0"/>
        </w:trPr>
        <w:tc>
          <w:tcPr>
            <w:tcBorders>
              <w:top w:color="000000" w:space="0" w:sz="5" w:val="single"/>
              <w:left w:color="000000" w:space="0" w:sz="5" w:val="single"/>
              <w:bottom w:color="000000" w:space="0" w:sz="5" w:val="single"/>
              <w:right w:color="000000" w:space="0" w:sz="5" w:val="single"/>
            </w:tcBorders>
            <w:shd w:fill="d9e1f2" w:val="clear"/>
            <w:tcMar>
              <w:top w:w="100.0" w:type="dxa"/>
              <w:left w:w="100.0" w:type="dxa"/>
              <w:bottom w:w="100.0" w:type="dxa"/>
              <w:right w:w="100.0" w:type="dxa"/>
            </w:tcMar>
            <w:vAlign w:val="center"/>
          </w:tcPr>
          <w:p w:rsidR="00000000" w:rsidDel="00000000" w:rsidP="00000000" w:rsidRDefault="00000000" w:rsidRPr="00000000" w14:paraId="00000147">
            <w:pPr>
              <w:widowControl w:val="0"/>
              <w:pBdr>
                <w:top w:space="0" w:sz="0" w:val="nil"/>
                <w:left w:space="0" w:sz="0" w:val="nil"/>
                <w:bottom w:space="0" w:sz="0" w:val="nil"/>
                <w:right w:space="0" w:sz="0" w:val="nil"/>
                <w:between w:space="0" w:sz="0" w:val="nil"/>
              </w:pBdr>
              <w:spacing w:after="0" w:line="276" w:lineRule="auto"/>
              <w:ind w:firstLine="0"/>
              <w:jc w:val="left"/>
              <w:rPr>
                <w:rFonts w:ascii="Georgia" w:cs="Georgia" w:eastAsia="Georgia" w:hAnsi="Georgia"/>
                <w:b w:val="1"/>
                <w:sz w:val="12"/>
                <w:szCs w:val="12"/>
              </w:rPr>
            </w:pPr>
            <w:r w:rsidDel="00000000" w:rsidR="00000000" w:rsidRPr="00000000">
              <w:rPr>
                <w:rFonts w:ascii="Arial" w:cs="Arial" w:eastAsia="Arial" w:hAnsi="Arial"/>
                <w:b w:val="1"/>
                <w:sz w:val="12"/>
                <w:szCs w:val="12"/>
                <w:rtl w:val="0"/>
              </w:rPr>
              <w:t xml:space="preserve">Rango de ventas: Subcategory Sales Ranks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d9e1f2" w:val="clear"/>
            <w:tcMar>
              <w:top w:w="100.0" w:type="dxa"/>
              <w:left w:w="100.0" w:type="dxa"/>
              <w:bottom w:w="100.0" w:type="dxa"/>
              <w:right w:w="100.0" w:type="dxa"/>
            </w:tcMar>
            <w:vAlign w:val="center"/>
          </w:tcPr>
          <w:p w:rsidR="00000000" w:rsidDel="00000000" w:rsidP="00000000" w:rsidRDefault="00000000" w:rsidRPr="00000000" w14:paraId="00000148">
            <w:pPr>
              <w:widowControl w:val="0"/>
              <w:pBdr>
                <w:top w:space="0" w:sz="0" w:val="nil"/>
                <w:left w:space="0" w:sz="0" w:val="nil"/>
                <w:bottom w:space="0" w:sz="0" w:val="nil"/>
                <w:right w:space="0" w:sz="0" w:val="nil"/>
                <w:between w:space="0" w:sz="0" w:val="nil"/>
              </w:pBdr>
              <w:spacing w:after="0" w:line="276" w:lineRule="auto"/>
              <w:ind w:firstLine="0"/>
              <w:jc w:val="left"/>
              <w:rPr>
                <w:rFonts w:ascii="Georgia" w:cs="Georgia" w:eastAsia="Georgia" w:hAnsi="Georgia"/>
                <w:b w:val="1"/>
                <w:sz w:val="12"/>
                <w:szCs w:val="12"/>
              </w:rPr>
            </w:pPr>
            <w:r w:rsidDel="00000000" w:rsidR="00000000" w:rsidRPr="00000000">
              <w:rPr>
                <w:rFonts w:ascii="Arial" w:cs="Arial" w:eastAsia="Arial" w:hAnsi="Arial"/>
                <w:b w:val="1"/>
                <w:sz w:val="12"/>
                <w:szCs w:val="12"/>
                <w:rtl w:val="0"/>
              </w:rPr>
              <w:t xml:space="preserve">Rango de ventas dentro de la categoría del producto</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d9e1f2" w:val="clear"/>
            <w:tcMar>
              <w:top w:w="100.0" w:type="dxa"/>
              <w:left w:w="100.0" w:type="dxa"/>
              <w:bottom w:w="100.0" w:type="dxa"/>
              <w:right w:w="100.0" w:type="dxa"/>
            </w:tcMar>
            <w:vAlign w:val="center"/>
          </w:tcPr>
          <w:p w:rsidR="00000000" w:rsidDel="00000000" w:rsidP="00000000" w:rsidRDefault="00000000" w:rsidRPr="00000000" w14:paraId="00000149">
            <w:pPr>
              <w:widowControl w:val="0"/>
              <w:pBdr>
                <w:top w:space="0" w:sz="0" w:val="nil"/>
                <w:left w:space="0" w:sz="0" w:val="nil"/>
                <w:bottom w:space="0" w:sz="0" w:val="nil"/>
                <w:right w:space="0" w:sz="0" w:val="nil"/>
                <w:between w:space="0" w:sz="0" w:val="nil"/>
              </w:pBdr>
              <w:spacing w:after="0" w:line="276" w:lineRule="auto"/>
              <w:ind w:firstLine="0"/>
              <w:jc w:val="left"/>
              <w:rPr>
                <w:rFonts w:ascii="Georgia" w:cs="Georgia" w:eastAsia="Georgia" w:hAnsi="Georgia"/>
                <w:b w:val="1"/>
                <w:sz w:val="12"/>
                <w:szCs w:val="12"/>
              </w:rPr>
            </w:pPr>
            <w:r w:rsidDel="00000000" w:rsidR="00000000" w:rsidRPr="00000000">
              <w:rPr>
                <w:rFonts w:ascii="Arial" w:cs="Arial" w:eastAsia="Arial" w:hAnsi="Arial"/>
                <w:b w:val="1"/>
                <w:sz w:val="12"/>
                <w:szCs w:val="12"/>
                <w:rtl w:val="0"/>
              </w:rPr>
              <w:t xml:space="preserve">OBJECT</w:t>
            </w:r>
            <w:r w:rsidDel="00000000" w:rsidR="00000000" w:rsidRPr="00000000">
              <w:rPr>
                <w:rtl w:val="0"/>
              </w:rPr>
            </w:r>
          </w:p>
        </w:tc>
      </w:tr>
      <w:tr>
        <w:trPr>
          <w:cantSplit w:val="0"/>
          <w:trHeight w:val="287"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4A">
            <w:pPr>
              <w:widowControl w:val="0"/>
              <w:pBdr>
                <w:top w:space="0" w:sz="0" w:val="nil"/>
                <w:left w:space="0" w:sz="0" w:val="nil"/>
                <w:bottom w:space="0" w:sz="0" w:val="nil"/>
                <w:right w:space="0" w:sz="0" w:val="nil"/>
                <w:between w:space="0" w:sz="0" w:val="nil"/>
              </w:pBdr>
              <w:spacing w:after="0" w:line="276" w:lineRule="auto"/>
              <w:ind w:firstLine="0"/>
              <w:jc w:val="left"/>
              <w:rPr>
                <w:rFonts w:ascii="Georgia" w:cs="Georgia" w:eastAsia="Georgia" w:hAnsi="Georgia"/>
                <w:b w:val="1"/>
                <w:sz w:val="12"/>
                <w:szCs w:val="12"/>
              </w:rPr>
            </w:pPr>
            <w:r w:rsidDel="00000000" w:rsidR="00000000" w:rsidRPr="00000000">
              <w:rPr>
                <w:rFonts w:ascii="Arial" w:cs="Arial" w:eastAsia="Arial" w:hAnsi="Arial"/>
                <w:b w:val="1"/>
                <w:sz w:val="12"/>
                <w:szCs w:val="12"/>
                <w:rtl w:val="0"/>
              </w:rPr>
              <w:t xml:space="preserve">Reviews: Valoraciones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4B">
            <w:pPr>
              <w:widowControl w:val="0"/>
              <w:pBdr>
                <w:top w:space="0" w:sz="0" w:val="nil"/>
                <w:left w:space="0" w:sz="0" w:val="nil"/>
                <w:bottom w:space="0" w:sz="0" w:val="nil"/>
                <w:right w:space="0" w:sz="0" w:val="nil"/>
                <w:between w:space="0" w:sz="0" w:val="nil"/>
              </w:pBdr>
              <w:spacing w:after="0" w:line="276" w:lineRule="auto"/>
              <w:ind w:firstLine="0"/>
              <w:jc w:val="left"/>
              <w:rPr>
                <w:rFonts w:ascii="Georgia" w:cs="Georgia" w:eastAsia="Georgia" w:hAnsi="Georgia"/>
                <w:b w:val="1"/>
                <w:sz w:val="12"/>
                <w:szCs w:val="12"/>
              </w:rPr>
            </w:pPr>
            <w:r w:rsidDel="00000000" w:rsidR="00000000" w:rsidRPr="00000000">
              <w:rPr>
                <w:rFonts w:ascii="Arial" w:cs="Arial" w:eastAsia="Arial" w:hAnsi="Arial"/>
                <w:b w:val="1"/>
                <w:sz w:val="12"/>
                <w:szCs w:val="12"/>
                <w:rtl w:val="0"/>
              </w:rPr>
              <w:t xml:space="preserve">Puntuación del producto</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4C">
            <w:pPr>
              <w:widowControl w:val="0"/>
              <w:pBdr>
                <w:top w:space="0" w:sz="0" w:val="nil"/>
                <w:left w:space="0" w:sz="0" w:val="nil"/>
                <w:bottom w:space="0" w:sz="0" w:val="nil"/>
                <w:right w:space="0" w:sz="0" w:val="nil"/>
                <w:between w:space="0" w:sz="0" w:val="nil"/>
              </w:pBdr>
              <w:spacing w:after="0" w:line="276" w:lineRule="auto"/>
              <w:ind w:firstLine="0"/>
              <w:jc w:val="left"/>
              <w:rPr>
                <w:rFonts w:ascii="Georgia" w:cs="Georgia" w:eastAsia="Georgia" w:hAnsi="Georgia"/>
                <w:b w:val="1"/>
                <w:sz w:val="12"/>
                <w:szCs w:val="12"/>
              </w:rPr>
            </w:pPr>
            <w:r w:rsidDel="00000000" w:rsidR="00000000" w:rsidRPr="00000000">
              <w:rPr>
                <w:rFonts w:ascii="Arial" w:cs="Arial" w:eastAsia="Arial" w:hAnsi="Arial"/>
                <w:b w:val="1"/>
                <w:sz w:val="12"/>
                <w:szCs w:val="12"/>
                <w:rtl w:val="0"/>
              </w:rPr>
              <w:t xml:space="preserve">FLOAT64</w:t>
            </w:r>
            <w:r w:rsidDel="00000000" w:rsidR="00000000" w:rsidRPr="00000000">
              <w:rPr>
                <w:rtl w:val="0"/>
              </w:rPr>
            </w:r>
          </w:p>
        </w:tc>
      </w:tr>
      <w:tr>
        <w:trPr>
          <w:cantSplit w:val="0"/>
          <w:trHeight w:val="287" w:hRule="atLeast"/>
          <w:tblHeader w:val="0"/>
        </w:trPr>
        <w:tc>
          <w:tcPr>
            <w:tcBorders>
              <w:top w:color="000000" w:space="0" w:sz="5" w:val="single"/>
              <w:left w:color="000000" w:space="0" w:sz="5" w:val="single"/>
              <w:bottom w:color="000000" w:space="0" w:sz="5" w:val="single"/>
              <w:right w:color="000000" w:space="0" w:sz="5" w:val="single"/>
            </w:tcBorders>
            <w:shd w:fill="d9e1f2" w:val="clear"/>
            <w:tcMar>
              <w:top w:w="100.0" w:type="dxa"/>
              <w:left w:w="100.0" w:type="dxa"/>
              <w:bottom w:w="100.0" w:type="dxa"/>
              <w:right w:w="100.0" w:type="dxa"/>
            </w:tcMar>
            <w:vAlign w:val="center"/>
          </w:tcPr>
          <w:p w:rsidR="00000000" w:rsidDel="00000000" w:rsidP="00000000" w:rsidRDefault="00000000" w:rsidRPr="00000000" w14:paraId="0000014D">
            <w:pPr>
              <w:widowControl w:val="0"/>
              <w:pBdr>
                <w:top w:space="0" w:sz="0" w:val="nil"/>
                <w:left w:space="0" w:sz="0" w:val="nil"/>
                <w:bottom w:space="0" w:sz="0" w:val="nil"/>
                <w:right w:space="0" w:sz="0" w:val="nil"/>
                <w:between w:space="0" w:sz="0" w:val="nil"/>
              </w:pBdr>
              <w:spacing w:after="0" w:line="276" w:lineRule="auto"/>
              <w:ind w:firstLine="0"/>
              <w:jc w:val="left"/>
              <w:rPr>
                <w:rFonts w:ascii="Georgia" w:cs="Georgia" w:eastAsia="Georgia" w:hAnsi="Georgia"/>
                <w:b w:val="1"/>
                <w:sz w:val="12"/>
                <w:szCs w:val="12"/>
              </w:rPr>
            </w:pPr>
            <w:r w:rsidDel="00000000" w:rsidR="00000000" w:rsidRPr="00000000">
              <w:rPr>
                <w:rFonts w:ascii="Arial" w:cs="Arial" w:eastAsia="Arial" w:hAnsi="Arial"/>
                <w:b w:val="1"/>
                <w:sz w:val="12"/>
                <w:szCs w:val="12"/>
                <w:rtl w:val="0"/>
              </w:rPr>
              <w:t xml:space="preserve">Reviews: Recuento de Revisiones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d9e1f2" w:val="clear"/>
            <w:tcMar>
              <w:top w:w="100.0" w:type="dxa"/>
              <w:left w:w="100.0" w:type="dxa"/>
              <w:bottom w:w="100.0" w:type="dxa"/>
              <w:right w:w="100.0" w:type="dxa"/>
            </w:tcMar>
            <w:vAlign w:val="center"/>
          </w:tcPr>
          <w:p w:rsidR="00000000" w:rsidDel="00000000" w:rsidP="00000000" w:rsidRDefault="00000000" w:rsidRPr="00000000" w14:paraId="0000014E">
            <w:pPr>
              <w:widowControl w:val="0"/>
              <w:pBdr>
                <w:top w:space="0" w:sz="0" w:val="nil"/>
                <w:left w:space="0" w:sz="0" w:val="nil"/>
                <w:bottom w:space="0" w:sz="0" w:val="nil"/>
                <w:right w:space="0" w:sz="0" w:val="nil"/>
                <w:between w:space="0" w:sz="0" w:val="nil"/>
              </w:pBdr>
              <w:spacing w:after="0" w:line="276" w:lineRule="auto"/>
              <w:ind w:firstLine="0"/>
              <w:jc w:val="left"/>
              <w:rPr>
                <w:rFonts w:ascii="Georgia" w:cs="Georgia" w:eastAsia="Georgia" w:hAnsi="Georgia"/>
                <w:b w:val="1"/>
                <w:sz w:val="12"/>
                <w:szCs w:val="12"/>
              </w:rPr>
            </w:pPr>
            <w:r w:rsidDel="00000000" w:rsidR="00000000" w:rsidRPr="00000000">
              <w:rPr>
                <w:rFonts w:ascii="Arial" w:cs="Arial" w:eastAsia="Arial" w:hAnsi="Arial"/>
                <w:b w:val="1"/>
                <w:sz w:val="12"/>
                <w:szCs w:val="12"/>
                <w:rtl w:val="0"/>
              </w:rPr>
              <w:t xml:space="preserve">Nº comentarios que tiene el producto</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d9e1f2" w:val="clear"/>
            <w:tcMar>
              <w:top w:w="100.0" w:type="dxa"/>
              <w:left w:w="100.0" w:type="dxa"/>
              <w:bottom w:w="100.0" w:type="dxa"/>
              <w:right w:w="100.0" w:type="dxa"/>
            </w:tcMar>
            <w:vAlign w:val="center"/>
          </w:tcPr>
          <w:p w:rsidR="00000000" w:rsidDel="00000000" w:rsidP="00000000" w:rsidRDefault="00000000" w:rsidRPr="00000000" w14:paraId="0000014F">
            <w:pPr>
              <w:widowControl w:val="0"/>
              <w:pBdr>
                <w:top w:space="0" w:sz="0" w:val="nil"/>
                <w:left w:space="0" w:sz="0" w:val="nil"/>
                <w:bottom w:space="0" w:sz="0" w:val="nil"/>
                <w:right w:space="0" w:sz="0" w:val="nil"/>
                <w:between w:space="0" w:sz="0" w:val="nil"/>
              </w:pBdr>
              <w:spacing w:after="0" w:line="276" w:lineRule="auto"/>
              <w:ind w:firstLine="0"/>
              <w:jc w:val="left"/>
              <w:rPr>
                <w:rFonts w:ascii="Georgia" w:cs="Georgia" w:eastAsia="Georgia" w:hAnsi="Georgia"/>
                <w:b w:val="1"/>
                <w:sz w:val="12"/>
                <w:szCs w:val="12"/>
              </w:rPr>
            </w:pPr>
            <w:r w:rsidDel="00000000" w:rsidR="00000000" w:rsidRPr="00000000">
              <w:rPr>
                <w:rFonts w:ascii="Arial" w:cs="Arial" w:eastAsia="Arial" w:hAnsi="Arial"/>
                <w:b w:val="1"/>
                <w:sz w:val="12"/>
                <w:szCs w:val="12"/>
                <w:rtl w:val="0"/>
              </w:rPr>
              <w:t xml:space="preserve">FLOAT64</w:t>
            </w:r>
            <w:r w:rsidDel="00000000" w:rsidR="00000000" w:rsidRPr="00000000">
              <w:rPr>
                <w:rtl w:val="0"/>
              </w:rPr>
            </w:r>
          </w:p>
        </w:tc>
      </w:tr>
      <w:tr>
        <w:trPr>
          <w:cantSplit w:val="0"/>
          <w:trHeight w:val="287"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50">
            <w:pPr>
              <w:widowControl w:val="0"/>
              <w:pBdr>
                <w:top w:space="0" w:sz="0" w:val="nil"/>
                <w:left w:space="0" w:sz="0" w:val="nil"/>
                <w:bottom w:space="0" w:sz="0" w:val="nil"/>
                <w:right w:space="0" w:sz="0" w:val="nil"/>
                <w:between w:space="0" w:sz="0" w:val="nil"/>
              </w:pBdr>
              <w:spacing w:after="0" w:line="276" w:lineRule="auto"/>
              <w:ind w:firstLine="0"/>
              <w:jc w:val="left"/>
              <w:rPr>
                <w:rFonts w:ascii="Georgia" w:cs="Georgia" w:eastAsia="Georgia" w:hAnsi="Georgia"/>
                <w:b w:val="1"/>
                <w:sz w:val="12"/>
                <w:szCs w:val="12"/>
              </w:rPr>
            </w:pPr>
            <w:r w:rsidDel="00000000" w:rsidR="00000000" w:rsidRPr="00000000">
              <w:rPr>
                <w:rFonts w:ascii="Arial" w:cs="Arial" w:eastAsia="Arial" w:hAnsi="Arial"/>
                <w:b w:val="1"/>
                <w:sz w:val="12"/>
                <w:szCs w:val="12"/>
                <w:rtl w:val="0"/>
              </w:rPr>
              <w:t xml:space="preserve">Review Count - Format Specific</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51">
            <w:pPr>
              <w:widowControl w:val="0"/>
              <w:pBdr>
                <w:top w:space="0" w:sz="0" w:val="nil"/>
                <w:left w:space="0" w:sz="0" w:val="nil"/>
                <w:bottom w:space="0" w:sz="0" w:val="nil"/>
                <w:right w:space="0" w:sz="0" w:val="nil"/>
                <w:between w:space="0" w:sz="0" w:val="nil"/>
              </w:pBdr>
              <w:spacing w:after="0" w:line="276" w:lineRule="auto"/>
              <w:ind w:firstLine="0"/>
              <w:jc w:val="left"/>
              <w:rPr>
                <w:rFonts w:ascii="Georgia" w:cs="Georgia" w:eastAsia="Georgia" w:hAnsi="Georgia"/>
                <w:b w:val="1"/>
                <w:sz w:val="12"/>
                <w:szCs w:val="12"/>
              </w:rPr>
            </w:pPr>
            <w:r w:rsidDel="00000000" w:rsidR="00000000" w:rsidRPr="00000000">
              <w:rPr>
                <w:rFonts w:ascii="Arial" w:cs="Arial" w:eastAsia="Arial" w:hAnsi="Arial"/>
                <w:b w:val="1"/>
                <w:sz w:val="12"/>
                <w:szCs w:val="12"/>
                <w:rtl w:val="0"/>
              </w:rPr>
              <w:t xml:space="preserve">Indica el número de comentarios que tiene un producto.</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52">
            <w:pPr>
              <w:widowControl w:val="0"/>
              <w:pBdr>
                <w:top w:space="0" w:sz="0" w:val="nil"/>
                <w:left w:space="0" w:sz="0" w:val="nil"/>
                <w:bottom w:space="0" w:sz="0" w:val="nil"/>
                <w:right w:space="0" w:sz="0" w:val="nil"/>
                <w:between w:space="0" w:sz="0" w:val="nil"/>
              </w:pBdr>
              <w:spacing w:after="0" w:line="276" w:lineRule="auto"/>
              <w:ind w:firstLine="0"/>
              <w:jc w:val="left"/>
              <w:rPr>
                <w:rFonts w:ascii="Georgia" w:cs="Georgia" w:eastAsia="Georgia" w:hAnsi="Georgia"/>
                <w:b w:val="1"/>
                <w:sz w:val="12"/>
                <w:szCs w:val="12"/>
              </w:rPr>
            </w:pPr>
            <w:r w:rsidDel="00000000" w:rsidR="00000000" w:rsidRPr="00000000">
              <w:rPr>
                <w:rFonts w:ascii="Arial" w:cs="Arial" w:eastAsia="Arial" w:hAnsi="Arial"/>
                <w:b w:val="1"/>
                <w:sz w:val="12"/>
                <w:szCs w:val="12"/>
                <w:rtl w:val="0"/>
              </w:rPr>
              <w:t xml:space="preserve">FLOAT64</w:t>
            </w:r>
            <w:r w:rsidDel="00000000" w:rsidR="00000000" w:rsidRPr="00000000">
              <w:rPr>
                <w:rtl w:val="0"/>
              </w:rPr>
            </w:r>
          </w:p>
        </w:tc>
      </w:tr>
      <w:tr>
        <w:trPr>
          <w:cantSplit w:val="0"/>
          <w:trHeight w:val="287" w:hRule="atLeast"/>
          <w:tblHeader w:val="0"/>
        </w:trPr>
        <w:tc>
          <w:tcPr>
            <w:tcBorders>
              <w:top w:color="000000" w:space="0" w:sz="5" w:val="single"/>
              <w:left w:color="000000" w:space="0" w:sz="5" w:val="single"/>
              <w:bottom w:color="000000" w:space="0" w:sz="5" w:val="single"/>
              <w:right w:color="000000" w:space="0" w:sz="5" w:val="single"/>
            </w:tcBorders>
            <w:shd w:fill="d9e1f2" w:val="clear"/>
            <w:tcMar>
              <w:top w:w="100.0" w:type="dxa"/>
              <w:left w:w="100.0" w:type="dxa"/>
              <w:bottom w:w="100.0" w:type="dxa"/>
              <w:right w:w="100.0" w:type="dxa"/>
            </w:tcMar>
            <w:vAlign w:val="center"/>
          </w:tcPr>
          <w:p w:rsidR="00000000" w:rsidDel="00000000" w:rsidP="00000000" w:rsidRDefault="00000000" w:rsidRPr="00000000" w14:paraId="00000153">
            <w:pPr>
              <w:widowControl w:val="0"/>
              <w:pBdr>
                <w:top w:space="0" w:sz="0" w:val="nil"/>
                <w:left w:space="0" w:sz="0" w:val="nil"/>
                <w:bottom w:space="0" w:sz="0" w:val="nil"/>
                <w:right w:space="0" w:sz="0" w:val="nil"/>
                <w:between w:space="0" w:sz="0" w:val="nil"/>
              </w:pBdr>
              <w:spacing w:after="0" w:line="276" w:lineRule="auto"/>
              <w:ind w:firstLine="0"/>
              <w:jc w:val="left"/>
              <w:rPr>
                <w:rFonts w:ascii="Georgia" w:cs="Georgia" w:eastAsia="Georgia" w:hAnsi="Georgia"/>
                <w:b w:val="1"/>
                <w:sz w:val="12"/>
                <w:szCs w:val="12"/>
              </w:rPr>
            </w:pPr>
            <w:r w:rsidDel="00000000" w:rsidR="00000000" w:rsidRPr="00000000">
              <w:rPr>
                <w:rFonts w:ascii="Arial" w:cs="Arial" w:eastAsia="Arial" w:hAnsi="Arial"/>
                <w:b w:val="1"/>
                <w:sz w:val="12"/>
                <w:szCs w:val="12"/>
                <w:rtl w:val="0"/>
              </w:rPr>
              <w:t xml:space="preserve">Last Price Change</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d9e1f2" w:val="clear"/>
            <w:tcMar>
              <w:top w:w="100.0" w:type="dxa"/>
              <w:left w:w="100.0" w:type="dxa"/>
              <w:bottom w:w="100.0" w:type="dxa"/>
              <w:right w:w="100.0" w:type="dxa"/>
            </w:tcMar>
            <w:vAlign w:val="center"/>
          </w:tcPr>
          <w:p w:rsidR="00000000" w:rsidDel="00000000" w:rsidP="00000000" w:rsidRDefault="00000000" w:rsidRPr="00000000" w14:paraId="00000154">
            <w:pPr>
              <w:widowControl w:val="0"/>
              <w:pBdr>
                <w:top w:space="0" w:sz="0" w:val="nil"/>
                <w:left w:space="0" w:sz="0" w:val="nil"/>
                <w:bottom w:space="0" w:sz="0" w:val="nil"/>
                <w:right w:space="0" w:sz="0" w:val="nil"/>
                <w:between w:space="0" w:sz="0" w:val="nil"/>
              </w:pBdr>
              <w:spacing w:after="0" w:line="276" w:lineRule="auto"/>
              <w:ind w:firstLine="0"/>
              <w:jc w:val="left"/>
              <w:rPr>
                <w:rFonts w:ascii="Georgia" w:cs="Georgia" w:eastAsia="Georgia" w:hAnsi="Georgia"/>
                <w:b w:val="1"/>
                <w:sz w:val="12"/>
                <w:szCs w:val="12"/>
              </w:rPr>
            </w:pPr>
            <w:r w:rsidDel="00000000" w:rsidR="00000000" w:rsidRPr="00000000">
              <w:rPr>
                <w:rFonts w:ascii="Arial" w:cs="Arial" w:eastAsia="Arial" w:hAnsi="Arial"/>
                <w:b w:val="1"/>
                <w:sz w:val="12"/>
                <w:szCs w:val="12"/>
                <w:rtl w:val="0"/>
              </w:rPr>
              <w:t xml:space="preserve">Última fecha en la que cambió pvp el producto</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d9e1f2" w:val="clear"/>
            <w:tcMar>
              <w:top w:w="100.0" w:type="dxa"/>
              <w:left w:w="100.0" w:type="dxa"/>
              <w:bottom w:w="100.0" w:type="dxa"/>
              <w:right w:w="100.0" w:type="dxa"/>
            </w:tcMar>
            <w:vAlign w:val="center"/>
          </w:tcPr>
          <w:p w:rsidR="00000000" w:rsidDel="00000000" w:rsidP="00000000" w:rsidRDefault="00000000" w:rsidRPr="00000000" w14:paraId="00000155">
            <w:pPr>
              <w:widowControl w:val="0"/>
              <w:pBdr>
                <w:top w:space="0" w:sz="0" w:val="nil"/>
                <w:left w:space="0" w:sz="0" w:val="nil"/>
                <w:bottom w:space="0" w:sz="0" w:val="nil"/>
                <w:right w:space="0" w:sz="0" w:val="nil"/>
                <w:between w:space="0" w:sz="0" w:val="nil"/>
              </w:pBdr>
              <w:spacing w:after="0" w:line="276" w:lineRule="auto"/>
              <w:ind w:firstLine="0"/>
              <w:jc w:val="left"/>
              <w:rPr>
                <w:rFonts w:ascii="Georgia" w:cs="Georgia" w:eastAsia="Georgia" w:hAnsi="Georgia"/>
                <w:b w:val="1"/>
                <w:sz w:val="12"/>
                <w:szCs w:val="12"/>
              </w:rPr>
            </w:pPr>
            <w:r w:rsidDel="00000000" w:rsidR="00000000" w:rsidRPr="00000000">
              <w:rPr>
                <w:rFonts w:ascii="Arial" w:cs="Arial" w:eastAsia="Arial" w:hAnsi="Arial"/>
                <w:b w:val="1"/>
                <w:sz w:val="12"/>
                <w:szCs w:val="12"/>
                <w:rtl w:val="0"/>
              </w:rPr>
              <w:t xml:space="preserve">OBJECT</w:t>
            </w:r>
            <w:r w:rsidDel="00000000" w:rsidR="00000000" w:rsidRPr="00000000">
              <w:rPr>
                <w:rtl w:val="0"/>
              </w:rPr>
            </w:r>
          </w:p>
        </w:tc>
      </w:tr>
      <w:tr>
        <w:trPr>
          <w:cantSplit w:val="0"/>
          <w:trHeight w:val="287"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56">
            <w:pPr>
              <w:widowControl w:val="0"/>
              <w:pBdr>
                <w:top w:space="0" w:sz="0" w:val="nil"/>
                <w:left w:space="0" w:sz="0" w:val="nil"/>
                <w:bottom w:space="0" w:sz="0" w:val="nil"/>
                <w:right w:space="0" w:sz="0" w:val="nil"/>
                <w:between w:space="0" w:sz="0" w:val="nil"/>
              </w:pBdr>
              <w:spacing w:after="0" w:line="276" w:lineRule="auto"/>
              <w:ind w:firstLine="0"/>
              <w:jc w:val="left"/>
              <w:rPr>
                <w:rFonts w:ascii="Georgia" w:cs="Georgia" w:eastAsia="Georgia" w:hAnsi="Georgia"/>
                <w:b w:val="1"/>
                <w:sz w:val="12"/>
                <w:szCs w:val="12"/>
              </w:rPr>
            </w:pPr>
            <w:r w:rsidDel="00000000" w:rsidR="00000000" w:rsidRPr="00000000">
              <w:rPr>
                <w:rFonts w:ascii="Arial" w:cs="Arial" w:eastAsia="Arial" w:hAnsi="Arial"/>
                <w:b w:val="1"/>
                <w:sz w:val="12"/>
                <w:szCs w:val="12"/>
                <w:rtl w:val="0"/>
              </w:rPr>
              <w:t xml:space="preserve">Last Update</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57">
            <w:pPr>
              <w:widowControl w:val="0"/>
              <w:pBdr>
                <w:top w:space="0" w:sz="0" w:val="nil"/>
                <w:left w:space="0" w:sz="0" w:val="nil"/>
                <w:bottom w:space="0" w:sz="0" w:val="nil"/>
                <w:right w:space="0" w:sz="0" w:val="nil"/>
                <w:between w:space="0" w:sz="0" w:val="nil"/>
              </w:pBdr>
              <w:spacing w:after="0" w:line="276" w:lineRule="auto"/>
              <w:ind w:firstLine="0"/>
              <w:jc w:val="left"/>
              <w:rPr>
                <w:rFonts w:ascii="Georgia" w:cs="Georgia" w:eastAsia="Georgia" w:hAnsi="Georgia"/>
                <w:b w:val="1"/>
                <w:sz w:val="12"/>
                <w:szCs w:val="12"/>
              </w:rPr>
            </w:pPr>
            <w:r w:rsidDel="00000000" w:rsidR="00000000" w:rsidRPr="00000000">
              <w:rPr>
                <w:rFonts w:ascii="Arial" w:cs="Arial" w:eastAsia="Arial" w:hAnsi="Arial"/>
                <w:b w:val="1"/>
                <w:sz w:val="12"/>
                <w:szCs w:val="12"/>
                <w:rtl w:val="0"/>
              </w:rPr>
              <w:t xml:space="preserve">Última fecha en la que se actualizó el producto</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58">
            <w:pPr>
              <w:widowControl w:val="0"/>
              <w:pBdr>
                <w:top w:space="0" w:sz="0" w:val="nil"/>
                <w:left w:space="0" w:sz="0" w:val="nil"/>
                <w:bottom w:space="0" w:sz="0" w:val="nil"/>
                <w:right w:space="0" w:sz="0" w:val="nil"/>
                <w:between w:space="0" w:sz="0" w:val="nil"/>
              </w:pBdr>
              <w:spacing w:after="0" w:line="276" w:lineRule="auto"/>
              <w:ind w:firstLine="0"/>
              <w:jc w:val="left"/>
              <w:rPr>
                <w:rFonts w:ascii="Georgia" w:cs="Georgia" w:eastAsia="Georgia" w:hAnsi="Georgia"/>
                <w:b w:val="1"/>
                <w:sz w:val="12"/>
                <w:szCs w:val="12"/>
              </w:rPr>
            </w:pPr>
            <w:r w:rsidDel="00000000" w:rsidR="00000000" w:rsidRPr="00000000">
              <w:rPr>
                <w:rFonts w:ascii="Arial" w:cs="Arial" w:eastAsia="Arial" w:hAnsi="Arial"/>
                <w:b w:val="1"/>
                <w:sz w:val="12"/>
                <w:szCs w:val="12"/>
                <w:rtl w:val="0"/>
              </w:rPr>
              <w:t xml:space="preserve">OBJECT</w:t>
            </w:r>
            <w:r w:rsidDel="00000000" w:rsidR="00000000" w:rsidRPr="00000000">
              <w:rPr>
                <w:rtl w:val="0"/>
              </w:rPr>
            </w:r>
          </w:p>
        </w:tc>
      </w:tr>
      <w:tr>
        <w:trPr>
          <w:cantSplit w:val="0"/>
          <w:trHeight w:val="287" w:hRule="atLeast"/>
          <w:tblHeader w:val="0"/>
        </w:trPr>
        <w:tc>
          <w:tcPr>
            <w:tcBorders>
              <w:top w:color="000000" w:space="0" w:sz="5" w:val="single"/>
              <w:left w:color="000000" w:space="0" w:sz="5" w:val="single"/>
              <w:bottom w:color="000000" w:space="0" w:sz="5" w:val="single"/>
              <w:right w:color="000000" w:space="0" w:sz="5" w:val="single"/>
            </w:tcBorders>
            <w:shd w:fill="d9e1f2" w:val="clear"/>
            <w:tcMar>
              <w:top w:w="100.0" w:type="dxa"/>
              <w:left w:w="100.0" w:type="dxa"/>
              <w:bottom w:w="100.0" w:type="dxa"/>
              <w:right w:w="100.0" w:type="dxa"/>
            </w:tcMar>
            <w:vAlign w:val="center"/>
          </w:tcPr>
          <w:p w:rsidR="00000000" w:rsidDel="00000000" w:rsidP="00000000" w:rsidRDefault="00000000" w:rsidRPr="00000000" w14:paraId="00000159">
            <w:pPr>
              <w:widowControl w:val="0"/>
              <w:pBdr>
                <w:top w:space="0" w:sz="0" w:val="nil"/>
                <w:left w:space="0" w:sz="0" w:val="nil"/>
                <w:bottom w:space="0" w:sz="0" w:val="nil"/>
                <w:right w:space="0" w:sz="0" w:val="nil"/>
                <w:between w:space="0" w:sz="0" w:val="nil"/>
              </w:pBdr>
              <w:spacing w:after="0" w:line="276" w:lineRule="auto"/>
              <w:ind w:firstLine="0"/>
              <w:jc w:val="left"/>
              <w:rPr>
                <w:rFonts w:ascii="Georgia" w:cs="Georgia" w:eastAsia="Georgia" w:hAnsi="Georgia"/>
                <w:b w:val="1"/>
                <w:sz w:val="12"/>
                <w:szCs w:val="12"/>
              </w:rPr>
            </w:pPr>
            <w:r w:rsidDel="00000000" w:rsidR="00000000" w:rsidRPr="00000000">
              <w:rPr>
                <w:rFonts w:ascii="Arial" w:cs="Arial" w:eastAsia="Arial" w:hAnsi="Arial"/>
                <w:b w:val="1"/>
                <w:sz w:val="12"/>
                <w:szCs w:val="12"/>
                <w:rtl w:val="0"/>
              </w:rPr>
              <w:t xml:space="preserve">Last Offer Update</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d9e1f2" w:val="clear"/>
            <w:tcMar>
              <w:top w:w="100.0" w:type="dxa"/>
              <w:left w:w="100.0" w:type="dxa"/>
              <w:bottom w:w="100.0" w:type="dxa"/>
              <w:right w:w="100.0" w:type="dxa"/>
            </w:tcMar>
            <w:vAlign w:val="center"/>
          </w:tcPr>
          <w:p w:rsidR="00000000" w:rsidDel="00000000" w:rsidP="00000000" w:rsidRDefault="00000000" w:rsidRPr="00000000" w14:paraId="0000015A">
            <w:pPr>
              <w:widowControl w:val="0"/>
              <w:pBdr>
                <w:top w:space="0" w:sz="0" w:val="nil"/>
                <w:left w:space="0" w:sz="0" w:val="nil"/>
                <w:bottom w:space="0" w:sz="0" w:val="nil"/>
                <w:right w:space="0" w:sz="0" w:val="nil"/>
                <w:between w:space="0" w:sz="0" w:val="nil"/>
              </w:pBdr>
              <w:spacing w:after="0" w:line="276" w:lineRule="auto"/>
              <w:ind w:firstLine="0"/>
              <w:jc w:val="left"/>
              <w:rPr>
                <w:rFonts w:ascii="Georgia" w:cs="Georgia" w:eastAsia="Georgia" w:hAnsi="Georgia"/>
                <w:b w:val="1"/>
                <w:sz w:val="12"/>
                <w:szCs w:val="12"/>
              </w:rPr>
            </w:pPr>
            <w:r w:rsidDel="00000000" w:rsidR="00000000" w:rsidRPr="00000000">
              <w:rPr>
                <w:rFonts w:ascii="Arial" w:cs="Arial" w:eastAsia="Arial" w:hAnsi="Arial"/>
                <w:b w:val="1"/>
                <w:sz w:val="12"/>
                <w:szCs w:val="12"/>
                <w:rtl w:val="0"/>
              </w:rPr>
              <w:t xml:space="preserve">Última fecha en la que se actualizó una oferta del producto</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d9e1f2" w:val="clear"/>
            <w:tcMar>
              <w:top w:w="100.0" w:type="dxa"/>
              <w:left w:w="100.0" w:type="dxa"/>
              <w:bottom w:w="100.0" w:type="dxa"/>
              <w:right w:w="100.0" w:type="dxa"/>
            </w:tcMar>
            <w:vAlign w:val="center"/>
          </w:tcPr>
          <w:p w:rsidR="00000000" w:rsidDel="00000000" w:rsidP="00000000" w:rsidRDefault="00000000" w:rsidRPr="00000000" w14:paraId="0000015B">
            <w:pPr>
              <w:widowControl w:val="0"/>
              <w:pBdr>
                <w:top w:space="0" w:sz="0" w:val="nil"/>
                <w:left w:space="0" w:sz="0" w:val="nil"/>
                <w:bottom w:space="0" w:sz="0" w:val="nil"/>
                <w:right w:space="0" w:sz="0" w:val="nil"/>
                <w:between w:space="0" w:sz="0" w:val="nil"/>
              </w:pBdr>
              <w:spacing w:after="0" w:line="276" w:lineRule="auto"/>
              <w:ind w:firstLine="0"/>
              <w:jc w:val="left"/>
              <w:rPr>
                <w:rFonts w:ascii="Georgia" w:cs="Georgia" w:eastAsia="Georgia" w:hAnsi="Georgia"/>
                <w:b w:val="1"/>
                <w:sz w:val="12"/>
                <w:szCs w:val="12"/>
              </w:rPr>
            </w:pPr>
            <w:r w:rsidDel="00000000" w:rsidR="00000000" w:rsidRPr="00000000">
              <w:rPr>
                <w:rFonts w:ascii="Arial" w:cs="Arial" w:eastAsia="Arial" w:hAnsi="Arial"/>
                <w:b w:val="1"/>
                <w:sz w:val="12"/>
                <w:szCs w:val="12"/>
                <w:rtl w:val="0"/>
              </w:rPr>
              <w:t xml:space="preserve">OBJECT</w:t>
            </w:r>
            <w:r w:rsidDel="00000000" w:rsidR="00000000" w:rsidRPr="00000000">
              <w:rPr>
                <w:rtl w:val="0"/>
              </w:rPr>
            </w:r>
          </w:p>
        </w:tc>
      </w:tr>
      <w:tr>
        <w:trPr>
          <w:cantSplit w:val="0"/>
          <w:trHeight w:val="287" w:hRule="atLeast"/>
          <w:tblHeader w:val="0"/>
        </w:trPr>
        <w:tc>
          <w:tcPr>
            <w:tcBorders>
              <w:top w:color="000000" w:space="0" w:sz="5" w:val="single"/>
              <w:left w:color="000000" w:space="0" w:sz="5" w:val="single"/>
              <w:bottom w:color="000000" w:space="0" w:sz="5" w:val="single"/>
              <w:right w:color="000000" w:space="0" w:sz="5" w:val="single"/>
            </w:tcBorders>
            <w:tcMar>
              <w:top w:w="156.0" w:type="dxa"/>
              <w:left w:w="156.0" w:type="dxa"/>
              <w:bottom w:w="156.0" w:type="dxa"/>
              <w:right w:w="156.0" w:type="dxa"/>
            </w:tcMar>
            <w:vAlign w:val="center"/>
          </w:tcPr>
          <w:p w:rsidR="00000000" w:rsidDel="00000000" w:rsidP="00000000" w:rsidRDefault="00000000" w:rsidRPr="00000000" w14:paraId="0000015C">
            <w:pPr>
              <w:widowControl w:val="0"/>
              <w:pBdr>
                <w:top w:space="0" w:sz="0" w:val="nil"/>
                <w:left w:space="0" w:sz="0" w:val="nil"/>
                <w:bottom w:space="0" w:sz="0" w:val="nil"/>
                <w:right w:space="0" w:sz="0" w:val="nil"/>
                <w:between w:space="0" w:sz="0" w:val="nil"/>
              </w:pBdr>
              <w:spacing w:after="0" w:line="276" w:lineRule="auto"/>
              <w:ind w:firstLine="0"/>
              <w:jc w:val="left"/>
              <w:rPr>
                <w:rFonts w:ascii="Georgia" w:cs="Georgia" w:eastAsia="Georgia" w:hAnsi="Georgia"/>
                <w:b w:val="1"/>
                <w:sz w:val="12"/>
                <w:szCs w:val="12"/>
              </w:rPr>
            </w:pPr>
            <w:r w:rsidDel="00000000" w:rsidR="00000000" w:rsidRPr="00000000">
              <w:rPr>
                <w:rFonts w:ascii="Arial" w:cs="Arial" w:eastAsia="Arial" w:hAnsi="Arial"/>
                <w:b w:val="1"/>
                <w:sz w:val="12"/>
                <w:szCs w:val="12"/>
                <w:rtl w:val="0"/>
              </w:rPr>
              <w:t xml:space="preserve">Amazon: Actual</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56.0" w:type="dxa"/>
              <w:left w:w="156.0" w:type="dxa"/>
              <w:bottom w:w="156.0" w:type="dxa"/>
              <w:right w:w="156.0" w:type="dxa"/>
            </w:tcMar>
            <w:vAlign w:val="center"/>
          </w:tcPr>
          <w:p w:rsidR="00000000" w:rsidDel="00000000" w:rsidP="00000000" w:rsidRDefault="00000000" w:rsidRPr="00000000" w14:paraId="0000015D">
            <w:pPr>
              <w:widowControl w:val="0"/>
              <w:pBdr>
                <w:top w:space="0" w:sz="0" w:val="nil"/>
                <w:left w:space="0" w:sz="0" w:val="nil"/>
                <w:bottom w:space="0" w:sz="0" w:val="nil"/>
                <w:right w:space="0" w:sz="0" w:val="nil"/>
                <w:between w:space="0" w:sz="0" w:val="nil"/>
              </w:pBdr>
              <w:spacing w:after="0" w:line="276" w:lineRule="auto"/>
              <w:ind w:firstLine="0"/>
              <w:jc w:val="left"/>
              <w:rPr>
                <w:rFonts w:ascii="Georgia" w:cs="Georgia" w:eastAsia="Georgia" w:hAnsi="Georgia"/>
                <w:b w:val="1"/>
                <w:sz w:val="12"/>
                <w:szCs w:val="12"/>
              </w:rPr>
            </w:pPr>
            <w:r w:rsidDel="00000000" w:rsidR="00000000" w:rsidRPr="00000000">
              <w:rPr>
                <w:rFonts w:ascii="Arial" w:cs="Arial" w:eastAsia="Arial" w:hAnsi="Arial"/>
                <w:b w:val="1"/>
                <w:sz w:val="12"/>
                <w:szCs w:val="12"/>
                <w:rtl w:val="0"/>
              </w:rPr>
              <w:t xml:space="preserve">Precio más bajo por el cual Amazon está vendiendo el producto en "estado nuevo" y con stock</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56.0" w:type="dxa"/>
              <w:left w:w="156.0" w:type="dxa"/>
              <w:bottom w:w="156.0" w:type="dxa"/>
              <w:right w:w="156.0" w:type="dxa"/>
            </w:tcMar>
            <w:vAlign w:val="center"/>
          </w:tcPr>
          <w:p w:rsidR="00000000" w:rsidDel="00000000" w:rsidP="00000000" w:rsidRDefault="00000000" w:rsidRPr="00000000" w14:paraId="0000015E">
            <w:pPr>
              <w:widowControl w:val="0"/>
              <w:pBdr>
                <w:top w:space="0" w:sz="0" w:val="nil"/>
                <w:left w:space="0" w:sz="0" w:val="nil"/>
                <w:bottom w:space="0" w:sz="0" w:val="nil"/>
                <w:right w:space="0" w:sz="0" w:val="nil"/>
                <w:between w:space="0" w:sz="0" w:val="nil"/>
              </w:pBdr>
              <w:spacing w:after="0" w:line="276" w:lineRule="auto"/>
              <w:ind w:firstLine="0"/>
              <w:jc w:val="left"/>
              <w:rPr>
                <w:rFonts w:ascii="Georgia" w:cs="Georgia" w:eastAsia="Georgia" w:hAnsi="Georgia"/>
                <w:b w:val="1"/>
                <w:sz w:val="12"/>
                <w:szCs w:val="12"/>
              </w:rPr>
            </w:pPr>
            <w:r w:rsidDel="00000000" w:rsidR="00000000" w:rsidRPr="00000000">
              <w:rPr>
                <w:rFonts w:ascii="Arial" w:cs="Arial" w:eastAsia="Arial" w:hAnsi="Arial"/>
                <w:b w:val="1"/>
                <w:sz w:val="12"/>
                <w:szCs w:val="12"/>
                <w:rtl w:val="0"/>
              </w:rPr>
              <w:t xml:space="preserve">OBJECT</w:t>
            </w:r>
            <w:r w:rsidDel="00000000" w:rsidR="00000000" w:rsidRPr="00000000">
              <w:rPr>
                <w:rtl w:val="0"/>
              </w:rPr>
            </w:r>
          </w:p>
        </w:tc>
      </w:tr>
      <w:tr>
        <w:trPr>
          <w:cantSplit w:val="0"/>
          <w:trHeight w:val="287" w:hRule="atLeast"/>
          <w:tblHeader w:val="0"/>
        </w:trPr>
        <w:tc>
          <w:tcPr>
            <w:tcBorders>
              <w:top w:color="000000" w:space="0" w:sz="5" w:val="single"/>
              <w:left w:color="000000" w:space="0" w:sz="5" w:val="single"/>
              <w:bottom w:color="000000" w:space="0" w:sz="5" w:val="single"/>
              <w:right w:color="000000" w:space="0" w:sz="5" w:val="single"/>
            </w:tcBorders>
            <w:shd w:fill="d9e1f2" w:val="clear"/>
            <w:tcMar>
              <w:top w:w="156.0" w:type="dxa"/>
              <w:left w:w="156.0" w:type="dxa"/>
              <w:bottom w:w="156.0" w:type="dxa"/>
              <w:right w:w="156.0" w:type="dxa"/>
            </w:tcMar>
            <w:vAlign w:val="center"/>
          </w:tcPr>
          <w:p w:rsidR="00000000" w:rsidDel="00000000" w:rsidP="00000000" w:rsidRDefault="00000000" w:rsidRPr="00000000" w14:paraId="0000015F">
            <w:pPr>
              <w:widowControl w:val="0"/>
              <w:pBdr>
                <w:top w:space="0" w:sz="0" w:val="nil"/>
                <w:left w:space="0" w:sz="0" w:val="nil"/>
                <w:bottom w:space="0" w:sz="0" w:val="nil"/>
                <w:right w:space="0" w:sz="0" w:val="nil"/>
                <w:between w:space="0" w:sz="0" w:val="nil"/>
              </w:pBdr>
              <w:spacing w:after="0" w:line="276" w:lineRule="auto"/>
              <w:ind w:firstLine="0"/>
              <w:jc w:val="left"/>
              <w:rPr>
                <w:rFonts w:ascii="Georgia" w:cs="Georgia" w:eastAsia="Georgia" w:hAnsi="Georgia"/>
                <w:b w:val="1"/>
                <w:sz w:val="12"/>
                <w:szCs w:val="12"/>
              </w:rPr>
            </w:pPr>
            <w:r w:rsidDel="00000000" w:rsidR="00000000" w:rsidRPr="00000000">
              <w:rPr>
                <w:rFonts w:ascii="Arial" w:cs="Arial" w:eastAsia="Arial" w:hAnsi="Arial"/>
                <w:b w:val="1"/>
                <w:sz w:val="12"/>
                <w:szCs w:val="12"/>
                <w:rtl w:val="0"/>
              </w:rPr>
              <w:t xml:space="preserve">Nuevo: Actual</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d9e1f2" w:val="clear"/>
            <w:tcMar>
              <w:top w:w="156.0" w:type="dxa"/>
              <w:left w:w="156.0" w:type="dxa"/>
              <w:bottom w:w="156.0" w:type="dxa"/>
              <w:right w:w="156.0" w:type="dxa"/>
            </w:tcMar>
            <w:vAlign w:val="center"/>
          </w:tcPr>
          <w:p w:rsidR="00000000" w:rsidDel="00000000" w:rsidP="00000000" w:rsidRDefault="00000000" w:rsidRPr="00000000" w14:paraId="00000160">
            <w:pPr>
              <w:widowControl w:val="0"/>
              <w:pBdr>
                <w:top w:space="0" w:sz="0" w:val="nil"/>
                <w:left w:space="0" w:sz="0" w:val="nil"/>
                <w:bottom w:space="0" w:sz="0" w:val="nil"/>
                <w:right w:space="0" w:sz="0" w:val="nil"/>
                <w:between w:space="0" w:sz="0" w:val="nil"/>
              </w:pBdr>
              <w:spacing w:after="0" w:line="276" w:lineRule="auto"/>
              <w:ind w:firstLine="0"/>
              <w:jc w:val="left"/>
              <w:rPr>
                <w:rFonts w:ascii="Georgia" w:cs="Georgia" w:eastAsia="Georgia" w:hAnsi="Georgia"/>
                <w:b w:val="1"/>
                <w:sz w:val="12"/>
                <w:szCs w:val="12"/>
              </w:rPr>
            </w:pPr>
            <w:r w:rsidDel="00000000" w:rsidR="00000000" w:rsidRPr="00000000">
              <w:rPr>
                <w:rFonts w:ascii="Arial" w:cs="Arial" w:eastAsia="Arial" w:hAnsi="Arial"/>
                <w:b w:val="1"/>
                <w:sz w:val="12"/>
                <w:szCs w:val="12"/>
                <w:rtl w:val="0"/>
              </w:rPr>
              <w:t xml:space="preserve">Precio más bajo por el cual, un tercer vendedor (FBA, FBM) o Amazon, está vendiendo un producto en "estado nuevo"</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d9e1f2" w:val="clear"/>
            <w:tcMar>
              <w:top w:w="156.0" w:type="dxa"/>
              <w:left w:w="156.0" w:type="dxa"/>
              <w:bottom w:w="156.0" w:type="dxa"/>
              <w:right w:w="156.0" w:type="dxa"/>
            </w:tcMar>
            <w:vAlign w:val="center"/>
          </w:tcPr>
          <w:p w:rsidR="00000000" w:rsidDel="00000000" w:rsidP="00000000" w:rsidRDefault="00000000" w:rsidRPr="00000000" w14:paraId="00000161">
            <w:pPr>
              <w:widowControl w:val="0"/>
              <w:pBdr>
                <w:top w:space="0" w:sz="0" w:val="nil"/>
                <w:left w:space="0" w:sz="0" w:val="nil"/>
                <w:bottom w:space="0" w:sz="0" w:val="nil"/>
                <w:right w:space="0" w:sz="0" w:val="nil"/>
                <w:between w:space="0" w:sz="0" w:val="nil"/>
              </w:pBdr>
              <w:spacing w:after="0" w:line="276" w:lineRule="auto"/>
              <w:ind w:firstLine="0"/>
              <w:jc w:val="left"/>
              <w:rPr>
                <w:rFonts w:ascii="Georgia" w:cs="Georgia" w:eastAsia="Georgia" w:hAnsi="Georgia"/>
                <w:b w:val="1"/>
                <w:sz w:val="12"/>
                <w:szCs w:val="12"/>
              </w:rPr>
            </w:pPr>
            <w:r w:rsidDel="00000000" w:rsidR="00000000" w:rsidRPr="00000000">
              <w:rPr>
                <w:rFonts w:ascii="Arial" w:cs="Arial" w:eastAsia="Arial" w:hAnsi="Arial"/>
                <w:b w:val="1"/>
                <w:sz w:val="12"/>
                <w:szCs w:val="12"/>
                <w:rtl w:val="0"/>
              </w:rPr>
              <w:t xml:space="preserve">OBJECT</w:t>
            </w:r>
            <w:r w:rsidDel="00000000" w:rsidR="00000000" w:rsidRPr="00000000">
              <w:rPr>
                <w:rtl w:val="0"/>
              </w:rPr>
            </w:r>
          </w:p>
        </w:tc>
      </w:tr>
      <w:tr>
        <w:trPr>
          <w:cantSplit w:val="0"/>
          <w:trHeight w:val="287" w:hRule="atLeast"/>
          <w:tblHeader w:val="0"/>
        </w:trPr>
        <w:tc>
          <w:tcPr>
            <w:tcBorders>
              <w:top w:color="000000" w:space="0" w:sz="5" w:val="single"/>
              <w:left w:color="000000" w:space="0" w:sz="5" w:val="single"/>
              <w:bottom w:color="000000" w:space="0" w:sz="5" w:val="single"/>
              <w:right w:color="000000" w:space="0" w:sz="5" w:val="single"/>
            </w:tcBorders>
            <w:tcMar>
              <w:top w:w="156.0" w:type="dxa"/>
              <w:left w:w="156.0" w:type="dxa"/>
              <w:bottom w:w="156.0" w:type="dxa"/>
              <w:right w:w="156.0" w:type="dxa"/>
            </w:tcMar>
            <w:vAlign w:val="center"/>
          </w:tcPr>
          <w:p w:rsidR="00000000" w:rsidDel="00000000" w:rsidP="00000000" w:rsidRDefault="00000000" w:rsidRPr="00000000" w14:paraId="00000162">
            <w:pPr>
              <w:widowControl w:val="0"/>
              <w:pBdr>
                <w:top w:space="0" w:sz="0" w:val="nil"/>
                <w:left w:space="0" w:sz="0" w:val="nil"/>
                <w:bottom w:space="0" w:sz="0" w:val="nil"/>
                <w:right w:space="0" w:sz="0" w:val="nil"/>
                <w:between w:space="0" w:sz="0" w:val="nil"/>
              </w:pBdr>
              <w:spacing w:after="0" w:line="276" w:lineRule="auto"/>
              <w:ind w:firstLine="0"/>
              <w:jc w:val="left"/>
              <w:rPr>
                <w:rFonts w:ascii="Georgia" w:cs="Georgia" w:eastAsia="Georgia" w:hAnsi="Georgia"/>
                <w:b w:val="1"/>
                <w:sz w:val="12"/>
                <w:szCs w:val="12"/>
              </w:rPr>
            </w:pPr>
            <w:r w:rsidDel="00000000" w:rsidR="00000000" w:rsidRPr="00000000">
              <w:rPr>
                <w:rFonts w:ascii="Arial" w:cs="Arial" w:eastAsia="Arial" w:hAnsi="Arial"/>
                <w:b w:val="1"/>
                <w:sz w:val="12"/>
                <w:szCs w:val="12"/>
                <w:rtl w:val="0"/>
              </w:rPr>
              <w:t xml:space="preserve">Usado: Actual</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56.0" w:type="dxa"/>
              <w:left w:w="156.0" w:type="dxa"/>
              <w:bottom w:w="156.0" w:type="dxa"/>
              <w:right w:w="156.0" w:type="dxa"/>
            </w:tcMar>
            <w:vAlign w:val="center"/>
          </w:tcPr>
          <w:p w:rsidR="00000000" w:rsidDel="00000000" w:rsidP="00000000" w:rsidRDefault="00000000" w:rsidRPr="00000000" w14:paraId="00000163">
            <w:pPr>
              <w:widowControl w:val="0"/>
              <w:pBdr>
                <w:top w:space="0" w:sz="0" w:val="nil"/>
                <w:left w:space="0" w:sz="0" w:val="nil"/>
                <w:bottom w:space="0" w:sz="0" w:val="nil"/>
                <w:right w:space="0" w:sz="0" w:val="nil"/>
                <w:between w:space="0" w:sz="0" w:val="nil"/>
              </w:pBdr>
              <w:spacing w:after="0" w:line="276" w:lineRule="auto"/>
              <w:ind w:firstLine="0"/>
              <w:jc w:val="left"/>
              <w:rPr>
                <w:rFonts w:ascii="Arial" w:cs="Arial" w:eastAsia="Arial" w:hAnsi="Arial"/>
                <w:b w:val="1"/>
                <w:sz w:val="12"/>
                <w:szCs w:val="12"/>
              </w:rPr>
            </w:pPr>
            <w:r w:rsidDel="00000000" w:rsidR="00000000" w:rsidRPr="00000000">
              <w:rPr>
                <w:rFonts w:ascii="Arial" w:cs="Arial" w:eastAsia="Arial" w:hAnsi="Arial"/>
                <w:b w:val="1"/>
                <w:sz w:val="12"/>
                <w:szCs w:val="12"/>
                <w:rtl w:val="0"/>
              </w:rPr>
              <w:t xml:space="preserve">Precio del producto "usado" más bajo que el que vende Amazon Warehouse o un tercer vendedor.</w:t>
            </w:r>
          </w:p>
          <w:p w:rsidR="00000000" w:rsidDel="00000000" w:rsidP="00000000" w:rsidRDefault="00000000" w:rsidRPr="00000000" w14:paraId="00000164">
            <w:pPr>
              <w:widowControl w:val="0"/>
              <w:pBdr>
                <w:top w:space="0" w:sz="0" w:val="nil"/>
                <w:left w:space="0" w:sz="0" w:val="nil"/>
                <w:bottom w:space="0" w:sz="0" w:val="nil"/>
                <w:right w:space="0" w:sz="0" w:val="nil"/>
                <w:between w:space="0" w:sz="0" w:val="nil"/>
              </w:pBdr>
              <w:spacing w:after="0" w:line="276" w:lineRule="auto"/>
              <w:ind w:firstLine="0"/>
              <w:jc w:val="left"/>
              <w:rPr>
                <w:rFonts w:ascii="Georgia" w:cs="Georgia" w:eastAsia="Georgia" w:hAnsi="Georgia"/>
                <w:b w:val="1"/>
                <w:sz w:val="12"/>
                <w:szCs w:val="12"/>
              </w:rPr>
            </w:pPr>
            <w:r w:rsidDel="00000000" w:rsidR="00000000" w:rsidRPr="00000000">
              <w:rPr>
                <w:rFonts w:ascii="Arial" w:cs="Arial" w:eastAsia="Arial" w:hAnsi="Arial"/>
                <w:b w:val="1"/>
                <w:sz w:val="12"/>
                <w:szCs w:val="12"/>
                <w:rtl w:val="0"/>
              </w:rPr>
              <w:t xml:space="preserve">No incluye el coste de envío, el vendedor FBA debe agregarlo al precio.</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56.0" w:type="dxa"/>
              <w:left w:w="156.0" w:type="dxa"/>
              <w:bottom w:w="156.0" w:type="dxa"/>
              <w:right w:w="156.0" w:type="dxa"/>
            </w:tcMar>
            <w:vAlign w:val="center"/>
          </w:tcPr>
          <w:p w:rsidR="00000000" w:rsidDel="00000000" w:rsidP="00000000" w:rsidRDefault="00000000" w:rsidRPr="00000000" w14:paraId="00000165">
            <w:pPr>
              <w:widowControl w:val="0"/>
              <w:pBdr>
                <w:top w:space="0" w:sz="0" w:val="nil"/>
                <w:left w:space="0" w:sz="0" w:val="nil"/>
                <w:bottom w:space="0" w:sz="0" w:val="nil"/>
                <w:right w:space="0" w:sz="0" w:val="nil"/>
                <w:between w:space="0" w:sz="0" w:val="nil"/>
              </w:pBdr>
              <w:spacing w:after="0" w:line="276" w:lineRule="auto"/>
              <w:ind w:firstLine="0"/>
              <w:jc w:val="left"/>
              <w:rPr>
                <w:rFonts w:ascii="Georgia" w:cs="Georgia" w:eastAsia="Georgia" w:hAnsi="Georgia"/>
                <w:b w:val="1"/>
                <w:sz w:val="12"/>
                <w:szCs w:val="12"/>
              </w:rPr>
            </w:pPr>
            <w:r w:rsidDel="00000000" w:rsidR="00000000" w:rsidRPr="00000000">
              <w:rPr>
                <w:rFonts w:ascii="Arial" w:cs="Arial" w:eastAsia="Arial" w:hAnsi="Arial"/>
                <w:b w:val="1"/>
                <w:sz w:val="12"/>
                <w:szCs w:val="12"/>
                <w:rtl w:val="0"/>
              </w:rPr>
              <w:t xml:space="preserve">OBJECT</w:t>
            </w:r>
            <w:r w:rsidDel="00000000" w:rsidR="00000000" w:rsidRPr="00000000">
              <w:rPr>
                <w:rtl w:val="0"/>
              </w:rPr>
            </w:r>
          </w:p>
        </w:tc>
      </w:tr>
      <w:tr>
        <w:trPr>
          <w:cantSplit w:val="0"/>
          <w:trHeight w:val="287" w:hRule="atLeast"/>
          <w:tblHeader w:val="0"/>
        </w:trPr>
        <w:tc>
          <w:tcPr>
            <w:tcBorders>
              <w:top w:color="000000" w:space="0" w:sz="5" w:val="single"/>
              <w:left w:color="000000" w:space="0" w:sz="5" w:val="single"/>
              <w:bottom w:color="000000" w:space="0" w:sz="5" w:val="single"/>
              <w:right w:color="000000" w:space="0" w:sz="5" w:val="single"/>
            </w:tcBorders>
            <w:shd w:fill="d9e1f2" w:val="clear"/>
            <w:tcMar>
              <w:top w:w="156.0" w:type="dxa"/>
              <w:left w:w="156.0" w:type="dxa"/>
              <w:bottom w:w="156.0" w:type="dxa"/>
              <w:right w:w="156.0" w:type="dxa"/>
            </w:tcMar>
            <w:vAlign w:val="center"/>
          </w:tcPr>
          <w:p w:rsidR="00000000" w:rsidDel="00000000" w:rsidP="00000000" w:rsidRDefault="00000000" w:rsidRPr="00000000" w14:paraId="00000166">
            <w:pPr>
              <w:widowControl w:val="0"/>
              <w:pBdr>
                <w:top w:space="0" w:sz="0" w:val="nil"/>
                <w:left w:space="0" w:sz="0" w:val="nil"/>
                <w:bottom w:space="0" w:sz="0" w:val="nil"/>
                <w:right w:space="0" w:sz="0" w:val="nil"/>
                <w:between w:space="0" w:sz="0" w:val="nil"/>
              </w:pBdr>
              <w:spacing w:after="0" w:line="276" w:lineRule="auto"/>
              <w:ind w:firstLine="0"/>
              <w:jc w:val="left"/>
              <w:rPr>
                <w:rFonts w:ascii="Georgia" w:cs="Georgia" w:eastAsia="Georgia" w:hAnsi="Georgia"/>
                <w:b w:val="1"/>
                <w:sz w:val="12"/>
                <w:szCs w:val="12"/>
              </w:rPr>
            </w:pPr>
            <w:r w:rsidDel="00000000" w:rsidR="00000000" w:rsidRPr="00000000">
              <w:rPr>
                <w:rFonts w:ascii="Arial" w:cs="Arial" w:eastAsia="Arial" w:hAnsi="Arial"/>
                <w:b w:val="1"/>
                <w:sz w:val="12"/>
                <w:szCs w:val="12"/>
                <w:rtl w:val="0"/>
              </w:rPr>
              <w:t xml:space="preserve">Oferta flash: Actual</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d9e1f2" w:val="clear"/>
            <w:tcMar>
              <w:top w:w="156.0" w:type="dxa"/>
              <w:left w:w="156.0" w:type="dxa"/>
              <w:bottom w:w="156.0" w:type="dxa"/>
              <w:right w:w="156.0" w:type="dxa"/>
            </w:tcMar>
            <w:vAlign w:val="center"/>
          </w:tcPr>
          <w:p w:rsidR="00000000" w:rsidDel="00000000" w:rsidP="00000000" w:rsidRDefault="00000000" w:rsidRPr="00000000" w14:paraId="00000167">
            <w:pPr>
              <w:widowControl w:val="0"/>
              <w:pBdr>
                <w:top w:space="0" w:sz="0" w:val="nil"/>
                <w:left w:space="0" w:sz="0" w:val="nil"/>
                <w:bottom w:space="0" w:sz="0" w:val="nil"/>
                <w:right w:space="0" w:sz="0" w:val="nil"/>
                <w:between w:space="0" w:sz="0" w:val="nil"/>
              </w:pBdr>
              <w:spacing w:after="0" w:line="276" w:lineRule="auto"/>
              <w:ind w:firstLine="0"/>
              <w:jc w:val="left"/>
              <w:rPr>
                <w:rFonts w:ascii="Georgia" w:cs="Georgia" w:eastAsia="Georgia" w:hAnsi="Georgia"/>
                <w:b w:val="1"/>
                <w:sz w:val="12"/>
                <w:szCs w:val="12"/>
              </w:rPr>
            </w:pPr>
            <w:r w:rsidDel="00000000" w:rsidR="00000000" w:rsidRPr="00000000">
              <w:rPr>
                <w:rFonts w:ascii="Arial" w:cs="Arial" w:eastAsia="Arial" w:hAnsi="Arial"/>
                <w:b w:val="1"/>
                <w:sz w:val="12"/>
                <w:szCs w:val="12"/>
                <w:rtl w:val="0"/>
              </w:rPr>
              <w:t xml:space="preserve">Precio del producto en oferta</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d9e1f2" w:val="clear"/>
            <w:tcMar>
              <w:top w:w="156.0" w:type="dxa"/>
              <w:left w:w="156.0" w:type="dxa"/>
              <w:bottom w:w="156.0" w:type="dxa"/>
              <w:right w:w="156.0" w:type="dxa"/>
            </w:tcMar>
            <w:vAlign w:val="center"/>
          </w:tcPr>
          <w:p w:rsidR="00000000" w:rsidDel="00000000" w:rsidP="00000000" w:rsidRDefault="00000000" w:rsidRPr="00000000" w14:paraId="00000168">
            <w:pPr>
              <w:widowControl w:val="0"/>
              <w:pBdr>
                <w:top w:space="0" w:sz="0" w:val="nil"/>
                <w:left w:space="0" w:sz="0" w:val="nil"/>
                <w:bottom w:space="0" w:sz="0" w:val="nil"/>
                <w:right w:space="0" w:sz="0" w:val="nil"/>
                <w:between w:space="0" w:sz="0" w:val="nil"/>
              </w:pBdr>
              <w:spacing w:after="0" w:line="276" w:lineRule="auto"/>
              <w:ind w:firstLine="0"/>
              <w:jc w:val="left"/>
              <w:rPr>
                <w:rFonts w:ascii="Georgia" w:cs="Georgia" w:eastAsia="Georgia" w:hAnsi="Georgia"/>
                <w:b w:val="1"/>
                <w:sz w:val="12"/>
                <w:szCs w:val="12"/>
              </w:rPr>
            </w:pPr>
            <w:r w:rsidDel="00000000" w:rsidR="00000000" w:rsidRPr="00000000">
              <w:rPr>
                <w:rFonts w:ascii="Arial" w:cs="Arial" w:eastAsia="Arial" w:hAnsi="Arial"/>
                <w:b w:val="1"/>
                <w:sz w:val="12"/>
                <w:szCs w:val="12"/>
                <w:rtl w:val="0"/>
              </w:rPr>
              <w:t xml:space="preserve">OBJECT</w:t>
            </w:r>
            <w:r w:rsidDel="00000000" w:rsidR="00000000" w:rsidRPr="00000000">
              <w:rPr>
                <w:rtl w:val="0"/>
              </w:rPr>
            </w:r>
          </w:p>
        </w:tc>
      </w:tr>
      <w:tr>
        <w:trPr>
          <w:cantSplit w:val="0"/>
          <w:trHeight w:val="287" w:hRule="atLeast"/>
          <w:tblHeader w:val="0"/>
        </w:trPr>
        <w:tc>
          <w:tcPr>
            <w:tcBorders>
              <w:top w:color="000000" w:space="0" w:sz="5" w:val="single"/>
              <w:left w:color="000000" w:space="0" w:sz="5" w:val="single"/>
              <w:bottom w:color="000000" w:space="0" w:sz="5" w:val="single"/>
              <w:right w:color="000000" w:space="0" w:sz="5" w:val="single"/>
            </w:tcBorders>
            <w:tcMar>
              <w:top w:w="156.0" w:type="dxa"/>
              <w:left w:w="156.0" w:type="dxa"/>
              <w:bottom w:w="156.0" w:type="dxa"/>
              <w:right w:w="156.0" w:type="dxa"/>
            </w:tcMar>
            <w:vAlign w:val="center"/>
          </w:tcPr>
          <w:p w:rsidR="00000000" w:rsidDel="00000000" w:rsidP="00000000" w:rsidRDefault="00000000" w:rsidRPr="00000000" w14:paraId="00000169">
            <w:pPr>
              <w:widowControl w:val="0"/>
              <w:pBdr>
                <w:top w:space="0" w:sz="0" w:val="nil"/>
                <w:left w:space="0" w:sz="0" w:val="nil"/>
                <w:bottom w:space="0" w:sz="0" w:val="nil"/>
                <w:right w:space="0" w:sz="0" w:val="nil"/>
                <w:between w:space="0" w:sz="0" w:val="nil"/>
              </w:pBdr>
              <w:spacing w:after="0" w:line="276" w:lineRule="auto"/>
              <w:ind w:firstLine="0"/>
              <w:jc w:val="left"/>
              <w:rPr>
                <w:rFonts w:ascii="Georgia" w:cs="Georgia" w:eastAsia="Georgia" w:hAnsi="Georgia"/>
                <w:b w:val="1"/>
                <w:sz w:val="12"/>
                <w:szCs w:val="12"/>
              </w:rPr>
            </w:pPr>
            <w:r w:rsidDel="00000000" w:rsidR="00000000" w:rsidRPr="00000000">
              <w:rPr>
                <w:rFonts w:ascii="Arial" w:cs="Arial" w:eastAsia="Arial" w:hAnsi="Arial"/>
                <w:b w:val="1"/>
                <w:sz w:val="12"/>
                <w:szCs w:val="12"/>
                <w:rtl w:val="0"/>
              </w:rPr>
              <w:t xml:space="preserve">Oferta flash: Upcoming Deal</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56.0" w:type="dxa"/>
              <w:left w:w="156.0" w:type="dxa"/>
              <w:bottom w:w="156.0" w:type="dxa"/>
              <w:right w:w="156.0" w:type="dxa"/>
            </w:tcMar>
            <w:vAlign w:val="center"/>
          </w:tcPr>
          <w:p w:rsidR="00000000" w:rsidDel="00000000" w:rsidP="00000000" w:rsidRDefault="00000000" w:rsidRPr="00000000" w14:paraId="0000016A">
            <w:pPr>
              <w:widowControl w:val="0"/>
              <w:pBdr>
                <w:top w:space="0" w:sz="0" w:val="nil"/>
                <w:left w:space="0" w:sz="0" w:val="nil"/>
                <w:bottom w:space="0" w:sz="0" w:val="nil"/>
                <w:right w:space="0" w:sz="0" w:val="nil"/>
                <w:between w:space="0" w:sz="0" w:val="nil"/>
              </w:pBdr>
              <w:spacing w:after="0" w:line="276" w:lineRule="auto"/>
              <w:ind w:firstLine="0"/>
              <w:jc w:val="left"/>
              <w:rPr>
                <w:rFonts w:ascii="Georgia" w:cs="Georgia" w:eastAsia="Georgia" w:hAnsi="Georgia"/>
                <w:b w:val="1"/>
                <w:sz w:val="12"/>
                <w:szCs w:val="12"/>
              </w:rPr>
            </w:pPr>
            <w:r w:rsidDel="00000000" w:rsidR="00000000" w:rsidRPr="00000000">
              <w:rPr>
                <w:rFonts w:ascii="Arial" w:cs="Arial" w:eastAsia="Arial" w:hAnsi="Arial"/>
                <w:b w:val="1"/>
                <w:sz w:val="12"/>
                <w:szCs w:val="12"/>
                <w:rtl w:val="0"/>
              </w:rPr>
              <w:t xml:space="preserve">Variable categórica que indica si el producto tendrá o no una próxima oferta</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56.0" w:type="dxa"/>
              <w:left w:w="156.0" w:type="dxa"/>
              <w:bottom w:w="156.0" w:type="dxa"/>
              <w:right w:w="156.0" w:type="dxa"/>
            </w:tcMar>
            <w:vAlign w:val="center"/>
          </w:tcPr>
          <w:p w:rsidR="00000000" w:rsidDel="00000000" w:rsidP="00000000" w:rsidRDefault="00000000" w:rsidRPr="00000000" w14:paraId="0000016B">
            <w:pPr>
              <w:widowControl w:val="0"/>
              <w:pBdr>
                <w:top w:space="0" w:sz="0" w:val="nil"/>
                <w:left w:space="0" w:sz="0" w:val="nil"/>
                <w:bottom w:space="0" w:sz="0" w:val="nil"/>
                <w:right w:space="0" w:sz="0" w:val="nil"/>
                <w:between w:space="0" w:sz="0" w:val="nil"/>
              </w:pBdr>
              <w:spacing w:after="0" w:line="276" w:lineRule="auto"/>
              <w:ind w:firstLine="0"/>
              <w:jc w:val="left"/>
              <w:rPr>
                <w:rFonts w:ascii="Georgia" w:cs="Georgia" w:eastAsia="Georgia" w:hAnsi="Georgia"/>
                <w:b w:val="1"/>
                <w:sz w:val="12"/>
                <w:szCs w:val="12"/>
              </w:rPr>
            </w:pPr>
            <w:r w:rsidDel="00000000" w:rsidR="00000000" w:rsidRPr="00000000">
              <w:rPr>
                <w:rFonts w:ascii="Arial" w:cs="Arial" w:eastAsia="Arial" w:hAnsi="Arial"/>
                <w:b w:val="1"/>
                <w:sz w:val="12"/>
                <w:szCs w:val="12"/>
                <w:rtl w:val="0"/>
              </w:rPr>
              <w:t xml:space="preserve">OBJECT</w:t>
            </w:r>
            <w:r w:rsidDel="00000000" w:rsidR="00000000" w:rsidRPr="00000000">
              <w:rPr>
                <w:rtl w:val="0"/>
              </w:rPr>
            </w:r>
          </w:p>
        </w:tc>
      </w:tr>
      <w:tr>
        <w:trPr>
          <w:cantSplit w:val="0"/>
          <w:trHeight w:val="287" w:hRule="atLeast"/>
          <w:tblHeader w:val="0"/>
        </w:trPr>
        <w:tc>
          <w:tcPr>
            <w:tcBorders>
              <w:top w:color="000000" w:space="0" w:sz="5" w:val="single"/>
              <w:left w:color="000000" w:space="0" w:sz="5" w:val="single"/>
              <w:bottom w:color="000000" w:space="0" w:sz="5" w:val="single"/>
              <w:right w:color="000000" w:space="0" w:sz="5" w:val="single"/>
            </w:tcBorders>
            <w:shd w:fill="d9e1f2" w:val="clear"/>
            <w:tcMar>
              <w:top w:w="156.0" w:type="dxa"/>
              <w:left w:w="156.0" w:type="dxa"/>
              <w:bottom w:w="156.0" w:type="dxa"/>
              <w:right w:w="156.0" w:type="dxa"/>
            </w:tcMar>
            <w:vAlign w:val="center"/>
          </w:tcPr>
          <w:p w:rsidR="00000000" w:rsidDel="00000000" w:rsidP="00000000" w:rsidRDefault="00000000" w:rsidRPr="00000000" w14:paraId="0000016C">
            <w:pPr>
              <w:widowControl w:val="0"/>
              <w:pBdr>
                <w:top w:space="0" w:sz="0" w:val="nil"/>
                <w:left w:space="0" w:sz="0" w:val="nil"/>
                <w:bottom w:space="0" w:sz="0" w:val="nil"/>
                <w:right w:space="0" w:sz="0" w:val="nil"/>
                <w:between w:space="0" w:sz="0" w:val="nil"/>
              </w:pBdr>
              <w:spacing w:after="0" w:line="276" w:lineRule="auto"/>
              <w:ind w:firstLine="0"/>
              <w:jc w:val="left"/>
              <w:rPr>
                <w:rFonts w:ascii="Georgia" w:cs="Georgia" w:eastAsia="Georgia" w:hAnsi="Georgia"/>
                <w:b w:val="1"/>
                <w:sz w:val="12"/>
                <w:szCs w:val="12"/>
              </w:rPr>
            </w:pPr>
            <w:r w:rsidDel="00000000" w:rsidR="00000000" w:rsidRPr="00000000">
              <w:rPr>
                <w:rFonts w:ascii="Arial" w:cs="Arial" w:eastAsia="Arial" w:hAnsi="Arial"/>
                <w:b w:val="1"/>
                <w:sz w:val="12"/>
                <w:szCs w:val="12"/>
                <w:rtl w:val="0"/>
              </w:rPr>
              <w:t xml:space="preserve">Oferta de almacén: Actual</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d9e1f2" w:val="clear"/>
            <w:tcMar>
              <w:top w:w="156.0" w:type="dxa"/>
              <w:left w:w="156.0" w:type="dxa"/>
              <w:bottom w:w="156.0" w:type="dxa"/>
              <w:right w:w="156.0" w:type="dxa"/>
            </w:tcMar>
            <w:vAlign w:val="center"/>
          </w:tcPr>
          <w:p w:rsidR="00000000" w:rsidDel="00000000" w:rsidP="00000000" w:rsidRDefault="00000000" w:rsidRPr="00000000" w14:paraId="0000016D">
            <w:pPr>
              <w:widowControl w:val="0"/>
              <w:pBdr>
                <w:top w:space="0" w:sz="0" w:val="nil"/>
                <w:left w:space="0" w:sz="0" w:val="nil"/>
                <w:bottom w:space="0" w:sz="0" w:val="nil"/>
                <w:right w:space="0" w:sz="0" w:val="nil"/>
                <w:between w:space="0" w:sz="0" w:val="nil"/>
              </w:pBdr>
              <w:spacing w:after="0" w:line="276" w:lineRule="auto"/>
              <w:ind w:firstLine="0"/>
              <w:jc w:val="left"/>
              <w:rPr>
                <w:rFonts w:ascii="Georgia" w:cs="Georgia" w:eastAsia="Georgia" w:hAnsi="Georgia"/>
                <w:b w:val="1"/>
                <w:sz w:val="12"/>
                <w:szCs w:val="12"/>
              </w:rPr>
            </w:pPr>
            <w:r w:rsidDel="00000000" w:rsidR="00000000" w:rsidRPr="00000000">
              <w:rPr>
                <w:rFonts w:ascii="Arial" w:cs="Arial" w:eastAsia="Arial" w:hAnsi="Arial"/>
                <w:b w:val="1"/>
                <w:sz w:val="12"/>
                <w:szCs w:val="12"/>
                <w:rtl w:val="0"/>
              </w:rPr>
              <w:t xml:space="preserve">Precio del producto "oferta almacén"</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d9e1f2" w:val="clear"/>
            <w:tcMar>
              <w:top w:w="156.0" w:type="dxa"/>
              <w:left w:w="156.0" w:type="dxa"/>
              <w:bottom w:w="156.0" w:type="dxa"/>
              <w:right w:w="156.0" w:type="dxa"/>
            </w:tcMar>
            <w:vAlign w:val="center"/>
          </w:tcPr>
          <w:p w:rsidR="00000000" w:rsidDel="00000000" w:rsidP="00000000" w:rsidRDefault="00000000" w:rsidRPr="00000000" w14:paraId="0000016E">
            <w:pPr>
              <w:widowControl w:val="0"/>
              <w:pBdr>
                <w:top w:space="0" w:sz="0" w:val="nil"/>
                <w:left w:space="0" w:sz="0" w:val="nil"/>
                <w:bottom w:space="0" w:sz="0" w:val="nil"/>
                <w:right w:space="0" w:sz="0" w:val="nil"/>
                <w:between w:space="0" w:sz="0" w:val="nil"/>
              </w:pBdr>
              <w:spacing w:after="0" w:line="276" w:lineRule="auto"/>
              <w:ind w:firstLine="0"/>
              <w:jc w:val="left"/>
              <w:rPr>
                <w:rFonts w:ascii="Georgia" w:cs="Georgia" w:eastAsia="Georgia" w:hAnsi="Georgia"/>
                <w:b w:val="1"/>
                <w:sz w:val="12"/>
                <w:szCs w:val="12"/>
              </w:rPr>
            </w:pPr>
            <w:r w:rsidDel="00000000" w:rsidR="00000000" w:rsidRPr="00000000">
              <w:rPr>
                <w:rFonts w:ascii="Arial" w:cs="Arial" w:eastAsia="Arial" w:hAnsi="Arial"/>
                <w:b w:val="1"/>
                <w:sz w:val="12"/>
                <w:szCs w:val="12"/>
                <w:rtl w:val="0"/>
              </w:rPr>
              <w:t xml:space="preserve">OBJECT</w:t>
            </w:r>
            <w:r w:rsidDel="00000000" w:rsidR="00000000" w:rsidRPr="00000000">
              <w:rPr>
                <w:rtl w:val="0"/>
              </w:rPr>
            </w:r>
          </w:p>
        </w:tc>
      </w:tr>
      <w:tr>
        <w:trPr>
          <w:cantSplit w:val="0"/>
          <w:trHeight w:val="287" w:hRule="atLeast"/>
          <w:tblHeader w:val="0"/>
        </w:trPr>
        <w:tc>
          <w:tcPr>
            <w:tcBorders>
              <w:top w:color="000000" w:space="0" w:sz="5" w:val="single"/>
              <w:left w:color="000000" w:space="0" w:sz="5" w:val="single"/>
              <w:bottom w:color="000000" w:space="0" w:sz="5" w:val="single"/>
              <w:right w:color="000000" w:space="0" w:sz="5" w:val="single"/>
            </w:tcBorders>
            <w:tcMar>
              <w:top w:w="156.0" w:type="dxa"/>
              <w:left w:w="156.0" w:type="dxa"/>
              <w:bottom w:w="156.0" w:type="dxa"/>
              <w:right w:w="156.0" w:type="dxa"/>
            </w:tcMar>
            <w:vAlign w:val="center"/>
          </w:tcPr>
          <w:p w:rsidR="00000000" w:rsidDel="00000000" w:rsidP="00000000" w:rsidRDefault="00000000" w:rsidRPr="00000000" w14:paraId="0000016F">
            <w:pPr>
              <w:widowControl w:val="0"/>
              <w:pBdr>
                <w:top w:space="0" w:sz="0" w:val="nil"/>
                <w:left w:space="0" w:sz="0" w:val="nil"/>
                <w:bottom w:space="0" w:sz="0" w:val="nil"/>
                <w:right w:space="0" w:sz="0" w:val="nil"/>
                <w:between w:space="0" w:sz="0" w:val="nil"/>
              </w:pBdr>
              <w:spacing w:after="0" w:line="276" w:lineRule="auto"/>
              <w:ind w:firstLine="0"/>
              <w:jc w:val="left"/>
              <w:rPr>
                <w:rFonts w:ascii="Georgia" w:cs="Georgia" w:eastAsia="Georgia" w:hAnsi="Georgia"/>
                <w:b w:val="1"/>
                <w:sz w:val="12"/>
                <w:szCs w:val="12"/>
              </w:rPr>
            </w:pPr>
            <w:r w:rsidDel="00000000" w:rsidR="00000000" w:rsidRPr="00000000">
              <w:rPr>
                <w:rFonts w:ascii="Arial" w:cs="Arial" w:eastAsia="Arial" w:hAnsi="Arial"/>
                <w:b w:val="1"/>
                <w:sz w:val="12"/>
                <w:szCs w:val="12"/>
                <w:rtl w:val="0"/>
              </w:rPr>
              <w:t xml:space="preserve">Tracking since</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56.0" w:type="dxa"/>
              <w:left w:w="156.0" w:type="dxa"/>
              <w:bottom w:w="156.0" w:type="dxa"/>
              <w:right w:w="156.0" w:type="dxa"/>
            </w:tcMar>
            <w:vAlign w:val="center"/>
          </w:tcPr>
          <w:p w:rsidR="00000000" w:rsidDel="00000000" w:rsidP="00000000" w:rsidRDefault="00000000" w:rsidRPr="00000000" w14:paraId="00000170">
            <w:pPr>
              <w:widowControl w:val="0"/>
              <w:pBdr>
                <w:top w:space="0" w:sz="0" w:val="nil"/>
                <w:left w:space="0" w:sz="0" w:val="nil"/>
                <w:bottom w:space="0" w:sz="0" w:val="nil"/>
                <w:right w:space="0" w:sz="0" w:val="nil"/>
                <w:between w:space="0" w:sz="0" w:val="nil"/>
              </w:pBdr>
              <w:spacing w:after="0" w:line="276" w:lineRule="auto"/>
              <w:ind w:firstLine="0"/>
              <w:jc w:val="left"/>
              <w:rPr>
                <w:rFonts w:ascii="Georgia" w:cs="Georgia" w:eastAsia="Georgia" w:hAnsi="Georgia"/>
                <w:b w:val="1"/>
                <w:sz w:val="12"/>
                <w:szCs w:val="12"/>
              </w:rPr>
            </w:pPr>
            <w:r w:rsidDel="00000000" w:rsidR="00000000" w:rsidRPr="00000000">
              <w:rPr>
                <w:rFonts w:ascii="Arial" w:cs="Arial" w:eastAsia="Arial" w:hAnsi="Arial"/>
                <w:b w:val="1"/>
                <w:sz w:val="12"/>
                <w:szCs w:val="12"/>
                <w:rtl w:val="0"/>
              </w:rPr>
              <w:t xml:space="preserve">Fecha desde la que se le hace seguimiento al producto</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56.0" w:type="dxa"/>
              <w:left w:w="156.0" w:type="dxa"/>
              <w:bottom w:w="156.0" w:type="dxa"/>
              <w:right w:w="156.0" w:type="dxa"/>
            </w:tcMar>
            <w:vAlign w:val="center"/>
          </w:tcPr>
          <w:p w:rsidR="00000000" w:rsidDel="00000000" w:rsidP="00000000" w:rsidRDefault="00000000" w:rsidRPr="00000000" w14:paraId="00000171">
            <w:pPr>
              <w:widowControl w:val="0"/>
              <w:pBdr>
                <w:top w:space="0" w:sz="0" w:val="nil"/>
                <w:left w:space="0" w:sz="0" w:val="nil"/>
                <w:bottom w:space="0" w:sz="0" w:val="nil"/>
                <w:right w:space="0" w:sz="0" w:val="nil"/>
                <w:between w:space="0" w:sz="0" w:val="nil"/>
              </w:pBdr>
              <w:spacing w:after="0" w:line="276" w:lineRule="auto"/>
              <w:ind w:firstLine="0"/>
              <w:jc w:val="left"/>
              <w:rPr>
                <w:rFonts w:ascii="Georgia" w:cs="Georgia" w:eastAsia="Georgia" w:hAnsi="Georgia"/>
                <w:b w:val="1"/>
                <w:sz w:val="12"/>
                <w:szCs w:val="12"/>
              </w:rPr>
            </w:pPr>
            <w:r w:rsidDel="00000000" w:rsidR="00000000" w:rsidRPr="00000000">
              <w:rPr>
                <w:rFonts w:ascii="Arial" w:cs="Arial" w:eastAsia="Arial" w:hAnsi="Arial"/>
                <w:b w:val="1"/>
                <w:sz w:val="12"/>
                <w:szCs w:val="12"/>
                <w:rtl w:val="0"/>
              </w:rPr>
              <w:t xml:space="preserve">OBJECT</w:t>
            </w:r>
            <w:r w:rsidDel="00000000" w:rsidR="00000000" w:rsidRPr="00000000">
              <w:rPr>
                <w:rtl w:val="0"/>
              </w:rPr>
            </w:r>
          </w:p>
        </w:tc>
      </w:tr>
      <w:tr>
        <w:trPr>
          <w:cantSplit w:val="0"/>
          <w:trHeight w:val="287" w:hRule="atLeast"/>
          <w:tblHeader w:val="0"/>
        </w:trPr>
        <w:tc>
          <w:tcPr>
            <w:tcBorders>
              <w:top w:color="000000" w:space="0" w:sz="5" w:val="single"/>
              <w:left w:color="000000" w:space="0" w:sz="5" w:val="single"/>
              <w:bottom w:color="000000" w:space="0" w:sz="5" w:val="single"/>
              <w:right w:color="000000" w:space="0" w:sz="5" w:val="single"/>
            </w:tcBorders>
            <w:shd w:fill="d9e1f2" w:val="clear"/>
            <w:tcMar>
              <w:top w:w="156.0" w:type="dxa"/>
              <w:left w:w="156.0" w:type="dxa"/>
              <w:bottom w:w="156.0" w:type="dxa"/>
              <w:right w:w="156.0" w:type="dxa"/>
            </w:tcMar>
            <w:vAlign w:val="center"/>
          </w:tcPr>
          <w:p w:rsidR="00000000" w:rsidDel="00000000" w:rsidP="00000000" w:rsidRDefault="00000000" w:rsidRPr="00000000" w14:paraId="00000172">
            <w:pPr>
              <w:widowControl w:val="0"/>
              <w:pBdr>
                <w:top w:space="0" w:sz="0" w:val="nil"/>
                <w:left w:space="0" w:sz="0" w:val="nil"/>
                <w:bottom w:space="0" w:sz="0" w:val="nil"/>
                <w:right w:space="0" w:sz="0" w:val="nil"/>
                <w:between w:space="0" w:sz="0" w:val="nil"/>
              </w:pBdr>
              <w:spacing w:after="0" w:line="276" w:lineRule="auto"/>
              <w:ind w:firstLine="0"/>
              <w:jc w:val="left"/>
              <w:rPr>
                <w:rFonts w:ascii="Georgia" w:cs="Georgia" w:eastAsia="Georgia" w:hAnsi="Georgia"/>
                <w:b w:val="1"/>
                <w:sz w:val="12"/>
                <w:szCs w:val="12"/>
              </w:rPr>
            </w:pPr>
            <w:r w:rsidDel="00000000" w:rsidR="00000000" w:rsidRPr="00000000">
              <w:rPr>
                <w:rFonts w:ascii="Arial" w:cs="Arial" w:eastAsia="Arial" w:hAnsi="Arial"/>
                <w:b w:val="1"/>
                <w:sz w:val="12"/>
                <w:szCs w:val="12"/>
                <w:rtl w:val="0"/>
              </w:rPr>
              <w:t xml:space="preserve">Listed since</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d9e1f2" w:val="clear"/>
            <w:tcMar>
              <w:top w:w="156.0" w:type="dxa"/>
              <w:left w:w="156.0" w:type="dxa"/>
              <w:bottom w:w="156.0" w:type="dxa"/>
              <w:right w:w="156.0" w:type="dxa"/>
            </w:tcMar>
            <w:vAlign w:val="center"/>
          </w:tcPr>
          <w:p w:rsidR="00000000" w:rsidDel="00000000" w:rsidP="00000000" w:rsidRDefault="00000000" w:rsidRPr="00000000" w14:paraId="00000173">
            <w:pPr>
              <w:widowControl w:val="0"/>
              <w:pBdr>
                <w:top w:space="0" w:sz="0" w:val="nil"/>
                <w:left w:space="0" w:sz="0" w:val="nil"/>
                <w:bottom w:space="0" w:sz="0" w:val="nil"/>
                <w:right w:space="0" w:sz="0" w:val="nil"/>
                <w:between w:space="0" w:sz="0" w:val="nil"/>
              </w:pBdr>
              <w:spacing w:after="0" w:line="276" w:lineRule="auto"/>
              <w:ind w:firstLine="0"/>
              <w:jc w:val="left"/>
              <w:rPr>
                <w:rFonts w:ascii="Georgia" w:cs="Georgia" w:eastAsia="Georgia" w:hAnsi="Georgia"/>
                <w:b w:val="1"/>
                <w:sz w:val="12"/>
                <w:szCs w:val="12"/>
              </w:rPr>
            </w:pPr>
            <w:r w:rsidDel="00000000" w:rsidR="00000000" w:rsidRPr="00000000">
              <w:rPr>
                <w:rFonts w:ascii="Arial" w:cs="Arial" w:eastAsia="Arial" w:hAnsi="Arial"/>
                <w:b w:val="1"/>
                <w:sz w:val="12"/>
                <w:szCs w:val="12"/>
                <w:rtl w:val="0"/>
              </w:rPr>
              <w:t xml:space="preserve">Fecha de creación del producto</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d9e1f2" w:val="clear"/>
            <w:tcMar>
              <w:top w:w="156.0" w:type="dxa"/>
              <w:left w:w="156.0" w:type="dxa"/>
              <w:bottom w:w="156.0" w:type="dxa"/>
              <w:right w:w="156.0" w:type="dxa"/>
            </w:tcMar>
            <w:vAlign w:val="center"/>
          </w:tcPr>
          <w:p w:rsidR="00000000" w:rsidDel="00000000" w:rsidP="00000000" w:rsidRDefault="00000000" w:rsidRPr="00000000" w14:paraId="00000174">
            <w:pPr>
              <w:widowControl w:val="0"/>
              <w:pBdr>
                <w:top w:space="0" w:sz="0" w:val="nil"/>
                <w:left w:space="0" w:sz="0" w:val="nil"/>
                <w:bottom w:space="0" w:sz="0" w:val="nil"/>
                <w:right w:space="0" w:sz="0" w:val="nil"/>
                <w:between w:space="0" w:sz="0" w:val="nil"/>
              </w:pBdr>
              <w:spacing w:after="0" w:line="276" w:lineRule="auto"/>
              <w:ind w:firstLine="0"/>
              <w:jc w:val="left"/>
              <w:rPr>
                <w:rFonts w:ascii="Georgia" w:cs="Georgia" w:eastAsia="Georgia" w:hAnsi="Georgia"/>
                <w:b w:val="1"/>
                <w:sz w:val="12"/>
                <w:szCs w:val="12"/>
              </w:rPr>
            </w:pPr>
            <w:r w:rsidDel="00000000" w:rsidR="00000000" w:rsidRPr="00000000">
              <w:rPr>
                <w:rFonts w:ascii="Arial" w:cs="Arial" w:eastAsia="Arial" w:hAnsi="Arial"/>
                <w:b w:val="1"/>
                <w:sz w:val="12"/>
                <w:szCs w:val="12"/>
                <w:rtl w:val="0"/>
              </w:rPr>
              <w:t xml:space="preserve">OBJECT</w:t>
            </w:r>
            <w:r w:rsidDel="00000000" w:rsidR="00000000" w:rsidRPr="00000000">
              <w:rPr>
                <w:rtl w:val="0"/>
              </w:rPr>
            </w:r>
          </w:p>
        </w:tc>
      </w:tr>
      <w:tr>
        <w:trPr>
          <w:cantSplit w:val="0"/>
          <w:trHeight w:val="287" w:hRule="atLeast"/>
          <w:tblHeader w:val="0"/>
        </w:trPr>
        <w:tc>
          <w:tcPr>
            <w:tcBorders>
              <w:top w:color="000000" w:space="0" w:sz="5" w:val="single"/>
              <w:left w:color="000000" w:space="0" w:sz="5" w:val="single"/>
              <w:bottom w:color="000000" w:space="0" w:sz="5" w:val="single"/>
              <w:right w:color="000000" w:space="0" w:sz="5" w:val="single"/>
            </w:tcBorders>
            <w:tcMar>
              <w:top w:w="156.0" w:type="dxa"/>
              <w:left w:w="156.0" w:type="dxa"/>
              <w:bottom w:w="156.0" w:type="dxa"/>
              <w:right w:w="156.0" w:type="dxa"/>
            </w:tcMar>
            <w:vAlign w:val="center"/>
          </w:tcPr>
          <w:p w:rsidR="00000000" w:rsidDel="00000000" w:rsidP="00000000" w:rsidRDefault="00000000" w:rsidRPr="00000000" w14:paraId="00000175">
            <w:pPr>
              <w:widowControl w:val="0"/>
              <w:pBdr>
                <w:top w:space="0" w:sz="0" w:val="nil"/>
                <w:left w:space="0" w:sz="0" w:val="nil"/>
                <w:bottom w:space="0" w:sz="0" w:val="nil"/>
                <w:right w:space="0" w:sz="0" w:val="nil"/>
                <w:between w:space="0" w:sz="0" w:val="nil"/>
              </w:pBdr>
              <w:spacing w:after="0" w:line="276" w:lineRule="auto"/>
              <w:ind w:firstLine="0"/>
              <w:jc w:val="left"/>
              <w:rPr>
                <w:rFonts w:ascii="Georgia" w:cs="Georgia" w:eastAsia="Georgia" w:hAnsi="Georgia"/>
                <w:b w:val="1"/>
                <w:sz w:val="12"/>
                <w:szCs w:val="12"/>
              </w:rPr>
            </w:pPr>
            <w:r w:rsidDel="00000000" w:rsidR="00000000" w:rsidRPr="00000000">
              <w:rPr>
                <w:rFonts w:ascii="Arial" w:cs="Arial" w:eastAsia="Arial" w:hAnsi="Arial"/>
                <w:b w:val="1"/>
                <w:sz w:val="12"/>
                <w:szCs w:val="12"/>
                <w:rtl w:val="0"/>
              </w:rPr>
              <w:t xml:space="preserve">ASIN</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56.0" w:type="dxa"/>
              <w:left w:w="156.0" w:type="dxa"/>
              <w:bottom w:w="156.0" w:type="dxa"/>
              <w:right w:w="156.0" w:type="dxa"/>
            </w:tcMar>
            <w:vAlign w:val="center"/>
          </w:tcPr>
          <w:p w:rsidR="00000000" w:rsidDel="00000000" w:rsidP="00000000" w:rsidRDefault="00000000" w:rsidRPr="00000000" w14:paraId="00000176">
            <w:pPr>
              <w:widowControl w:val="0"/>
              <w:pBdr>
                <w:top w:space="0" w:sz="0" w:val="nil"/>
                <w:left w:space="0" w:sz="0" w:val="nil"/>
                <w:bottom w:space="0" w:sz="0" w:val="nil"/>
                <w:right w:space="0" w:sz="0" w:val="nil"/>
                <w:between w:space="0" w:sz="0" w:val="nil"/>
              </w:pBdr>
              <w:spacing w:after="0" w:line="276" w:lineRule="auto"/>
              <w:ind w:firstLine="0"/>
              <w:jc w:val="left"/>
              <w:rPr>
                <w:rFonts w:ascii="Georgia" w:cs="Georgia" w:eastAsia="Georgia" w:hAnsi="Georgia"/>
                <w:b w:val="1"/>
                <w:sz w:val="12"/>
                <w:szCs w:val="12"/>
              </w:rPr>
            </w:pPr>
            <w:r w:rsidDel="00000000" w:rsidR="00000000" w:rsidRPr="00000000">
              <w:rPr>
                <w:rFonts w:ascii="Arial" w:cs="Arial" w:eastAsia="Arial" w:hAnsi="Arial"/>
                <w:b w:val="1"/>
                <w:sz w:val="12"/>
                <w:szCs w:val="12"/>
                <w:rtl w:val="0"/>
              </w:rPr>
              <w:t xml:space="preserve">Identificador del producto</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56.0" w:type="dxa"/>
              <w:left w:w="156.0" w:type="dxa"/>
              <w:bottom w:w="156.0" w:type="dxa"/>
              <w:right w:w="156.0" w:type="dxa"/>
            </w:tcMar>
            <w:vAlign w:val="center"/>
          </w:tcPr>
          <w:p w:rsidR="00000000" w:rsidDel="00000000" w:rsidP="00000000" w:rsidRDefault="00000000" w:rsidRPr="00000000" w14:paraId="00000177">
            <w:pPr>
              <w:widowControl w:val="0"/>
              <w:pBdr>
                <w:top w:space="0" w:sz="0" w:val="nil"/>
                <w:left w:space="0" w:sz="0" w:val="nil"/>
                <w:bottom w:space="0" w:sz="0" w:val="nil"/>
                <w:right w:space="0" w:sz="0" w:val="nil"/>
                <w:between w:space="0" w:sz="0" w:val="nil"/>
              </w:pBdr>
              <w:spacing w:after="0" w:line="276" w:lineRule="auto"/>
              <w:ind w:firstLine="0"/>
              <w:jc w:val="left"/>
              <w:rPr>
                <w:rFonts w:ascii="Georgia" w:cs="Georgia" w:eastAsia="Georgia" w:hAnsi="Georgia"/>
                <w:b w:val="1"/>
                <w:sz w:val="12"/>
                <w:szCs w:val="12"/>
              </w:rPr>
            </w:pPr>
            <w:r w:rsidDel="00000000" w:rsidR="00000000" w:rsidRPr="00000000">
              <w:rPr>
                <w:rFonts w:ascii="Arial" w:cs="Arial" w:eastAsia="Arial" w:hAnsi="Arial"/>
                <w:b w:val="1"/>
                <w:sz w:val="12"/>
                <w:szCs w:val="12"/>
                <w:rtl w:val="0"/>
              </w:rPr>
              <w:t xml:space="preserve">OBJECT</w:t>
            </w:r>
            <w:r w:rsidDel="00000000" w:rsidR="00000000" w:rsidRPr="00000000">
              <w:rPr>
                <w:rtl w:val="0"/>
              </w:rPr>
            </w:r>
          </w:p>
        </w:tc>
      </w:tr>
      <w:tr>
        <w:trPr>
          <w:cantSplit w:val="0"/>
          <w:trHeight w:val="287" w:hRule="atLeast"/>
          <w:tblHeader w:val="0"/>
        </w:trPr>
        <w:tc>
          <w:tcPr>
            <w:tcBorders>
              <w:top w:color="000000" w:space="0" w:sz="5" w:val="single"/>
              <w:left w:color="000000" w:space="0" w:sz="5" w:val="single"/>
              <w:bottom w:color="000000" w:space="0" w:sz="5" w:val="single"/>
              <w:right w:color="000000" w:space="0" w:sz="5" w:val="single"/>
            </w:tcBorders>
            <w:shd w:fill="d9e1f2" w:val="clear"/>
            <w:tcMar>
              <w:top w:w="156.0" w:type="dxa"/>
              <w:left w:w="156.0" w:type="dxa"/>
              <w:bottom w:w="156.0" w:type="dxa"/>
              <w:right w:w="156.0" w:type="dxa"/>
            </w:tcMar>
            <w:vAlign w:val="center"/>
          </w:tcPr>
          <w:p w:rsidR="00000000" w:rsidDel="00000000" w:rsidP="00000000" w:rsidRDefault="00000000" w:rsidRPr="00000000" w14:paraId="00000178">
            <w:pPr>
              <w:widowControl w:val="0"/>
              <w:pBdr>
                <w:top w:space="0" w:sz="0" w:val="nil"/>
                <w:left w:space="0" w:sz="0" w:val="nil"/>
                <w:bottom w:space="0" w:sz="0" w:val="nil"/>
                <w:right w:space="0" w:sz="0" w:val="nil"/>
                <w:between w:space="0" w:sz="0" w:val="nil"/>
              </w:pBdr>
              <w:spacing w:after="0" w:line="276" w:lineRule="auto"/>
              <w:ind w:firstLine="0"/>
              <w:jc w:val="left"/>
              <w:rPr>
                <w:rFonts w:ascii="Georgia" w:cs="Georgia" w:eastAsia="Georgia" w:hAnsi="Georgia"/>
                <w:b w:val="1"/>
                <w:sz w:val="12"/>
                <w:szCs w:val="12"/>
              </w:rPr>
            </w:pPr>
            <w:r w:rsidDel="00000000" w:rsidR="00000000" w:rsidRPr="00000000">
              <w:rPr>
                <w:rFonts w:ascii="Arial" w:cs="Arial" w:eastAsia="Arial" w:hAnsi="Arial"/>
                <w:b w:val="1"/>
                <w:sz w:val="12"/>
                <w:szCs w:val="12"/>
                <w:rtl w:val="0"/>
              </w:rPr>
              <w:t xml:space="preserve">Product Group</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d9e1f2" w:val="clear"/>
            <w:tcMar>
              <w:top w:w="156.0" w:type="dxa"/>
              <w:left w:w="156.0" w:type="dxa"/>
              <w:bottom w:w="156.0" w:type="dxa"/>
              <w:right w:w="156.0" w:type="dxa"/>
            </w:tcMar>
            <w:vAlign w:val="center"/>
          </w:tcPr>
          <w:p w:rsidR="00000000" w:rsidDel="00000000" w:rsidP="00000000" w:rsidRDefault="00000000" w:rsidRPr="00000000" w14:paraId="00000179">
            <w:pPr>
              <w:widowControl w:val="0"/>
              <w:pBdr>
                <w:top w:space="0" w:sz="0" w:val="nil"/>
                <w:left w:space="0" w:sz="0" w:val="nil"/>
                <w:bottom w:space="0" w:sz="0" w:val="nil"/>
                <w:right w:space="0" w:sz="0" w:val="nil"/>
                <w:between w:space="0" w:sz="0" w:val="nil"/>
              </w:pBdr>
              <w:spacing w:after="0" w:line="276" w:lineRule="auto"/>
              <w:ind w:firstLine="0"/>
              <w:jc w:val="left"/>
              <w:rPr>
                <w:rFonts w:ascii="Georgia" w:cs="Georgia" w:eastAsia="Georgia" w:hAnsi="Georgia"/>
                <w:b w:val="1"/>
                <w:sz w:val="12"/>
                <w:szCs w:val="12"/>
              </w:rPr>
            </w:pPr>
            <w:r w:rsidDel="00000000" w:rsidR="00000000" w:rsidRPr="00000000">
              <w:rPr>
                <w:rFonts w:ascii="Arial" w:cs="Arial" w:eastAsia="Arial" w:hAnsi="Arial"/>
                <w:b w:val="1"/>
                <w:sz w:val="12"/>
                <w:szCs w:val="12"/>
                <w:rtl w:val="0"/>
              </w:rPr>
              <w:t xml:space="preserve">Grupo dentro del cual podemos encasillar al producto</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d9e1f2" w:val="clear"/>
            <w:tcMar>
              <w:top w:w="156.0" w:type="dxa"/>
              <w:left w:w="156.0" w:type="dxa"/>
              <w:bottom w:w="156.0" w:type="dxa"/>
              <w:right w:w="156.0" w:type="dxa"/>
            </w:tcMar>
            <w:vAlign w:val="center"/>
          </w:tcPr>
          <w:p w:rsidR="00000000" w:rsidDel="00000000" w:rsidP="00000000" w:rsidRDefault="00000000" w:rsidRPr="00000000" w14:paraId="0000017A">
            <w:pPr>
              <w:widowControl w:val="0"/>
              <w:pBdr>
                <w:top w:space="0" w:sz="0" w:val="nil"/>
                <w:left w:space="0" w:sz="0" w:val="nil"/>
                <w:bottom w:space="0" w:sz="0" w:val="nil"/>
                <w:right w:space="0" w:sz="0" w:val="nil"/>
                <w:between w:space="0" w:sz="0" w:val="nil"/>
              </w:pBdr>
              <w:spacing w:after="0" w:line="276" w:lineRule="auto"/>
              <w:ind w:firstLine="0"/>
              <w:jc w:val="left"/>
              <w:rPr>
                <w:rFonts w:ascii="Arial" w:cs="Arial" w:eastAsia="Arial" w:hAnsi="Arial"/>
                <w:b w:val="1"/>
                <w:sz w:val="12"/>
                <w:szCs w:val="12"/>
              </w:rPr>
            </w:pPr>
            <w:r w:rsidDel="00000000" w:rsidR="00000000" w:rsidRPr="00000000">
              <w:rPr>
                <w:rFonts w:ascii="Arial" w:cs="Arial" w:eastAsia="Arial" w:hAnsi="Arial"/>
                <w:b w:val="1"/>
                <w:sz w:val="12"/>
                <w:szCs w:val="12"/>
                <w:rtl w:val="0"/>
              </w:rPr>
              <w:t xml:space="preserve">OBJECT</w:t>
            </w:r>
          </w:p>
        </w:tc>
      </w:tr>
    </w:tbl>
    <w:p w:rsidR="00000000" w:rsidDel="00000000" w:rsidP="00000000" w:rsidRDefault="00000000" w:rsidRPr="00000000" w14:paraId="0000017B">
      <w:pPr>
        <w:keepNext w:val="1"/>
        <w:spacing w:after="60" w:lineRule="auto"/>
        <w:ind w:firstLine="0"/>
        <w:rPr>
          <w:rFonts w:ascii="Georgia" w:cs="Georgia" w:eastAsia="Georgia" w:hAnsi="Georgia"/>
        </w:rPr>
      </w:pPr>
      <w:r w:rsidDel="00000000" w:rsidR="00000000" w:rsidRPr="00000000">
        <w:rPr>
          <w:rtl w:val="0"/>
        </w:rPr>
      </w:r>
    </w:p>
    <w:p w:rsidR="00000000" w:rsidDel="00000000" w:rsidP="00000000" w:rsidRDefault="00000000" w:rsidRPr="00000000" w14:paraId="0000017C">
      <w:pPr>
        <w:keepNext w:val="1"/>
        <w:spacing w:after="60" w:lineRule="auto"/>
        <w:ind w:firstLine="0"/>
        <w:rPr>
          <w:rFonts w:ascii="Georgia" w:cs="Georgia" w:eastAsia="Georgia" w:hAnsi="Georgia"/>
        </w:rPr>
      </w:pPr>
      <w:r w:rsidDel="00000000" w:rsidR="00000000" w:rsidRPr="00000000">
        <w:rPr>
          <w:rtl w:val="0"/>
        </w:rPr>
      </w:r>
    </w:p>
    <w:p w:rsidR="00000000" w:rsidDel="00000000" w:rsidP="00000000" w:rsidRDefault="00000000" w:rsidRPr="00000000" w14:paraId="0000017D">
      <w:pPr>
        <w:keepNext w:val="1"/>
        <w:spacing w:after="0" w:lineRule="auto"/>
        <w:ind w:firstLine="0"/>
        <w:rPr>
          <w:rFonts w:ascii="Georgia" w:cs="Georgia" w:eastAsia="Georgia" w:hAnsi="Georgia"/>
          <w:b w:val="1"/>
        </w:rPr>
      </w:pPr>
      <w:r w:rsidDel="00000000" w:rsidR="00000000" w:rsidRPr="00000000">
        <w:rPr>
          <w:rFonts w:ascii="Georgia" w:cs="Georgia" w:eastAsia="Georgia" w:hAnsi="Georgia"/>
          <w:rtl w:val="0"/>
        </w:rPr>
        <w:t xml:space="preserve">Considerando ya solo estas variables, vemos que tendremos que hacer transformaciones de fechas, ya que vienen en un formato “Object”, cambios en las variables que son pvp, etc. pero lo iremos detallando en el próximo punto.</w:t>
      </w:r>
      <w:r w:rsidDel="00000000" w:rsidR="00000000" w:rsidRPr="00000000">
        <w:rPr>
          <w:rtl w:val="0"/>
        </w:rPr>
      </w:r>
    </w:p>
    <w:p w:rsidR="00000000" w:rsidDel="00000000" w:rsidP="00000000" w:rsidRDefault="00000000" w:rsidRPr="00000000" w14:paraId="0000017E">
      <w:pPr>
        <w:pStyle w:val="Heading2"/>
        <w:numPr>
          <w:ilvl w:val="1"/>
          <w:numId w:val="11"/>
        </w:numPr>
        <w:ind w:left="860" w:hanging="576"/>
        <w:rPr/>
      </w:pPr>
      <w:bookmarkStart w:colFirst="0" w:colLast="0" w:name="_heading=h.3o7alnk" w:id="37"/>
      <w:bookmarkEnd w:id="37"/>
      <w:r w:rsidDel="00000000" w:rsidR="00000000" w:rsidRPr="00000000">
        <w:rPr>
          <w:rtl w:val="0"/>
        </w:rPr>
        <w:t xml:space="preserve">Análisis de los datos.</w:t>
      </w:r>
    </w:p>
    <w:p w:rsidR="00000000" w:rsidDel="00000000" w:rsidP="00000000" w:rsidRDefault="00000000" w:rsidRPr="00000000" w14:paraId="0000017F">
      <w:pPr>
        <w:keepNext w:val="1"/>
        <w:spacing w:after="60" w:before="240" w:lineRule="auto"/>
        <w:ind w:firstLine="0"/>
        <w:rPr>
          <w:rFonts w:ascii="Georgia" w:cs="Georgia" w:eastAsia="Georgia" w:hAnsi="Georgia"/>
        </w:rPr>
      </w:pPr>
      <w:r w:rsidDel="00000000" w:rsidR="00000000" w:rsidRPr="00000000">
        <w:rPr>
          <w:rFonts w:ascii="Georgia" w:cs="Georgia" w:eastAsia="Georgia" w:hAnsi="Georgia"/>
          <w:rtl w:val="0"/>
        </w:rPr>
        <w:t xml:space="preserve">Para nuestro análisis hemos importado primero la información de las primeras 20 semanas del conjunto de datos y sobre estas hemos hecho la analítica, de esta forma partimos de un dataset de 134 variables y 694.882 registros.  Nuestros pasos dados han sido:</w:t>
      </w:r>
    </w:p>
    <w:p w:rsidR="00000000" w:rsidDel="00000000" w:rsidP="00000000" w:rsidRDefault="00000000" w:rsidRPr="00000000" w14:paraId="00000180">
      <w:pPr>
        <w:keepNext w:val="1"/>
        <w:numPr>
          <w:ilvl w:val="0"/>
          <w:numId w:val="2"/>
        </w:numPr>
        <w:spacing w:after="0" w:before="280" w:lineRule="auto"/>
        <w:ind w:left="425" w:hanging="283"/>
        <w:rPr>
          <w:rFonts w:ascii="Georgia" w:cs="Georgia" w:eastAsia="Georgia" w:hAnsi="Georgia"/>
        </w:rPr>
      </w:pPr>
      <w:r w:rsidDel="00000000" w:rsidR="00000000" w:rsidRPr="00000000">
        <w:rPr>
          <w:rFonts w:ascii="Georgia" w:cs="Georgia" w:eastAsia="Georgia" w:hAnsi="Georgia"/>
          <w:b w:val="1"/>
          <w:rtl w:val="0"/>
        </w:rPr>
        <w:t xml:space="preserve">Borrar columnas que tuvieran valores ausentes y valores únicos.</w:t>
      </w:r>
      <w:r w:rsidDel="00000000" w:rsidR="00000000" w:rsidRPr="00000000">
        <w:rPr>
          <w:rFonts w:ascii="Georgia" w:cs="Georgia" w:eastAsia="Georgia" w:hAnsi="Georgia"/>
          <w:rtl w:val="0"/>
        </w:rPr>
        <w:t xml:space="preserve"> Las variables con valores únicos directamente las eliminamos como, por ejemplo: </w:t>
      </w:r>
      <w:r w:rsidDel="00000000" w:rsidR="00000000" w:rsidRPr="00000000">
        <w:rPr>
          <w:rFonts w:ascii="Georgia" w:cs="Georgia" w:eastAsia="Georgia" w:hAnsi="Georgia"/>
          <w:b w:val="1"/>
          <w:rtl w:val="0"/>
        </w:rPr>
        <w:t xml:space="preserve">Prime Eligible (Amazon offer)</w:t>
      </w:r>
      <w:r w:rsidDel="00000000" w:rsidR="00000000" w:rsidRPr="00000000">
        <w:rPr>
          <w:rFonts w:ascii="Georgia" w:cs="Georgia" w:eastAsia="Georgia" w:hAnsi="Georgia"/>
          <w:rtl w:val="0"/>
        </w:rPr>
        <w:t xml:space="preserve"> o </w:t>
      </w:r>
      <w:r w:rsidDel="00000000" w:rsidR="00000000" w:rsidRPr="00000000">
        <w:rPr>
          <w:rFonts w:ascii="Georgia" w:cs="Georgia" w:eastAsia="Georgia" w:hAnsi="Georgia"/>
          <w:b w:val="1"/>
          <w:rtl w:val="0"/>
        </w:rPr>
        <w:t xml:space="preserve">Locale </w:t>
      </w:r>
      <w:r w:rsidDel="00000000" w:rsidR="00000000" w:rsidRPr="00000000">
        <w:rPr>
          <w:rFonts w:ascii="Georgia" w:cs="Georgia" w:eastAsia="Georgia" w:hAnsi="Georgia"/>
          <w:rtl w:val="0"/>
        </w:rPr>
        <w:t xml:space="preserve">o</w:t>
      </w:r>
      <w:r w:rsidDel="00000000" w:rsidR="00000000" w:rsidRPr="00000000">
        <w:rPr>
          <w:rFonts w:ascii="Georgia" w:cs="Georgia" w:eastAsia="Georgia" w:hAnsi="Georgia"/>
          <w:b w:val="1"/>
          <w:rtl w:val="0"/>
        </w:rPr>
        <w:t xml:space="preserve"> Restricción MAP</w:t>
      </w:r>
      <w:r w:rsidDel="00000000" w:rsidR="00000000" w:rsidRPr="00000000">
        <w:rPr>
          <w:rFonts w:ascii="Georgia" w:cs="Georgia" w:eastAsia="Georgia" w:hAnsi="Georgia"/>
          <w:rtl w:val="0"/>
        </w:rPr>
        <w:t xml:space="preserve">, ya que la información que dan no nos aporta valor. Sin embargo, en las variables con valores ausentes hemos decidido primero ver el valor que pueden aportarnos y decidir si procede directamente eliminarlas porque no</w:t>
      </w:r>
    </w:p>
    <w:p w:rsidR="00000000" w:rsidDel="00000000" w:rsidP="00000000" w:rsidRDefault="00000000" w:rsidRPr="00000000" w14:paraId="00000181">
      <w:pPr>
        <w:keepNext w:val="1"/>
        <w:numPr>
          <w:ilvl w:val="0"/>
          <w:numId w:val="2"/>
        </w:numPr>
        <w:spacing w:after="0" w:before="240" w:lineRule="auto"/>
        <w:ind w:left="425" w:hanging="283"/>
        <w:rPr>
          <w:rFonts w:ascii="Georgia" w:cs="Georgia" w:eastAsia="Georgia" w:hAnsi="Georgia"/>
        </w:rPr>
      </w:pPr>
      <w:r w:rsidDel="00000000" w:rsidR="00000000" w:rsidRPr="00000000">
        <w:rPr>
          <w:rFonts w:ascii="Georgia" w:cs="Georgia" w:eastAsia="Georgia" w:hAnsi="Georgia"/>
          <w:rtl w:val="0"/>
        </w:rPr>
        <w:t xml:space="preserve">tienen cabida en este estudio o en su caso valorar que tipo de imputación podríamos hacer para mantenerlas. Por contexto de negocio, hemos borrado todas estas:</w:t>
      </w:r>
    </w:p>
    <w:p w:rsidR="00000000" w:rsidDel="00000000" w:rsidP="00000000" w:rsidRDefault="00000000" w:rsidRPr="00000000" w14:paraId="00000182">
      <w:pPr>
        <w:keepNext w:val="1"/>
        <w:numPr>
          <w:ilvl w:val="0"/>
          <w:numId w:val="25"/>
        </w:numPr>
        <w:shd w:fill="ffffff" w:val="clear"/>
        <w:spacing w:after="0" w:lineRule="auto"/>
        <w:ind w:left="992" w:hanging="283"/>
        <w:rPr/>
      </w:pPr>
      <w:r w:rsidDel="00000000" w:rsidR="00000000" w:rsidRPr="00000000">
        <w:rPr>
          <w:rFonts w:ascii="Roboto" w:cs="Roboto" w:eastAsia="Roboto" w:hAnsi="Roboto"/>
          <w:b w:val="1"/>
          <w:color w:val="212121"/>
          <w:rtl w:val="0"/>
        </w:rPr>
        <w:t xml:space="preserve">Manufacturer</w:t>
      </w:r>
      <w:r w:rsidDel="00000000" w:rsidR="00000000" w:rsidRPr="00000000">
        <w:rPr>
          <w:rFonts w:ascii="Roboto" w:cs="Roboto" w:eastAsia="Roboto" w:hAnsi="Roboto"/>
          <w:color w:val="212121"/>
          <w:rtl w:val="0"/>
        </w:rPr>
        <w:t xml:space="preserve">: tiene muchos ausentes y es la misma columna que </w:t>
      </w:r>
      <w:r w:rsidDel="00000000" w:rsidR="00000000" w:rsidRPr="00000000">
        <w:rPr>
          <w:rFonts w:ascii="Roboto" w:cs="Roboto" w:eastAsia="Roboto" w:hAnsi="Roboto"/>
          <w:b w:val="1"/>
          <w:color w:val="212121"/>
          <w:rtl w:val="0"/>
        </w:rPr>
        <w:t xml:space="preserve">Brand</w:t>
      </w:r>
      <w:r w:rsidDel="00000000" w:rsidR="00000000" w:rsidRPr="00000000">
        <w:rPr>
          <w:rFonts w:ascii="Roboto" w:cs="Roboto" w:eastAsia="Roboto" w:hAnsi="Roboto"/>
          <w:color w:val="212121"/>
          <w:rtl w:val="0"/>
        </w:rPr>
        <w:t xml:space="preserve">.</w:t>
      </w:r>
      <w:r w:rsidDel="00000000" w:rsidR="00000000" w:rsidRPr="00000000">
        <w:rPr>
          <w:rtl w:val="0"/>
        </w:rPr>
      </w:r>
    </w:p>
    <w:p w:rsidR="00000000" w:rsidDel="00000000" w:rsidP="00000000" w:rsidRDefault="00000000" w:rsidRPr="00000000" w14:paraId="00000183">
      <w:pPr>
        <w:keepNext w:val="1"/>
        <w:numPr>
          <w:ilvl w:val="0"/>
          <w:numId w:val="25"/>
        </w:numPr>
        <w:shd w:fill="ffffff" w:val="clear"/>
        <w:spacing w:after="0" w:lineRule="auto"/>
        <w:ind w:left="992" w:hanging="283"/>
        <w:rPr/>
      </w:pPr>
      <w:r w:rsidDel="00000000" w:rsidR="00000000" w:rsidRPr="00000000">
        <w:rPr>
          <w:rFonts w:ascii="Roboto" w:cs="Roboto" w:eastAsia="Roboto" w:hAnsi="Roboto"/>
          <w:b w:val="1"/>
          <w:color w:val="212121"/>
          <w:rtl w:val="0"/>
        </w:rPr>
        <w:t xml:space="preserve">Author</w:t>
      </w:r>
      <w:r w:rsidDel="00000000" w:rsidR="00000000" w:rsidRPr="00000000">
        <w:rPr>
          <w:rFonts w:ascii="Roboto" w:cs="Roboto" w:eastAsia="Roboto" w:hAnsi="Roboto"/>
          <w:color w:val="212121"/>
          <w:rtl w:val="0"/>
        </w:rPr>
        <w:t xml:space="preserve">, </w:t>
      </w:r>
      <w:r w:rsidDel="00000000" w:rsidR="00000000" w:rsidRPr="00000000">
        <w:rPr>
          <w:rFonts w:ascii="Roboto" w:cs="Roboto" w:eastAsia="Roboto" w:hAnsi="Roboto"/>
          <w:b w:val="1"/>
          <w:color w:val="212121"/>
          <w:rtl w:val="0"/>
        </w:rPr>
        <w:t xml:space="preserve">Edición, Number of Pages, Languages, Edicion, Publication Date:</w:t>
      </w:r>
      <w:r w:rsidDel="00000000" w:rsidR="00000000" w:rsidRPr="00000000">
        <w:rPr>
          <w:rFonts w:ascii="Roboto" w:cs="Roboto" w:eastAsia="Roboto" w:hAnsi="Roboto"/>
          <w:color w:val="212121"/>
          <w:rtl w:val="0"/>
        </w:rPr>
        <w:t xml:space="preserve"> estas hacen referencia a productos como libros y no tiene mucho sentido disponer de esta información en artículos de la categoría electrónica.</w:t>
      </w:r>
      <w:r w:rsidDel="00000000" w:rsidR="00000000" w:rsidRPr="00000000">
        <w:rPr>
          <w:rtl w:val="0"/>
        </w:rPr>
      </w:r>
    </w:p>
    <w:p w:rsidR="00000000" w:rsidDel="00000000" w:rsidP="00000000" w:rsidRDefault="00000000" w:rsidRPr="00000000" w14:paraId="00000184">
      <w:pPr>
        <w:keepNext w:val="1"/>
        <w:numPr>
          <w:ilvl w:val="0"/>
          <w:numId w:val="25"/>
        </w:numPr>
        <w:shd w:fill="ffffff" w:val="clear"/>
        <w:spacing w:after="0" w:lineRule="auto"/>
        <w:ind w:left="992" w:hanging="283"/>
        <w:rPr/>
      </w:pPr>
      <w:r w:rsidDel="00000000" w:rsidR="00000000" w:rsidRPr="00000000">
        <w:rPr>
          <w:rFonts w:ascii="Roboto" w:cs="Roboto" w:eastAsia="Roboto" w:hAnsi="Roboto"/>
          <w:b w:val="1"/>
          <w:color w:val="212121"/>
          <w:rtl w:val="0"/>
        </w:rPr>
        <w:t xml:space="preserve">Number of Items</w:t>
      </w:r>
      <w:r w:rsidDel="00000000" w:rsidR="00000000" w:rsidRPr="00000000">
        <w:rPr>
          <w:rFonts w:ascii="Roboto" w:cs="Roboto" w:eastAsia="Roboto" w:hAnsi="Roboto"/>
          <w:color w:val="212121"/>
          <w:rtl w:val="0"/>
        </w:rPr>
        <w:t xml:space="preserve">: hace referencia al número de artículos que contiene el producto, tiene muchos valores ausentes y consideramos que no nos es útil de cara al análisis.</w:t>
      </w:r>
      <w:r w:rsidDel="00000000" w:rsidR="00000000" w:rsidRPr="00000000">
        <w:rPr>
          <w:rtl w:val="0"/>
        </w:rPr>
      </w:r>
    </w:p>
    <w:p w:rsidR="00000000" w:rsidDel="00000000" w:rsidP="00000000" w:rsidRDefault="00000000" w:rsidRPr="00000000" w14:paraId="00000185">
      <w:pPr>
        <w:keepNext w:val="1"/>
        <w:numPr>
          <w:ilvl w:val="0"/>
          <w:numId w:val="25"/>
        </w:numPr>
        <w:shd w:fill="ffffff" w:val="clear"/>
        <w:spacing w:after="0" w:lineRule="auto"/>
        <w:ind w:left="992" w:hanging="283"/>
        <w:rPr/>
      </w:pPr>
      <w:r w:rsidDel="00000000" w:rsidR="00000000" w:rsidRPr="00000000">
        <w:rPr>
          <w:rFonts w:ascii="Roboto" w:cs="Roboto" w:eastAsia="Roboto" w:hAnsi="Roboto"/>
          <w:b w:val="1"/>
          <w:color w:val="212121"/>
          <w:rtl w:val="0"/>
        </w:rPr>
        <w:t xml:space="preserve">Release Date</w:t>
      </w:r>
      <w:r w:rsidDel="00000000" w:rsidR="00000000" w:rsidRPr="00000000">
        <w:rPr>
          <w:rFonts w:ascii="Roboto" w:cs="Roboto" w:eastAsia="Roboto" w:hAnsi="Roboto"/>
          <w:color w:val="212121"/>
          <w:rtl w:val="0"/>
        </w:rPr>
        <w:t xml:space="preserve">: indica la fecha de lanzamiento del producto. Consideramos que la fecha de lanzamiento no es un punto relevante para tener en cuenta en el análisis, principalmente porque no viene informada en la mayoría de los casos y es una variable que no podemos generar, extrapolar, etc. en función de los datos que tenemos.</w:t>
      </w:r>
      <w:r w:rsidDel="00000000" w:rsidR="00000000" w:rsidRPr="00000000">
        <w:rPr>
          <w:rtl w:val="0"/>
        </w:rPr>
      </w:r>
    </w:p>
    <w:p w:rsidR="00000000" w:rsidDel="00000000" w:rsidP="00000000" w:rsidRDefault="00000000" w:rsidRPr="00000000" w14:paraId="00000186">
      <w:pPr>
        <w:keepNext w:val="1"/>
        <w:numPr>
          <w:ilvl w:val="0"/>
          <w:numId w:val="25"/>
        </w:numPr>
        <w:shd w:fill="ffffff" w:val="clear"/>
        <w:spacing w:after="0" w:lineRule="auto"/>
        <w:ind w:left="992" w:hanging="283"/>
        <w:rPr/>
      </w:pPr>
      <w:r w:rsidDel="00000000" w:rsidR="00000000" w:rsidRPr="00000000">
        <w:rPr>
          <w:rFonts w:ascii="Roboto" w:cs="Roboto" w:eastAsia="Roboto" w:hAnsi="Roboto"/>
          <w:b w:val="1"/>
          <w:color w:val="212121"/>
          <w:rtl w:val="0"/>
        </w:rPr>
        <w:t xml:space="preserve">Subscribe and Save Coupon: Percentage</w:t>
      </w:r>
      <w:r w:rsidDel="00000000" w:rsidR="00000000" w:rsidRPr="00000000">
        <w:rPr>
          <w:rFonts w:ascii="Roboto" w:cs="Roboto" w:eastAsia="Roboto" w:hAnsi="Roboto"/>
          <w:color w:val="212121"/>
          <w:rtl w:val="0"/>
        </w:rPr>
        <w:t xml:space="preserve">: la variable no tiene datos fiables. Deriva de la variable </w:t>
      </w:r>
      <w:r w:rsidDel="00000000" w:rsidR="00000000" w:rsidRPr="00000000">
        <w:rPr>
          <w:rFonts w:ascii="Roboto" w:cs="Roboto" w:eastAsia="Roboto" w:hAnsi="Roboto"/>
          <w:b w:val="1"/>
          <w:color w:val="212121"/>
          <w:rtl w:val="0"/>
        </w:rPr>
        <w:t xml:space="preserve">Subscribe and Save</w:t>
      </w:r>
      <w:r w:rsidDel="00000000" w:rsidR="00000000" w:rsidRPr="00000000">
        <w:rPr>
          <w:rFonts w:ascii="Roboto" w:cs="Roboto" w:eastAsia="Roboto" w:hAnsi="Roboto"/>
          <w:color w:val="212121"/>
          <w:rtl w:val="0"/>
        </w:rPr>
        <w:t xml:space="preserve"> así que nos quedamos con ésta última al poseer más información, aunque sea agregada.</w:t>
      </w:r>
      <w:r w:rsidDel="00000000" w:rsidR="00000000" w:rsidRPr="00000000">
        <w:rPr>
          <w:rtl w:val="0"/>
        </w:rPr>
      </w:r>
    </w:p>
    <w:p w:rsidR="00000000" w:rsidDel="00000000" w:rsidP="00000000" w:rsidRDefault="00000000" w:rsidRPr="00000000" w14:paraId="00000187">
      <w:pPr>
        <w:keepNext w:val="1"/>
        <w:numPr>
          <w:ilvl w:val="0"/>
          <w:numId w:val="25"/>
        </w:numPr>
        <w:shd w:fill="ffffff" w:val="clear"/>
        <w:spacing w:after="0" w:lineRule="auto"/>
        <w:ind w:left="992" w:hanging="283"/>
        <w:rPr/>
      </w:pPr>
      <w:r w:rsidDel="00000000" w:rsidR="00000000" w:rsidRPr="00000000">
        <w:rPr>
          <w:rFonts w:ascii="Roboto" w:cs="Roboto" w:eastAsia="Roboto" w:hAnsi="Roboto"/>
          <w:b w:val="1"/>
          <w:color w:val="212121"/>
          <w:rtl w:val="0"/>
        </w:rPr>
        <w:t xml:space="preserve">Freq. Bought Together</w:t>
      </w:r>
      <w:r w:rsidDel="00000000" w:rsidR="00000000" w:rsidRPr="00000000">
        <w:rPr>
          <w:rFonts w:ascii="Roboto" w:cs="Roboto" w:eastAsia="Roboto" w:hAnsi="Roboto"/>
          <w:color w:val="212121"/>
          <w:rtl w:val="0"/>
        </w:rPr>
        <w:t xml:space="preserve">: Indica productos complementarios, pero tiene muchos ausentes por eso consideramos la variable irrelevante.</w:t>
      </w:r>
      <w:r w:rsidDel="00000000" w:rsidR="00000000" w:rsidRPr="00000000">
        <w:rPr>
          <w:rtl w:val="0"/>
        </w:rPr>
      </w:r>
    </w:p>
    <w:p w:rsidR="00000000" w:rsidDel="00000000" w:rsidP="00000000" w:rsidRDefault="00000000" w:rsidRPr="00000000" w14:paraId="00000188">
      <w:pPr>
        <w:keepNext w:val="1"/>
        <w:numPr>
          <w:ilvl w:val="0"/>
          <w:numId w:val="25"/>
        </w:numPr>
        <w:shd w:fill="ffffff" w:val="clear"/>
        <w:spacing w:after="0" w:lineRule="auto"/>
        <w:ind w:left="992" w:hanging="283"/>
        <w:rPr/>
      </w:pPr>
      <w:r w:rsidDel="00000000" w:rsidR="00000000" w:rsidRPr="00000000">
        <w:rPr>
          <w:rFonts w:ascii="Roboto" w:cs="Roboto" w:eastAsia="Roboto" w:hAnsi="Roboto"/>
          <w:b w:val="1"/>
          <w:color w:val="212121"/>
          <w:rtl w:val="0"/>
        </w:rPr>
        <w:t xml:space="preserve">Color</w:t>
      </w:r>
      <w:r w:rsidDel="00000000" w:rsidR="00000000" w:rsidRPr="00000000">
        <w:rPr>
          <w:rFonts w:ascii="Roboto" w:cs="Roboto" w:eastAsia="Roboto" w:hAnsi="Roboto"/>
          <w:color w:val="212121"/>
          <w:rtl w:val="0"/>
        </w:rPr>
        <w:t xml:space="preserve">: consideramos que no aportan el suficiente valor.</w:t>
      </w:r>
      <w:r w:rsidDel="00000000" w:rsidR="00000000" w:rsidRPr="00000000">
        <w:rPr>
          <w:rtl w:val="0"/>
        </w:rPr>
      </w:r>
    </w:p>
    <w:p w:rsidR="00000000" w:rsidDel="00000000" w:rsidP="00000000" w:rsidRDefault="00000000" w:rsidRPr="00000000" w14:paraId="00000189">
      <w:pPr>
        <w:keepNext w:val="1"/>
        <w:numPr>
          <w:ilvl w:val="0"/>
          <w:numId w:val="25"/>
        </w:numPr>
        <w:shd w:fill="ffffff" w:val="clear"/>
        <w:spacing w:after="0" w:lineRule="auto"/>
        <w:ind w:left="992" w:hanging="283"/>
        <w:rPr/>
      </w:pPr>
      <w:r w:rsidDel="00000000" w:rsidR="00000000" w:rsidRPr="00000000">
        <w:rPr>
          <w:rFonts w:ascii="Roboto" w:cs="Roboto" w:eastAsia="Roboto" w:hAnsi="Roboto"/>
          <w:b w:val="1"/>
          <w:color w:val="212121"/>
          <w:rtl w:val="0"/>
        </w:rPr>
        <w:t xml:space="preserve">Model</w:t>
      </w:r>
      <w:r w:rsidDel="00000000" w:rsidR="00000000" w:rsidRPr="00000000">
        <w:rPr>
          <w:rFonts w:ascii="Roboto" w:cs="Roboto" w:eastAsia="Roboto" w:hAnsi="Roboto"/>
          <w:color w:val="212121"/>
          <w:rtl w:val="0"/>
        </w:rPr>
        <w:t xml:space="preserve">: consideramos que no aportan el suficiente valor.</w:t>
      </w:r>
      <w:r w:rsidDel="00000000" w:rsidR="00000000" w:rsidRPr="00000000">
        <w:rPr>
          <w:rtl w:val="0"/>
        </w:rPr>
      </w:r>
    </w:p>
    <w:p w:rsidR="00000000" w:rsidDel="00000000" w:rsidP="00000000" w:rsidRDefault="00000000" w:rsidRPr="00000000" w14:paraId="0000018A">
      <w:pPr>
        <w:keepNext w:val="1"/>
        <w:numPr>
          <w:ilvl w:val="0"/>
          <w:numId w:val="25"/>
        </w:numPr>
        <w:shd w:fill="ffffff" w:val="clear"/>
        <w:spacing w:after="0" w:lineRule="auto"/>
        <w:ind w:left="992" w:hanging="283"/>
        <w:rPr/>
      </w:pPr>
      <w:r w:rsidDel="00000000" w:rsidR="00000000" w:rsidRPr="00000000">
        <w:rPr>
          <w:rFonts w:ascii="Roboto" w:cs="Roboto" w:eastAsia="Roboto" w:hAnsi="Roboto"/>
          <w:b w:val="1"/>
          <w:color w:val="212121"/>
          <w:rtl w:val="0"/>
        </w:rPr>
        <w:t xml:space="preserve">Variation attributes</w:t>
      </w:r>
      <w:r w:rsidDel="00000000" w:rsidR="00000000" w:rsidRPr="00000000">
        <w:rPr>
          <w:rFonts w:ascii="Roboto" w:cs="Roboto" w:eastAsia="Roboto" w:hAnsi="Roboto"/>
          <w:color w:val="212121"/>
          <w:rtl w:val="0"/>
        </w:rPr>
        <w:t xml:space="preserve">: consideramos que no aportan el suficiente valor.</w:t>
      </w:r>
      <w:r w:rsidDel="00000000" w:rsidR="00000000" w:rsidRPr="00000000">
        <w:rPr>
          <w:rtl w:val="0"/>
        </w:rPr>
      </w:r>
    </w:p>
    <w:p w:rsidR="00000000" w:rsidDel="00000000" w:rsidP="00000000" w:rsidRDefault="00000000" w:rsidRPr="00000000" w14:paraId="0000018B">
      <w:pPr>
        <w:keepNext w:val="1"/>
        <w:numPr>
          <w:ilvl w:val="0"/>
          <w:numId w:val="25"/>
        </w:numPr>
        <w:shd w:fill="ffffff" w:val="clear"/>
        <w:spacing w:after="0" w:lineRule="auto"/>
        <w:ind w:left="992" w:hanging="283"/>
        <w:rPr/>
      </w:pPr>
      <w:r w:rsidDel="00000000" w:rsidR="00000000" w:rsidRPr="00000000">
        <w:rPr>
          <w:rFonts w:ascii="Roboto" w:cs="Roboto" w:eastAsia="Roboto" w:hAnsi="Roboto"/>
          <w:b w:val="1"/>
          <w:color w:val="212121"/>
          <w:rtl w:val="0"/>
        </w:rPr>
        <w:t xml:space="preserve">Rango de ventas: Reference</w:t>
      </w:r>
      <w:r w:rsidDel="00000000" w:rsidR="00000000" w:rsidRPr="00000000">
        <w:rPr>
          <w:rFonts w:ascii="Roboto" w:cs="Roboto" w:eastAsia="Roboto" w:hAnsi="Roboto"/>
          <w:color w:val="212121"/>
          <w:rtl w:val="0"/>
        </w:rPr>
        <w:t xml:space="preserve">: hace referencia a la categoría, la eliminamos ya que todos los productos corresponden a la categoría electrónica.</w:t>
      </w:r>
      <w:r w:rsidDel="00000000" w:rsidR="00000000" w:rsidRPr="00000000">
        <w:rPr>
          <w:rtl w:val="0"/>
        </w:rPr>
      </w:r>
    </w:p>
    <w:p w:rsidR="00000000" w:rsidDel="00000000" w:rsidP="00000000" w:rsidRDefault="00000000" w:rsidRPr="00000000" w14:paraId="0000018C">
      <w:pPr>
        <w:keepNext w:val="1"/>
        <w:numPr>
          <w:ilvl w:val="0"/>
          <w:numId w:val="25"/>
        </w:numPr>
        <w:shd w:fill="ffffff" w:val="clear"/>
        <w:spacing w:after="0" w:lineRule="auto"/>
        <w:ind w:left="992" w:hanging="283"/>
        <w:rPr/>
      </w:pPr>
      <w:r w:rsidDel="00000000" w:rsidR="00000000" w:rsidRPr="00000000">
        <w:rPr>
          <w:rFonts w:ascii="Roboto" w:cs="Roboto" w:eastAsia="Roboto" w:hAnsi="Roboto"/>
          <w:b w:val="1"/>
          <w:color w:val="212121"/>
          <w:rtl w:val="0"/>
        </w:rPr>
        <w:t xml:space="preserve">Binding</w:t>
      </w:r>
      <w:r w:rsidDel="00000000" w:rsidR="00000000" w:rsidRPr="00000000">
        <w:rPr>
          <w:rFonts w:ascii="Roboto" w:cs="Roboto" w:eastAsia="Roboto" w:hAnsi="Roboto"/>
          <w:color w:val="212121"/>
          <w:rtl w:val="0"/>
        </w:rPr>
        <w:t xml:space="preserve">: igual a la variable product group.</w:t>
      </w:r>
      <w:r w:rsidDel="00000000" w:rsidR="00000000" w:rsidRPr="00000000">
        <w:rPr>
          <w:rtl w:val="0"/>
        </w:rPr>
      </w:r>
    </w:p>
    <w:p w:rsidR="00000000" w:rsidDel="00000000" w:rsidP="00000000" w:rsidRDefault="00000000" w:rsidRPr="00000000" w14:paraId="0000018D">
      <w:pPr>
        <w:keepNext w:val="1"/>
        <w:numPr>
          <w:ilvl w:val="0"/>
          <w:numId w:val="25"/>
        </w:numPr>
        <w:shd w:fill="ffffff" w:val="clear"/>
        <w:spacing w:after="0" w:lineRule="auto"/>
        <w:ind w:left="992" w:hanging="283"/>
        <w:rPr/>
      </w:pPr>
      <w:r w:rsidDel="00000000" w:rsidR="00000000" w:rsidRPr="00000000">
        <w:rPr>
          <w:rFonts w:ascii="Roboto" w:cs="Roboto" w:eastAsia="Roboto" w:hAnsi="Roboto"/>
          <w:b w:val="1"/>
          <w:color w:val="212121"/>
          <w:rtl w:val="0"/>
        </w:rPr>
        <w:t xml:space="preserve">Tamaño</w:t>
      </w:r>
      <w:r w:rsidDel="00000000" w:rsidR="00000000" w:rsidRPr="00000000">
        <w:rPr>
          <w:rFonts w:ascii="Roboto" w:cs="Roboto" w:eastAsia="Roboto" w:hAnsi="Roboto"/>
          <w:color w:val="212121"/>
          <w:rtl w:val="0"/>
        </w:rPr>
        <w:t xml:space="preserve">: no aporta valor en nuestro conjunto de datos.</w:t>
      </w:r>
      <w:r w:rsidDel="00000000" w:rsidR="00000000" w:rsidRPr="00000000">
        <w:rPr>
          <w:rtl w:val="0"/>
        </w:rPr>
      </w:r>
    </w:p>
    <w:p w:rsidR="00000000" w:rsidDel="00000000" w:rsidP="00000000" w:rsidRDefault="00000000" w:rsidRPr="00000000" w14:paraId="0000018E">
      <w:pPr>
        <w:keepNext w:val="1"/>
        <w:numPr>
          <w:ilvl w:val="0"/>
          <w:numId w:val="25"/>
        </w:numPr>
        <w:shd w:fill="ffffff" w:val="clear"/>
        <w:spacing w:after="0" w:lineRule="auto"/>
        <w:ind w:left="992" w:hanging="283"/>
        <w:rPr/>
      </w:pPr>
      <w:r w:rsidDel="00000000" w:rsidR="00000000" w:rsidRPr="00000000">
        <w:rPr>
          <w:rFonts w:ascii="Roboto" w:cs="Roboto" w:eastAsia="Roboto" w:hAnsi="Roboto"/>
          <w:b w:val="1"/>
          <w:color w:val="212121"/>
          <w:rtl w:val="0"/>
        </w:rPr>
        <w:t xml:space="preserve">Item: Dimension, Length, Width, Height, Weight</w:t>
      </w:r>
      <w:r w:rsidDel="00000000" w:rsidR="00000000" w:rsidRPr="00000000">
        <w:rPr>
          <w:rFonts w:ascii="Roboto" w:cs="Roboto" w:eastAsia="Roboto" w:hAnsi="Roboto"/>
          <w:color w:val="212121"/>
          <w:rtl w:val="0"/>
        </w:rPr>
        <w:t xml:space="preserve">: keepa es una plataforma destinada a la reventa para nuestro caso no nos interesan.</w:t>
      </w:r>
      <w:r w:rsidDel="00000000" w:rsidR="00000000" w:rsidRPr="00000000">
        <w:rPr>
          <w:rtl w:val="0"/>
        </w:rPr>
      </w:r>
    </w:p>
    <w:p w:rsidR="00000000" w:rsidDel="00000000" w:rsidP="00000000" w:rsidRDefault="00000000" w:rsidRPr="00000000" w14:paraId="0000018F">
      <w:pPr>
        <w:keepNext w:val="1"/>
        <w:numPr>
          <w:ilvl w:val="0"/>
          <w:numId w:val="25"/>
        </w:numPr>
        <w:shd w:fill="ffffff" w:val="clear"/>
        <w:spacing w:after="0" w:lineRule="auto"/>
        <w:ind w:left="992" w:hanging="283"/>
        <w:rPr/>
      </w:pPr>
      <w:r w:rsidDel="00000000" w:rsidR="00000000" w:rsidRPr="00000000">
        <w:rPr>
          <w:rFonts w:ascii="Roboto" w:cs="Roboto" w:eastAsia="Roboto" w:hAnsi="Roboto"/>
          <w:b w:val="1"/>
          <w:color w:val="212121"/>
          <w:rtl w:val="0"/>
        </w:rPr>
        <w:t xml:space="preserve">Listed since</w:t>
      </w:r>
      <w:r w:rsidDel="00000000" w:rsidR="00000000" w:rsidRPr="00000000">
        <w:rPr>
          <w:rFonts w:ascii="Roboto" w:cs="Roboto" w:eastAsia="Roboto" w:hAnsi="Roboto"/>
          <w:color w:val="212121"/>
          <w:rtl w:val="0"/>
        </w:rPr>
        <w:t xml:space="preserve">: solo nos interesa desde cuando está rastreado el producto ya que obtenemos el precio y demás características.</w:t>
      </w:r>
      <w:r w:rsidDel="00000000" w:rsidR="00000000" w:rsidRPr="00000000">
        <w:rPr>
          <w:rtl w:val="0"/>
        </w:rPr>
      </w:r>
    </w:p>
    <w:p w:rsidR="00000000" w:rsidDel="00000000" w:rsidP="00000000" w:rsidRDefault="00000000" w:rsidRPr="00000000" w14:paraId="00000190">
      <w:pPr>
        <w:keepNext w:val="1"/>
        <w:numPr>
          <w:ilvl w:val="0"/>
          <w:numId w:val="25"/>
        </w:numPr>
        <w:shd w:fill="ffffff" w:val="clear"/>
        <w:spacing w:after="0" w:lineRule="auto"/>
        <w:ind w:left="992" w:hanging="283"/>
        <w:rPr/>
      </w:pPr>
      <w:r w:rsidDel="00000000" w:rsidR="00000000" w:rsidRPr="00000000">
        <w:rPr>
          <w:rFonts w:ascii="Roboto" w:cs="Roboto" w:eastAsia="Roboto" w:hAnsi="Roboto"/>
          <w:b w:val="1"/>
          <w:color w:val="212121"/>
          <w:rtl w:val="0"/>
        </w:rPr>
        <w:t xml:space="preserve">Reacondicionado: Actual</w:t>
      </w:r>
      <w:r w:rsidDel="00000000" w:rsidR="00000000" w:rsidRPr="00000000">
        <w:rPr>
          <w:rFonts w:ascii="Roboto" w:cs="Roboto" w:eastAsia="Roboto" w:hAnsi="Roboto"/>
          <w:color w:val="212121"/>
          <w:rtl w:val="0"/>
        </w:rPr>
        <w:t xml:space="preserve">: esta variable indica si el producto es reacondicionado, posee demasiados ausentes lo que hace difícil analizarla, además entendemos que posee una gran dependencia respecto al precio actual. Incluye todas las variables que derivan de ésta.</w:t>
      </w:r>
      <w:r w:rsidDel="00000000" w:rsidR="00000000" w:rsidRPr="00000000">
        <w:rPr>
          <w:rtl w:val="0"/>
        </w:rPr>
      </w:r>
    </w:p>
    <w:p w:rsidR="00000000" w:rsidDel="00000000" w:rsidP="00000000" w:rsidRDefault="00000000" w:rsidRPr="00000000" w14:paraId="00000191">
      <w:pPr>
        <w:keepNext w:val="1"/>
        <w:numPr>
          <w:ilvl w:val="0"/>
          <w:numId w:val="25"/>
        </w:numPr>
        <w:shd w:fill="ffffff" w:val="clear"/>
        <w:spacing w:after="0" w:lineRule="auto"/>
        <w:ind w:left="992" w:hanging="283"/>
        <w:rPr/>
      </w:pPr>
      <w:r w:rsidDel="00000000" w:rsidR="00000000" w:rsidRPr="00000000">
        <w:rPr>
          <w:rFonts w:ascii="Roboto" w:cs="Roboto" w:eastAsia="Roboto" w:hAnsi="Roboto"/>
          <w:b w:val="1"/>
          <w:color w:val="212121"/>
          <w:rtl w:val="0"/>
        </w:rPr>
        <w:t xml:space="preserve">Trade-In</w:t>
      </w:r>
      <w:r w:rsidDel="00000000" w:rsidR="00000000" w:rsidRPr="00000000">
        <w:rPr>
          <w:rFonts w:ascii="Roboto" w:cs="Roboto" w:eastAsia="Roboto" w:hAnsi="Roboto"/>
          <w:color w:val="212121"/>
          <w:rtl w:val="0"/>
        </w:rPr>
        <w:t xml:space="preserve">: indica la posibilidad de intercambiar el producto. Todos sus valores están ausentes. No influye en los objetivos perseguidos. Incluye todas las variables que derivan de ésta.</w:t>
      </w:r>
      <w:r w:rsidDel="00000000" w:rsidR="00000000" w:rsidRPr="00000000">
        <w:rPr>
          <w:rtl w:val="0"/>
        </w:rPr>
      </w:r>
    </w:p>
    <w:p w:rsidR="00000000" w:rsidDel="00000000" w:rsidP="00000000" w:rsidRDefault="00000000" w:rsidRPr="00000000" w14:paraId="00000192">
      <w:pPr>
        <w:keepNext w:val="1"/>
        <w:numPr>
          <w:ilvl w:val="0"/>
          <w:numId w:val="25"/>
        </w:numPr>
        <w:shd w:fill="ffffff" w:val="clear"/>
        <w:spacing w:after="0" w:lineRule="auto"/>
        <w:ind w:left="992" w:hanging="283"/>
        <w:rPr/>
      </w:pPr>
      <w:r w:rsidDel="00000000" w:rsidR="00000000" w:rsidRPr="00000000">
        <w:rPr>
          <w:rFonts w:ascii="Roboto" w:cs="Roboto" w:eastAsia="Roboto" w:hAnsi="Roboto"/>
          <w:b w:val="1"/>
          <w:color w:val="212121"/>
          <w:rtl w:val="0"/>
        </w:rPr>
        <w:t xml:space="preserve">URL: Amazon y URL: Keepa</w:t>
      </w:r>
      <w:r w:rsidDel="00000000" w:rsidR="00000000" w:rsidRPr="00000000">
        <w:rPr>
          <w:rFonts w:ascii="Roboto" w:cs="Roboto" w:eastAsia="Roboto" w:hAnsi="Roboto"/>
          <w:color w:val="212121"/>
          <w:rtl w:val="0"/>
        </w:rPr>
        <w:t xml:space="preserve">: son las urls de los productos, tanto en la plataforma Keepa como en Amazon. Las eliminamos porque no aportan nada de valor a nuestro modelo.</w:t>
      </w:r>
      <w:r w:rsidDel="00000000" w:rsidR="00000000" w:rsidRPr="00000000">
        <w:rPr>
          <w:rtl w:val="0"/>
        </w:rPr>
      </w:r>
    </w:p>
    <w:p w:rsidR="00000000" w:rsidDel="00000000" w:rsidP="00000000" w:rsidRDefault="00000000" w:rsidRPr="00000000" w14:paraId="00000193">
      <w:pPr>
        <w:keepNext w:val="1"/>
        <w:numPr>
          <w:ilvl w:val="0"/>
          <w:numId w:val="25"/>
        </w:numPr>
        <w:shd w:fill="ffffff" w:val="clear"/>
        <w:spacing w:after="100" w:lineRule="auto"/>
        <w:ind w:left="992" w:hanging="283"/>
        <w:rPr/>
      </w:pPr>
      <w:r w:rsidDel="00000000" w:rsidR="00000000" w:rsidRPr="00000000">
        <w:rPr>
          <w:rFonts w:ascii="Roboto" w:cs="Roboto" w:eastAsia="Roboto" w:hAnsi="Roboto"/>
          <w:b w:val="1"/>
          <w:color w:val="212121"/>
          <w:rtl w:val="0"/>
        </w:rPr>
        <w:t xml:space="preserve">Product Code</w:t>
      </w:r>
      <w:r w:rsidDel="00000000" w:rsidR="00000000" w:rsidRPr="00000000">
        <w:rPr>
          <w:rFonts w:ascii="Roboto" w:cs="Roboto" w:eastAsia="Roboto" w:hAnsi="Roboto"/>
          <w:color w:val="212121"/>
          <w:rtl w:val="0"/>
        </w:rPr>
        <w:t xml:space="preserve">: Eliminamos las variables relacionadas con EAN o códigos de productos similares ya que hemos conservado el identificador único ASIN ('Product Codes: EAN' 'Product Codes: UPC' 'Product Codes: PartNumber' 'Parent ASIN' 'Variation ASINs')</w:t>
      </w:r>
      <w:r w:rsidDel="00000000" w:rsidR="00000000" w:rsidRPr="00000000">
        <w:rPr>
          <w:rtl w:val="0"/>
        </w:rPr>
      </w:r>
    </w:p>
    <w:p w:rsidR="00000000" w:rsidDel="00000000" w:rsidP="00000000" w:rsidRDefault="00000000" w:rsidRPr="00000000" w14:paraId="00000194">
      <w:pPr>
        <w:keepNext w:val="1"/>
        <w:shd w:fill="ffffff" w:val="clear"/>
        <w:spacing w:after="100" w:before="120" w:lineRule="auto"/>
        <w:ind w:left="425" w:firstLine="0"/>
        <w:rPr>
          <w:rFonts w:ascii="Georgia" w:cs="Georgia" w:eastAsia="Georgia" w:hAnsi="Georgia"/>
        </w:rPr>
      </w:pPr>
      <w:r w:rsidDel="00000000" w:rsidR="00000000" w:rsidRPr="00000000">
        <w:rPr>
          <w:rFonts w:ascii="Georgia" w:cs="Georgia" w:eastAsia="Georgia" w:hAnsi="Georgia"/>
          <w:rtl w:val="0"/>
        </w:rPr>
        <w:t xml:space="preserve">Eliminando todas estas variables, conseguimos reducir el dataset a 80 variables. Lo cual está muy bien para haber hecho solo un análisis de las variables dándole sentido de negocio.</w:t>
      </w:r>
    </w:p>
    <w:p w:rsidR="00000000" w:rsidDel="00000000" w:rsidP="00000000" w:rsidRDefault="00000000" w:rsidRPr="00000000" w14:paraId="00000195">
      <w:pPr>
        <w:keepNext w:val="1"/>
        <w:numPr>
          <w:ilvl w:val="0"/>
          <w:numId w:val="2"/>
        </w:numPr>
        <w:spacing w:after="0" w:before="240" w:lineRule="auto"/>
        <w:ind w:left="425" w:hanging="425"/>
        <w:rPr>
          <w:rFonts w:ascii="Georgia" w:cs="Georgia" w:eastAsia="Georgia" w:hAnsi="Georgia"/>
        </w:rPr>
      </w:pPr>
      <w:r w:rsidDel="00000000" w:rsidR="00000000" w:rsidRPr="00000000">
        <w:rPr>
          <w:rFonts w:ascii="Georgia" w:cs="Georgia" w:eastAsia="Georgia" w:hAnsi="Georgia"/>
          <w:b w:val="1"/>
          <w:rtl w:val="0"/>
        </w:rPr>
        <w:t xml:space="preserve">Antes de seguir eliminando, observamos los tipos de datos disponibles</w:t>
      </w:r>
      <w:r w:rsidDel="00000000" w:rsidR="00000000" w:rsidRPr="00000000">
        <w:rPr>
          <w:rFonts w:ascii="Georgia" w:cs="Georgia" w:eastAsia="Georgia" w:hAnsi="Georgia"/>
          <w:rtl w:val="0"/>
        </w:rPr>
        <w:t xml:space="preserve">, vemos que algunas variables aparecen como string siendo variables numéricas debido a que tienen la unidad monetaria (€) o están en porcentaje. Vamos a transformarlas en numéricas y a su vez en las filas que contienen el carácter '-' lo eliminaremos. Realizamos las siguientes transformaciones:</w:t>
      </w:r>
    </w:p>
    <w:p w:rsidR="00000000" w:rsidDel="00000000" w:rsidP="00000000" w:rsidRDefault="00000000" w:rsidRPr="00000000" w14:paraId="00000196">
      <w:pPr>
        <w:keepNext w:val="1"/>
        <w:numPr>
          <w:ilvl w:val="0"/>
          <w:numId w:val="29"/>
        </w:numPr>
        <w:spacing w:after="0" w:lineRule="auto"/>
        <w:ind w:left="992" w:hanging="283"/>
        <w:jc w:val="left"/>
        <w:rPr>
          <w:rFonts w:ascii="Georgia" w:cs="Georgia" w:eastAsia="Georgia" w:hAnsi="Georgia"/>
        </w:rPr>
      </w:pPr>
      <w:r w:rsidDel="00000000" w:rsidR="00000000" w:rsidRPr="00000000">
        <w:rPr>
          <w:rFonts w:ascii="Georgia" w:cs="Georgia" w:eastAsia="Georgia" w:hAnsi="Georgia"/>
          <w:rtl w:val="0"/>
        </w:rPr>
        <w:t xml:space="preserve">Definimos una función para la transformación de variables, en concreto string del tipo x.xx,xx € los pasamos a float.</w:t>
      </w:r>
    </w:p>
    <w:p w:rsidR="00000000" w:rsidDel="00000000" w:rsidP="00000000" w:rsidRDefault="00000000" w:rsidRPr="00000000" w14:paraId="00000197">
      <w:pPr>
        <w:keepNext w:val="1"/>
        <w:numPr>
          <w:ilvl w:val="0"/>
          <w:numId w:val="29"/>
        </w:numPr>
        <w:spacing w:after="0" w:lineRule="auto"/>
        <w:ind w:left="992" w:hanging="283"/>
        <w:jc w:val="left"/>
        <w:rPr>
          <w:rFonts w:ascii="Georgia" w:cs="Georgia" w:eastAsia="Georgia" w:hAnsi="Georgia"/>
        </w:rPr>
      </w:pPr>
      <w:r w:rsidDel="00000000" w:rsidR="00000000" w:rsidRPr="00000000">
        <w:rPr>
          <w:rFonts w:ascii="Georgia" w:cs="Georgia" w:eastAsia="Georgia" w:hAnsi="Georgia"/>
          <w:rtl w:val="0"/>
        </w:rPr>
        <w:t xml:space="preserve">Reemplazar el símbolo del '-'</w:t>
      </w:r>
    </w:p>
    <w:p w:rsidR="00000000" w:rsidDel="00000000" w:rsidP="00000000" w:rsidRDefault="00000000" w:rsidRPr="00000000" w14:paraId="00000198">
      <w:pPr>
        <w:keepNext w:val="1"/>
        <w:numPr>
          <w:ilvl w:val="0"/>
          <w:numId w:val="29"/>
        </w:numPr>
        <w:spacing w:after="0" w:lineRule="auto"/>
        <w:ind w:left="992" w:hanging="283"/>
        <w:jc w:val="left"/>
        <w:rPr>
          <w:rFonts w:ascii="Georgia" w:cs="Georgia" w:eastAsia="Georgia" w:hAnsi="Georgia"/>
        </w:rPr>
      </w:pPr>
      <w:r w:rsidDel="00000000" w:rsidR="00000000" w:rsidRPr="00000000">
        <w:rPr>
          <w:rFonts w:ascii="Georgia" w:cs="Georgia" w:eastAsia="Georgia" w:hAnsi="Georgia"/>
          <w:rtl w:val="0"/>
        </w:rPr>
        <w:t xml:space="preserve">Reemplazar el símbolo del '?</w:t>
      </w:r>
    </w:p>
    <w:p w:rsidR="00000000" w:rsidDel="00000000" w:rsidP="00000000" w:rsidRDefault="00000000" w:rsidRPr="00000000" w14:paraId="00000199">
      <w:pPr>
        <w:keepNext w:val="1"/>
        <w:numPr>
          <w:ilvl w:val="0"/>
          <w:numId w:val="2"/>
        </w:numPr>
        <w:spacing w:after="0" w:lineRule="auto"/>
        <w:ind w:left="425" w:hanging="425"/>
        <w:rPr>
          <w:rFonts w:ascii="Georgia" w:cs="Georgia" w:eastAsia="Georgia" w:hAnsi="Georgia"/>
        </w:rPr>
      </w:pPr>
      <w:r w:rsidDel="00000000" w:rsidR="00000000" w:rsidRPr="00000000">
        <w:rPr>
          <w:rFonts w:ascii="Georgia" w:cs="Georgia" w:eastAsia="Georgia" w:hAnsi="Georgia"/>
          <w:b w:val="1"/>
          <w:rtl w:val="0"/>
        </w:rPr>
        <w:t xml:space="preserve">Creamos una nueva variable que llamaremos CATEGORY </w:t>
      </w:r>
      <w:r w:rsidDel="00000000" w:rsidR="00000000" w:rsidRPr="00000000">
        <w:rPr>
          <w:rFonts w:ascii="Georgia" w:cs="Georgia" w:eastAsia="Georgia" w:hAnsi="Georgia"/>
          <w:rtl w:val="0"/>
        </w:rPr>
        <w:t xml:space="preserve">a partir de la variable</w:t>
      </w:r>
      <w:r w:rsidDel="00000000" w:rsidR="00000000" w:rsidRPr="00000000">
        <w:rPr>
          <w:rFonts w:ascii="Georgia" w:cs="Georgia" w:eastAsia="Georgia" w:hAnsi="Georgia"/>
          <w:b w:val="1"/>
          <w:rtl w:val="0"/>
        </w:rPr>
        <w:t xml:space="preserve"> RANGO DE VENTAS: SUBCATEGORY SALES RANKS:</w:t>
      </w:r>
      <w:r w:rsidDel="00000000" w:rsidR="00000000" w:rsidRPr="00000000">
        <w:rPr>
          <w:rFonts w:ascii="Georgia" w:cs="Georgia" w:eastAsia="Georgia" w:hAnsi="Georgia"/>
          <w:rtl w:val="0"/>
        </w:rPr>
        <w:t xml:space="preserve"> con el objetivo de diferenciar los distintos productos que tenemos en la BBDD, ejemplo: móviles, tablets, cámaras, etc.</w:t>
      </w:r>
    </w:p>
    <w:p w:rsidR="00000000" w:rsidDel="00000000" w:rsidP="00000000" w:rsidRDefault="00000000" w:rsidRPr="00000000" w14:paraId="0000019A">
      <w:pPr>
        <w:keepNext w:val="1"/>
        <w:numPr>
          <w:ilvl w:val="0"/>
          <w:numId w:val="2"/>
        </w:numPr>
        <w:spacing w:after="0" w:lineRule="auto"/>
        <w:ind w:left="425" w:hanging="425"/>
        <w:rPr>
          <w:rFonts w:ascii="Georgia" w:cs="Georgia" w:eastAsia="Georgia" w:hAnsi="Georgia"/>
        </w:rPr>
      </w:pPr>
      <w:r w:rsidDel="00000000" w:rsidR="00000000" w:rsidRPr="00000000">
        <w:rPr>
          <w:rFonts w:ascii="Georgia" w:cs="Georgia" w:eastAsia="Georgia" w:hAnsi="Georgia"/>
          <w:b w:val="1"/>
          <w:rtl w:val="0"/>
        </w:rPr>
        <w:t xml:space="preserve">Pasamos a formato fecha las variables correspondientes:</w:t>
      </w:r>
      <w:r w:rsidDel="00000000" w:rsidR="00000000" w:rsidRPr="00000000">
        <w:rPr>
          <w:rFonts w:ascii="Georgia" w:cs="Georgia" w:eastAsia="Georgia" w:hAnsi="Georgia"/>
          <w:rtl w:val="0"/>
        </w:rPr>
        <w:t xml:space="preserve"> ya que en nuestro dataset tenemos mucha información sobre fechas para los diferentes cambios de precios de los productos.</w:t>
      </w:r>
    </w:p>
    <w:p w:rsidR="00000000" w:rsidDel="00000000" w:rsidP="00000000" w:rsidRDefault="00000000" w:rsidRPr="00000000" w14:paraId="0000019B">
      <w:pPr>
        <w:keepNext w:val="1"/>
        <w:numPr>
          <w:ilvl w:val="0"/>
          <w:numId w:val="2"/>
        </w:numPr>
        <w:spacing w:after="0" w:lineRule="auto"/>
        <w:ind w:left="425" w:hanging="425"/>
        <w:rPr>
          <w:rFonts w:ascii="Georgia" w:cs="Georgia" w:eastAsia="Georgia" w:hAnsi="Georgia"/>
        </w:rPr>
      </w:pPr>
      <w:r w:rsidDel="00000000" w:rsidR="00000000" w:rsidRPr="00000000">
        <w:rPr>
          <w:rFonts w:ascii="Georgia" w:cs="Georgia" w:eastAsia="Georgia" w:hAnsi="Georgia"/>
          <w:b w:val="1"/>
          <w:rtl w:val="0"/>
        </w:rPr>
        <w:t xml:space="preserve">Reincidimos sobre el tema de los valores ausentes:</w:t>
      </w:r>
      <w:r w:rsidDel="00000000" w:rsidR="00000000" w:rsidRPr="00000000">
        <w:rPr>
          <w:rFonts w:ascii="Georgia" w:cs="Georgia" w:eastAsia="Georgia" w:hAnsi="Georgia"/>
          <w:rtl w:val="0"/>
        </w:rPr>
        <w:t xml:space="preserve"> seguimos viendo que tenemos variables con muchos ausentes y por eso, generamos una función que nos cuente los ausentes en cada variable y así poder ir trabajando sobre estas. Por ejemplo: </w:t>
      </w:r>
    </w:p>
    <w:p w:rsidR="00000000" w:rsidDel="00000000" w:rsidP="00000000" w:rsidRDefault="00000000" w:rsidRPr="00000000" w14:paraId="0000019C">
      <w:pPr>
        <w:keepNext w:val="1"/>
        <w:numPr>
          <w:ilvl w:val="1"/>
          <w:numId w:val="2"/>
        </w:numPr>
        <w:shd w:fill="fffffe" w:val="clear"/>
        <w:spacing w:after="0" w:line="325" w:lineRule="auto"/>
        <w:ind w:left="1440" w:hanging="360"/>
        <w:rPr>
          <w:rFonts w:ascii="Georgia" w:cs="Georgia" w:eastAsia="Georgia" w:hAnsi="Georgia"/>
        </w:rPr>
      </w:pPr>
      <w:r w:rsidDel="00000000" w:rsidR="00000000" w:rsidRPr="00000000">
        <w:rPr>
          <w:rFonts w:ascii="Georgia" w:cs="Georgia" w:eastAsia="Georgia" w:hAnsi="Georgia"/>
          <w:b w:val="1"/>
          <w:rtl w:val="0"/>
        </w:rPr>
        <w:t xml:space="preserve">Para algunas variables imputamos los valores nulos por la media y/o mediana</w:t>
      </w:r>
      <w:r w:rsidDel="00000000" w:rsidR="00000000" w:rsidRPr="00000000">
        <w:rPr>
          <w:rFonts w:ascii="Georgia" w:cs="Georgia" w:eastAsia="Georgia" w:hAnsi="Georgia"/>
          <w:rtl w:val="0"/>
        </w:rPr>
        <w:t xml:space="preserve">. Analizamos una serie de variables en grupo, porque estaban correlacionadas y decidimos imputar los nulos por la media de la categoría de los productos. Como seguimos teniendo nulos ya que hay productos sin categoría, hemos calculado la mediana de la variable y sustituido por ese dato. Algunas variables con esas casuísticas han sido: </w:t>
      </w:r>
      <w:r w:rsidDel="00000000" w:rsidR="00000000" w:rsidRPr="00000000">
        <w:rPr>
          <w:rFonts w:ascii="Georgia" w:cs="Georgia" w:eastAsia="Georgia" w:hAnsi="Georgia"/>
          <w:b w:val="1"/>
          <w:rtl w:val="0"/>
        </w:rPr>
        <w:t xml:space="preserve">Rango de ventas: Actual,Rango de ventas: 30 days avg.,Rango de ventas: 90 days avg.,Rango de ventas: 180 days avg.</w:t>
      </w:r>
      <w:r w:rsidDel="00000000" w:rsidR="00000000" w:rsidRPr="00000000">
        <w:rPr>
          <w:rFonts w:ascii="Georgia" w:cs="Georgia" w:eastAsia="Georgia" w:hAnsi="Georgia"/>
          <w:rtl w:val="0"/>
        </w:rPr>
        <w:t xml:space="preserve">,</w:t>
      </w:r>
      <w:r w:rsidDel="00000000" w:rsidR="00000000" w:rsidRPr="00000000">
        <w:rPr>
          <w:rFonts w:ascii="Georgia" w:cs="Georgia" w:eastAsia="Georgia" w:hAnsi="Georgia"/>
          <w:b w:val="1"/>
          <w:rtl w:val="0"/>
        </w:rPr>
        <w:t xml:space="preserve"> etc.</w:t>
      </w:r>
      <w:r w:rsidDel="00000000" w:rsidR="00000000" w:rsidRPr="00000000">
        <w:rPr>
          <w:rtl w:val="0"/>
        </w:rPr>
      </w:r>
    </w:p>
    <w:p w:rsidR="00000000" w:rsidDel="00000000" w:rsidP="00000000" w:rsidRDefault="00000000" w:rsidRPr="00000000" w14:paraId="0000019D">
      <w:pPr>
        <w:keepNext w:val="1"/>
        <w:numPr>
          <w:ilvl w:val="1"/>
          <w:numId w:val="2"/>
        </w:numPr>
        <w:spacing w:after="0" w:lineRule="auto"/>
        <w:ind w:left="1440" w:hanging="360"/>
        <w:rPr>
          <w:rFonts w:ascii="Georgia" w:cs="Georgia" w:eastAsia="Georgia" w:hAnsi="Georgia"/>
        </w:rPr>
      </w:pPr>
      <w:r w:rsidDel="00000000" w:rsidR="00000000" w:rsidRPr="00000000">
        <w:rPr>
          <w:rFonts w:ascii="Georgia" w:cs="Georgia" w:eastAsia="Georgia" w:hAnsi="Georgia"/>
          <w:b w:val="1"/>
          <w:rtl w:val="0"/>
        </w:rPr>
        <w:t xml:space="preserve">Creamos dummys. </w:t>
      </w:r>
      <w:r w:rsidDel="00000000" w:rsidR="00000000" w:rsidRPr="00000000">
        <w:rPr>
          <w:rFonts w:ascii="Georgia" w:cs="Georgia" w:eastAsia="Georgia" w:hAnsi="Georgia"/>
          <w:rtl w:val="0"/>
        </w:rPr>
        <w:t xml:space="preserve">Por ejemplo:</w:t>
      </w:r>
      <w:r w:rsidDel="00000000" w:rsidR="00000000" w:rsidRPr="00000000">
        <w:rPr>
          <w:rFonts w:ascii="Georgia" w:cs="Georgia" w:eastAsia="Georgia" w:hAnsi="Georgia"/>
          <w:b w:val="1"/>
          <w:rtl w:val="0"/>
        </w:rPr>
        <w:t xml:space="preserve"> Usado: Actual o Oferta flash </w:t>
      </w:r>
      <w:r w:rsidDel="00000000" w:rsidR="00000000" w:rsidRPr="00000000">
        <w:rPr>
          <w:rFonts w:ascii="Georgia" w:cs="Georgia" w:eastAsia="Georgia" w:hAnsi="Georgia"/>
          <w:rtl w:val="0"/>
        </w:rPr>
        <w:t xml:space="preserve">las hemos transformado de categóricas a numéricas</w:t>
      </w:r>
    </w:p>
    <w:p w:rsidR="00000000" w:rsidDel="00000000" w:rsidP="00000000" w:rsidRDefault="00000000" w:rsidRPr="00000000" w14:paraId="0000019E">
      <w:pPr>
        <w:keepNext w:val="1"/>
        <w:numPr>
          <w:ilvl w:val="1"/>
          <w:numId w:val="2"/>
        </w:numPr>
        <w:spacing w:after="0" w:lineRule="auto"/>
        <w:ind w:left="1440" w:hanging="360"/>
        <w:rPr>
          <w:rFonts w:ascii="Georgia" w:cs="Georgia" w:eastAsia="Georgia" w:hAnsi="Georgia"/>
          <w:b w:val="1"/>
        </w:rPr>
      </w:pPr>
      <w:r w:rsidDel="00000000" w:rsidR="00000000" w:rsidRPr="00000000">
        <w:rPr>
          <w:rFonts w:ascii="Georgia" w:cs="Georgia" w:eastAsia="Georgia" w:hAnsi="Georgia"/>
          <w:b w:val="1"/>
          <w:rtl w:val="0"/>
        </w:rPr>
        <w:t xml:space="preserve">Para otras hemos hecho cálculos que nos ayuden a solventar los nulos.</w:t>
      </w:r>
      <w:r w:rsidDel="00000000" w:rsidR="00000000" w:rsidRPr="00000000">
        <w:rPr>
          <w:rFonts w:ascii="Georgia" w:cs="Georgia" w:eastAsia="Georgia" w:hAnsi="Georgia"/>
          <w:rtl w:val="0"/>
        </w:rPr>
        <w:t xml:space="preserve"> Por ejemplo: La variable Amazon: Actual, que es el precio al que vende Amazon y distribuye, consideramos que es importante no eliminarla, pero tiene demasiados valores ausentes por esto se nos ocurre imputar en función de la variable Nuevo: Actual_x. Restamos a la primera variable la segunda obteniendo la diferencia, aplicamos la media a esos valores y sumamos esa media al valor de la variable Nuevo: Actual_x.</w:t>
      </w:r>
      <w:r w:rsidDel="00000000" w:rsidR="00000000" w:rsidRPr="00000000">
        <w:rPr>
          <w:rtl w:val="0"/>
        </w:rPr>
      </w:r>
    </w:p>
    <w:p w:rsidR="00000000" w:rsidDel="00000000" w:rsidP="00000000" w:rsidRDefault="00000000" w:rsidRPr="00000000" w14:paraId="0000019F">
      <w:pPr>
        <w:keepNext w:val="1"/>
        <w:numPr>
          <w:ilvl w:val="0"/>
          <w:numId w:val="2"/>
        </w:numPr>
        <w:spacing w:after="60" w:lineRule="auto"/>
        <w:ind w:left="425" w:hanging="425"/>
        <w:rPr>
          <w:rFonts w:ascii="Georgia" w:cs="Georgia" w:eastAsia="Georgia" w:hAnsi="Georgia"/>
        </w:rPr>
      </w:pPr>
      <w:r w:rsidDel="00000000" w:rsidR="00000000" w:rsidRPr="00000000">
        <w:rPr>
          <w:rFonts w:ascii="Georgia" w:cs="Georgia" w:eastAsia="Georgia" w:hAnsi="Georgia"/>
          <w:b w:val="1"/>
          <w:rtl w:val="0"/>
        </w:rPr>
        <w:t xml:space="preserve">Creamos nuevas variables. </w:t>
      </w:r>
      <w:r w:rsidDel="00000000" w:rsidR="00000000" w:rsidRPr="00000000">
        <w:rPr>
          <w:rFonts w:ascii="Georgia" w:cs="Georgia" w:eastAsia="Georgia" w:hAnsi="Georgia"/>
          <w:rtl w:val="0"/>
        </w:rPr>
        <w:t xml:space="preserve">Generamos la variable </w:t>
      </w:r>
      <w:r w:rsidDel="00000000" w:rsidR="00000000" w:rsidRPr="00000000">
        <w:rPr>
          <w:rFonts w:ascii="Georgia" w:cs="Georgia" w:eastAsia="Georgia" w:hAnsi="Georgia"/>
          <w:b w:val="1"/>
          <w:rtl w:val="0"/>
        </w:rPr>
        <w:t xml:space="preserve">fecha_y</w:t>
      </w:r>
      <w:r w:rsidDel="00000000" w:rsidR="00000000" w:rsidRPr="00000000">
        <w:rPr>
          <w:rFonts w:ascii="Georgia" w:cs="Georgia" w:eastAsia="Georgia" w:hAnsi="Georgia"/>
          <w:rtl w:val="0"/>
        </w:rPr>
        <w:t xml:space="preserve"> y </w:t>
      </w:r>
      <w:r w:rsidDel="00000000" w:rsidR="00000000" w:rsidRPr="00000000">
        <w:rPr>
          <w:rFonts w:ascii="Georgia" w:cs="Georgia" w:eastAsia="Georgia" w:hAnsi="Georgia"/>
          <w:b w:val="1"/>
          <w:rtl w:val="0"/>
        </w:rPr>
        <w:t xml:space="preserve">fecha_x</w:t>
      </w:r>
      <w:r w:rsidDel="00000000" w:rsidR="00000000" w:rsidRPr="00000000">
        <w:rPr>
          <w:rFonts w:ascii="Georgia" w:cs="Georgia" w:eastAsia="Georgia" w:hAnsi="Georgia"/>
          <w:rtl w:val="0"/>
        </w:rPr>
        <w:t xml:space="preserve">, que son las fechas de los precios de los productos en las distintas semanas del análisis y como consecuencia generamos la variable</w:t>
      </w:r>
      <w:r w:rsidDel="00000000" w:rsidR="00000000" w:rsidRPr="00000000">
        <w:rPr>
          <w:rFonts w:ascii="Georgia" w:cs="Georgia" w:eastAsia="Georgia" w:hAnsi="Georgia"/>
          <w:b w:val="1"/>
          <w:rtl w:val="0"/>
        </w:rPr>
        <w:t xml:space="preserve"> ‘diferencia’</w:t>
      </w:r>
      <w:r w:rsidDel="00000000" w:rsidR="00000000" w:rsidRPr="00000000">
        <w:rPr>
          <w:rFonts w:ascii="Georgia" w:cs="Georgia" w:eastAsia="Georgia" w:hAnsi="Georgia"/>
          <w:rtl w:val="0"/>
        </w:rPr>
        <w:t xml:space="preserve">, que es el resultado de restar el precio actual respecto al de la semana pasada. Derivada de ésta</w:t>
      </w:r>
      <w:r w:rsidDel="00000000" w:rsidR="00000000" w:rsidRPr="00000000">
        <w:rPr>
          <w:rFonts w:ascii="Georgia" w:cs="Georgia" w:eastAsia="Georgia" w:hAnsi="Georgia"/>
          <w:b w:val="1"/>
          <w:rtl w:val="0"/>
        </w:rPr>
        <w:t xml:space="preserve"> </w:t>
      </w:r>
      <w:r w:rsidDel="00000000" w:rsidR="00000000" w:rsidRPr="00000000">
        <w:rPr>
          <w:rFonts w:ascii="Georgia" w:cs="Georgia" w:eastAsia="Georgia" w:hAnsi="Georgia"/>
          <w:rtl w:val="0"/>
        </w:rPr>
        <w:t xml:space="preserve">creamos</w:t>
      </w:r>
      <w:r w:rsidDel="00000000" w:rsidR="00000000" w:rsidRPr="00000000">
        <w:rPr>
          <w:rFonts w:ascii="Georgia" w:cs="Georgia" w:eastAsia="Georgia" w:hAnsi="Georgia"/>
          <w:b w:val="1"/>
          <w:rtl w:val="0"/>
        </w:rPr>
        <w:t xml:space="preserve"> ‘variación’,</w:t>
      </w:r>
      <w:r w:rsidDel="00000000" w:rsidR="00000000" w:rsidRPr="00000000">
        <w:rPr>
          <w:rFonts w:ascii="Georgia" w:cs="Georgia" w:eastAsia="Georgia" w:hAnsi="Georgia"/>
          <w:rtl w:val="0"/>
        </w:rPr>
        <w:t xml:space="preserve"> que es lo mismo que la variable diferencia, pero en porcentaje. La idea es que a partir de la variable </w:t>
      </w:r>
      <w:r w:rsidDel="00000000" w:rsidR="00000000" w:rsidRPr="00000000">
        <w:rPr>
          <w:rFonts w:ascii="Georgia" w:cs="Georgia" w:eastAsia="Georgia" w:hAnsi="Georgia"/>
          <w:b w:val="1"/>
          <w:rtl w:val="0"/>
        </w:rPr>
        <w:t xml:space="preserve">‘diferencia’ </w:t>
      </w:r>
      <w:r w:rsidDel="00000000" w:rsidR="00000000" w:rsidRPr="00000000">
        <w:rPr>
          <w:rFonts w:ascii="Georgia" w:cs="Georgia" w:eastAsia="Georgia" w:hAnsi="Georgia"/>
          <w:rtl w:val="0"/>
        </w:rPr>
        <w:t xml:space="preserve">podamos crear la variable </w:t>
      </w:r>
      <w:r w:rsidDel="00000000" w:rsidR="00000000" w:rsidRPr="00000000">
        <w:rPr>
          <w:rFonts w:ascii="Georgia" w:cs="Georgia" w:eastAsia="Georgia" w:hAnsi="Georgia"/>
          <w:b w:val="1"/>
          <w:rtl w:val="0"/>
        </w:rPr>
        <w:t xml:space="preserve">‘target’.</w:t>
      </w:r>
      <w:r w:rsidDel="00000000" w:rsidR="00000000" w:rsidRPr="00000000">
        <w:rPr>
          <w:rtl w:val="0"/>
        </w:rPr>
      </w:r>
    </w:p>
    <w:p w:rsidR="00000000" w:rsidDel="00000000" w:rsidP="00000000" w:rsidRDefault="00000000" w:rsidRPr="00000000" w14:paraId="000001A0">
      <w:pPr>
        <w:pStyle w:val="Heading2"/>
        <w:numPr>
          <w:ilvl w:val="1"/>
          <w:numId w:val="11"/>
        </w:numPr>
        <w:ind w:left="860" w:hanging="576"/>
        <w:rPr/>
      </w:pPr>
      <w:bookmarkStart w:colFirst="0" w:colLast="0" w:name="_heading=h.23ckvvd" w:id="38"/>
      <w:bookmarkEnd w:id="38"/>
      <w:r w:rsidDel="00000000" w:rsidR="00000000" w:rsidRPr="00000000">
        <w:rPr>
          <w:rtl w:val="0"/>
        </w:rPr>
        <w:t xml:space="preserve">Set de datos final </w:t>
      </w:r>
    </w:p>
    <w:p w:rsidR="00000000" w:rsidDel="00000000" w:rsidP="00000000" w:rsidRDefault="00000000" w:rsidRPr="00000000" w14:paraId="000001A1">
      <w:pPr>
        <w:widowControl w:val="0"/>
        <w:spacing w:after="60" w:before="240" w:lineRule="auto"/>
        <w:ind w:firstLine="0"/>
        <w:rPr>
          <w:rFonts w:ascii="Georgia" w:cs="Georgia" w:eastAsia="Georgia" w:hAnsi="Georgia"/>
        </w:rPr>
      </w:pPr>
      <w:r w:rsidDel="00000000" w:rsidR="00000000" w:rsidRPr="00000000">
        <w:rPr>
          <w:rFonts w:ascii="Georgia" w:cs="Georgia" w:eastAsia="Georgia" w:hAnsi="Georgia"/>
          <w:rtl w:val="0"/>
        </w:rPr>
        <w:t xml:space="preserve">Finalmente, una vez analizados todos los datos y tras haber hecho las transformaciones que hemos considerado necesarias, obtenemos un set de datos mucho más reducido al que teníamos inicialmente. Ahora tenemos un total de 34 características y 3 etiquetas.</w:t>
      </w:r>
    </w:p>
    <w:p w:rsidR="00000000" w:rsidDel="00000000" w:rsidP="00000000" w:rsidRDefault="00000000" w:rsidRPr="00000000" w14:paraId="000001A2">
      <w:pPr>
        <w:widowControl w:val="0"/>
        <w:spacing w:after="60" w:before="240" w:lineRule="auto"/>
        <w:ind w:firstLine="0"/>
        <w:rPr>
          <w:rFonts w:ascii="Georgia" w:cs="Georgia" w:eastAsia="Georgia" w:hAnsi="Georgia"/>
        </w:rPr>
      </w:pPr>
      <w:r w:rsidDel="00000000" w:rsidR="00000000" w:rsidRPr="00000000">
        <w:rPr>
          <w:rFonts w:ascii="Georgia" w:cs="Georgia" w:eastAsia="Georgia" w:hAnsi="Georgia"/>
          <w:rtl w:val="0"/>
        </w:rPr>
        <w:t xml:space="preserve">Estas 3 etiquetas serían:</w:t>
      </w:r>
    </w:p>
    <w:p w:rsidR="00000000" w:rsidDel="00000000" w:rsidP="00000000" w:rsidRDefault="00000000" w:rsidRPr="00000000" w14:paraId="000001A3">
      <w:pPr>
        <w:widowControl w:val="0"/>
        <w:numPr>
          <w:ilvl w:val="0"/>
          <w:numId w:val="10"/>
        </w:numPr>
        <w:spacing w:after="0" w:before="240" w:lineRule="auto"/>
        <w:ind w:left="720" w:hanging="360"/>
        <w:rPr>
          <w:rFonts w:ascii="Georgia" w:cs="Georgia" w:eastAsia="Georgia" w:hAnsi="Georgia"/>
        </w:rPr>
      </w:pPr>
      <w:r w:rsidDel="00000000" w:rsidR="00000000" w:rsidRPr="00000000">
        <w:rPr>
          <w:rFonts w:ascii="Georgia" w:cs="Georgia" w:eastAsia="Georgia" w:hAnsi="Georgia"/>
          <w:b w:val="1"/>
          <w:rtl w:val="0"/>
        </w:rPr>
        <w:t xml:space="preserve">Etiqueta -1:</w:t>
      </w:r>
      <w:r w:rsidDel="00000000" w:rsidR="00000000" w:rsidRPr="00000000">
        <w:rPr>
          <w:rFonts w:ascii="Georgia" w:cs="Georgia" w:eastAsia="Georgia" w:hAnsi="Georgia"/>
          <w:rtl w:val="0"/>
        </w:rPr>
        <w:t xml:space="preserve"> indica que el precio del producto </w:t>
      </w:r>
      <w:r w:rsidDel="00000000" w:rsidR="00000000" w:rsidRPr="00000000">
        <w:rPr>
          <w:rFonts w:ascii="Georgia" w:cs="Georgia" w:eastAsia="Georgia" w:hAnsi="Georgia"/>
          <w:b w:val="1"/>
          <w:rtl w:val="0"/>
        </w:rPr>
        <w:t xml:space="preserve">cae.</w:t>
      </w:r>
      <w:r w:rsidDel="00000000" w:rsidR="00000000" w:rsidRPr="00000000">
        <w:rPr>
          <w:rtl w:val="0"/>
        </w:rPr>
      </w:r>
    </w:p>
    <w:p w:rsidR="00000000" w:rsidDel="00000000" w:rsidP="00000000" w:rsidRDefault="00000000" w:rsidRPr="00000000" w14:paraId="000001A4">
      <w:pPr>
        <w:widowControl w:val="0"/>
        <w:numPr>
          <w:ilvl w:val="0"/>
          <w:numId w:val="10"/>
        </w:numPr>
        <w:spacing w:after="0" w:lineRule="auto"/>
        <w:ind w:left="720" w:hanging="360"/>
        <w:rPr>
          <w:rFonts w:ascii="Georgia" w:cs="Georgia" w:eastAsia="Georgia" w:hAnsi="Georgia"/>
        </w:rPr>
      </w:pPr>
      <w:r w:rsidDel="00000000" w:rsidR="00000000" w:rsidRPr="00000000">
        <w:rPr>
          <w:rFonts w:ascii="Georgia" w:cs="Georgia" w:eastAsia="Georgia" w:hAnsi="Georgia"/>
          <w:b w:val="1"/>
          <w:rtl w:val="0"/>
        </w:rPr>
        <w:t xml:space="preserve">Etiqueta 0:</w:t>
      </w:r>
      <w:r w:rsidDel="00000000" w:rsidR="00000000" w:rsidRPr="00000000">
        <w:rPr>
          <w:rFonts w:ascii="Georgia" w:cs="Georgia" w:eastAsia="Georgia" w:hAnsi="Georgia"/>
          <w:rtl w:val="0"/>
        </w:rPr>
        <w:t xml:space="preserve"> indica que el precio del producto </w:t>
      </w:r>
      <w:r w:rsidDel="00000000" w:rsidR="00000000" w:rsidRPr="00000000">
        <w:rPr>
          <w:rFonts w:ascii="Georgia" w:cs="Georgia" w:eastAsia="Georgia" w:hAnsi="Georgia"/>
          <w:b w:val="1"/>
          <w:rtl w:val="0"/>
        </w:rPr>
        <w:t xml:space="preserve">se mantiene.</w:t>
      </w:r>
      <w:r w:rsidDel="00000000" w:rsidR="00000000" w:rsidRPr="00000000">
        <w:rPr>
          <w:rtl w:val="0"/>
        </w:rPr>
      </w:r>
    </w:p>
    <w:p w:rsidR="00000000" w:rsidDel="00000000" w:rsidP="00000000" w:rsidRDefault="00000000" w:rsidRPr="00000000" w14:paraId="000001A5">
      <w:pPr>
        <w:widowControl w:val="0"/>
        <w:numPr>
          <w:ilvl w:val="0"/>
          <w:numId w:val="10"/>
        </w:numPr>
        <w:spacing w:after="120" w:lineRule="auto"/>
        <w:ind w:left="720" w:hanging="360"/>
        <w:rPr>
          <w:rFonts w:ascii="Georgia" w:cs="Georgia" w:eastAsia="Georgia" w:hAnsi="Georgia"/>
        </w:rPr>
      </w:pPr>
      <w:r w:rsidDel="00000000" w:rsidR="00000000" w:rsidRPr="00000000">
        <w:rPr>
          <w:rFonts w:ascii="Georgia" w:cs="Georgia" w:eastAsia="Georgia" w:hAnsi="Georgia"/>
          <w:b w:val="1"/>
          <w:rtl w:val="0"/>
        </w:rPr>
        <w:t xml:space="preserve">Etiqueta 1:</w:t>
      </w:r>
      <w:r w:rsidDel="00000000" w:rsidR="00000000" w:rsidRPr="00000000">
        <w:rPr>
          <w:rFonts w:ascii="Georgia" w:cs="Georgia" w:eastAsia="Georgia" w:hAnsi="Georgia"/>
          <w:rtl w:val="0"/>
        </w:rPr>
        <w:t xml:space="preserve"> indica que el precio del producto </w:t>
      </w:r>
      <w:r w:rsidDel="00000000" w:rsidR="00000000" w:rsidRPr="00000000">
        <w:rPr>
          <w:rFonts w:ascii="Georgia" w:cs="Georgia" w:eastAsia="Georgia" w:hAnsi="Georgia"/>
          <w:b w:val="1"/>
          <w:rtl w:val="0"/>
        </w:rPr>
        <w:t xml:space="preserve">aumenta.</w:t>
      </w:r>
      <w:r w:rsidDel="00000000" w:rsidR="00000000" w:rsidRPr="00000000">
        <w:rPr>
          <w:rtl w:val="0"/>
        </w:rPr>
      </w:r>
    </w:p>
    <w:p w:rsidR="00000000" w:rsidDel="00000000" w:rsidP="00000000" w:rsidRDefault="00000000" w:rsidRPr="00000000" w14:paraId="000001A6">
      <w:pPr>
        <w:widowControl w:val="0"/>
        <w:spacing w:after="60" w:before="240" w:lineRule="auto"/>
        <w:ind w:firstLine="0"/>
        <w:rPr>
          <w:rFonts w:ascii="Georgia" w:cs="Georgia" w:eastAsia="Georgia" w:hAnsi="Georgia"/>
        </w:rPr>
      </w:pPr>
      <w:r w:rsidDel="00000000" w:rsidR="00000000" w:rsidRPr="00000000">
        <w:rPr>
          <w:rFonts w:ascii="Georgia" w:cs="Georgia" w:eastAsia="Georgia" w:hAnsi="Georgia"/>
          <w:rtl w:val="0"/>
        </w:rPr>
        <w:t xml:space="preserve">Estas etiquetas nos ayudarán a identificar las subidas/bajadas de precios o su estancamiento, para así poder indicar al consumidor si es buen momento o no para proceder a la compra. </w:t>
      </w:r>
    </w:p>
    <w:p w:rsidR="00000000" w:rsidDel="00000000" w:rsidP="00000000" w:rsidRDefault="00000000" w:rsidRPr="00000000" w14:paraId="000001A7">
      <w:pPr>
        <w:widowControl w:val="0"/>
        <w:spacing w:after="60" w:before="240" w:lineRule="auto"/>
        <w:ind w:firstLine="0"/>
        <w:rPr>
          <w:rFonts w:ascii="Georgia" w:cs="Georgia" w:eastAsia="Georgia" w:hAnsi="Georgia"/>
        </w:rPr>
      </w:pPr>
      <w:r w:rsidDel="00000000" w:rsidR="00000000" w:rsidRPr="00000000">
        <w:rPr>
          <w:rFonts w:ascii="Georgia" w:cs="Georgia" w:eastAsia="Georgia" w:hAnsi="Georgia"/>
          <w:rtl w:val="0"/>
        </w:rPr>
        <w:t xml:space="preserve">Estos datos los vamos a tratar con </w:t>
      </w:r>
      <w:r w:rsidDel="00000000" w:rsidR="00000000" w:rsidRPr="00000000">
        <w:rPr>
          <w:rFonts w:ascii="Georgia" w:cs="Georgia" w:eastAsia="Georgia" w:hAnsi="Georgia"/>
          <w:b w:val="1"/>
          <w:rtl w:val="0"/>
        </w:rPr>
        <w:t xml:space="preserve">modelos de clasificación. </w:t>
      </w:r>
      <w:r w:rsidDel="00000000" w:rsidR="00000000" w:rsidRPr="00000000">
        <w:rPr>
          <w:rFonts w:ascii="Georgia" w:cs="Georgia" w:eastAsia="Georgia" w:hAnsi="Georgia"/>
          <w:rtl w:val="0"/>
        </w:rPr>
        <w:t xml:space="preserve">Consideramos que por la naturaleza de los datos con estos conseguiremos una predicción menos volátil. </w:t>
      </w:r>
    </w:p>
    <w:p w:rsidR="00000000" w:rsidDel="00000000" w:rsidP="00000000" w:rsidRDefault="00000000" w:rsidRPr="00000000" w14:paraId="000001A8">
      <w:pPr>
        <w:widowControl w:val="0"/>
        <w:spacing w:after="60" w:before="240" w:lineRule="auto"/>
        <w:ind w:firstLine="0"/>
        <w:rPr>
          <w:rFonts w:ascii="Georgia" w:cs="Georgia" w:eastAsia="Georgia" w:hAnsi="Georgia"/>
        </w:rPr>
      </w:pPr>
      <w:r w:rsidDel="00000000" w:rsidR="00000000" w:rsidRPr="00000000">
        <w:rPr>
          <w:rFonts w:ascii="Georgia" w:cs="Georgia" w:eastAsia="Georgia" w:hAnsi="Georgia"/>
          <w:rtl w:val="0"/>
        </w:rPr>
        <w:t xml:space="preserve">Descartamos la aplicación de</w:t>
      </w:r>
      <w:r w:rsidDel="00000000" w:rsidR="00000000" w:rsidRPr="00000000">
        <w:rPr>
          <w:rFonts w:ascii="Georgia" w:cs="Georgia" w:eastAsia="Georgia" w:hAnsi="Georgia"/>
          <w:b w:val="1"/>
          <w:rtl w:val="0"/>
        </w:rPr>
        <w:t xml:space="preserve"> modelos de forecasting</w:t>
      </w:r>
      <w:r w:rsidDel="00000000" w:rsidR="00000000" w:rsidRPr="00000000">
        <w:rPr>
          <w:rFonts w:ascii="Georgia" w:cs="Georgia" w:eastAsia="Georgia" w:hAnsi="Georgia"/>
          <w:rtl w:val="0"/>
        </w:rPr>
        <w:t xml:space="preserve">, ya que no vemos una continuidad de los productos de la BBDD que tenemos acumulada, un año. Lo que hemos extraído diariamente, es información de los 5000 productos más vendidos de Amazon de la categoría de electrónica, al día, esto implica que un producto puede estar un cierto tiempo dentro de los 5000 productos más vendidos, pero durante otro periodo no estarlo. </w:t>
      </w:r>
    </w:p>
    <w:p w:rsidR="00000000" w:rsidDel="00000000" w:rsidP="00000000" w:rsidRDefault="00000000" w:rsidRPr="00000000" w14:paraId="000001A9">
      <w:pPr>
        <w:widowControl w:val="0"/>
        <w:spacing w:after="60" w:before="240" w:lineRule="auto"/>
        <w:ind w:firstLine="0"/>
        <w:rPr>
          <w:rFonts w:ascii="Georgia" w:cs="Georgia" w:eastAsia="Georgia" w:hAnsi="Georgia"/>
        </w:rPr>
      </w:pPr>
      <w:r w:rsidDel="00000000" w:rsidR="00000000" w:rsidRPr="00000000">
        <w:rPr>
          <w:rFonts w:ascii="Georgia" w:cs="Georgia" w:eastAsia="Georgia" w:hAnsi="Georgia"/>
          <w:rtl w:val="0"/>
        </w:rPr>
        <w:t xml:space="preserve">En definitiva, no tenemos una serie temporal estable y reiteramos, por esta cuestión, no consideramos aplicar forecasting pero si clasificación, lo cual también nos permite introducir otras variables al modelo y ver la importancia de estas en relación con el target.</w:t>
      </w:r>
    </w:p>
    <w:p w:rsidR="00000000" w:rsidDel="00000000" w:rsidP="00000000" w:rsidRDefault="00000000" w:rsidRPr="00000000" w14:paraId="000001AA">
      <w:pPr>
        <w:widowControl w:val="0"/>
        <w:spacing w:after="0" w:before="240" w:lineRule="auto"/>
        <w:ind w:firstLine="0"/>
        <w:rPr>
          <w:rFonts w:ascii="Georgia" w:cs="Georgia" w:eastAsia="Georgia" w:hAnsi="Georgia"/>
        </w:rPr>
      </w:pPr>
      <w:r w:rsidDel="00000000" w:rsidR="00000000" w:rsidRPr="00000000">
        <w:rPr>
          <w:rFonts w:ascii="Georgia" w:cs="Georgia" w:eastAsia="Georgia" w:hAnsi="Georgia"/>
          <w:rtl w:val="0"/>
        </w:rPr>
        <w:t xml:space="preserve">También, otra idea que nos impulsa a usar modelos de clasificación es que no queremos predecir el precio exacto del producto, nuestra finalidad es pronosticar la tendencia del precio en los diferentes productos.</w:t>
      </w:r>
    </w:p>
    <w:p w:rsidR="00000000" w:rsidDel="00000000" w:rsidP="00000000" w:rsidRDefault="00000000" w:rsidRPr="00000000" w14:paraId="000001AB">
      <w:pPr>
        <w:widowControl w:val="0"/>
        <w:spacing w:after="0" w:before="240" w:lineRule="auto"/>
        <w:ind w:firstLine="0"/>
        <w:rPr>
          <w:rFonts w:ascii="Georgia" w:cs="Georgia" w:eastAsia="Georgia" w:hAnsi="Georgia"/>
        </w:rPr>
      </w:pPr>
      <w:r w:rsidDel="00000000" w:rsidR="00000000" w:rsidRPr="00000000">
        <w:rPr>
          <w:rFonts w:ascii="Georgia" w:cs="Georgia" w:eastAsia="Georgia" w:hAnsi="Georgia"/>
          <w:rtl w:val="0"/>
        </w:rPr>
        <w:t xml:space="preserve">Consideramos que categorizando el target y planteando un problema de clasificación, evitamos que la magnitud del error sea mayor que en la predicción de una variable continua.</w:t>
      </w:r>
    </w:p>
    <w:p w:rsidR="00000000" w:rsidDel="00000000" w:rsidP="00000000" w:rsidRDefault="00000000" w:rsidRPr="00000000" w14:paraId="000001AC">
      <w:pPr>
        <w:widowControl w:val="0"/>
        <w:spacing w:after="0" w:before="240" w:lineRule="auto"/>
        <w:ind w:firstLine="0"/>
        <w:rPr>
          <w:rFonts w:ascii="Georgia" w:cs="Georgia" w:eastAsia="Georgia" w:hAnsi="Georgia"/>
        </w:rPr>
      </w:pPr>
      <w:r w:rsidDel="00000000" w:rsidR="00000000" w:rsidRPr="00000000">
        <w:rPr>
          <w:rtl w:val="0"/>
        </w:rPr>
      </w:r>
    </w:p>
    <w:p w:rsidR="00000000" w:rsidDel="00000000" w:rsidP="00000000" w:rsidRDefault="00000000" w:rsidRPr="00000000" w14:paraId="000001AD">
      <w:pPr>
        <w:ind w:firstLine="0"/>
        <w:jc w:val="right"/>
        <w:rPr>
          <w:rFonts w:ascii="Georgia" w:cs="Georgia" w:eastAsia="Georgia" w:hAnsi="Georgia"/>
          <w:sz w:val="92"/>
          <w:szCs w:val="92"/>
        </w:rPr>
      </w:pPr>
      <w:r w:rsidDel="00000000" w:rsidR="00000000" w:rsidRPr="00000000">
        <w:rPr>
          <w:rtl w:val="0"/>
        </w:rPr>
      </w:r>
    </w:p>
    <w:p w:rsidR="00000000" w:rsidDel="00000000" w:rsidP="00000000" w:rsidRDefault="00000000" w:rsidRPr="00000000" w14:paraId="000001AE">
      <w:pPr>
        <w:ind w:firstLine="0"/>
        <w:jc w:val="right"/>
        <w:rPr>
          <w:rFonts w:ascii="Georgia" w:cs="Georgia" w:eastAsia="Georgia" w:hAnsi="Georgia"/>
          <w:sz w:val="92"/>
          <w:szCs w:val="92"/>
        </w:rPr>
      </w:pP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Aplicación Modelos Machine Learning.</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5">
      <w:pPr>
        <w:widowControl w:val="0"/>
        <w:spacing w:after="0" w:before="240" w:lineRule="auto"/>
        <w:ind w:firstLine="0"/>
        <w:rPr>
          <w:rFonts w:ascii="Georgia" w:cs="Georgia" w:eastAsia="Georgia" w:hAnsi="Georgia"/>
        </w:rPr>
      </w:pPr>
      <w:r w:rsidDel="00000000" w:rsidR="00000000" w:rsidRPr="00000000">
        <w:rPr>
          <w:rFonts w:ascii="Georgia" w:cs="Georgia" w:eastAsia="Georgia" w:hAnsi="Georgia"/>
          <w:rtl w:val="0"/>
        </w:rPr>
        <w:t xml:space="preserve">Una vez terminado el análisis y la limpieza de los datos y ahora vamos a probar una serie de modelos de clasificación que nos ayudarán a encontrar la solución óptima a nuestro problema. Para esto vamos a utilizar principalmente la librería SciKit-Learn. </w:t>
      </w:r>
    </w:p>
    <w:p w:rsidR="00000000" w:rsidDel="00000000" w:rsidP="00000000" w:rsidRDefault="00000000" w:rsidRPr="00000000" w14:paraId="000001B6">
      <w:pPr>
        <w:pStyle w:val="Heading2"/>
        <w:keepNext w:val="0"/>
        <w:widowControl w:val="0"/>
        <w:numPr>
          <w:ilvl w:val="1"/>
          <w:numId w:val="11"/>
        </w:numPr>
        <w:spacing w:after="80" w:before="360" w:line="360" w:lineRule="auto"/>
        <w:ind w:left="0" w:firstLine="0"/>
        <w:rPr>
          <w:sz w:val="34"/>
          <w:szCs w:val="34"/>
        </w:rPr>
      </w:pPr>
      <w:bookmarkStart w:colFirst="0" w:colLast="0" w:name="_heading=h.ys76vl1y1ezs" w:id="39"/>
      <w:bookmarkEnd w:id="39"/>
      <w:r w:rsidDel="00000000" w:rsidR="00000000" w:rsidRPr="00000000">
        <w:rPr>
          <w:sz w:val="34"/>
          <w:szCs w:val="34"/>
          <w:rtl w:val="0"/>
        </w:rPr>
        <w:t xml:space="preserve">Métricas.</w:t>
      </w:r>
    </w:p>
    <w:p w:rsidR="00000000" w:rsidDel="00000000" w:rsidP="00000000" w:rsidRDefault="00000000" w:rsidRPr="00000000" w14:paraId="000001B7">
      <w:pPr>
        <w:widowControl w:val="0"/>
        <w:spacing w:after="120" w:before="240" w:lineRule="auto"/>
        <w:ind w:firstLine="0"/>
        <w:rPr>
          <w:rFonts w:ascii="Georgia" w:cs="Georgia" w:eastAsia="Georgia" w:hAnsi="Georgia"/>
        </w:rPr>
      </w:pPr>
      <w:r w:rsidDel="00000000" w:rsidR="00000000" w:rsidRPr="00000000">
        <w:rPr>
          <w:rFonts w:ascii="Georgia" w:cs="Georgia" w:eastAsia="Georgia" w:hAnsi="Georgia"/>
          <w:rtl w:val="0"/>
        </w:rPr>
        <w:t xml:space="preserve">Antes de probar los modelos, queremos indicar previamente, las métricas que vamos a valorar para considerar si un modelo es bueno o no. Serán:</w:t>
      </w:r>
    </w:p>
    <w:p w:rsidR="00000000" w:rsidDel="00000000" w:rsidP="00000000" w:rsidRDefault="00000000" w:rsidRPr="00000000" w14:paraId="000001B8">
      <w:pPr>
        <w:widowControl w:val="0"/>
        <w:numPr>
          <w:ilvl w:val="0"/>
          <w:numId w:val="5"/>
        </w:numPr>
        <w:spacing w:after="120" w:lineRule="auto"/>
        <w:ind w:left="720" w:hanging="360"/>
        <w:rPr>
          <w:rFonts w:ascii="Georgia" w:cs="Georgia" w:eastAsia="Georgia" w:hAnsi="Georgia"/>
        </w:rPr>
      </w:pPr>
      <w:r w:rsidDel="00000000" w:rsidR="00000000" w:rsidRPr="00000000">
        <w:rPr>
          <w:rFonts w:ascii="Georgia" w:cs="Georgia" w:eastAsia="Georgia" w:hAnsi="Georgia"/>
          <w:b w:val="1"/>
          <w:rtl w:val="0"/>
        </w:rPr>
        <w:t xml:space="preserve">La matriz de confusión:</w:t>
      </w:r>
      <w:r w:rsidDel="00000000" w:rsidR="00000000" w:rsidRPr="00000000">
        <w:rPr>
          <w:rFonts w:ascii="Georgia" w:cs="Georgia" w:eastAsia="Georgia" w:hAnsi="Georgia"/>
          <w:rtl w:val="0"/>
        </w:rPr>
        <w:t xml:space="preserve"> describe los tipos de errores que se cometen en un problema de clasificación. Nos muestra también las predicciones correctas e incorrectas, es decir, los datos que hemos clasificado correctamente y los que no. Concretamente, con esta podemos valorar el rendimiento del modelo. La estructura de la matriz es la siguiente:</w:t>
      </w:r>
      <w:r w:rsidDel="00000000" w:rsidR="00000000" w:rsidRPr="00000000">
        <w:drawing>
          <wp:anchor allowOverlap="1" behindDoc="1" distB="0" distT="0" distL="0" distR="0" hidden="0" layoutInCell="1" locked="0" relativeHeight="0" simplePos="0">
            <wp:simplePos x="0" y="0"/>
            <wp:positionH relativeFrom="column">
              <wp:posOffset>1055889</wp:posOffset>
            </wp:positionH>
            <wp:positionV relativeFrom="paragraph">
              <wp:posOffset>1304925</wp:posOffset>
            </wp:positionV>
            <wp:extent cx="4116186" cy="1026755"/>
            <wp:effectExtent b="0" l="0" r="0" t="0"/>
            <wp:wrapNone/>
            <wp:docPr id="59"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4116186" cy="1026755"/>
                    </a:xfrm>
                    <a:prstGeom prst="rect"/>
                    <a:ln/>
                  </pic:spPr>
                </pic:pic>
              </a:graphicData>
            </a:graphic>
          </wp:anchor>
        </w:drawing>
      </w:r>
    </w:p>
    <w:p w:rsidR="00000000" w:rsidDel="00000000" w:rsidP="00000000" w:rsidRDefault="00000000" w:rsidRPr="00000000" w14:paraId="000001B9">
      <w:pPr>
        <w:widowControl w:val="0"/>
        <w:spacing w:after="120" w:lineRule="auto"/>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1BA">
      <w:pPr>
        <w:widowControl w:val="0"/>
        <w:spacing w:after="120" w:lineRule="auto"/>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1BB">
      <w:pPr>
        <w:widowControl w:val="0"/>
        <w:spacing w:after="120" w:lineRule="auto"/>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1BC">
      <w:pPr>
        <w:widowControl w:val="0"/>
        <w:spacing w:after="120" w:lineRule="auto"/>
        <w:ind w:left="720" w:firstLine="0"/>
        <w:rPr>
          <w:rFonts w:ascii="Georgia" w:cs="Georgia" w:eastAsia="Georgia" w:hAnsi="Georgia"/>
        </w:rPr>
      </w:pPr>
      <w:r w:rsidDel="00000000" w:rsidR="00000000" w:rsidRPr="00000000">
        <w:rPr>
          <w:rFonts w:ascii="Georgia" w:cs="Georgia" w:eastAsia="Georgia" w:hAnsi="Georgia"/>
          <w:rtl w:val="0"/>
        </w:rPr>
        <w:t xml:space="preserve">donde: </w:t>
      </w:r>
    </w:p>
    <w:p w:rsidR="00000000" w:rsidDel="00000000" w:rsidP="00000000" w:rsidRDefault="00000000" w:rsidRPr="00000000" w14:paraId="000001BD">
      <w:pPr>
        <w:widowControl w:val="0"/>
        <w:numPr>
          <w:ilvl w:val="0"/>
          <w:numId w:val="26"/>
        </w:numPr>
        <w:spacing w:after="0" w:lineRule="auto"/>
        <w:ind w:left="1440" w:hanging="360"/>
        <w:rPr>
          <w:rFonts w:ascii="Georgia" w:cs="Georgia" w:eastAsia="Georgia" w:hAnsi="Georgia"/>
        </w:rPr>
      </w:pPr>
      <w:r w:rsidDel="00000000" w:rsidR="00000000" w:rsidRPr="00000000">
        <w:rPr>
          <w:rFonts w:ascii="Georgia" w:cs="Georgia" w:eastAsia="Georgia" w:hAnsi="Georgia"/>
          <w:rtl w:val="0"/>
        </w:rPr>
        <w:t xml:space="preserve">Verdadero positivo (VP): el dato observado es positivo y se predice positivo.</w:t>
      </w:r>
    </w:p>
    <w:p w:rsidR="00000000" w:rsidDel="00000000" w:rsidP="00000000" w:rsidRDefault="00000000" w:rsidRPr="00000000" w14:paraId="000001BE">
      <w:pPr>
        <w:widowControl w:val="0"/>
        <w:numPr>
          <w:ilvl w:val="0"/>
          <w:numId w:val="26"/>
        </w:numPr>
        <w:spacing w:after="0" w:lineRule="auto"/>
        <w:ind w:left="1440" w:hanging="360"/>
        <w:rPr>
          <w:rFonts w:ascii="Georgia" w:cs="Georgia" w:eastAsia="Georgia" w:hAnsi="Georgia"/>
        </w:rPr>
      </w:pPr>
      <w:r w:rsidDel="00000000" w:rsidR="00000000" w:rsidRPr="00000000">
        <w:rPr>
          <w:rFonts w:ascii="Georgia" w:cs="Georgia" w:eastAsia="Georgia" w:hAnsi="Georgia"/>
          <w:rtl w:val="0"/>
        </w:rPr>
        <w:t xml:space="preserve">Falso negativo (FN): el dato observado es positivo y se predice negativo.</w:t>
      </w:r>
    </w:p>
    <w:p w:rsidR="00000000" w:rsidDel="00000000" w:rsidP="00000000" w:rsidRDefault="00000000" w:rsidRPr="00000000" w14:paraId="000001BF">
      <w:pPr>
        <w:widowControl w:val="0"/>
        <w:numPr>
          <w:ilvl w:val="0"/>
          <w:numId w:val="26"/>
        </w:numPr>
        <w:spacing w:after="0" w:lineRule="auto"/>
        <w:ind w:left="1440" w:hanging="360"/>
        <w:rPr>
          <w:rFonts w:ascii="Georgia" w:cs="Georgia" w:eastAsia="Georgia" w:hAnsi="Georgia"/>
        </w:rPr>
      </w:pPr>
      <w:r w:rsidDel="00000000" w:rsidR="00000000" w:rsidRPr="00000000">
        <w:rPr>
          <w:rFonts w:ascii="Georgia" w:cs="Georgia" w:eastAsia="Georgia" w:hAnsi="Georgia"/>
          <w:rtl w:val="0"/>
        </w:rPr>
        <w:t xml:space="preserve">Verdadero negativo (VN): el dato observado es negativo y se predice negativo.</w:t>
      </w:r>
    </w:p>
    <w:p w:rsidR="00000000" w:rsidDel="00000000" w:rsidP="00000000" w:rsidRDefault="00000000" w:rsidRPr="00000000" w14:paraId="000001C0">
      <w:pPr>
        <w:widowControl w:val="0"/>
        <w:numPr>
          <w:ilvl w:val="0"/>
          <w:numId w:val="26"/>
        </w:numPr>
        <w:spacing w:after="0" w:lineRule="auto"/>
        <w:ind w:left="1440" w:hanging="360"/>
        <w:rPr>
          <w:rFonts w:ascii="Georgia" w:cs="Georgia" w:eastAsia="Georgia" w:hAnsi="Georgia"/>
        </w:rPr>
      </w:pPr>
      <w:r w:rsidDel="00000000" w:rsidR="00000000" w:rsidRPr="00000000">
        <w:rPr>
          <w:rFonts w:ascii="Georgia" w:cs="Georgia" w:eastAsia="Georgia" w:hAnsi="Georgia"/>
          <w:rtl w:val="0"/>
        </w:rPr>
        <w:t xml:space="preserve">Falso positivo (FP): el dato observado es negativo y se predice positivo.</w:t>
      </w:r>
    </w:p>
    <w:p w:rsidR="00000000" w:rsidDel="00000000" w:rsidP="00000000" w:rsidRDefault="00000000" w:rsidRPr="00000000" w14:paraId="000001C1">
      <w:pPr>
        <w:widowControl w:val="0"/>
        <w:spacing w:after="0" w:lineRule="auto"/>
        <w:ind w:left="1440" w:firstLine="0"/>
        <w:rPr>
          <w:rFonts w:ascii="Georgia" w:cs="Georgia" w:eastAsia="Georgia" w:hAnsi="Georgia"/>
        </w:rPr>
      </w:pPr>
      <w:r w:rsidDel="00000000" w:rsidR="00000000" w:rsidRPr="00000000">
        <w:rPr>
          <w:rtl w:val="0"/>
        </w:rPr>
      </w:r>
    </w:p>
    <w:p w:rsidR="00000000" w:rsidDel="00000000" w:rsidP="00000000" w:rsidRDefault="00000000" w:rsidRPr="00000000" w14:paraId="000001C2">
      <w:pPr>
        <w:widowControl w:val="0"/>
        <w:numPr>
          <w:ilvl w:val="0"/>
          <w:numId w:val="5"/>
        </w:numPr>
        <w:spacing w:after="120" w:lineRule="auto"/>
        <w:ind w:left="720" w:hanging="360"/>
        <w:jc w:val="center"/>
        <w:rPr>
          <w:rFonts w:ascii="Georgia" w:cs="Georgia" w:eastAsia="Georgia" w:hAnsi="Georgia"/>
        </w:rPr>
      </w:pPr>
      <w:r w:rsidDel="00000000" w:rsidR="00000000" w:rsidRPr="00000000">
        <w:rPr>
          <w:rFonts w:ascii="Georgia" w:cs="Georgia" w:eastAsia="Georgia" w:hAnsi="Georgia"/>
          <w:b w:val="1"/>
          <w:rtl w:val="0"/>
        </w:rPr>
        <w:t xml:space="preserve">Accuracy:  </w:t>
      </w:r>
      <w:r w:rsidDel="00000000" w:rsidR="00000000" w:rsidRPr="00000000">
        <w:rPr>
          <w:rFonts w:ascii="Georgia" w:cs="Georgia" w:eastAsia="Georgia" w:hAnsi="Georgia"/>
          <w:rtl w:val="0"/>
        </w:rPr>
        <w:t xml:space="preserve"> la tasa de clasificación o de precisión en los resultados y también depende de los cuatro términos definidos anteriormente: VP, FN, FP y VN. La fórmula que utiliza el algoritmo internamente para su cáĺculo es la siguiente: </w:t>
      </w:r>
    </w:p>
    <w:p w:rsidR="00000000" w:rsidDel="00000000" w:rsidP="00000000" w:rsidRDefault="00000000" w:rsidRPr="00000000" w14:paraId="000001C3">
      <w:pPr>
        <w:widowControl w:val="0"/>
        <w:spacing w:after="120" w:before="240" w:lineRule="auto"/>
        <w:ind w:left="720" w:firstLine="0"/>
        <w:jc w:val="center"/>
        <w:rPr>
          <w:rFonts w:ascii="Georgia" w:cs="Georgia" w:eastAsia="Georgia" w:hAnsi="Georgia"/>
        </w:rPr>
      </w:pPr>
      <w:r w:rsidDel="00000000" w:rsidR="00000000" w:rsidRPr="00000000">
        <w:rPr>
          <w:rFonts w:ascii="Georgia" w:cs="Georgia" w:eastAsia="Georgia" w:hAnsi="Georgia"/>
          <w:rtl w:val="0"/>
        </w:rPr>
        <w:t xml:space="preserve">accuracy = VP + VN / VP + FN + FP + VN</w:t>
      </w:r>
    </w:p>
    <w:p w:rsidR="00000000" w:rsidDel="00000000" w:rsidP="00000000" w:rsidRDefault="00000000" w:rsidRPr="00000000" w14:paraId="000001C4">
      <w:pPr>
        <w:widowControl w:val="0"/>
        <w:numPr>
          <w:ilvl w:val="0"/>
          <w:numId w:val="5"/>
        </w:numPr>
        <w:spacing w:after="120" w:before="240" w:lineRule="auto"/>
        <w:ind w:left="720" w:hanging="360"/>
        <w:rPr>
          <w:rFonts w:ascii="Georgia" w:cs="Georgia" w:eastAsia="Georgia" w:hAnsi="Georgia"/>
        </w:rPr>
      </w:pPr>
      <w:r w:rsidDel="00000000" w:rsidR="00000000" w:rsidRPr="00000000">
        <w:rPr>
          <w:rFonts w:ascii="Georgia" w:cs="Georgia" w:eastAsia="Georgia" w:hAnsi="Georgia"/>
          <w:b w:val="1"/>
          <w:rtl w:val="0"/>
        </w:rPr>
        <w:t xml:space="preserve">Precisión: </w:t>
      </w:r>
      <w:r w:rsidDel="00000000" w:rsidR="00000000" w:rsidRPr="00000000">
        <w:rPr>
          <w:rFonts w:ascii="Georgia" w:cs="Georgia" w:eastAsia="Georgia" w:hAnsi="Georgia"/>
          <w:rtl w:val="0"/>
        </w:rPr>
        <w:t xml:space="preserve">indica el valor de dividir el número total de datos positivos correctamente clasificados entre el número de datos positivos predichos. Nos da la calidad de la predicción: ¿qué porcentaje de los que hemos dicho que son la clase positiva, en realidad lo son? La fórmula, por tanto, es la siguiente:</w:t>
      </w:r>
    </w:p>
    <w:p w:rsidR="00000000" w:rsidDel="00000000" w:rsidP="00000000" w:rsidRDefault="00000000" w:rsidRPr="00000000" w14:paraId="000001C5">
      <w:pPr>
        <w:widowControl w:val="0"/>
        <w:spacing w:after="120" w:before="240" w:lineRule="auto"/>
        <w:ind w:left="720" w:firstLine="0"/>
        <w:jc w:val="center"/>
        <w:rPr>
          <w:rFonts w:ascii="Georgia" w:cs="Georgia" w:eastAsia="Georgia" w:hAnsi="Georgia"/>
        </w:rPr>
      </w:pPr>
      <w:r w:rsidDel="00000000" w:rsidR="00000000" w:rsidRPr="00000000">
        <w:rPr>
          <w:rFonts w:ascii="Georgia" w:cs="Georgia" w:eastAsia="Georgia" w:hAnsi="Georgia"/>
          <w:rtl w:val="0"/>
        </w:rPr>
        <w:t xml:space="preserve">precision = VP / VP + FP</w:t>
      </w:r>
    </w:p>
    <w:p w:rsidR="00000000" w:rsidDel="00000000" w:rsidP="00000000" w:rsidRDefault="00000000" w:rsidRPr="00000000" w14:paraId="000001C6">
      <w:pPr>
        <w:widowControl w:val="0"/>
        <w:numPr>
          <w:ilvl w:val="0"/>
          <w:numId w:val="5"/>
        </w:numPr>
        <w:spacing w:after="0" w:lineRule="auto"/>
        <w:ind w:left="720" w:hanging="360"/>
        <w:rPr>
          <w:rFonts w:ascii="Georgia" w:cs="Georgia" w:eastAsia="Georgia" w:hAnsi="Georgia"/>
        </w:rPr>
      </w:pPr>
      <w:r w:rsidDel="00000000" w:rsidR="00000000" w:rsidRPr="00000000">
        <w:rPr>
          <w:rFonts w:ascii="Georgia" w:cs="Georgia" w:eastAsia="Georgia" w:hAnsi="Georgia"/>
          <w:b w:val="1"/>
          <w:rtl w:val="0"/>
        </w:rPr>
        <w:t xml:space="preserve">Recall: </w:t>
      </w:r>
      <w:r w:rsidDel="00000000" w:rsidR="00000000" w:rsidRPr="00000000">
        <w:rPr>
          <w:rFonts w:ascii="Georgia" w:cs="Georgia" w:eastAsia="Georgia" w:hAnsi="Georgia"/>
          <w:rtl w:val="0"/>
        </w:rPr>
        <w:t xml:space="preserve">indica el valor de dividir el número total de datos positivos correctamente clasificados entre el número total de los datos positivos, bien y mal clasificados. Un recall alto muestra que la clase es correctamente reconocida (esto es porque el valor de los datos positivos mal clasificados (FN) es pequeño). La fórmula es la siguiente: </w:t>
      </w:r>
    </w:p>
    <w:p w:rsidR="00000000" w:rsidDel="00000000" w:rsidP="00000000" w:rsidRDefault="00000000" w:rsidRPr="00000000" w14:paraId="000001C7">
      <w:pPr>
        <w:widowControl w:val="0"/>
        <w:spacing w:after="0" w:lineRule="auto"/>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1C8">
      <w:pPr>
        <w:widowControl w:val="0"/>
        <w:spacing w:after="0" w:lineRule="auto"/>
        <w:ind w:left="720" w:firstLine="0"/>
        <w:jc w:val="center"/>
        <w:rPr>
          <w:rFonts w:ascii="Georgia" w:cs="Georgia" w:eastAsia="Georgia" w:hAnsi="Georgia"/>
        </w:rPr>
      </w:pPr>
      <w:r w:rsidDel="00000000" w:rsidR="00000000" w:rsidRPr="00000000">
        <w:rPr>
          <w:rFonts w:ascii="Georgia" w:cs="Georgia" w:eastAsia="Georgia" w:hAnsi="Georgia"/>
          <w:rtl w:val="0"/>
        </w:rPr>
        <w:t xml:space="preserve">recall = VP / VP + FN </w:t>
      </w:r>
    </w:p>
    <w:p w:rsidR="00000000" w:rsidDel="00000000" w:rsidP="00000000" w:rsidRDefault="00000000" w:rsidRPr="00000000" w14:paraId="000001C9">
      <w:pPr>
        <w:widowControl w:val="0"/>
        <w:spacing w:after="0" w:lineRule="auto"/>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1CA">
      <w:pPr>
        <w:widowControl w:val="0"/>
        <w:numPr>
          <w:ilvl w:val="0"/>
          <w:numId w:val="5"/>
        </w:numPr>
        <w:spacing w:after="0" w:lineRule="auto"/>
        <w:ind w:left="720" w:hanging="360"/>
        <w:rPr>
          <w:rFonts w:ascii="Georgia" w:cs="Georgia" w:eastAsia="Georgia" w:hAnsi="Georgia"/>
        </w:rPr>
      </w:pPr>
      <w:r w:rsidDel="00000000" w:rsidR="00000000" w:rsidRPr="00000000">
        <w:rPr>
          <w:rFonts w:ascii="Georgia" w:cs="Georgia" w:eastAsia="Georgia" w:hAnsi="Georgia"/>
          <w:b w:val="1"/>
          <w:rtl w:val="0"/>
        </w:rPr>
        <w:t xml:space="preserve">F1: </w:t>
      </w:r>
      <w:r w:rsidDel="00000000" w:rsidR="00000000" w:rsidRPr="00000000">
        <w:rPr>
          <w:rFonts w:ascii="Georgia" w:cs="Georgia" w:eastAsia="Georgia" w:hAnsi="Georgia"/>
          <w:rtl w:val="0"/>
        </w:rPr>
        <w:t xml:space="preserve">combina Precisión y Recall en una sola medida. Si tenemos:</w:t>
      </w:r>
    </w:p>
    <w:p w:rsidR="00000000" w:rsidDel="00000000" w:rsidP="00000000" w:rsidRDefault="00000000" w:rsidRPr="00000000" w14:paraId="000001CB">
      <w:pPr>
        <w:widowControl w:val="0"/>
        <w:numPr>
          <w:ilvl w:val="0"/>
          <w:numId w:val="8"/>
        </w:numPr>
        <w:spacing w:after="0" w:lineRule="auto"/>
        <w:ind w:left="1440" w:hanging="360"/>
        <w:rPr>
          <w:rFonts w:ascii="Georgia" w:cs="Georgia" w:eastAsia="Georgia" w:hAnsi="Georgia"/>
        </w:rPr>
      </w:pPr>
      <w:r w:rsidDel="00000000" w:rsidR="00000000" w:rsidRPr="00000000">
        <w:rPr>
          <w:rFonts w:ascii="Georgia" w:cs="Georgia" w:eastAsia="Georgia" w:hAnsi="Georgia"/>
          <w:b w:val="1"/>
          <w:rtl w:val="0"/>
        </w:rPr>
        <w:t xml:space="preserve">Recall alto y precision</w:t>
      </w:r>
      <w:r w:rsidDel="00000000" w:rsidR="00000000" w:rsidRPr="00000000">
        <w:rPr>
          <w:rFonts w:ascii="Georgia" w:cs="Georgia" w:eastAsia="Georgia" w:hAnsi="Georgia"/>
          <w:rtl w:val="0"/>
        </w:rPr>
        <w:t xml:space="preserve"> baja: los datos positivos se reconocen correctamente, pero, tenemos muchos falsos positivos, es decir, datos que no son positivos se predicen como positivos. </w:t>
      </w:r>
    </w:p>
    <w:p w:rsidR="00000000" w:rsidDel="00000000" w:rsidP="00000000" w:rsidRDefault="00000000" w:rsidRPr="00000000" w14:paraId="000001CC">
      <w:pPr>
        <w:widowControl w:val="0"/>
        <w:numPr>
          <w:ilvl w:val="0"/>
          <w:numId w:val="8"/>
        </w:numPr>
        <w:spacing w:after="0" w:lineRule="auto"/>
        <w:ind w:left="1440" w:hanging="360"/>
        <w:rPr>
          <w:rFonts w:ascii="Georgia" w:cs="Georgia" w:eastAsia="Georgia" w:hAnsi="Georgia"/>
        </w:rPr>
      </w:pPr>
      <w:r w:rsidDel="00000000" w:rsidR="00000000" w:rsidRPr="00000000">
        <w:rPr>
          <w:rFonts w:ascii="Georgia" w:cs="Georgia" w:eastAsia="Georgia" w:hAnsi="Georgia"/>
          <w:b w:val="1"/>
          <w:rtl w:val="0"/>
        </w:rPr>
        <w:t xml:space="preserve">Recall bajo y alta precision</w:t>
      </w:r>
      <w:r w:rsidDel="00000000" w:rsidR="00000000" w:rsidRPr="00000000">
        <w:rPr>
          <w:rFonts w:ascii="Georgia" w:cs="Georgia" w:eastAsia="Georgia" w:hAnsi="Georgia"/>
          <w:rtl w:val="0"/>
        </w:rPr>
        <w:t xml:space="preserve">: los datos que se predicen como positivos son realmente positivos, pero existen otros muchos datos positivos que no están bien clasificados. </w:t>
      </w:r>
    </w:p>
    <w:p w:rsidR="00000000" w:rsidDel="00000000" w:rsidP="00000000" w:rsidRDefault="00000000" w:rsidRPr="00000000" w14:paraId="000001CD">
      <w:pPr>
        <w:widowControl w:val="0"/>
        <w:spacing w:after="0" w:lineRule="auto"/>
        <w:ind w:left="1440" w:firstLine="0"/>
        <w:rPr>
          <w:rFonts w:ascii="Georgia" w:cs="Georgia" w:eastAsia="Georgia" w:hAnsi="Georgia"/>
        </w:rPr>
      </w:pPr>
      <w:r w:rsidDel="00000000" w:rsidR="00000000" w:rsidRPr="00000000">
        <w:rPr>
          <w:rtl w:val="0"/>
        </w:rPr>
      </w:r>
    </w:p>
    <w:p w:rsidR="00000000" w:rsidDel="00000000" w:rsidP="00000000" w:rsidRDefault="00000000" w:rsidRPr="00000000" w14:paraId="000001CE">
      <w:pPr>
        <w:widowControl w:val="0"/>
        <w:spacing w:after="0" w:lineRule="auto"/>
        <w:ind w:left="720" w:hanging="10.999999999999943"/>
        <w:rPr>
          <w:rFonts w:ascii="Georgia" w:cs="Georgia" w:eastAsia="Georgia" w:hAnsi="Georgia"/>
        </w:rPr>
      </w:pPr>
      <w:r w:rsidDel="00000000" w:rsidR="00000000" w:rsidRPr="00000000">
        <w:rPr>
          <w:rFonts w:ascii="Georgia" w:cs="Georgia" w:eastAsia="Georgia" w:hAnsi="Georgia"/>
          <w:rtl w:val="0"/>
        </w:rPr>
        <w:t xml:space="preserve">En resumen, lo que necesitamos es obtener un alto recall y una alta precision, es decir, que los falsos negativos y positivos sean pocos.</w:t>
      </w:r>
    </w:p>
    <w:p w:rsidR="00000000" w:rsidDel="00000000" w:rsidP="00000000" w:rsidRDefault="00000000" w:rsidRPr="00000000" w14:paraId="000001CF">
      <w:pPr>
        <w:widowControl w:val="0"/>
        <w:spacing w:after="0" w:lineRule="auto"/>
        <w:ind w:left="720" w:hanging="10.999999999999943"/>
        <w:rPr>
          <w:rFonts w:ascii="Georgia" w:cs="Georgia" w:eastAsia="Georgia" w:hAnsi="Georgia"/>
        </w:rPr>
      </w:pPr>
      <w:r w:rsidDel="00000000" w:rsidR="00000000" w:rsidRPr="00000000">
        <w:rPr>
          <w:rtl w:val="0"/>
        </w:rPr>
      </w:r>
    </w:p>
    <w:p w:rsidR="00000000" w:rsidDel="00000000" w:rsidP="00000000" w:rsidRDefault="00000000" w:rsidRPr="00000000" w14:paraId="000001D0">
      <w:pPr>
        <w:widowControl w:val="0"/>
        <w:spacing w:after="0" w:lineRule="auto"/>
        <w:ind w:left="720" w:hanging="10.999999999999943"/>
        <w:rPr>
          <w:rFonts w:ascii="Georgia" w:cs="Georgia" w:eastAsia="Georgia" w:hAnsi="Georgia"/>
        </w:rPr>
      </w:pPr>
      <w:r w:rsidDel="00000000" w:rsidR="00000000" w:rsidRPr="00000000">
        <w:rPr>
          <w:rtl w:val="0"/>
        </w:rPr>
      </w:r>
    </w:p>
    <w:p w:rsidR="00000000" w:rsidDel="00000000" w:rsidP="00000000" w:rsidRDefault="00000000" w:rsidRPr="00000000" w14:paraId="000001D1">
      <w:pPr>
        <w:widowControl w:val="0"/>
        <w:spacing w:after="0" w:lineRule="auto"/>
        <w:ind w:left="720" w:hanging="10.999999999999943"/>
        <w:rPr>
          <w:rFonts w:ascii="Georgia" w:cs="Georgia" w:eastAsia="Georgia" w:hAnsi="Georgia"/>
        </w:rPr>
      </w:pPr>
      <w:r w:rsidDel="00000000" w:rsidR="00000000" w:rsidRPr="00000000">
        <w:rPr>
          <w:rtl w:val="0"/>
        </w:rPr>
      </w:r>
    </w:p>
    <w:p w:rsidR="00000000" w:rsidDel="00000000" w:rsidP="00000000" w:rsidRDefault="00000000" w:rsidRPr="00000000" w14:paraId="000001D2">
      <w:pPr>
        <w:widowControl w:val="0"/>
        <w:spacing w:after="0" w:lineRule="auto"/>
        <w:ind w:left="720" w:hanging="10.999999999999943"/>
        <w:rPr>
          <w:rFonts w:ascii="Georgia" w:cs="Georgia" w:eastAsia="Georgia" w:hAnsi="Georgia"/>
        </w:rPr>
      </w:pPr>
      <w:r w:rsidDel="00000000" w:rsidR="00000000" w:rsidRPr="00000000">
        <w:rPr>
          <w:rtl w:val="0"/>
        </w:rPr>
      </w:r>
    </w:p>
    <w:p w:rsidR="00000000" w:rsidDel="00000000" w:rsidP="00000000" w:rsidRDefault="00000000" w:rsidRPr="00000000" w14:paraId="000001D3">
      <w:pPr>
        <w:widowControl w:val="0"/>
        <w:spacing w:after="0" w:lineRule="auto"/>
        <w:ind w:left="720" w:hanging="10.999999999999943"/>
        <w:rPr>
          <w:rFonts w:ascii="Georgia" w:cs="Georgia" w:eastAsia="Georgia" w:hAnsi="Georgia"/>
        </w:rPr>
      </w:pPr>
      <w:r w:rsidDel="00000000" w:rsidR="00000000" w:rsidRPr="00000000">
        <w:rPr>
          <w:rtl w:val="0"/>
        </w:rPr>
      </w:r>
    </w:p>
    <w:p w:rsidR="00000000" w:rsidDel="00000000" w:rsidP="00000000" w:rsidRDefault="00000000" w:rsidRPr="00000000" w14:paraId="000001D4">
      <w:pPr>
        <w:widowControl w:val="0"/>
        <w:spacing w:after="0" w:lineRule="auto"/>
        <w:ind w:left="720" w:hanging="10.999999999999943"/>
        <w:rPr>
          <w:rFonts w:ascii="Georgia" w:cs="Georgia" w:eastAsia="Georgia" w:hAnsi="Georgia"/>
        </w:rPr>
      </w:pPr>
      <w:r w:rsidDel="00000000" w:rsidR="00000000" w:rsidRPr="00000000">
        <w:rPr>
          <w:rtl w:val="0"/>
        </w:rPr>
      </w:r>
    </w:p>
    <w:p w:rsidR="00000000" w:rsidDel="00000000" w:rsidP="00000000" w:rsidRDefault="00000000" w:rsidRPr="00000000" w14:paraId="000001D5">
      <w:pPr>
        <w:widowControl w:val="0"/>
        <w:spacing w:after="0" w:lineRule="auto"/>
        <w:ind w:left="720" w:hanging="10.999999999999943"/>
        <w:rPr>
          <w:rFonts w:ascii="Georgia" w:cs="Georgia" w:eastAsia="Georgia" w:hAnsi="Georgia"/>
        </w:rPr>
      </w:pPr>
      <w:r w:rsidDel="00000000" w:rsidR="00000000" w:rsidRPr="00000000">
        <w:rPr>
          <w:rtl w:val="0"/>
        </w:rPr>
      </w:r>
    </w:p>
    <w:p w:rsidR="00000000" w:rsidDel="00000000" w:rsidP="00000000" w:rsidRDefault="00000000" w:rsidRPr="00000000" w14:paraId="000001D6">
      <w:pPr>
        <w:widowControl w:val="0"/>
        <w:spacing w:after="0" w:lineRule="auto"/>
        <w:ind w:left="720" w:hanging="10.999999999999943"/>
        <w:rPr>
          <w:rFonts w:ascii="Georgia" w:cs="Georgia" w:eastAsia="Georgia" w:hAnsi="Georgia"/>
        </w:rPr>
      </w:pPr>
      <w:r w:rsidDel="00000000" w:rsidR="00000000" w:rsidRPr="00000000">
        <w:rPr>
          <w:rtl w:val="0"/>
        </w:rPr>
      </w:r>
    </w:p>
    <w:p w:rsidR="00000000" w:rsidDel="00000000" w:rsidP="00000000" w:rsidRDefault="00000000" w:rsidRPr="00000000" w14:paraId="000001D7">
      <w:pPr>
        <w:widowControl w:val="0"/>
        <w:spacing w:after="0" w:lineRule="auto"/>
        <w:ind w:left="720" w:hanging="10.999999999999943"/>
        <w:rPr>
          <w:rFonts w:ascii="Georgia" w:cs="Georgia" w:eastAsia="Georgia" w:hAnsi="Georgia"/>
        </w:rPr>
      </w:pPr>
      <w:r w:rsidDel="00000000" w:rsidR="00000000" w:rsidRPr="00000000">
        <w:rPr>
          <w:rtl w:val="0"/>
        </w:rPr>
      </w:r>
    </w:p>
    <w:p w:rsidR="00000000" w:rsidDel="00000000" w:rsidP="00000000" w:rsidRDefault="00000000" w:rsidRPr="00000000" w14:paraId="000001D8">
      <w:pPr>
        <w:widowControl w:val="0"/>
        <w:spacing w:after="0" w:lineRule="auto"/>
        <w:ind w:left="720" w:hanging="10.999999999999943"/>
        <w:rPr>
          <w:rFonts w:ascii="Georgia" w:cs="Georgia" w:eastAsia="Georgia" w:hAnsi="Georgia"/>
        </w:rPr>
      </w:pPr>
      <w:r w:rsidDel="00000000" w:rsidR="00000000" w:rsidRPr="00000000">
        <w:rPr>
          <w:rtl w:val="0"/>
        </w:rPr>
      </w:r>
    </w:p>
    <w:p w:rsidR="00000000" w:rsidDel="00000000" w:rsidP="00000000" w:rsidRDefault="00000000" w:rsidRPr="00000000" w14:paraId="000001D9">
      <w:pPr>
        <w:widowControl w:val="0"/>
        <w:spacing w:after="0" w:lineRule="auto"/>
        <w:ind w:left="720" w:hanging="10.999999999999943"/>
        <w:rPr>
          <w:rFonts w:ascii="Georgia" w:cs="Georgia" w:eastAsia="Georgia" w:hAnsi="Georgia"/>
        </w:rPr>
      </w:pPr>
      <w:r w:rsidDel="00000000" w:rsidR="00000000" w:rsidRPr="00000000">
        <w:rPr>
          <w:rtl w:val="0"/>
        </w:rPr>
      </w:r>
    </w:p>
    <w:p w:rsidR="00000000" w:rsidDel="00000000" w:rsidP="00000000" w:rsidRDefault="00000000" w:rsidRPr="00000000" w14:paraId="000001DA">
      <w:pPr>
        <w:pStyle w:val="Heading1"/>
        <w:numPr>
          <w:ilvl w:val="0"/>
          <w:numId w:val="11"/>
        </w:numPr>
        <w:tabs>
          <w:tab w:val="left" w:pos="3402"/>
          <w:tab w:val="left" w:pos="3686"/>
        </w:tabs>
        <w:ind w:left="1843" w:hanging="1701"/>
        <w:jc w:val="left"/>
        <w:rPr/>
      </w:pPr>
      <w:bookmarkStart w:colFirst="0" w:colLast="0" w:name="_heading=h.dcb3indmw7oe" w:id="40"/>
      <w:bookmarkEnd w:id="40"/>
      <w:r w:rsidDel="00000000" w:rsidR="00000000" w:rsidRPr="00000000">
        <w:rPr>
          <w:rtl w:val="0"/>
        </w:rPr>
        <w:t xml:space="preserve">Modelos Machine Learning aplicados</w:t>
      </w:r>
    </w:p>
    <w:p w:rsidR="00000000" w:rsidDel="00000000" w:rsidP="00000000" w:rsidRDefault="00000000" w:rsidRPr="00000000" w14:paraId="000001DB">
      <w:pPr>
        <w:widowControl w:val="0"/>
        <w:spacing w:after="120" w:before="240" w:lineRule="auto"/>
        <w:ind w:firstLine="0"/>
        <w:rPr>
          <w:rFonts w:ascii="Georgia" w:cs="Georgia" w:eastAsia="Georgia" w:hAnsi="Georgia"/>
        </w:rPr>
      </w:pPr>
      <w:r w:rsidDel="00000000" w:rsidR="00000000" w:rsidRPr="00000000">
        <w:rPr>
          <w:rFonts w:ascii="Georgia" w:cs="Georgia" w:eastAsia="Georgia" w:hAnsi="Georgia"/>
          <w:rtl w:val="0"/>
        </w:rPr>
        <w:t xml:space="preserve">Como indicamos en la sección anterior, hemos considerado tratar nuestros datos como un problema de clasificación, el principal motivo es que no tenemos un histórico estable del precio de cada producto.</w:t>
      </w:r>
    </w:p>
    <w:p w:rsidR="00000000" w:rsidDel="00000000" w:rsidP="00000000" w:rsidRDefault="00000000" w:rsidRPr="00000000" w14:paraId="000001DC">
      <w:pPr>
        <w:widowControl w:val="0"/>
        <w:spacing w:after="120" w:before="240" w:lineRule="auto"/>
        <w:ind w:firstLine="0"/>
        <w:rPr>
          <w:rFonts w:ascii="Georgia" w:cs="Georgia" w:eastAsia="Georgia" w:hAnsi="Georgia"/>
        </w:rPr>
      </w:pPr>
      <w:r w:rsidDel="00000000" w:rsidR="00000000" w:rsidRPr="00000000">
        <w:rPr>
          <w:rFonts w:ascii="Georgia" w:cs="Georgia" w:eastAsia="Georgia" w:hAnsi="Georgia"/>
          <w:rtl w:val="0"/>
        </w:rPr>
        <w:t xml:space="preserve">En primer lugar, tras seleccionar los modelos con los que íbamos a trabajar, lo primero que hemos hecho es probarlos todos de forma natural, ya que la idea es tras ver los valores de las primeras ejecuciones que podemos hacer para conseguir mejores resultados. </w:t>
      </w:r>
    </w:p>
    <w:p w:rsidR="00000000" w:rsidDel="00000000" w:rsidP="00000000" w:rsidRDefault="00000000" w:rsidRPr="00000000" w14:paraId="000001DD">
      <w:pPr>
        <w:widowControl w:val="0"/>
        <w:spacing w:after="120" w:before="240" w:lineRule="auto"/>
        <w:ind w:firstLine="0"/>
        <w:rPr>
          <w:rFonts w:ascii="Georgia" w:cs="Georgia" w:eastAsia="Georgia" w:hAnsi="Georgia"/>
        </w:rPr>
      </w:pPr>
      <w:r w:rsidDel="00000000" w:rsidR="00000000" w:rsidRPr="00000000">
        <w:rPr>
          <w:rFonts w:ascii="Georgia" w:cs="Georgia" w:eastAsia="Georgia" w:hAnsi="Georgia"/>
          <w:rtl w:val="0"/>
        </w:rPr>
        <w:t xml:space="preserve">A priori, dividimos el dataset en training y test tomando un 70% de las muestras para el primero y el 30% restante para test.</w:t>
      </w:r>
    </w:p>
    <w:p w:rsidR="00000000" w:rsidDel="00000000" w:rsidP="00000000" w:rsidRDefault="00000000" w:rsidRPr="00000000" w14:paraId="000001DE">
      <w:pPr>
        <w:widowControl w:val="0"/>
        <w:spacing w:after="120" w:before="240" w:lineRule="auto"/>
        <w:ind w:firstLine="0"/>
        <w:rPr>
          <w:rFonts w:ascii="Georgia" w:cs="Georgia" w:eastAsia="Georgia" w:hAnsi="Georgia"/>
        </w:rPr>
      </w:pPr>
      <w:r w:rsidDel="00000000" w:rsidR="00000000" w:rsidRPr="00000000">
        <w:rPr>
          <w:rFonts w:ascii="Georgia" w:cs="Georgia" w:eastAsia="Georgia" w:hAnsi="Georgia"/>
          <w:rtl w:val="0"/>
        </w:rPr>
        <w:t xml:space="preserve">A continuación, comentaremos brevemente, los modelos que hemos empleado.</w:t>
      </w:r>
    </w:p>
    <w:p w:rsidR="00000000" w:rsidDel="00000000" w:rsidP="00000000" w:rsidRDefault="00000000" w:rsidRPr="00000000" w14:paraId="000001DF">
      <w:pPr>
        <w:pStyle w:val="Heading3"/>
        <w:keepNext w:val="0"/>
        <w:widowControl w:val="0"/>
        <w:numPr>
          <w:ilvl w:val="2"/>
          <w:numId w:val="11"/>
        </w:numPr>
        <w:spacing w:after="80" w:before="280" w:lineRule="auto"/>
        <w:ind w:left="0" w:firstLine="0"/>
        <w:rPr>
          <w:b w:val="1"/>
          <w:sz w:val="26"/>
          <w:szCs w:val="26"/>
        </w:rPr>
      </w:pPr>
      <w:bookmarkStart w:colFirst="0" w:colLast="0" w:name="_heading=h.onlga0n12e9l" w:id="41"/>
      <w:bookmarkEnd w:id="41"/>
      <w:r w:rsidDel="00000000" w:rsidR="00000000" w:rsidRPr="00000000">
        <w:rPr>
          <w:b w:val="1"/>
          <w:sz w:val="26"/>
          <w:szCs w:val="26"/>
          <w:rtl w:val="0"/>
        </w:rPr>
        <w:t xml:space="preserve">KNN.</w:t>
      </w:r>
    </w:p>
    <w:p w:rsidR="00000000" w:rsidDel="00000000" w:rsidP="00000000" w:rsidRDefault="00000000" w:rsidRPr="00000000" w14:paraId="000001E0">
      <w:pPr>
        <w:widowControl w:val="0"/>
        <w:spacing w:after="60" w:before="240" w:lineRule="auto"/>
        <w:ind w:firstLine="0"/>
        <w:rPr>
          <w:rFonts w:ascii="Georgia" w:cs="Georgia" w:eastAsia="Georgia" w:hAnsi="Georgia"/>
        </w:rPr>
      </w:pPr>
      <w:r w:rsidDel="00000000" w:rsidR="00000000" w:rsidRPr="00000000">
        <w:rPr>
          <w:rFonts w:ascii="Georgia" w:cs="Georgia" w:eastAsia="Georgia" w:hAnsi="Georgia"/>
          <w:rtl w:val="0"/>
        </w:rPr>
        <w:t xml:space="preserve">Se utiliza para clasificar un conjunto de datos etiquetados. Como la idea es clasificar cuando sube, baja o se mantiene el precio de un producto, consideramos que es adecuado para nuestros datos.</w:t>
      </w:r>
    </w:p>
    <w:p w:rsidR="00000000" w:rsidDel="00000000" w:rsidP="00000000" w:rsidRDefault="00000000" w:rsidRPr="00000000" w14:paraId="000001E1">
      <w:pPr>
        <w:widowControl w:val="0"/>
        <w:spacing w:after="60" w:before="240" w:lineRule="auto"/>
        <w:ind w:firstLine="0"/>
        <w:rPr>
          <w:rFonts w:ascii="Georgia" w:cs="Georgia" w:eastAsia="Georgia" w:hAnsi="Georgia"/>
        </w:rPr>
      </w:pPr>
      <w:r w:rsidDel="00000000" w:rsidR="00000000" w:rsidRPr="00000000">
        <w:rPr>
          <w:rFonts w:ascii="Georgia" w:cs="Georgia" w:eastAsia="Georgia" w:hAnsi="Georgia"/>
          <w:rtl w:val="0"/>
        </w:rPr>
        <w:t xml:space="preserve">Al aplicar este modelo sin ningún tipo de parámetro adicional obtenemos los siguientes resultados:</w:t>
      </w:r>
    </w:p>
    <w:tbl>
      <w:tblPr>
        <w:tblStyle w:val="Table3"/>
        <w:tblW w:w="4598.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49"/>
        <w:gridCol w:w="1149"/>
        <w:gridCol w:w="1150"/>
        <w:gridCol w:w="1150"/>
        <w:tblGridChange w:id="0">
          <w:tblGrid>
            <w:gridCol w:w="1149"/>
            <w:gridCol w:w="1149"/>
            <w:gridCol w:w="1150"/>
            <w:gridCol w:w="1150"/>
          </w:tblGrid>
        </w:tblGridChange>
      </w:tblGrid>
      <w:tr>
        <w:trPr>
          <w:cantSplit w:val="0"/>
          <w:trHeight w:val="679" w:hRule="atLeast"/>
          <w:tblHeader w:val="0"/>
        </w:trPr>
        <w:tc>
          <w:tcPr>
            <w:tcBorders>
              <w:top w:color="000000" w:space="0" w:sz="8" w:val="single"/>
              <w:left w:color="000000" w:space="0" w:sz="8" w:val="single"/>
              <w:bottom w:color="000000" w:space="0" w:sz="8" w:val="single"/>
              <w:right w:color="000000" w:space="0" w:sz="8" w:val="single"/>
            </w:tcBorders>
            <w:shd w:fill="eeece1" w:val="clear"/>
            <w:tcMar>
              <w:top w:w="-750.0" w:type="dxa"/>
              <w:left w:w="-750.0" w:type="dxa"/>
              <w:bottom w:w="-750.0" w:type="dxa"/>
              <w:right w:w="-750.0" w:type="dxa"/>
            </w:tcMar>
            <w:vAlign w:val="center"/>
          </w:tcPr>
          <w:p w:rsidR="00000000" w:rsidDel="00000000" w:rsidP="00000000" w:rsidRDefault="00000000" w:rsidRPr="00000000" w14:paraId="000001E2">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Etiqueta</w:t>
            </w:r>
          </w:p>
        </w:tc>
        <w:tc>
          <w:tcPr>
            <w:tcBorders>
              <w:top w:color="000000" w:space="0" w:sz="8" w:val="single"/>
              <w:left w:color="000000" w:space="0" w:sz="0" w:val="nil"/>
              <w:bottom w:color="000000" w:space="0" w:sz="8" w:val="single"/>
              <w:right w:color="000000" w:space="0" w:sz="8" w:val="single"/>
            </w:tcBorders>
            <w:shd w:fill="eeece1" w:val="clear"/>
            <w:tcMar>
              <w:top w:w="-750.0" w:type="dxa"/>
              <w:left w:w="-750.0" w:type="dxa"/>
              <w:bottom w:w="-750.0" w:type="dxa"/>
              <w:right w:w="-750.0" w:type="dxa"/>
            </w:tcMar>
            <w:vAlign w:val="center"/>
          </w:tcPr>
          <w:p w:rsidR="00000000" w:rsidDel="00000000" w:rsidP="00000000" w:rsidRDefault="00000000" w:rsidRPr="00000000" w14:paraId="000001E3">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Precision</w:t>
            </w:r>
          </w:p>
        </w:tc>
        <w:tc>
          <w:tcPr>
            <w:tcBorders>
              <w:top w:color="000000" w:space="0" w:sz="8" w:val="single"/>
              <w:left w:color="000000" w:space="0" w:sz="0" w:val="nil"/>
              <w:bottom w:color="000000" w:space="0" w:sz="8" w:val="single"/>
              <w:right w:color="000000" w:space="0" w:sz="8" w:val="single"/>
            </w:tcBorders>
            <w:shd w:fill="eeece1" w:val="clear"/>
            <w:tcMar>
              <w:top w:w="-750.0" w:type="dxa"/>
              <w:left w:w="-750.0" w:type="dxa"/>
              <w:bottom w:w="-750.0" w:type="dxa"/>
              <w:right w:w="-750.0" w:type="dxa"/>
            </w:tcMar>
            <w:vAlign w:val="center"/>
          </w:tcPr>
          <w:p w:rsidR="00000000" w:rsidDel="00000000" w:rsidP="00000000" w:rsidRDefault="00000000" w:rsidRPr="00000000" w14:paraId="000001E4">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Recall</w:t>
            </w:r>
          </w:p>
        </w:tc>
        <w:tc>
          <w:tcPr>
            <w:tcBorders>
              <w:top w:color="000000" w:space="0" w:sz="8" w:val="single"/>
              <w:left w:color="000000" w:space="0" w:sz="0" w:val="nil"/>
              <w:bottom w:color="000000" w:space="0" w:sz="8" w:val="single"/>
              <w:right w:color="000000" w:space="0" w:sz="8" w:val="single"/>
            </w:tcBorders>
            <w:shd w:fill="eeece1" w:val="clear"/>
            <w:tcMar>
              <w:top w:w="-750.0" w:type="dxa"/>
              <w:left w:w="-750.0" w:type="dxa"/>
              <w:bottom w:w="-750.0" w:type="dxa"/>
              <w:right w:w="-750.0" w:type="dxa"/>
            </w:tcMar>
            <w:vAlign w:val="center"/>
          </w:tcPr>
          <w:p w:rsidR="00000000" w:rsidDel="00000000" w:rsidP="00000000" w:rsidRDefault="00000000" w:rsidRPr="00000000" w14:paraId="000001E5">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F1-score</w:t>
            </w:r>
          </w:p>
        </w:tc>
      </w:tr>
      <w:tr>
        <w:trPr>
          <w:cantSplit w:val="0"/>
          <w:trHeight w:val="679" w:hRule="atLeast"/>
          <w:tblHeader w:val="0"/>
        </w:trPr>
        <w:tc>
          <w:tcPr>
            <w:tcBorders>
              <w:top w:color="000000" w:space="0" w:sz="0" w:val="nil"/>
              <w:left w:color="000000" w:space="0" w:sz="8" w:val="single"/>
              <w:bottom w:color="000000" w:space="0" w:sz="8" w:val="single"/>
              <w:right w:color="000000" w:space="0" w:sz="8" w:val="single"/>
            </w:tcBorders>
            <w:tcMar>
              <w:top w:w="-750.0" w:type="dxa"/>
              <w:left w:w="-750.0" w:type="dxa"/>
              <w:bottom w:w="-750.0" w:type="dxa"/>
              <w:right w:w="-750.0" w:type="dxa"/>
            </w:tcMar>
            <w:vAlign w:val="center"/>
          </w:tcPr>
          <w:p w:rsidR="00000000" w:rsidDel="00000000" w:rsidP="00000000" w:rsidRDefault="00000000" w:rsidRPr="00000000" w14:paraId="000001E6">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w:t>
            </w:r>
          </w:p>
        </w:tc>
        <w:tc>
          <w:tcPr>
            <w:tcBorders>
              <w:top w:color="000000" w:space="0" w:sz="0" w:val="nil"/>
              <w:left w:color="000000" w:space="0" w:sz="0" w:val="nil"/>
              <w:bottom w:color="000000" w:space="0" w:sz="8" w:val="single"/>
              <w:right w:color="000000" w:space="0" w:sz="8" w:val="single"/>
            </w:tcBorders>
            <w:tcMar>
              <w:top w:w="-750.0" w:type="dxa"/>
              <w:left w:w="-750.0" w:type="dxa"/>
              <w:bottom w:w="-750.0" w:type="dxa"/>
              <w:right w:w="-750.0" w:type="dxa"/>
            </w:tcMar>
            <w:vAlign w:val="center"/>
          </w:tcPr>
          <w:p w:rsidR="00000000" w:rsidDel="00000000" w:rsidP="00000000" w:rsidRDefault="00000000" w:rsidRPr="00000000" w14:paraId="000001E7">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0,22</w:t>
            </w:r>
          </w:p>
        </w:tc>
        <w:tc>
          <w:tcPr>
            <w:tcBorders>
              <w:top w:color="000000" w:space="0" w:sz="0" w:val="nil"/>
              <w:left w:color="000000" w:space="0" w:sz="0" w:val="nil"/>
              <w:bottom w:color="000000" w:space="0" w:sz="8" w:val="single"/>
              <w:right w:color="000000" w:space="0" w:sz="8" w:val="single"/>
            </w:tcBorders>
            <w:tcMar>
              <w:top w:w="-750.0" w:type="dxa"/>
              <w:left w:w="-750.0" w:type="dxa"/>
              <w:bottom w:w="-750.0" w:type="dxa"/>
              <w:right w:w="-750.0" w:type="dxa"/>
            </w:tcMar>
            <w:vAlign w:val="center"/>
          </w:tcPr>
          <w:p w:rsidR="00000000" w:rsidDel="00000000" w:rsidP="00000000" w:rsidRDefault="00000000" w:rsidRPr="00000000" w14:paraId="000001E8">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0,39</w:t>
            </w:r>
          </w:p>
        </w:tc>
        <w:tc>
          <w:tcPr>
            <w:tcBorders>
              <w:top w:color="000000" w:space="0" w:sz="0" w:val="nil"/>
              <w:left w:color="000000" w:space="0" w:sz="0" w:val="nil"/>
              <w:bottom w:color="000000" w:space="0" w:sz="8" w:val="single"/>
              <w:right w:color="000000" w:space="0" w:sz="8" w:val="single"/>
            </w:tcBorders>
            <w:tcMar>
              <w:top w:w="-750.0" w:type="dxa"/>
              <w:left w:w="-750.0" w:type="dxa"/>
              <w:bottom w:w="-750.0" w:type="dxa"/>
              <w:right w:w="-750.0" w:type="dxa"/>
            </w:tcMar>
            <w:vAlign w:val="center"/>
          </w:tcPr>
          <w:p w:rsidR="00000000" w:rsidDel="00000000" w:rsidP="00000000" w:rsidRDefault="00000000" w:rsidRPr="00000000" w14:paraId="000001E9">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0,28</w:t>
            </w:r>
          </w:p>
        </w:tc>
      </w:tr>
      <w:tr>
        <w:trPr>
          <w:cantSplit w:val="0"/>
          <w:trHeight w:val="679" w:hRule="atLeast"/>
          <w:tblHeader w:val="0"/>
        </w:trPr>
        <w:tc>
          <w:tcPr>
            <w:tcBorders>
              <w:top w:color="000000" w:space="0" w:sz="0" w:val="nil"/>
              <w:left w:color="000000" w:space="0" w:sz="8" w:val="single"/>
              <w:bottom w:color="000000" w:space="0" w:sz="8" w:val="single"/>
              <w:right w:color="000000" w:space="0" w:sz="8" w:val="single"/>
            </w:tcBorders>
            <w:tcMar>
              <w:top w:w="-750.0" w:type="dxa"/>
              <w:left w:w="-750.0" w:type="dxa"/>
              <w:bottom w:w="-750.0" w:type="dxa"/>
              <w:right w:w="-750.0" w:type="dxa"/>
            </w:tcMar>
            <w:vAlign w:val="center"/>
          </w:tcPr>
          <w:p w:rsidR="00000000" w:rsidDel="00000000" w:rsidP="00000000" w:rsidRDefault="00000000" w:rsidRPr="00000000" w14:paraId="000001EA">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w:t>
            </w:r>
          </w:p>
        </w:tc>
        <w:tc>
          <w:tcPr>
            <w:tcBorders>
              <w:top w:color="000000" w:space="0" w:sz="0" w:val="nil"/>
              <w:left w:color="000000" w:space="0" w:sz="0" w:val="nil"/>
              <w:bottom w:color="000000" w:space="0" w:sz="8" w:val="single"/>
              <w:right w:color="000000" w:space="0" w:sz="8" w:val="single"/>
            </w:tcBorders>
            <w:tcMar>
              <w:top w:w="-750.0" w:type="dxa"/>
              <w:left w:w="-750.0" w:type="dxa"/>
              <w:bottom w:w="-750.0" w:type="dxa"/>
              <w:right w:w="-750.0" w:type="dxa"/>
            </w:tcMar>
            <w:vAlign w:val="center"/>
          </w:tcPr>
          <w:p w:rsidR="00000000" w:rsidDel="00000000" w:rsidP="00000000" w:rsidRDefault="00000000" w:rsidRPr="00000000" w14:paraId="000001EB">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0,61</w:t>
            </w:r>
          </w:p>
        </w:tc>
        <w:tc>
          <w:tcPr>
            <w:tcBorders>
              <w:top w:color="000000" w:space="0" w:sz="0" w:val="nil"/>
              <w:left w:color="000000" w:space="0" w:sz="0" w:val="nil"/>
              <w:bottom w:color="000000" w:space="0" w:sz="8" w:val="single"/>
              <w:right w:color="000000" w:space="0" w:sz="8" w:val="single"/>
            </w:tcBorders>
            <w:tcMar>
              <w:top w:w="-750.0" w:type="dxa"/>
              <w:left w:w="-750.0" w:type="dxa"/>
              <w:bottom w:w="-750.0" w:type="dxa"/>
              <w:right w:w="-750.0" w:type="dxa"/>
            </w:tcMar>
            <w:vAlign w:val="center"/>
          </w:tcPr>
          <w:p w:rsidR="00000000" w:rsidDel="00000000" w:rsidP="00000000" w:rsidRDefault="00000000" w:rsidRPr="00000000" w14:paraId="000001EC">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0,52</w:t>
            </w:r>
          </w:p>
        </w:tc>
        <w:tc>
          <w:tcPr>
            <w:tcBorders>
              <w:top w:color="000000" w:space="0" w:sz="0" w:val="nil"/>
              <w:left w:color="000000" w:space="0" w:sz="0" w:val="nil"/>
              <w:bottom w:color="000000" w:space="0" w:sz="8" w:val="single"/>
              <w:right w:color="000000" w:space="0" w:sz="8" w:val="single"/>
            </w:tcBorders>
            <w:tcMar>
              <w:top w:w="-750.0" w:type="dxa"/>
              <w:left w:w="-750.0" w:type="dxa"/>
              <w:bottom w:w="-750.0" w:type="dxa"/>
              <w:right w:w="-750.0" w:type="dxa"/>
            </w:tcMar>
            <w:vAlign w:val="center"/>
          </w:tcPr>
          <w:p w:rsidR="00000000" w:rsidDel="00000000" w:rsidP="00000000" w:rsidRDefault="00000000" w:rsidRPr="00000000" w14:paraId="000001ED">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0,56</w:t>
            </w:r>
          </w:p>
        </w:tc>
      </w:tr>
      <w:tr>
        <w:trPr>
          <w:cantSplit w:val="0"/>
          <w:trHeight w:val="679" w:hRule="atLeast"/>
          <w:tblHeader w:val="0"/>
        </w:trPr>
        <w:tc>
          <w:tcPr>
            <w:tcBorders>
              <w:top w:color="000000" w:space="0" w:sz="0" w:val="nil"/>
              <w:left w:color="000000" w:space="0" w:sz="8" w:val="single"/>
              <w:bottom w:color="000000" w:space="0" w:sz="8" w:val="single"/>
              <w:right w:color="000000" w:space="0" w:sz="8" w:val="single"/>
            </w:tcBorders>
            <w:tcMar>
              <w:top w:w="-750.0" w:type="dxa"/>
              <w:left w:w="-750.0" w:type="dxa"/>
              <w:bottom w:w="-750.0" w:type="dxa"/>
              <w:right w:w="-750.0" w:type="dxa"/>
            </w:tcMar>
            <w:vAlign w:val="center"/>
          </w:tcPr>
          <w:p w:rsidR="00000000" w:rsidDel="00000000" w:rsidP="00000000" w:rsidRDefault="00000000" w:rsidRPr="00000000" w14:paraId="000001EE">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w:t>
            </w:r>
          </w:p>
        </w:tc>
        <w:tc>
          <w:tcPr>
            <w:tcBorders>
              <w:top w:color="000000" w:space="0" w:sz="0" w:val="nil"/>
              <w:left w:color="000000" w:space="0" w:sz="0" w:val="nil"/>
              <w:bottom w:color="000000" w:space="0" w:sz="8" w:val="single"/>
              <w:right w:color="000000" w:space="0" w:sz="8" w:val="single"/>
            </w:tcBorders>
            <w:tcMar>
              <w:top w:w="-750.0" w:type="dxa"/>
              <w:left w:w="-750.0" w:type="dxa"/>
              <w:bottom w:w="-750.0" w:type="dxa"/>
              <w:right w:w="-750.0" w:type="dxa"/>
            </w:tcMar>
            <w:vAlign w:val="center"/>
          </w:tcPr>
          <w:p w:rsidR="00000000" w:rsidDel="00000000" w:rsidP="00000000" w:rsidRDefault="00000000" w:rsidRPr="00000000" w14:paraId="000001EF">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0,28</w:t>
            </w:r>
          </w:p>
        </w:tc>
        <w:tc>
          <w:tcPr>
            <w:tcBorders>
              <w:top w:color="000000" w:space="0" w:sz="0" w:val="nil"/>
              <w:left w:color="000000" w:space="0" w:sz="0" w:val="nil"/>
              <w:bottom w:color="000000" w:space="0" w:sz="8" w:val="single"/>
              <w:right w:color="000000" w:space="0" w:sz="8" w:val="single"/>
            </w:tcBorders>
            <w:tcMar>
              <w:top w:w="-750.0" w:type="dxa"/>
              <w:left w:w="-750.0" w:type="dxa"/>
              <w:bottom w:w="-750.0" w:type="dxa"/>
              <w:right w:w="-750.0" w:type="dxa"/>
            </w:tcMar>
            <w:vAlign w:val="center"/>
          </w:tcPr>
          <w:p w:rsidR="00000000" w:rsidDel="00000000" w:rsidP="00000000" w:rsidRDefault="00000000" w:rsidRPr="00000000" w14:paraId="000001F0">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0,23</w:t>
            </w:r>
          </w:p>
        </w:tc>
        <w:tc>
          <w:tcPr>
            <w:tcBorders>
              <w:top w:color="000000" w:space="0" w:sz="0" w:val="nil"/>
              <w:left w:color="000000" w:space="0" w:sz="0" w:val="nil"/>
              <w:bottom w:color="000000" w:space="0" w:sz="8" w:val="single"/>
              <w:right w:color="000000" w:space="0" w:sz="8" w:val="single"/>
            </w:tcBorders>
            <w:tcMar>
              <w:top w:w="-750.0" w:type="dxa"/>
              <w:left w:w="-750.0" w:type="dxa"/>
              <w:bottom w:w="-750.0" w:type="dxa"/>
              <w:right w:w="-750.0" w:type="dxa"/>
            </w:tcMar>
            <w:vAlign w:val="center"/>
          </w:tcPr>
          <w:p w:rsidR="00000000" w:rsidDel="00000000" w:rsidP="00000000" w:rsidRDefault="00000000" w:rsidRPr="00000000" w14:paraId="000001F1">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0,26</w:t>
            </w:r>
          </w:p>
        </w:tc>
      </w:tr>
      <w:tr>
        <w:trPr>
          <w:cantSplit w:val="0"/>
          <w:trHeight w:val="785" w:hRule="atLeast"/>
          <w:tblHeader w:val="0"/>
        </w:trPr>
        <w:tc>
          <w:tcPr>
            <w:gridSpan w:val="3"/>
            <w:tcBorders>
              <w:top w:color="000000" w:space="0" w:sz="0" w:val="nil"/>
              <w:left w:color="000000" w:space="0" w:sz="8" w:val="single"/>
              <w:bottom w:color="000000" w:space="0" w:sz="8" w:val="single"/>
              <w:right w:color="000000" w:space="0" w:sz="8" w:val="single"/>
            </w:tcBorders>
            <w:tcMar>
              <w:top w:w="-750.0" w:type="dxa"/>
              <w:left w:w="-750.0" w:type="dxa"/>
              <w:bottom w:w="-750.0" w:type="dxa"/>
              <w:right w:w="-750.0" w:type="dxa"/>
            </w:tcMar>
            <w:vAlign w:val="center"/>
          </w:tcPr>
          <w:p w:rsidR="00000000" w:rsidDel="00000000" w:rsidP="00000000" w:rsidRDefault="00000000" w:rsidRPr="00000000" w14:paraId="000001F2">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accuracy</w:t>
            </w:r>
          </w:p>
        </w:tc>
        <w:tc>
          <w:tcPr>
            <w:tcBorders>
              <w:top w:color="000000" w:space="0" w:sz="0" w:val="nil"/>
              <w:left w:color="000000" w:space="0" w:sz="0" w:val="nil"/>
              <w:bottom w:color="000000" w:space="0" w:sz="8" w:val="single"/>
              <w:right w:color="000000" w:space="0" w:sz="8" w:val="single"/>
            </w:tcBorders>
            <w:tcMar>
              <w:top w:w="-750.0" w:type="dxa"/>
              <w:left w:w="-750.0" w:type="dxa"/>
              <w:bottom w:w="-750.0" w:type="dxa"/>
              <w:right w:w="-750.0" w:type="dxa"/>
            </w:tcMar>
            <w:vAlign w:val="center"/>
          </w:tcPr>
          <w:p w:rsidR="00000000" w:rsidDel="00000000" w:rsidP="00000000" w:rsidRDefault="00000000" w:rsidRPr="00000000" w14:paraId="000001F5">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0,42</w:t>
            </w:r>
          </w:p>
        </w:tc>
      </w:tr>
    </w:tbl>
    <w:p w:rsidR="00000000" w:rsidDel="00000000" w:rsidP="00000000" w:rsidRDefault="00000000" w:rsidRPr="00000000" w14:paraId="000001F6">
      <w:pPr>
        <w:widowControl w:val="0"/>
        <w:spacing w:after="60" w:before="240" w:lineRule="auto"/>
        <w:ind w:firstLine="0"/>
        <w:rPr>
          <w:rFonts w:ascii="Georgia" w:cs="Georgia" w:eastAsia="Georgia" w:hAnsi="Georgia"/>
        </w:rPr>
      </w:pPr>
      <w:r w:rsidDel="00000000" w:rsidR="00000000" w:rsidRPr="00000000">
        <w:rPr>
          <w:rtl w:val="0"/>
        </w:rPr>
      </w:r>
    </w:p>
    <w:tbl>
      <w:tblPr>
        <w:tblStyle w:val="Table4"/>
        <w:tblW w:w="470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177"/>
        <w:gridCol w:w="1176"/>
        <w:gridCol w:w="1176"/>
        <w:gridCol w:w="1176"/>
        <w:tblGridChange w:id="0">
          <w:tblGrid>
            <w:gridCol w:w="1177"/>
            <w:gridCol w:w="1176"/>
            <w:gridCol w:w="1176"/>
            <w:gridCol w:w="1176"/>
          </w:tblGrid>
        </w:tblGridChange>
      </w:tblGrid>
      <w:tr>
        <w:trPr>
          <w:cantSplit w:val="0"/>
          <w:tblHeader w:val="0"/>
        </w:trPr>
        <w:tc>
          <w:tcPr>
            <w:gridSpan w:val="4"/>
            <w:tcBorders>
              <w:top w:color="000000" w:space="0" w:sz="4" w:val="single"/>
              <w:left w:color="000000" w:space="0" w:sz="4" w:val="single"/>
              <w:bottom w:color="000000" w:space="0" w:sz="4" w:val="single"/>
              <w:right w:color="000000" w:space="0" w:sz="4" w:val="single"/>
            </w:tcBorders>
            <w:shd w:fill="eeece1" w:val="clear"/>
            <w:tcMar>
              <w:top w:w="-70.0" w:type="dxa"/>
              <w:left w:w="-70.0" w:type="dxa"/>
              <w:bottom w:w="-70.0" w:type="dxa"/>
              <w:right w:w="-70.0" w:type="dxa"/>
            </w:tcMar>
            <w:vAlign w:val="center"/>
          </w:tcPr>
          <w:p w:rsidR="00000000" w:rsidDel="00000000" w:rsidP="00000000" w:rsidRDefault="00000000" w:rsidRPr="00000000" w14:paraId="000001F7">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MATRIZ DE CONFUSIÓN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70.0" w:type="dxa"/>
              <w:left w:w="-70.0" w:type="dxa"/>
              <w:bottom w:w="-70.0" w:type="dxa"/>
              <w:right w:w="-70.0" w:type="dxa"/>
            </w:tcMar>
            <w:vAlign w:val="center"/>
          </w:tcPr>
          <w:p w:rsidR="00000000" w:rsidDel="00000000" w:rsidP="00000000" w:rsidRDefault="00000000" w:rsidRPr="00000000" w14:paraId="000001FB">
            <w:pPr>
              <w:widowControl w:val="0"/>
              <w:spacing w:after="60" w:before="240" w:lineRule="auto"/>
              <w:ind w:firstLine="0"/>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70.0" w:type="dxa"/>
              <w:left w:w="-70.0" w:type="dxa"/>
              <w:bottom w:w="-70.0" w:type="dxa"/>
              <w:right w:w="-70.0" w:type="dxa"/>
            </w:tcMar>
            <w:vAlign w:val="center"/>
          </w:tcPr>
          <w:p w:rsidR="00000000" w:rsidDel="00000000" w:rsidP="00000000" w:rsidRDefault="00000000" w:rsidRPr="00000000" w14:paraId="000001FC">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Predicted -1</w:t>
            </w:r>
          </w:p>
        </w:tc>
        <w:tc>
          <w:tcPr>
            <w:tcBorders>
              <w:top w:color="000000" w:space="0" w:sz="4" w:val="single"/>
              <w:left w:color="000000" w:space="0" w:sz="4" w:val="single"/>
              <w:bottom w:color="000000" w:space="0" w:sz="4" w:val="single"/>
              <w:right w:color="000000" w:space="0" w:sz="4" w:val="single"/>
            </w:tcBorders>
            <w:shd w:fill="auto" w:val="clear"/>
            <w:tcMar>
              <w:top w:w="-70.0" w:type="dxa"/>
              <w:left w:w="-70.0" w:type="dxa"/>
              <w:bottom w:w="-70.0" w:type="dxa"/>
              <w:right w:w="-70.0" w:type="dxa"/>
            </w:tcMar>
            <w:vAlign w:val="center"/>
          </w:tcPr>
          <w:p w:rsidR="00000000" w:rsidDel="00000000" w:rsidP="00000000" w:rsidRDefault="00000000" w:rsidRPr="00000000" w14:paraId="000001FD">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Predicted 0</w:t>
            </w:r>
          </w:p>
        </w:tc>
        <w:tc>
          <w:tcPr>
            <w:tcBorders>
              <w:top w:color="000000" w:space="0" w:sz="4" w:val="single"/>
              <w:left w:color="000000" w:space="0" w:sz="4" w:val="single"/>
              <w:bottom w:color="000000" w:space="0" w:sz="4" w:val="single"/>
              <w:right w:color="000000" w:space="0" w:sz="4" w:val="single"/>
            </w:tcBorders>
            <w:shd w:fill="auto" w:val="clear"/>
            <w:tcMar>
              <w:top w:w="-70.0" w:type="dxa"/>
              <w:left w:w="-70.0" w:type="dxa"/>
              <w:bottom w:w="-70.0" w:type="dxa"/>
              <w:right w:w="-70.0" w:type="dxa"/>
            </w:tcMar>
            <w:vAlign w:val="center"/>
          </w:tcPr>
          <w:p w:rsidR="00000000" w:rsidDel="00000000" w:rsidP="00000000" w:rsidRDefault="00000000" w:rsidRPr="00000000" w14:paraId="000001FE">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Predicted 1</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70.0" w:type="dxa"/>
              <w:left w:w="-70.0" w:type="dxa"/>
              <w:bottom w:w="-70.0" w:type="dxa"/>
              <w:right w:w="-70.0" w:type="dxa"/>
            </w:tcMar>
            <w:vAlign w:val="center"/>
          </w:tcPr>
          <w:p w:rsidR="00000000" w:rsidDel="00000000" w:rsidP="00000000" w:rsidRDefault="00000000" w:rsidRPr="00000000" w14:paraId="000001FF">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True -1</w:t>
            </w:r>
          </w:p>
        </w:tc>
        <w:tc>
          <w:tcPr>
            <w:tcBorders>
              <w:top w:color="000000" w:space="0" w:sz="4" w:val="single"/>
              <w:left w:color="000000" w:space="0" w:sz="4" w:val="single"/>
              <w:bottom w:color="000000" w:space="0" w:sz="4" w:val="single"/>
              <w:right w:color="000000" w:space="0" w:sz="4" w:val="single"/>
            </w:tcBorders>
            <w:shd w:fill="auto" w:val="clear"/>
            <w:tcMar>
              <w:top w:w="-70.0" w:type="dxa"/>
              <w:left w:w="-70.0" w:type="dxa"/>
              <w:bottom w:w="-70.0" w:type="dxa"/>
              <w:right w:w="-70.0" w:type="dxa"/>
            </w:tcMar>
            <w:vAlign w:val="center"/>
          </w:tcPr>
          <w:p w:rsidR="00000000" w:rsidDel="00000000" w:rsidP="00000000" w:rsidRDefault="00000000" w:rsidRPr="00000000" w14:paraId="00000200">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2.233</w:t>
            </w:r>
          </w:p>
        </w:tc>
        <w:tc>
          <w:tcPr>
            <w:tcBorders>
              <w:top w:color="000000" w:space="0" w:sz="4" w:val="single"/>
              <w:left w:color="000000" w:space="0" w:sz="4" w:val="single"/>
              <w:bottom w:color="000000" w:space="0" w:sz="4" w:val="single"/>
              <w:right w:color="000000" w:space="0" w:sz="4" w:val="single"/>
            </w:tcBorders>
            <w:shd w:fill="auto" w:val="clear"/>
            <w:tcMar>
              <w:top w:w="-70.0" w:type="dxa"/>
              <w:left w:w="-70.0" w:type="dxa"/>
              <w:bottom w:w="-70.0" w:type="dxa"/>
              <w:right w:w="-70.0" w:type="dxa"/>
            </w:tcMar>
            <w:vAlign w:val="center"/>
          </w:tcPr>
          <w:p w:rsidR="00000000" w:rsidDel="00000000" w:rsidP="00000000" w:rsidRDefault="00000000" w:rsidRPr="00000000" w14:paraId="00000201">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2.135</w:t>
            </w:r>
          </w:p>
        </w:tc>
        <w:tc>
          <w:tcPr>
            <w:tcBorders>
              <w:top w:color="000000" w:space="0" w:sz="4" w:val="single"/>
              <w:left w:color="000000" w:space="0" w:sz="4" w:val="single"/>
              <w:bottom w:color="000000" w:space="0" w:sz="4" w:val="single"/>
              <w:right w:color="000000" w:space="0" w:sz="4" w:val="single"/>
            </w:tcBorders>
            <w:shd w:fill="auto" w:val="clear"/>
            <w:tcMar>
              <w:top w:w="-70.0" w:type="dxa"/>
              <w:left w:w="-70.0" w:type="dxa"/>
              <w:bottom w:w="-70.0" w:type="dxa"/>
              <w:right w:w="-70.0" w:type="dxa"/>
            </w:tcMar>
            <w:vAlign w:val="center"/>
          </w:tcPr>
          <w:p w:rsidR="00000000" w:rsidDel="00000000" w:rsidP="00000000" w:rsidRDefault="00000000" w:rsidRPr="00000000" w14:paraId="00000202">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1.315</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70.0" w:type="dxa"/>
              <w:left w:w="-70.0" w:type="dxa"/>
              <w:bottom w:w="-70.0" w:type="dxa"/>
              <w:right w:w="-70.0" w:type="dxa"/>
            </w:tcMar>
            <w:vAlign w:val="center"/>
          </w:tcPr>
          <w:p w:rsidR="00000000" w:rsidDel="00000000" w:rsidP="00000000" w:rsidRDefault="00000000" w:rsidRPr="00000000" w14:paraId="00000203">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True 0</w:t>
            </w:r>
          </w:p>
        </w:tc>
        <w:tc>
          <w:tcPr>
            <w:tcBorders>
              <w:top w:color="000000" w:space="0" w:sz="4" w:val="single"/>
              <w:left w:color="000000" w:space="0" w:sz="4" w:val="single"/>
              <w:bottom w:color="000000" w:space="0" w:sz="4" w:val="single"/>
              <w:right w:color="000000" w:space="0" w:sz="4" w:val="single"/>
            </w:tcBorders>
            <w:shd w:fill="auto" w:val="clear"/>
            <w:tcMar>
              <w:top w:w="-70.0" w:type="dxa"/>
              <w:left w:w="-70.0" w:type="dxa"/>
              <w:bottom w:w="-70.0" w:type="dxa"/>
              <w:right w:w="-70.0" w:type="dxa"/>
            </w:tcMar>
            <w:vAlign w:val="center"/>
          </w:tcPr>
          <w:p w:rsidR="00000000" w:rsidDel="00000000" w:rsidP="00000000" w:rsidRDefault="00000000" w:rsidRPr="00000000" w14:paraId="00000204">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5.189</w:t>
            </w:r>
          </w:p>
        </w:tc>
        <w:tc>
          <w:tcPr>
            <w:tcBorders>
              <w:top w:color="000000" w:space="0" w:sz="4" w:val="single"/>
              <w:left w:color="000000" w:space="0" w:sz="4" w:val="single"/>
              <w:bottom w:color="000000" w:space="0" w:sz="4" w:val="single"/>
              <w:right w:color="000000" w:space="0" w:sz="4" w:val="single"/>
            </w:tcBorders>
            <w:shd w:fill="auto" w:val="clear"/>
            <w:tcMar>
              <w:top w:w="-70.0" w:type="dxa"/>
              <w:left w:w="-70.0" w:type="dxa"/>
              <w:bottom w:w="-70.0" w:type="dxa"/>
              <w:right w:w="-70.0" w:type="dxa"/>
            </w:tcMar>
            <w:vAlign w:val="center"/>
          </w:tcPr>
          <w:p w:rsidR="00000000" w:rsidDel="00000000" w:rsidP="00000000" w:rsidRDefault="00000000" w:rsidRPr="00000000" w14:paraId="00000205">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9.403</w:t>
            </w:r>
          </w:p>
        </w:tc>
        <w:tc>
          <w:tcPr>
            <w:tcBorders>
              <w:top w:color="000000" w:space="0" w:sz="4" w:val="single"/>
              <w:left w:color="000000" w:space="0" w:sz="4" w:val="single"/>
              <w:bottom w:color="000000" w:space="0" w:sz="4" w:val="single"/>
              <w:right w:color="000000" w:space="0" w:sz="4" w:val="single"/>
            </w:tcBorders>
            <w:shd w:fill="auto" w:val="clear"/>
            <w:tcMar>
              <w:top w:w="-70.0" w:type="dxa"/>
              <w:left w:w="-70.0" w:type="dxa"/>
              <w:bottom w:w="-70.0" w:type="dxa"/>
              <w:right w:w="-70.0" w:type="dxa"/>
            </w:tcMar>
            <w:vAlign w:val="center"/>
          </w:tcPr>
          <w:p w:rsidR="00000000" w:rsidDel="00000000" w:rsidP="00000000" w:rsidRDefault="00000000" w:rsidRPr="00000000" w14:paraId="00000206">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3.633</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70.0" w:type="dxa"/>
              <w:left w:w="-70.0" w:type="dxa"/>
              <w:bottom w:w="-70.0" w:type="dxa"/>
              <w:right w:w="-70.0" w:type="dxa"/>
            </w:tcMar>
            <w:vAlign w:val="center"/>
          </w:tcPr>
          <w:p w:rsidR="00000000" w:rsidDel="00000000" w:rsidP="00000000" w:rsidRDefault="00000000" w:rsidRPr="00000000" w14:paraId="00000207">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True 1</w:t>
            </w:r>
          </w:p>
        </w:tc>
        <w:tc>
          <w:tcPr>
            <w:tcBorders>
              <w:top w:color="000000" w:space="0" w:sz="4" w:val="single"/>
              <w:left w:color="000000" w:space="0" w:sz="4" w:val="single"/>
              <w:bottom w:color="000000" w:space="0" w:sz="4" w:val="single"/>
              <w:right w:color="000000" w:space="0" w:sz="4" w:val="single"/>
            </w:tcBorders>
            <w:shd w:fill="auto" w:val="clear"/>
            <w:tcMar>
              <w:top w:w="-70.0" w:type="dxa"/>
              <w:left w:w="-70.0" w:type="dxa"/>
              <w:bottom w:w="-70.0" w:type="dxa"/>
              <w:right w:w="-70.0" w:type="dxa"/>
            </w:tcMar>
            <w:vAlign w:val="center"/>
          </w:tcPr>
          <w:p w:rsidR="00000000" w:rsidDel="00000000" w:rsidP="00000000" w:rsidRDefault="00000000" w:rsidRPr="00000000" w14:paraId="00000208">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2.697</w:t>
            </w:r>
          </w:p>
        </w:tc>
        <w:tc>
          <w:tcPr>
            <w:tcBorders>
              <w:top w:color="000000" w:space="0" w:sz="4" w:val="single"/>
              <w:left w:color="000000" w:space="0" w:sz="4" w:val="single"/>
              <w:bottom w:color="000000" w:space="0" w:sz="4" w:val="single"/>
              <w:right w:color="000000" w:space="0" w:sz="4" w:val="single"/>
            </w:tcBorders>
            <w:shd w:fill="auto" w:val="clear"/>
            <w:tcMar>
              <w:top w:w="-70.0" w:type="dxa"/>
              <w:left w:w="-70.0" w:type="dxa"/>
              <w:bottom w:w="-70.0" w:type="dxa"/>
              <w:right w:w="-70.0" w:type="dxa"/>
            </w:tcMar>
            <w:vAlign w:val="center"/>
          </w:tcPr>
          <w:p w:rsidR="00000000" w:rsidDel="00000000" w:rsidP="00000000" w:rsidRDefault="00000000" w:rsidRPr="00000000" w14:paraId="00000209">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3.791</w:t>
            </w:r>
          </w:p>
        </w:tc>
        <w:tc>
          <w:tcPr>
            <w:tcBorders>
              <w:top w:color="000000" w:space="0" w:sz="4" w:val="single"/>
              <w:left w:color="000000" w:space="0" w:sz="4" w:val="single"/>
              <w:bottom w:color="000000" w:space="0" w:sz="4" w:val="single"/>
              <w:right w:color="000000" w:space="0" w:sz="4" w:val="single"/>
            </w:tcBorders>
            <w:shd w:fill="auto" w:val="clear"/>
            <w:tcMar>
              <w:top w:w="-70.0" w:type="dxa"/>
              <w:left w:w="-70.0" w:type="dxa"/>
              <w:bottom w:w="-70.0" w:type="dxa"/>
              <w:right w:w="-70.0" w:type="dxa"/>
            </w:tcMar>
            <w:vAlign w:val="center"/>
          </w:tcPr>
          <w:p w:rsidR="00000000" w:rsidDel="00000000" w:rsidP="00000000" w:rsidRDefault="00000000" w:rsidRPr="00000000" w14:paraId="0000020A">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1.969</w:t>
            </w:r>
          </w:p>
        </w:tc>
      </w:tr>
    </w:tbl>
    <w:p w:rsidR="00000000" w:rsidDel="00000000" w:rsidP="00000000" w:rsidRDefault="00000000" w:rsidRPr="00000000" w14:paraId="0000020B">
      <w:pPr>
        <w:widowControl w:val="0"/>
        <w:spacing w:after="60" w:before="240" w:lineRule="auto"/>
        <w:ind w:firstLine="0"/>
        <w:rPr>
          <w:rFonts w:ascii="Georgia" w:cs="Georgia" w:eastAsia="Georgia" w:hAnsi="Georgia"/>
        </w:rPr>
      </w:pPr>
      <w:r w:rsidDel="00000000" w:rsidR="00000000" w:rsidRPr="00000000">
        <w:rPr>
          <w:rFonts w:ascii="Georgia" w:cs="Georgia" w:eastAsia="Georgia" w:hAnsi="Georgia"/>
          <w:rtl w:val="0"/>
        </w:rPr>
        <w:t xml:space="preserve">Claramente, los resultados obtenidos son muy deficientes, ni el accuracy, ni la precisión, ni el recall nos indican que la predicción con este modelo es buena, no acierta en muchos de los supuestos.</w:t>
      </w:r>
    </w:p>
    <w:p w:rsidR="00000000" w:rsidDel="00000000" w:rsidP="00000000" w:rsidRDefault="00000000" w:rsidRPr="00000000" w14:paraId="0000020C">
      <w:pPr>
        <w:pStyle w:val="Heading3"/>
        <w:keepNext w:val="0"/>
        <w:widowControl w:val="0"/>
        <w:numPr>
          <w:ilvl w:val="2"/>
          <w:numId w:val="11"/>
        </w:numPr>
        <w:spacing w:after="80" w:before="280" w:lineRule="auto"/>
        <w:ind w:left="0" w:firstLine="0"/>
        <w:rPr>
          <w:b w:val="1"/>
          <w:sz w:val="26"/>
          <w:szCs w:val="26"/>
        </w:rPr>
      </w:pPr>
      <w:bookmarkStart w:colFirst="0" w:colLast="0" w:name="_heading=h.qmadl29rhq1" w:id="42"/>
      <w:bookmarkEnd w:id="42"/>
      <w:r w:rsidDel="00000000" w:rsidR="00000000" w:rsidRPr="00000000">
        <w:rPr>
          <w:b w:val="1"/>
          <w:sz w:val="26"/>
          <w:szCs w:val="26"/>
          <w:rtl w:val="0"/>
        </w:rPr>
        <w:t xml:space="preserve">DecisionTreeClassifier.</w:t>
      </w:r>
    </w:p>
    <w:p w:rsidR="00000000" w:rsidDel="00000000" w:rsidP="00000000" w:rsidRDefault="00000000" w:rsidRPr="00000000" w14:paraId="0000020D">
      <w:pPr>
        <w:widowControl w:val="0"/>
        <w:spacing w:after="60" w:before="240" w:lineRule="auto"/>
        <w:ind w:firstLine="0"/>
        <w:rPr>
          <w:rFonts w:ascii="Georgia" w:cs="Georgia" w:eastAsia="Georgia" w:hAnsi="Georgia"/>
          <w:highlight w:val="yellow"/>
        </w:rPr>
      </w:pPr>
      <w:r w:rsidDel="00000000" w:rsidR="00000000" w:rsidRPr="00000000">
        <w:rPr>
          <w:rFonts w:ascii="Georgia" w:cs="Georgia" w:eastAsia="Georgia" w:hAnsi="Georgia"/>
          <w:rtl w:val="0"/>
        </w:rPr>
        <w:t xml:space="preserve">Aplicamos este modelo porque no requiere de datos complejos para dar unos buenos resultados, es fácil de entender y de graficar. A priori, aplicamos el modelo sin ningún tipo de parametrización y obtenemos los siguientes resultados:</w:t>
      </w:r>
      <w:r w:rsidDel="00000000" w:rsidR="00000000" w:rsidRPr="00000000">
        <w:rPr>
          <w:rtl w:val="0"/>
        </w:rPr>
      </w:r>
    </w:p>
    <w:tbl>
      <w:tblPr>
        <w:tblStyle w:val="Table5"/>
        <w:tblW w:w="4068.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17"/>
        <w:gridCol w:w="1017"/>
        <w:gridCol w:w="1017"/>
        <w:gridCol w:w="1017"/>
        <w:tblGridChange w:id="0">
          <w:tblGrid>
            <w:gridCol w:w="1017"/>
            <w:gridCol w:w="1017"/>
            <w:gridCol w:w="1017"/>
            <w:gridCol w:w="1017"/>
          </w:tblGrid>
        </w:tblGridChange>
      </w:tblGrid>
      <w:tr>
        <w:trPr>
          <w:cantSplit w:val="0"/>
          <w:trHeight w:val="467" w:hRule="atLeast"/>
          <w:tblHeader w:val="0"/>
        </w:trPr>
        <w:tc>
          <w:tcPr>
            <w:tcBorders>
              <w:top w:color="000000" w:space="0" w:sz="8" w:val="single"/>
              <w:left w:color="000000" w:space="0" w:sz="8" w:val="single"/>
              <w:bottom w:color="000000" w:space="0" w:sz="8" w:val="single"/>
              <w:right w:color="000000" w:space="0" w:sz="8" w:val="single"/>
            </w:tcBorders>
            <w:shd w:fill="eeece1" w:val="clear"/>
            <w:tcMar>
              <w:top w:w="100.0" w:type="dxa"/>
              <w:left w:w="100.0" w:type="dxa"/>
              <w:bottom w:w="100.0" w:type="dxa"/>
              <w:right w:w="100.0" w:type="dxa"/>
            </w:tcMar>
            <w:vAlign w:val="center"/>
          </w:tcPr>
          <w:p w:rsidR="00000000" w:rsidDel="00000000" w:rsidP="00000000" w:rsidRDefault="00000000" w:rsidRPr="00000000" w14:paraId="0000020E">
            <w:pPr>
              <w:widowControl w:val="0"/>
              <w:pBdr>
                <w:top w:space="0" w:sz="0" w:val="nil"/>
                <w:left w:space="0" w:sz="0" w:val="nil"/>
                <w:bottom w:space="0" w:sz="0" w:val="nil"/>
                <w:right w:space="0" w:sz="0" w:val="nil"/>
                <w:between w:space="0" w:sz="0" w:val="nil"/>
              </w:pBdr>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Etiqueta</w:t>
            </w:r>
          </w:p>
        </w:tc>
        <w:tc>
          <w:tcPr>
            <w:tcBorders>
              <w:top w:color="000000" w:space="0" w:sz="8" w:val="single"/>
              <w:left w:color="000000" w:space="0" w:sz="0" w:val="nil"/>
              <w:bottom w:color="000000" w:space="0" w:sz="8" w:val="single"/>
              <w:right w:color="000000" w:space="0" w:sz="8" w:val="single"/>
            </w:tcBorders>
            <w:shd w:fill="eeece1" w:val="clear"/>
            <w:tcMar>
              <w:top w:w="100.0" w:type="dxa"/>
              <w:left w:w="100.0" w:type="dxa"/>
              <w:bottom w:w="100.0" w:type="dxa"/>
              <w:right w:w="100.0" w:type="dxa"/>
            </w:tcMar>
            <w:vAlign w:val="center"/>
          </w:tcPr>
          <w:p w:rsidR="00000000" w:rsidDel="00000000" w:rsidP="00000000" w:rsidRDefault="00000000" w:rsidRPr="00000000" w14:paraId="0000020F">
            <w:pPr>
              <w:widowControl w:val="0"/>
              <w:pBdr>
                <w:top w:space="0" w:sz="0" w:val="nil"/>
                <w:left w:space="0" w:sz="0" w:val="nil"/>
                <w:bottom w:space="0" w:sz="0" w:val="nil"/>
                <w:right w:space="0" w:sz="0" w:val="nil"/>
                <w:between w:space="0" w:sz="0" w:val="nil"/>
              </w:pBdr>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Precision</w:t>
            </w:r>
          </w:p>
        </w:tc>
        <w:tc>
          <w:tcPr>
            <w:tcBorders>
              <w:top w:color="000000" w:space="0" w:sz="8" w:val="single"/>
              <w:left w:color="000000" w:space="0" w:sz="0" w:val="nil"/>
              <w:bottom w:color="000000" w:space="0" w:sz="8" w:val="single"/>
              <w:right w:color="000000" w:space="0" w:sz="8" w:val="single"/>
            </w:tcBorders>
            <w:shd w:fill="eeece1" w:val="clear"/>
            <w:tcMar>
              <w:top w:w="100.0" w:type="dxa"/>
              <w:left w:w="100.0" w:type="dxa"/>
              <w:bottom w:w="100.0" w:type="dxa"/>
              <w:right w:w="100.0" w:type="dxa"/>
            </w:tcMar>
            <w:vAlign w:val="center"/>
          </w:tcPr>
          <w:p w:rsidR="00000000" w:rsidDel="00000000" w:rsidP="00000000" w:rsidRDefault="00000000" w:rsidRPr="00000000" w14:paraId="00000210">
            <w:pPr>
              <w:widowControl w:val="0"/>
              <w:pBdr>
                <w:top w:space="0" w:sz="0" w:val="nil"/>
                <w:left w:space="0" w:sz="0" w:val="nil"/>
                <w:bottom w:space="0" w:sz="0" w:val="nil"/>
                <w:right w:space="0" w:sz="0" w:val="nil"/>
                <w:between w:space="0" w:sz="0" w:val="nil"/>
              </w:pBdr>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Recall</w:t>
            </w:r>
          </w:p>
        </w:tc>
        <w:tc>
          <w:tcPr>
            <w:tcBorders>
              <w:top w:color="000000" w:space="0" w:sz="8" w:val="single"/>
              <w:left w:color="000000" w:space="0" w:sz="0" w:val="nil"/>
              <w:bottom w:color="000000" w:space="0" w:sz="8" w:val="single"/>
              <w:right w:color="000000" w:space="0" w:sz="8" w:val="single"/>
            </w:tcBorders>
            <w:shd w:fill="eeece1" w:val="clear"/>
            <w:tcMar>
              <w:top w:w="100.0" w:type="dxa"/>
              <w:left w:w="100.0" w:type="dxa"/>
              <w:bottom w:w="100.0" w:type="dxa"/>
              <w:right w:w="100.0" w:type="dxa"/>
            </w:tcMar>
            <w:vAlign w:val="center"/>
          </w:tcPr>
          <w:p w:rsidR="00000000" w:rsidDel="00000000" w:rsidP="00000000" w:rsidRDefault="00000000" w:rsidRPr="00000000" w14:paraId="00000211">
            <w:pPr>
              <w:widowControl w:val="0"/>
              <w:pBdr>
                <w:top w:space="0" w:sz="0" w:val="nil"/>
                <w:left w:space="0" w:sz="0" w:val="nil"/>
                <w:bottom w:space="0" w:sz="0" w:val="nil"/>
                <w:right w:space="0" w:sz="0" w:val="nil"/>
                <w:between w:space="0" w:sz="0" w:val="nil"/>
              </w:pBdr>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F1-score</w:t>
            </w:r>
          </w:p>
        </w:tc>
      </w:tr>
      <w:tr>
        <w:trPr>
          <w:cantSplit w:val="0"/>
          <w:trHeight w:val="467"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12">
            <w:pPr>
              <w:widowControl w:val="0"/>
              <w:pBdr>
                <w:top w:space="0" w:sz="0" w:val="nil"/>
                <w:left w:space="0" w:sz="0" w:val="nil"/>
                <w:bottom w:space="0" w:sz="0" w:val="nil"/>
                <w:right w:space="0" w:sz="0" w:val="nil"/>
                <w:between w:space="0" w:sz="0" w:val="nil"/>
              </w:pBdr>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13">
            <w:pPr>
              <w:widowControl w:val="0"/>
              <w:pBdr>
                <w:top w:space="0" w:sz="0" w:val="nil"/>
                <w:left w:space="0" w:sz="0" w:val="nil"/>
                <w:bottom w:space="0" w:sz="0" w:val="nil"/>
                <w:right w:space="0" w:sz="0" w:val="nil"/>
                <w:between w:space="0" w:sz="0" w:val="nil"/>
              </w:pBdr>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14">
            <w:pPr>
              <w:widowControl w:val="0"/>
              <w:pBdr>
                <w:top w:space="0" w:sz="0" w:val="nil"/>
                <w:left w:space="0" w:sz="0" w:val="nil"/>
                <w:bottom w:space="0" w:sz="0" w:val="nil"/>
                <w:right w:space="0" w:sz="0" w:val="nil"/>
                <w:between w:space="0" w:sz="0" w:val="nil"/>
              </w:pBdr>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15">
            <w:pPr>
              <w:widowControl w:val="0"/>
              <w:pBdr>
                <w:top w:space="0" w:sz="0" w:val="nil"/>
                <w:left w:space="0" w:sz="0" w:val="nil"/>
                <w:bottom w:space="0" w:sz="0" w:val="nil"/>
                <w:right w:space="0" w:sz="0" w:val="nil"/>
                <w:between w:space="0" w:sz="0" w:val="nil"/>
              </w:pBdr>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1,00</w:t>
            </w:r>
          </w:p>
        </w:tc>
      </w:tr>
      <w:tr>
        <w:trPr>
          <w:cantSplit w:val="0"/>
          <w:trHeight w:val="467"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16">
            <w:pPr>
              <w:widowControl w:val="0"/>
              <w:pBdr>
                <w:top w:space="0" w:sz="0" w:val="nil"/>
                <w:left w:space="0" w:sz="0" w:val="nil"/>
                <w:bottom w:space="0" w:sz="0" w:val="nil"/>
                <w:right w:space="0" w:sz="0" w:val="nil"/>
                <w:between w:space="0" w:sz="0" w:val="nil"/>
              </w:pBdr>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17">
            <w:pPr>
              <w:widowControl w:val="0"/>
              <w:pBdr>
                <w:top w:space="0" w:sz="0" w:val="nil"/>
                <w:left w:space="0" w:sz="0" w:val="nil"/>
                <w:bottom w:space="0" w:sz="0" w:val="nil"/>
                <w:right w:space="0" w:sz="0" w:val="nil"/>
                <w:between w:space="0" w:sz="0" w:val="nil"/>
              </w:pBdr>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18">
            <w:pPr>
              <w:widowControl w:val="0"/>
              <w:pBdr>
                <w:top w:space="0" w:sz="0" w:val="nil"/>
                <w:left w:space="0" w:sz="0" w:val="nil"/>
                <w:bottom w:space="0" w:sz="0" w:val="nil"/>
                <w:right w:space="0" w:sz="0" w:val="nil"/>
                <w:between w:space="0" w:sz="0" w:val="nil"/>
              </w:pBdr>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19">
            <w:pPr>
              <w:widowControl w:val="0"/>
              <w:pBdr>
                <w:top w:space="0" w:sz="0" w:val="nil"/>
                <w:left w:space="0" w:sz="0" w:val="nil"/>
                <w:bottom w:space="0" w:sz="0" w:val="nil"/>
                <w:right w:space="0" w:sz="0" w:val="nil"/>
                <w:between w:space="0" w:sz="0" w:val="nil"/>
              </w:pBdr>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1,00</w:t>
            </w:r>
          </w:p>
        </w:tc>
      </w:tr>
      <w:tr>
        <w:trPr>
          <w:cantSplit w:val="0"/>
          <w:trHeight w:val="467"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1A">
            <w:pPr>
              <w:widowControl w:val="0"/>
              <w:pBdr>
                <w:top w:space="0" w:sz="0" w:val="nil"/>
                <w:left w:space="0" w:sz="0" w:val="nil"/>
                <w:bottom w:space="0" w:sz="0" w:val="nil"/>
                <w:right w:space="0" w:sz="0" w:val="nil"/>
                <w:between w:space="0" w:sz="0" w:val="nil"/>
              </w:pBdr>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1B">
            <w:pPr>
              <w:widowControl w:val="0"/>
              <w:pBdr>
                <w:top w:space="0" w:sz="0" w:val="nil"/>
                <w:left w:space="0" w:sz="0" w:val="nil"/>
                <w:bottom w:space="0" w:sz="0" w:val="nil"/>
                <w:right w:space="0" w:sz="0" w:val="nil"/>
                <w:between w:space="0" w:sz="0" w:val="nil"/>
              </w:pBdr>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1C">
            <w:pPr>
              <w:widowControl w:val="0"/>
              <w:pBdr>
                <w:top w:space="0" w:sz="0" w:val="nil"/>
                <w:left w:space="0" w:sz="0" w:val="nil"/>
                <w:bottom w:space="0" w:sz="0" w:val="nil"/>
                <w:right w:space="0" w:sz="0" w:val="nil"/>
                <w:between w:space="0" w:sz="0" w:val="nil"/>
              </w:pBdr>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1D">
            <w:pPr>
              <w:widowControl w:val="0"/>
              <w:pBdr>
                <w:top w:space="0" w:sz="0" w:val="nil"/>
                <w:left w:space="0" w:sz="0" w:val="nil"/>
                <w:bottom w:space="0" w:sz="0" w:val="nil"/>
                <w:right w:space="0" w:sz="0" w:val="nil"/>
                <w:between w:space="0" w:sz="0" w:val="nil"/>
              </w:pBdr>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1,00</w:t>
            </w:r>
          </w:p>
        </w:tc>
      </w:tr>
      <w:tr>
        <w:trPr>
          <w:cantSplit w:val="0"/>
          <w:trHeight w:val="467" w:hRule="atLeast"/>
          <w:tblHeader w:val="0"/>
        </w:trPr>
        <w:tc>
          <w:tcPr>
            <w:gridSpan w:val="3"/>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1E">
            <w:pPr>
              <w:widowControl w:val="0"/>
              <w:pBdr>
                <w:top w:space="0" w:sz="0" w:val="nil"/>
                <w:left w:space="0" w:sz="0" w:val="nil"/>
                <w:bottom w:space="0" w:sz="0" w:val="nil"/>
                <w:right w:space="0" w:sz="0" w:val="nil"/>
                <w:between w:space="0" w:sz="0" w:val="nil"/>
              </w:pBdr>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accuracy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21">
            <w:pPr>
              <w:widowControl w:val="0"/>
              <w:pBdr>
                <w:top w:space="0" w:sz="0" w:val="nil"/>
                <w:left w:space="0" w:sz="0" w:val="nil"/>
                <w:bottom w:space="0" w:sz="0" w:val="nil"/>
                <w:right w:space="0" w:sz="0" w:val="nil"/>
                <w:between w:space="0" w:sz="0" w:val="nil"/>
              </w:pBdr>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1,00</w:t>
            </w:r>
          </w:p>
        </w:tc>
      </w:tr>
    </w:tbl>
    <w:p w:rsidR="00000000" w:rsidDel="00000000" w:rsidP="00000000" w:rsidRDefault="00000000" w:rsidRPr="00000000" w14:paraId="00000222">
      <w:pPr>
        <w:widowControl w:val="0"/>
        <w:spacing w:after="60" w:before="240" w:lineRule="auto"/>
        <w:ind w:firstLine="0"/>
        <w:rPr>
          <w:rFonts w:ascii="Georgia" w:cs="Georgia" w:eastAsia="Georgia" w:hAnsi="Georgia"/>
        </w:rPr>
      </w:pPr>
      <w:r w:rsidDel="00000000" w:rsidR="00000000" w:rsidRPr="00000000">
        <w:rPr>
          <w:rtl w:val="0"/>
        </w:rPr>
      </w:r>
    </w:p>
    <w:tbl>
      <w:tblPr>
        <w:tblStyle w:val="Table6"/>
        <w:tblW w:w="494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236"/>
        <w:gridCol w:w="1235"/>
        <w:gridCol w:w="1235"/>
        <w:gridCol w:w="1237"/>
        <w:tblGridChange w:id="0">
          <w:tblGrid>
            <w:gridCol w:w="1236"/>
            <w:gridCol w:w="1235"/>
            <w:gridCol w:w="1235"/>
            <w:gridCol w:w="1237"/>
          </w:tblGrid>
        </w:tblGridChange>
      </w:tblGrid>
      <w:tr>
        <w:trPr>
          <w:cantSplit w:val="0"/>
          <w:trHeight w:val="555" w:hRule="atLeast"/>
          <w:tblHeader w:val="0"/>
        </w:trPr>
        <w:tc>
          <w:tcPr>
            <w:gridSpan w:val="4"/>
            <w:tcBorders>
              <w:top w:color="000000" w:space="0" w:sz="4" w:val="single"/>
              <w:left w:color="000000" w:space="0" w:sz="4" w:val="single"/>
              <w:bottom w:color="000000" w:space="0" w:sz="4" w:val="single"/>
              <w:right w:color="000000" w:space="0" w:sz="4" w:val="single"/>
            </w:tcBorders>
            <w:shd w:fill="eeece1" w:val="clear"/>
            <w:tcMar>
              <w:top w:w="100.0" w:type="dxa"/>
              <w:left w:w="100.0" w:type="dxa"/>
              <w:bottom w:w="100.0" w:type="dxa"/>
              <w:right w:w="100.0" w:type="dxa"/>
            </w:tcMar>
            <w:vAlign w:val="center"/>
          </w:tcPr>
          <w:p w:rsidR="00000000" w:rsidDel="00000000" w:rsidP="00000000" w:rsidRDefault="00000000" w:rsidRPr="00000000" w14:paraId="00000223">
            <w:pPr>
              <w:widowControl w:val="0"/>
              <w:pBdr>
                <w:top w:space="0" w:sz="0" w:val="nil"/>
                <w:left w:space="0" w:sz="0" w:val="nil"/>
                <w:bottom w:space="0" w:sz="0" w:val="nil"/>
                <w:right w:space="0" w:sz="0" w:val="nil"/>
                <w:between w:space="0" w:sz="0" w:val="nil"/>
              </w:pBdr>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MATRIZ DE CONFUSIÓN</w:t>
            </w:r>
          </w:p>
        </w:tc>
      </w:tr>
      <w:tr>
        <w:trPr>
          <w:cantSplit w:val="0"/>
          <w:trHeight w:val="594"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7">
            <w:pPr>
              <w:widowControl w:val="0"/>
              <w:pBdr>
                <w:top w:space="0" w:sz="0" w:val="nil"/>
                <w:left w:space="0" w:sz="0" w:val="nil"/>
                <w:bottom w:space="0" w:sz="0" w:val="nil"/>
                <w:right w:space="0" w:sz="0" w:val="nil"/>
                <w:between w:space="0" w:sz="0" w:val="nil"/>
              </w:pBdr>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8">
            <w:pPr>
              <w:widowControl w:val="0"/>
              <w:pBdr>
                <w:top w:space="0" w:sz="0" w:val="nil"/>
                <w:left w:space="0" w:sz="0" w:val="nil"/>
                <w:bottom w:space="0" w:sz="0" w:val="nil"/>
                <w:right w:space="0" w:sz="0" w:val="nil"/>
                <w:between w:space="0" w:sz="0" w:val="nil"/>
              </w:pBdr>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Predicted -1</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9">
            <w:pPr>
              <w:widowControl w:val="0"/>
              <w:pBdr>
                <w:top w:space="0" w:sz="0" w:val="nil"/>
                <w:left w:space="0" w:sz="0" w:val="nil"/>
                <w:bottom w:space="0" w:sz="0" w:val="nil"/>
                <w:right w:space="0" w:sz="0" w:val="nil"/>
                <w:between w:space="0" w:sz="0" w:val="nil"/>
              </w:pBdr>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Predicted 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A">
            <w:pPr>
              <w:widowControl w:val="0"/>
              <w:pBdr>
                <w:top w:space="0" w:sz="0" w:val="nil"/>
                <w:left w:space="0" w:sz="0" w:val="nil"/>
                <w:bottom w:space="0" w:sz="0" w:val="nil"/>
                <w:right w:space="0" w:sz="0" w:val="nil"/>
                <w:between w:space="0" w:sz="0" w:val="nil"/>
              </w:pBdr>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Predicted 1</w:t>
            </w:r>
          </w:p>
        </w:tc>
      </w:tr>
      <w:tr>
        <w:trPr>
          <w:cantSplit w:val="0"/>
          <w:trHeight w:val="2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B">
            <w:pPr>
              <w:widowControl w:val="0"/>
              <w:pBdr>
                <w:top w:space="0" w:sz="0" w:val="nil"/>
                <w:left w:space="0" w:sz="0" w:val="nil"/>
                <w:bottom w:space="0" w:sz="0" w:val="nil"/>
                <w:right w:space="0" w:sz="0" w:val="nil"/>
                <w:between w:space="0" w:sz="0" w:val="nil"/>
              </w:pBdr>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True -1</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C">
            <w:pPr>
              <w:widowControl w:val="0"/>
              <w:pBdr>
                <w:top w:space="0" w:sz="0" w:val="nil"/>
                <w:left w:space="0" w:sz="0" w:val="nil"/>
                <w:bottom w:space="0" w:sz="0" w:val="nil"/>
                <w:right w:space="0" w:sz="0" w:val="nil"/>
                <w:between w:space="0" w:sz="0" w:val="nil"/>
              </w:pBdr>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5.683</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D">
            <w:pPr>
              <w:widowControl w:val="0"/>
              <w:pBdr>
                <w:top w:space="0" w:sz="0" w:val="nil"/>
                <w:left w:space="0" w:sz="0" w:val="nil"/>
                <w:bottom w:space="0" w:sz="0" w:val="nil"/>
                <w:right w:space="0" w:sz="0" w:val="nil"/>
                <w:between w:space="0" w:sz="0" w:val="nil"/>
              </w:pBdr>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E">
            <w:pPr>
              <w:widowControl w:val="0"/>
              <w:pBdr>
                <w:top w:space="0" w:sz="0" w:val="nil"/>
                <w:left w:space="0" w:sz="0" w:val="nil"/>
                <w:bottom w:space="0" w:sz="0" w:val="nil"/>
                <w:right w:space="0" w:sz="0" w:val="nil"/>
                <w:between w:space="0" w:sz="0" w:val="nil"/>
              </w:pBdr>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w:t>
            </w:r>
          </w:p>
        </w:tc>
      </w:tr>
      <w:tr>
        <w:trPr>
          <w:cantSplit w:val="0"/>
          <w:trHeight w:val="2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F">
            <w:pPr>
              <w:widowControl w:val="0"/>
              <w:pBdr>
                <w:top w:space="0" w:sz="0" w:val="nil"/>
                <w:left w:space="0" w:sz="0" w:val="nil"/>
                <w:bottom w:space="0" w:sz="0" w:val="nil"/>
                <w:right w:space="0" w:sz="0" w:val="nil"/>
                <w:between w:space="0" w:sz="0" w:val="nil"/>
              </w:pBdr>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True 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30">
            <w:pPr>
              <w:widowControl w:val="0"/>
              <w:pBdr>
                <w:top w:space="0" w:sz="0" w:val="nil"/>
                <w:left w:space="0" w:sz="0" w:val="nil"/>
                <w:bottom w:space="0" w:sz="0" w:val="nil"/>
                <w:right w:space="0" w:sz="0" w:val="nil"/>
                <w:between w:space="0" w:sz="0" w:val="nil"/>
              </w:pBdr>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31">
            <w:pPr>
              <w:widowControl w:val="0"/>
              <w:pBdr>
                <w:top w:space="0" w:sz="0" w:val="nil"/>
                <w:left w:space="0" w:sz="0" w:val="nil"/>
                <w:bottom w:space="0" w:sz="0" w:val="nil"/>
                <w:right w:space="0" w:sz="0" w:val="nil"/>
                <w:between w:space="0" w:sz="0" w:val="nil"/>
              </w:pBdr>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18.225</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32">
            <w:pPr>
              <w:widowControl w:val="0"/>
              <w:pBdr>
                <w:top w:space="0" w:sz="0" w:val="nil"/>
                <w:left w:space="0" w:sz="0" w:val="nil"/>
                <w:bottom w:space="0" w:sz="0" w:val="nil"/>
                <w:right w:space="0" w:sz="0" w:val="nil"/>
                <w:between w:space="0" w:sz="0" w:val="nil"/>
              </w:pBdr>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w:t>
            </w:r>
          </w:p>
        </w:tc>
      </w:tr>
      <w:tr>
        <w:trPr>
          <w:cantSplit w:val="0"/>
          <w:trHeight w:val="119"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33">
            <w:pPr>
              <w:widowControl w:val="0"/>
              <w:pBdr>
                <w:top w:space="0" w:sz="0" w:val="nil"/>
                <w:left w:space="0" w:sz="0" w:val="nil"/>
                <w:bottom w:space="0" w:sz="0" w:val="nil"/>
                <w:right w:space="0" w:sz="0" w:val="nil"/>
                <w:between w:space="0" w:sz="0" w:val="nil"/>
              </w:pBdr>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True 1</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34">
            <w:pPr>
              <w:widowControl w:val="0"/>
              <w:pBdr>
                <w:top w:space="0" w:sz="0" w:val="nil"/>
                <w:left w:space="0" w:sz="0" w:val="nil"/>
                <w:bottom w:space="0" w:sz="0" w:val="nil"/>
                <w:right w:space="0" w:sz="0" w:val="nil"/>
                <w:between w:space="0" w:sz="0" w:val="nil"/>
              </w:pBdr>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35">
            <w:pPr>
              <w:widowControl w:val="0"/>
              <w:pBdr>
                <w:top w:space="0" w:sz="0" w:val="nil"/>
                <w:left w:space="0" w:sz="0" w:val="nil"/>
                <w:bottom w:space="0" w:sz="0" w:val="nil"/>
                <w:right w:space="0" w:sz="0" w:val="nil"/>
                <w:between w:space="0" w:sz="0" w:val="nil"/>
              </w:pBdr>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36">
            <w:pPr>
              <w:widowControl w:val="0"/>
              <w:pBdr>
                <w:top w:space="0" w:sz="0" w:val="nil"/>
                <w:left w:space="0" w:sz="0" w:val="nil"/>
                <w:bottom w:space="0" w:sz="0" w:val="nil"/>
                <w:right w:space="0" w:sz="0" w:val="nil"/>
                <w:between w:space="0" w:sz="0" w:val="nil"/>
              </w:pBdr>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8.457</w:t>
            </w:r>
          </w:p>
        </w:tc>
      </w:tr>
    </w:tbl>
    <w:p w:rsidR="00000000" w:rsidDel="00000000" w:rsidP="00000000" w:rsidRDefault="00000000" w:rsidRPr="00000000" w14:paraId="00000237">
      <w:pPr>
        <w:widowControl w:val="0"/>
        <w:spacing w:after="60" w:before="240" w:lineRule="auto"/>
        <w:ind w:firstLine="0"/>
        <w:rPr>
          <w:rFonts w:ascii="Georgia" w:cs="Georgia" w:eastAsia="Georgia" w:hAnsi="Georgia"/>
          <w:highlight w:val="yellow"/>
        </w:rPr>
      </w:pPr>
      <w:r w:rsidDel="00000000" w:rsidR="00000000" w:rsidRPr="00000000">
        <w:rPr>
          <w:rtl w:val="0"/>
        </w:rPr>
      </w:r>
    </w:p>
    <w:p w:rsidR="00000000" w:rsidDel="00000000" w:rsidP="00000000" w:rsidRDefault="00000000" w:rsidRPr="00000000" w14:paraId="00000238">
      <w:pPr>
        <w:widowControl w:val="0"/>
        <w:spacing w:after="60" w:before="240" w:lineRule="auto"/>
        <w:ind w:firstLine="0"/>
        <w:rPr>
          <w:rFonts w:ascii="Georgia" w:cs="Georgia" w:eastAsia="Georgia" w:hAnsi="Georgia"/>
        </w:rPr>
      </w:pPr>
      <w:r w:rsidDel="00000000" w:rsidR="00000000" w:rsidRPr="00000000">
        <w:rPr>
          <w:rFonts w:ascii="Georgia" w:cs="Georgia" w:eastAsia="Georgia" w:hAnsi="Georgia"/>
          <w:rtl w:val="0"/>
        </w:rPr>
        <w:t xml:space="preserve">Los resultados obtenidos nos indican un modelo perfecto lo que nos hace pensar que está sucediendo algo anómalo. Podría estarse produciendo un sobreajuste en los datos (overfitting).</w:t>
      </w:r>
    </w:p>
    <w:p w:rsidR="00000000" w:rsidDel="00000000" w:rsidP="00000000" w:rsidRDefault="00000000" w:rsidRPr="00000000" w14:paraId="00000239">
      <w:pPr>
        <w:pStyle w:val="Heading3"/>
        <w:keepNext w:val="0"/>
        <w:widowControl w:val="0"/>
        <w:numPr>
          <w:ilvl w:val="2"/>
          <w:numId w:val="11"/>
        </w:numPr>
        <w:spacing w:after="80" w:before="280" w:lineRule="auto"/>
        <w:ind w:left="0" w:firstLine="0"/>
        <w:rPr>
          <w:b w:val="1"/>
          <w:sz w:val="26"/>
          <w:szCs w:val="26"/>
        </w:rPr>
      </w:pPr>
      <w:bookmarkStart w:colFirst="0" w:colLast="0" w:name="_heading=h.9ob1vvh4mm7a" w:id="43"/>
      <w:bookmarkEnd w:id="43"/>
      <w:r w:rsidDel="00000000" w:rsidR="00000000" w:rsidRPr="00000000">
        <w:rPr>
          <w:b w:val="1"/>
          <w:sz w:val="26"/>
          <w:szCs w:val="26"/>
          <w:rtl w:val="0"/>
        </w:rPr>
        <w:t xml:space="preserve">Naive Bayes.</w:t>
      </w:r>
    </w:p>
    <w:p w:rsidR="00000000" w:rsidDel="00000000" w:rsidP="00000000" w:rsidRDefault="00000000" w:rsidRPr="00000000" w14:paraId="0000023A">
      <w:pPr>
        <w:widowControl w:val="0"/>
        <w:spacing w:after="60" w:before="240" w:lineRule="auto"/>
        <w:ind w:firstLine="0"/>
        <w:rPr>
          <w:rFonts w:ascii="Georgia" w:cs="Georgia" w:eastAsia="Georgia" w:hAnsi="Georgia"/>
        </w:rPr>
      </w:pPr>
      <w:r w:rsidDel="00000000" w:rsidR="00000000" w:rsidRPr="00000000">
        <w:rPr>
          <w:rFonts w:ascii="Georgia" w:cs="Georgia" w:eastAsia="Georgia" w:hAnsi="Georgia"/>
          <w:rtl w:val="0"/>
        </w:rPr>
        <w:t xml:space="preserve">Probamos este modelo porque es un algoritmo rápido y sencillo para predecir clases de un conjunto de datos y porque sabemos que funciona mejor que otros algoritmos cuando hay más de una etiqueta y en este caso tenemos 3. Los resultados obtenidos son los siguientes:</w:t>
      </w:r>
    </w:p>
    <w:p w:rsidR="00000000" w:rsidDel="00000000" w:rsidP="00000000" w:rsidRDefault="00000000" w:rsidRPr="00000000" w14:paraId="0000023B">
      <w:pPr>
        <w:widowControl w:val="0"/>
        <w:spacing w:after="60" w:before="240" w:lineRule="auto"/>
        <w:ind w:firstLine="0"/>
        <w:rPr>
          <w:rFonts w:ascii="Georgia" w:cs="Georgia" w:eastAsia="Georgia" w:hAnsi="Georgia"/>
        </w:rPr>
      </w:pPr>
      <w:r w:rsidDel="00000000" w:rsidR="00000000" w:rsidRPr="00000000">
        <w:rPr>
          <w:rtl w:val="0"/>
        </w:rPr>
      </w:r>
    </w:p>
    <w:tbl>
      <w:tblPr>
        <w:tblStyle w:val="Table7"/>
        <w:tblW w:w="4598.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49"/>
        <w:gridCol w:w="1149"/>
        <w:gridCol w:w="1150"/>
        <w:gridCol w:w="1150"/>
        <w:tblGridChange w:id="0">
          <w:tblGrid>
            <w:gridCol w:w="1149"/>
            <w:gridCol w:w="1149"/>
            <w:gridCol w:w="1150"/>
            <w:gridCol w:w="1150"/>
          </w:tblGrid>
        </w:tblGridChange>
      </w:tblGrid>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shd w:fill="eeece1" w:val="clear"/>
            <w:tcMar>
              <w:top w:w="-353.0" w:type="dxa"/>
              <w:left w:w="-353.0" w:type="dxa"/>
              <w:bottom w:w="-353.0" w:type="dxa"/>
              <w:right w:w="-353.0" w:type="dxa"/>
            </w:tcMar>
            <w:vAlign w:val="center"/>
          </w:tcPr>
          <w:p w:rsidR="00000000" w:rsidDel="00000000" w:rsidP="00000000" w:rsidRDefault="00000000" w:rsidRPr="00000000" w14:paraId="0000023C">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Etiqueta</w:t>
            </w:r>
          </w:p>
        </w:tc>
        <w:tc>
          <w:tcPr>
            <w:tcBorders>
              <w:top w:color="000000" w:space="0" w:sz="8" w:val="single"/>
              <w:left w:color="000000" w:space="0" w:sz="0" w:val="nil"/>
              <w:bottom w:color="000000" w:space="0" w:sz="8" w:val="single"/>
              <w:right w:color="000000" w:space="0" w:sz="8" w:val="single"/>
            </w:tcBorders>
            <w:shd w:fill="eeece1" w:val="clear"/>
            <w:tcMar>
              <w:top w:w="-353.0" w:type="dxa"/>
              <w:left w:w="-353.0" w:type="dxa"/>
              <w:bottom w:w="-353.0" w:type="dxa"/>
              <w:right w:w="-353.0" w:type="dxa"/>
            </w:tcMar>
            <w:vAlign w:val="center"/>
          </w:tcPr>
          <w:p w:rsidR="00000000" w:rsidDel="00000000" w:rsidP="00000000" w:rsidRDefault="00000000" w:rsidRPr="00000000" w14:paraId="0000023D">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Precision</w:t>
            </w:r>
          </w:p>
        </w:tc>
        <w:tc>
          <w:tcPr>
            <w:tcBorders>
              <w:top w:color="000000" w:space="0" w:sz="8" w:val="single"/>
              <w:left w:color="000000" w:space="0" w:sz="0" w:val="nil"/>
              <w:bottom w:color="000000" w:space="0" w:sz="8" w:val="single"/>
              <w:right w:color="000000" w:space="0" w:sz="8" w:val="single"/>
            </w:tcBorders>
            <w:shd w:fill="eeece1" w:val="clear"/>
            <w:tcMar>
              <w:top w:w="-353.0" w:type="dxa"/>
              <w:left w:w="-353.0" w:type="dxa"/>
              <w:bottom w:w="-353.0" w:type="dxa"/>
              <w:right w:w="-353.0" w:type="dxa"/>
            </w:tcMar>
            <w:vAlign w:val="center"/>
          </w:tcPr>
          <w:p w:rsidR="00000000" w:rsidDel="00000000" w:rsidP="00000000" w:rsidRDefault="00000000" w:rsidRPr="00000000" w14:paraId="0000023E">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Recall</w:t>
            </w:r>
          </w:p>
        </w:tc>
        <w:tc>
          <w:tcPr>
            <w:tcBorders>
              <w:top w:color="000000" w:space="0" w:sz="8" w:val="single"/>
              <w:left w:color="000000" w:space="0" w:sz="0" w:val="nil"/>
              <w:bottom w:color="000000" w:space="0" w:sz="8" w:val="single"/>
              <w:right w:color="000000" w:space="0" w:sz="8" w:val="single"/>
            </w:tcBorders>
            <w:shd w:fill="eeece1" w:val="clear"/>
            <w:tcMar>
              <w:top w:w="-353.0" w:type="dxa"/>
              <w:left w:w="-353.0" w:type="dxa"/>
              <w:bottom w:w="-353.0" w:type="dxa"/>
              <w:right w:w="-353.0" w:type="dxa"/>
            </w:tcMar>
            <w:vAlign w:val="center"/>
          </w:tcPr>
          <w:p w:rsidR="00000000" w:rsidDel="00000000" w:rsidP="00000000" w:rsidRDefault="00000000" w:rsidRPr="00000000" w14:paraId="0000023F">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F1-score</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tcMar>
              <w:top w:w="-353.0" w:type="dxa"/>
              <w:left w:w="-353.0" w:type="dxa"/>
              <w:bottom w:w="-353.0" w:type="dxa"/>
              <w:right w:w="-353.0" w:type="dxa"/>
            </w:tcMar>
            <w:vAlign w:val="center"/>
          </w:tcPr>
          <w:p w:rsidR="00000000" w:rsidDel="00000000" w:rsidP="00000000" w:rsidRDefault="00000000" w:rsidRPr="00000000" w14:paraId="00000240">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w:t>
            </w:r>
          </w:p>
        </w:tc>
        <w:tc>
          <w:tcPr>
            <w:tcBorders>
              <w:top w:color="000000" w:space="0" w:sz="0" w:val="nil"/>
              <w:left w:color="000000" w:space="0" w:sz="0" w:val="nil"/>
              <w:bottom w:color="000000" w:space="0" w:sz="8" w:val="single"/>
              <w:right w:color="000000" w:space="0" w:sz="8" w:val="single"/>
            </w:tcBorders>
            <w:tcMar>
              <w:top w:w="-353.0" w:type="dxa"/>
              <w:left w:w="-353.0" w:type="dxa"/>
              <w:bottom w:w="-353.0" w:type="dxa"/>
              <w:right w:w="-353.0" w:type="dxa"/>
            </w:tcMar>
            <w:vAlign w:val="center"/>
          </w:tcPr>
          <w:p w:rsidR="00000000" w:rsidDel="00000000" w:rsidP="00000000" w:rsidRDefault="00000000" w:rsidRPr="00000000" w14:paraId="00000241">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0,50</w:t>
            </w:r>
          </w:p>
        </w:tc>
        <w:tc>
          <w:tcPr>
            <w:tcBorders>
              <w:top w:color="000000" w:space="0" w:sz="0" w:val="nil"/>
              <w:left w:color="000000" w:space="0" w:sz="0" w:val="nil"/>
              <w:bottom w:color="000000" w:space="0" w:sz="8" w:val="single"/>
              <w:right w:color="000000" w:space="0" w:sz="8" w:val="single"/>
            </w:tcBorders>
            <w:tcMar>
              <w:top w:w="-353.0" w:type="dxa"/>
              <w:left w:w="-353.0" w:type="dxa"/>
              <w:bottom w:w="-353.0" w:type="dxa"/>
              <w:right w:w="-353.0" w:type="dxa"/>
            </w:tcMar>
            <w:vAlign w:val="center"/>
          </w:tcPr>
          <w:p w:rsidR="00000000" w:rsidDel="00000000" w:rsidP="00000000" w:rsidRDefault="00000000" w:rsidRPr="00000000" w14:paraId="00000242">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0,14</w:t>
            </w:r>
          </w:p>
        </w:tc>
        <w:tc>
          <w:tcPr>
            <w:tcBorders>
              <w:top w:color="000000" w:space="0" w:sz="0" w:val="nil"/>
              <w:left w:color="000000" w:space="0" w:sz="0" w:val="nil"/>
              <w:bottom w:color="000000" w:space="0" w:sz="8" w:val="single"/>
              <w:right w:color="000000" w:space="0" w:sz="8" w:val="single"/>
            </w:tcBorders>
            <w:tcMar>
              <w:top w:w="-353.0" w:type="dxa"/>
              <w:left w:w="-353.0" w:type="dxa"/>
              <w:bottom w:w="-353.0" w:type="dxa"/>
              <w:right w:w="-353.0" w:type="dxa"/>
            </w:tcMar>
            <w:vAlign w:val="center"/>
          </w:tcPr>
          <w:p w:rsidR="00000000" w:rsidDel="00000000" w:rsidP="00000000" w:rsidRDefault="00000000" w:rsidRPr="00000000" w14:paraId="00000243">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0,22</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tcMar>
              <w:top w:w="-353.0" w:type="dxa"/>
              <w:left w:w="-353.0" w:type="dxa"/>
              <w:bottom w:w="-353.0" w:type="dxa"/>
              <w:right w:w="-353.0" w:type="dxa"/>
            </w:tcMar>
            <w:vAlign w:val="center"/>
          </w:tcPr>
          <w:p w:rsidR="00000000" w:rsidDel="00000000" w:rsidP="00000000" w:rsidRDefault="00000000" w:rsidRPr="00000000" w14:paraId="00000244">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w:t>
            </w:r>
          </w:p>
        </w:tc>
        <w:tc>
          <w:tcPr>
            <w:tcBorders>
              <w:top w:color="000000" w:space="0" w:sz="0" w:val="nil"/>
              <w:left w:color="000000" w:space="0" w:sz="0" w:val="nil"/>
              <w:bottom w:color="000000" w:space="0" w:sz="8" w:val="single"/>
              <w:right w:color="000000" w:space="0" w:sz="8" w:val="single"/>
            </w:tcBorders>
            <w:tcMar>
              <w:top w:w="-353.0" w:type="dxa"/>
              <w:left w:w="-353.0" w:type="dxa"/>
              <w:bottom w:w="-353.0" w:type="dxa"/>
              <w:right w:w="-353.0" w:type="dxa"/>
            </w:tcMar>
            <w:vAlign w:val="center"/>
          </w:tcPr>
          <w:p w:rsidR="00000000" w:rsidDel="00000000" w:rsidP="00000000" w:rsidRDefault="00000000" w:rsidRPr="00000000" w14:paraId="00000245">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0,64</w:t>
            </w:r>
          </w:p>
        </w:tc>
        <w:tc>
          <w:tcPr>
            <w:tcBorders>
              <w:top w:color="000000" w:space="0" w:sz="0" w:val="nil"/>
              <w:left w:color="000000" w:space="0" w:sz="0" w:val="nil"/>
              <w:bottom w:color="000000" w:space="0" w:sz="8" w:val="single"/>
              <w:right w:color="000000" w:space="0" w:sz="8" w:val="single"/>
            </w:tcBorders>
            <w:tcMar>
              <w:top w:w="-353.0" w:type="dxa"/>
              <w:left w:w="-353.0" w:type="dxa"/>
              <w:bottom w:w="-353.0" w:type="dxa"/>
              <w:right w:w="-353.0" w:type="dxa"/>
            </w:tcMar>
            <w:vAlign w:val="center"/>
          </w:tcPr>
          <w:p w:rsidR="00000000" w:rsidDel="00000000" w:rsidP="00000000" w:rsidRDefault="00000000" w:rsidRPr="00000000" w14:paraId="00000246">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0,93</w:t>
            </w:r>
          </w:p>
        </w:tc>
        <w:tc>
          <w:tcPr>
            <w:tcBorders>
              <w:top w:color="000000" w:space="0" w:sz="0" w:val="nil"/>
              <w:left w:color="000000" w:space="0" w:sz="0" w:val="nil"/>
              <w:bottom w:color="000000" w:space="0" w:sz="8" w:val="single"/>
              <w:right w:color="000000" w:space="0" w:sz="8" w:val="single"/>
            </w:tcBorders>
            <w:tcMar>
              <w:top w:w="-353.0" w:type="dxa"/>
              <w:left w:w="-353.0" w:type="dxa"/>
              <w:bottom w:w="-353.0" w:type="dxa"/>
              <w:right w:w="-353.0" w:type="dxa"/>
            </w:tcMar>
            <w:vAlign w:val="center"/>
          </w:tcPr>
          <w:p w:rsidR="00000000" w:rsidDel="00000000" w:rsidP="00000000" w:rsidRDefault="00000000" w:rsidRPr="00000000" w14:paraId="00000247">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0,76</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tcMar>
              <w:top w:w="-353.0" w:type="dxa"/>
              <w:left w:w="-353.0" w:type="dxa"/>
              <w:bottom w:w="-353.0" w:type="dxa"/>
              <w:right w:w="-353.0" w:type="dxa"/>
            </w:tcMar>
            <w:vAlign w:val="center"/>
          </w:tcPr>
          <w:p w:rsidR="00000000" w:rsidDel="00000000" w:rsidP="00000000" w:rsidRDefault="00000000" w:rsidRPr="00000000" w14:paraId="00000248">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w:t>
            </w:r>
          </w:p>
        </w:tc>
        <w:tc>
          <w:tcPr>
            <w:tcBorders>
              <w:top w:color="000000" w:space="0" w:sz="0" w:val="nil"/>
              <w:left w:color="000000" w:space="0" w:sz="0" w:val="nil"/>
              <w:bottom w:color="000000" w:space="0" w:sz="8" w:val="single"/>
              <w:right w:color="000000" w:space="0" w:sz="8" w:val="single"/>
            </w:tcBorders>
            <w:tcMar>
              <w:top w:w="-353.0" w:type="dxa"/>
              <w:left w:w="-353.0" w:type="dxa"/>
              <w:bottom w:w="-353.0" w:type="dxa"/>
              <w:right w:w="-353.0" w:type="dxa"/>
            </w:tcMar>
            <w:vAlign w:val="center"/>
          </w:tcPr>
          <w:p w:rsidR="00000000" w:rsidDel="00000000" w:rsidP="00000000" w:rsidRDefault="00000000" w:rsidRPr="00000000" w14:paraId="00000249">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0,53</w:t>
            </w:r>
          </w:p>
        </w:tc>
        <w:tc>
          <w:tcPr>
            <w:tcBorders>
              <w:top w:color="000000" w:space="0" w:sz="0" w:val="nil"/>
              <w:left w:color="000000" w:space="0" w:sz="0" w:val="nil"/>
              <w:bottom w:color="000000" w:space="0" w:sz="8" w:val="single"/>
              <w:right w:color="000000" w:space="0" w:sz="8" w:val="single"/>
            </w:tcBorders>
            <w:tcMar>
              <w:top w:w="-353.0" w:type="dxa"/>
              <w:left w:w="-353.0" w:type="dxa"/>
              <w:bottom w:w="-353.0" w:type="dxa"/>
              <w:right w:w="-353.0" w:type="dxa"/>
            </w:tcMar>
            <w:vAlign w:val="center"/>
          </w:tcPr>
          <w:p w:rsidR="00000000" w:rsidDel="00000000" w:rsidP="00000000" w:rsidRDefault="00000000" w:rsidRPr="00000000" w14:paraId="0000024A">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0,28</w:t>
            </w:r>
          </w:p>
        </w:tc>
        <w:tc>
          <w:tcPr>
            <w:tcBorders>
              <w:top w:color="000000" w:space="0" w:sz="0" w:val="nil"/>
              <w:left w:color="000000" w:space="0" w:sz="0" w:val="nil"/>
              <w:bottom w:color="000000" w:space="0" w:sz="8" w:val="single"/>
              <w:right w:color="000000" w:space="0" w:sz="8" w:val="single"/>
            </w:tcBorders>
            <w:tcMar>
              <w:top w:w="-353.0" w:type="dxa"/>
              <w:left w:w="-353.0" w:type="dxa"/>
              <w:bottom w:w="-353.0" w:type="dxa"/>
              <w:right w:w="-353.0" w:type="dxa"/>
            </w:tcMar>
            <w:vAlign w:val="center"/>
          </w:tcPr>
          <w:p w:rsidR="00000000" w:rsidDel="00000000" w:rsidP="00000000" w:rsidRDefault="00000000" w:rsidRPr="00000000" w14:paraId="0000024B">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0,36</w:t>
            </w:r>
          </w:p>
        </w:tc>
      </w:tr>
      <w:tr>
        <w:trPr>
          <w:cantSplit w:val="0"/>
          <w:trHeight w:val="785" w:hRule="atLeast"/>
          <w:tblHeader w:val="0"/>
        </w:trPr>
        <w:tc>
          <w:tcPr>
            <w:gridSpan w:val="3"/>
            <w:tcBorders>
              <w:top w:color="000000" w:space="0" w:sz="0" w:val="nil"/>
              <w:left w:color="000000" w:space="0" w:sz="8" w:val="single"/>
              <w:bottom w:color="000000" w:space="0" w:sz="8" w:val="single"/>
              <w:right w:color="000000" w:space="0" w:sz="8" w:val="single"/>
            </w:tcBorders>
            <w:tcMar>
              <w:top w:w="-353.0" w:type="dxa"/>
              <w:left w:w="-353.0" w:type="dxa"/>
              <w:bottom w:w="-353.0" w:type="dxa"/>
              <w:right w:w="-353.0" w:type="dxa"/>
            </w:tcMar>
            <w:vAlign w:val="center"/>
          </w:tcPr>
          <w:p w:rsidR="00000000" w:rsidDel="00000000" w:rsidP="00000000" w:rsidRDefault="00000000" w:rsidRPr="00000000" w14:paraId="0000024C">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accuracy</w:t>
            </w:r>
          </w:p>
        </w:tc>
        <w:tc>
          <w:tcPr>
            <w:tcBorders>
              <w:top w:color="000000" w:space="0" w:sz="0" w:val="nil"/>
              <w:left w:color="000000" w:space="0" w:sz="0" w:val="nil"/>
              <w:bottom w:color="000000" w:space="0" w:sz="8" w:val="single"/>
              <w:right w:color="000000" w:space="0" w:sz="8" w:val="single"/>
            </w:tcBorders>
            <w:tcMar>
              <w:top w:w="-353.0" w:type="dxa"/>
              <w:left w:w="-353.0" w:type="dxa"/>
              <w:bottom w:w="-353.0" w:type="dxa"/>
              <w:right w:w="-353.0" w:type="dxa"/>
            </w:tcMar>
            <w:vAlign w:val="center"/>
          </w:tcPr>
          <w:p w:rsidR="00000000" w:rsidDel="00000000" w:rsidP="00000000" w:rsidRDefault="00000000" w:rsidRPr="00000000" w14:paraId="0000024F">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0,62</w:t>
            </w:r>
          </w:p>
        </w:tc>
      </w:tr>
    </w:tbl>
    <w:p w:rsidR="00000000" w:rsidDel="00000000" w:rsidP="00000000" w:rsidRDefault="00000000" w:rsidRPr="00000000" w14:paraId="00000250">
      <w:pPr>
        <w:widowControl w:val="0"/>
        <w:spacing w:after="60" w:before="240" w:lineRule="auto"/>
        <w:ind w:firstLine="0"/>
        <w:rPr>
          <w:rFonts w:ascii="Georgia" w:cs="Georgia" w:eastAsia="Georgia" w:hAnsi="Georgia"/>
        </w:rPr>
      </w:pPr>
      <w:r w:rsidDel="00000000" w:rsidR="00000000" w:rsidRPr="00000000">
        <w:rPr>
          <w:rtl w:val="0"/>
        </w:rPr>
      </w:r>
    </w:p>
    <w:tbl>
      <w:tblPr>
        <w:tblStyle w:val="Table8"/>
        <w:tblW w:w="470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133"/>
        <w:gridCol w:w="1191"/>
        <w:gridCol w:w="1191"/>
        <w:gridCol w:w="1193"/>
        <w:tblGridChange w:id="0">
          <w:tblGrid>
            <w:gridCol w:w="1133"/>
            <w:gridCol w:w="1191"/>
            <w:gridCol w:w="1191"/>
            <w:gridCol w:w="1193"/>
          </w:tblGrid>
        </w:tblGridChange>
      </w:tblGrid>
      <w:tr>
        <w:trPr>
          <w:cantSplit w:val="0"/>
          <w:trHeight w:val="560" w:hRule="atLeast"/>
          <w:tblHeader w:val="0"/>
        </w:trPr>
        <w:tc>
          <w:tcPr>
            <w:gridSpan w:val="4"/>
            <w:tcBorders>
              <w:top w:color="000000" w:space="0" w:sz="4" w:val="single"/>
              <w:left w:color="000000" w:space="0" w:sz="4" w:val="single"/>
              <w:bottom w:color="000000" w:space="0" w:sz="4" w:val="single"/>
              <w:right w:color="000000" w:space="0" w:sz="4" w:val="single"/>
            </w:tcBorders>
            <w:shd w:fill="eeece1" w:val="clear"/>
            <w:tcMar>
              <w:top w:w="100.0" w:type="dxa"/>
              <w:left w:w="100.0" w:type="dxa"/>
              <w:bottom w:w="100.0" w:type="dxa"/>
              <w:right w:w="100.0" w:type="dxa"/>
            </w:tcMar>
            <w:vAlign w:val="center"/>
          </w:tcPr>
          <w:p w:rsidR="00000000" w:rsidDel="00000000" w:rsidP="00000000" w:rsidRDefault="00000000" w:rsidRPr="00000000" w14:paraId="00000251">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MATRIZ DE CONFUSIÓN</w:t>
            </w:r>
          </w:p>
        </w:tc>
      </w:tr>
      <w:tr>
        <w:trPr>
          <w:cantSplit w:val="0"/>
          <w:trHeight w:val="56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55">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56">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Predicted -1</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57">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Predicted 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58">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Predicted 1</w:t>
            </w:r>
          </w:p>
        </w:tc>
      </w:tr>
      <w:tr>
        <w:trPr>
          <w:cantSplit w:val="0"/>
          <w:trHeight w:val="57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59">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True -1</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5A">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792</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5B">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3.830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5C">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1.061</w:t>
            </w:r>
          </w:p>
        </w:tc>
      </w:tr>
      <w:tr>
        <w:trPr>
          <w:cantSplit w:val="0"/>
          <w:trHeight w:val="56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5D">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True 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5E">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362</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5F">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16.885</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60">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978</w:t>
            </w:r>
          </w:p>
        </w:tc>
      </w:tr>
      <w:tr>
        <w:trPr>
          <w:cantSplit w:val="0"/>
          <w:trHeight w:val="56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61">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True 1</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62">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445</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63">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5.674</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64">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2.338</w:t>
            </w:r>
          </w:p>
        </w:tc>
      </w:tr>
    </w:tbl>
    <w:p w:rsidR="00000000" w:rsidDel="00000000" w:rsidP="00000000" w:rsidRDefault="00000000" w:rsidRPr="00000000" w14:paraId="00000265">
      <w:pPr>
        <w:widowControl w:val="0"/>
        <w:spacing w:after="60" w:before="240" w:lineRule="auto"/>
        <w:ind w:firstLine="0"/>
        <w:rPr>
          <w:rFonts w:ascii="Georgia" w:cs="Georgia" w:eastAsia="Georgia" w:hAnsi="Georgia"/>
        </w:rPr>
      </w:pPr>
      <w:r w:rsidDel="00000000" w:rsidR="00000000" w:rsidRPr="00000000">
        <w:rPr>
          <w:rtl w:val="0"/>
        </w:rPr>
      </w:r>
    </w:p>
    <w:p w:rsidR="00000000" w:rsidDel="00000000" w:rsidP="00000000" w:rsidRDefault="00000000" w:rsidRPr="00000000" w14:paraId="00000266">
      <w:pPr>
        <w:widowControl w:val="0"/>
        <w:spacing w:after="60" w:before="240" w:lineRule="auto"/>
        <w:ind w:firstLine="0"/>
        <w:rPr>
          <w:rFonts w:ascii="Georgia" w:cs="Georgia" w:eastAsia="Georgia" w:hAnsi="Georgia"/>
        </w:rPr>
      </w:pPr>
      <w:r w:rsidDel="00000000" w:rsidR="00000000" w:rsidRPr="00000000">
        <w:rPr>
          <w:rFonts w:ascii="Georgia" w:cs="Georgia" w:eastAsia="Georgia" w:hAnsi="Georgia"/>
          <w:rtl w:val="0"/>
        </w:rPr>
        <w:t xml:space="preserve">Los resultados obtenidos para este modelo son mejores que el modelo de k-vecinos, pero están lejanos al objetivo marcado que sería cercano al 0,9 en accuracy, recall y precisión, por lo que seguiremos probando modelos.</w:t>
      </w:r>
    </w:p>
    <w:p w:rsidR="00000000" w:rsidDel="00000000" w:rsidP="00000000" w:rsidRDefault="00000000" w:rsidRPr="00000000" w14:paraId="00000267">
      <w:pPr>
        <w:pStyle w:val="Heading3"/>
        <w:keepNext w:val="0"/>
        <w:widowControl w:val="0"/>
        <w:numPr>
          <w:ilvl w:val="2"/>
          <w:numId w:val="11"/>
        </w:numPr>
        <w:spacing w:after="80" w:before="280" w:lineRule="auto"/>
        <w:ind w:left="0" w:firstLine="0"/>
        <w:rPr>
          <w:b w:val="1"/>
          <w:sz w:val="26"/>
          <w:szCs w:val="26"/>
        </w:rPr>
      </w:pPr>
      <w:bookmarkStart w:colFirst="0" w:colLast="0" w:name="_heading=h.igm6qosyv3e0" w:id="44"/>
      <w:bookmarkEnd w:id="44"/>
      <w:r w:rsidDel="00000000" w:rsidR="00000000" w:rsidRPr="00000000">
        <w:rPr>
          <w:sz w:val="14"/>
          <w:szCs w:val="14"/>
          <w:rtl w:val="0"/>
        </w:rPr>
        <w:t xml:space="preserve"> </w:t>
      </w:r>
      <w:r w:rsidDel="00000000" w:rsidR="00000000" w:rsidRPr="00000000">
        <w:rPr>
          <w:b w:val="1"/>
          <w:sz w:val="26"/>
          <w:szCs w:val="26"/>
          <w:rtl w:val="0"/>
        </w:rPr>
        <w:t xml:space="preserve">SGD.</w:t>
      </w:r>
    </w:p>
    <w:p w:rsidR="00000000" w:rsidDel="00000000" w:rsidP="00000000" w:rsidRDefault="00000000" w:rsidRPr="00000000" w14:paraId="00000268">
      <w:pPr>
        <w:widowControl w:val="0"/>
        <w:spacing w:after="60" w:before="240" w:lineRule="auto"/>
        <w:ind w:firstLine="0"/>
        <w:rPr>
          <w:rFonts w:ascii="Georgia" w:cs="Georgia" w:eastAsia="Georgia" w:hAnsi="Georgia"/>
        </w:rPr>
      </w:pPr>
      <w:r w:rsidDel="00000000" w:rsidR="00000000" w:rsidRPr="00000000">
        <w:rPr>
          <w:rFonts w:ascii="Georgia" w:cs="Georgia" w:eastAsia="Georgia" w:hAnsi="Georgia"/>
          <w:rtl w:val="0"/>
        </w:rPr>
        <w:t xml:space="preserve">Este estimador implementa modelos lineales regularizados con aprendizaje de descenso de gradiente estocástico (SGD).  Al probar este modelo, los resultados obtenidos son los siguientes:</w:t>
      </w:r>
    </w:p>
    <w:tbl>
      <w:tblPr>
        <w:tblStyle w:val="Table9"/>
        <w:tblW w:w="439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97"/>
        <w:gridCol w:w="1097"/>
        <w:gridCol w:w="1099"/>
        <w:gridCol w:w="1097"/>
        <w:tblGridChange w:id="0">
          <w:tblGrid>
            <w:gridCol w:w="1097"/>
            <w:gridCol w:w="1097"/>
            <w:gridCol w:w="1099"/>
            <w:gridCol w:w="1097"/>
          </w:tblGrid>
        </w:tblGridChange>
      </w:tblGrid>
      <w:tr>
        <w:trPr>
          <w:cantSplit w:val="0"/>
          <w:trHeight w:val="641" w:hRule="atLeast"/>
          <w:tblHeader w:val="0"/>
        </w:trPr>
        <w:tc>
          <w:tcPr>
            <w:tcBorders>
              <w:top w:color="000000" w:space="0" w:sz="8" w:val="single"/>
              <w:left w:color="000000" w:space="0" w:sz="8" w:val="single"/>
              <w:bottom w:color="000000" w:space="0" w:sz="8" w:val="single"/>
              <w:right w:color="000000" w:space="0" w:sz="8" w:val="single"/>
            </w:tcBorders>
            <w:shd w:fill="eeece1" w:val="clear"/>
            <w:tcMar>
              <w:top w:w="100.0" w:type="dxa"/>
              <w:left w:w="100.0" w:type="dxa"/>
              <w:bottom w:w="100.0" w:type="dxa"/>
              <w:right w:w="100.0" w:type="dxa"/>
            </w:tcMar>
            <w:vAlign w:val="center"/>
          </w:tcPr>
          <w:p w:rsidR="00000000" w:rsidDel="00000000" w:rsidP="00000000" w:rsidRDefault="00000000" w:rsidRPr="00000000" w14:paraId="00000269">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Etiqueta</w:t>
            </w:r>
          </w:p>
        </w:tc>
        <w:tc>
          <w:tcPr>
            <w:tcBorders>
              <w:top w:color="000000" w:space="0" w:sz="8" w:val="single"/>
              <w:left w:color="000000" w:space="0" w:sz="0" w:val="nil"/>
              <w:bottom w:color="000000" w:space="0" w:sz="8" w:val="single"/>
              <w:right w:color="000000" w:space="0" w:sz="8" w:val="single"/>
            </w:tcBorders>
            <w:shd w:fill="eeece1" w:val="clear"/>
            <w:tcMar>
              <w:top w:w="100.0" w:type="dxa"/>
              <w:left w:w="100.0" w:type="dxa"/>
              <w:bottom w:w="100.0" w:type="dxa"/>
              <w:right w:w="100.0" w:type="dxa"/>
            </w:tcMar>
            <w:vAlign w:val="center"/>
          </w:tcPr>
          <w:p w:rsidR="00000000" w:rsidDel="00000000" w:rsidP="00000000" w:rsidRDefault="00000000" w:rsidRPr="00000000" w14:paraId="0000026A">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Precision</w:t>
            </w:r>
          </w:p>
        </w:tc>
        <w:tc>
          <w:tcPr>
            <w:tcBorders>
              <w:top w:color="000000" w:space="0" w:sz="8" w:val="single"/>
              <w:left w:color="000000" w:space="0" w:sz="0" w:val="nil"/>
              <w:bottom w:color="000000" w:space="0" w:sz="8" w:val="single"/>
              <w:right w:color="000000" w:space="0" w:sz="8" w:val="single"/>
            </w:tcBorders>
            <w:shd w:fill="eeece1" w:val="clear"/>
            <w:tcMar>
              <w:top w:w="100.0" w:type="dxa"/>
              <w:left w:w="100.0" w:type="dxa"/>
              <w:bottom w:w="100.0" w:type="dxa"/>
              <w:right w:w="100.0" w:type="dxa"/>
            </w:tcMar>
            <w:vAlign w:val="center"/>
          </w:tcPr>
          <w:p w:rsidR="00000000" w:rsidDel="00000000" w:rsidP="00000000" w:rsidRDefault="00000000" w:rsidRPr="00000000" w14:paraId="0000026B">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Recall</w:t>
            </w:r>
          </w:p>
        </w:tc>
        <w:tc>
          <w:tcPr>
            <w:tcBorders>
              <w:top w:color="000000" w:space="0" w:sz="8" w:val="single"/>
              <w:left w:color="000000" w:space="0" w:sz="0" w:val="nil"/>
              <w:bottom w:color="000000" w:space="0" w:sz="8" w:val="single"/>
              <w:right w:color="000000" w:space="0" w:sz="8" w:val="single"/>
            </w:tcBorders>
            <w:shd w:fill="eeece1" w:val="clear"/>
            <w:tcMar>
              <w:top w:w="100.0" w:type="dxa"/>
              <w:left w:w="100.0" w:type="dxa"/>
              <w:bottom w:w="100.0" w:type="dxa"/>
              <w:right w:w="100.0" w:type="dxa"/>
            </w:tcMar>
            <w:vAlign w:val="center"/>
          </w:tcPr>
          <w:p w:rsidR="00000000" w:rsidDel="00000000" w:rsidP="00000000" w:rsidRDefault="00000000" w:rsidRPr="00000000" w14:paraId="0000026C">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F1-score</w:t>
            </w:r>
          </w:p>
        </w:tc>
      </w:tr>
      <w:tr>
        <w:trPr>
          <w:cantSplit w:val="0"/>
          <w:trHeight w:val="641"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6D">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6E">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0,61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6F">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0,31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70">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0,41</w:t>
            </w:r>
          </w:p>
        </w:tc>
      </w:tr>
      <w:tr>
        <w:trPr>
          <w:cantSplit w:val="0"/>
          <w:trHeight w:val="641"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71">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72">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73">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0,68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74">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0,07</w:t>
            </w:r>
          </w:p>
        </w:tc>
      </w:tr>
      <w:tr>
        <w:trPr>
          <w:cantSplit w:val="0"/>
          <w:trHeight w:val="641"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75">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76">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0,78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77">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0,33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78">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0,46</w:t>
            </w:r>
          </w:p>
        </w:tc>
      </w:tr>
      <w:tr>
        <w:trPr>
          <w:cantSplit w:val="0"/>
          <w:trHeight w:val="519" w:hRule="atLeast"/>
          <w:tblHeader w:val="0"/>
        </w:trPr>
        <w:tc>
          <w:tcPr>
            <w:gridSpan w:val="3"/>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79">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accuracy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7C">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0,33</w:t>
            </w:r>
          </w:p>
        </w:tc>
      </w:tr>
    </w:tbl>
    <w:p w:rsidR="00000000" w:rsidDel="00000000" w:rsidP="00000000" w:rsidRDefault="00000000" w:rsidRPr="00000000" w14:paraId="0000027D">
      <w:pPr>
        <w:widowControl w:val="0"/>
        <w:spacing w:after="60" w:before="240" w:lineRule="auto"/>
        <w:ind w:firstLine="0"/>
        <w:rPr>
          <w:rFonts w:ascii="Georgia" w:cs="Georgia" w:eastAsia="Georgia" w:hAnsi="Georgia"/>
        </w:rPr>
      </w:pPr>
      <w:r w:rsidDel="00000000" w:rsidR="00000000" w:rsidRPr="00000000">
        <w:rPr>
          <w:rtl w:val="0"/>
        </w:rPr>
      </w:r>
    </w:p>
    <w:tbl>
      <w:tblPr>
        <w:tblStyle w:val="Table10"/>
        <w:tblW w:w="495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238"/>
        <w:gridCol w:w="1238"/>
        <w:gridCol w:w="1238"/>
        <w:gridCol w:w="1241"/>
        <w:tblGridChange w:id="0">
          <w:tblGrid>
            <w:gridCol w:w="1238"/>
            <w:gridCol w:w="1238"/>
            <w:gridCol w:w="1238"/>
            <w:gridCol w:w="1241"/>
          </w:tblGrid>
        </w:tblGridChange>
      </w:tblGrid>
      <w:tr>
        <w:trPr>
          <w:cantSplit w:val="0"/>
          <w:trHeight w:val="559" w:hRule="atLeast"/>
          <w:tblHeader w:val="0"/>
        </w:trPr>
        <w:tc>
          <w:tcPr>
            <w:gridSpan w:val="4"/>
            <w:tcBorders>
              <w:top w:color="000000" w:space="0" w:sz="4" w:val="single"/>
              <w:left w:color="000000" w:space="0" w:sz="4" w:val="single"/>
              <w:bottom w:color="000000" w:space="0" w:sz="4" w:val="single"/>
              <w:right w:color="000000" w:space="0" w:sz="4" w:val="single"/>
            </w:tcBorders>
            <w:shd w:fill="eeece1" w:val="clear"/>
            <w:tcMar>
              <w:top w:w="100.0" w:type="dxa"/>
              <w:left w:w="100.0" w:type="dxa"/>
              <w:bottom w:w="100.0" w:type="dxa"/>
              <w:right w:w="100.0" w:type="dxa"/>
            </w:tcMar>
            <w:vAlign w:val="center"/>
          </w:tcPr>
          <w:p w:rsidR="00000000" w:rsidDel="00000000" w:rsidP="00000000" w:rsidRDefault="00000000" w:rsidRPr="00000000" w14:paraId="0000027E">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MATRIZ DE CONFUSIÓN</w:t>
            </w:r>
          </w:p>
        </w:tc>
      </w:tr>
      <w:tr>
        <w:trPr>
          <w:cantSplit w:val="0"/>
          <w:trHeight w:val="559"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82">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83">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Predicted -1</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84">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Predicted 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85">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Predicted 1</w:t>
            </w:r>
          </w:p>
        </w:tc>
      </w:tr>
      <w:tr>
        <w:trPr>
          <w:cantSplit w:val="0"/>
          <w:trHeight w:val="57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86">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True -1</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87">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3.495</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88">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83</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89">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2.105</w:t>
            </w:r>
          </w:p>
        </w:tc>
      </w:tr>
      <w:tr>
        <w:trPr>
          <w:cantSplit w:val="0"/>
          <w:trHeight w:val="559"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8A">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True 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8B">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6.163</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8C">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649</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8D">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11.413</w:t>
            </w:r>
          </w:p>
        </w:tc>
      </w:tr>
      <w:tr>
        <w:trPr>
          <w:cantSplit w:val="0"/>
          <w:trHeight w:val="559"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8E">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True 1</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8F">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1.590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90">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229</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91">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6.638</w:t>
            </w:r>
          </w:p>
        </w:tc>
      </w:tr>
    </w:tbl>
    <w:p w:rsidR="00000000" w:rsidDel="00000000" w:rsidP="00000000" w:rsidRDefault="00000000" w:rsidRPr="00000000" w14:paraId="00000292">
      <w:pPr>
        <w:widowControl w:val="0"/>
        <w:spacing w:after="60" w:before="240" w:lineRule="auto"/>
        <w:ind w:firstLine="0"/>
        <w:rPr>
          <w:rFonts w:ascii="Georgia" w:cs="Georgia" w:eastAsia="Georgia" w:hAnsi="Georgia"/>
        </w:rPr>
      </w:pPr>
      <w:r w:rsidDel="00000000" w:rsidR="00000000" w:rsidRPr="00000000">
        <w:rPr>
          <w:rtl w:val="0"/>
        </w:rPr>
      </w:r>
    </w:p>
    <w:p w:rsidR="00000000" w:rsidDel="00000000" w:rsidP="00000000" w:rsidRDefault="00000000" w:rsidRPr="00000000" w14:paraId="00000293">
      <w:pPr>
        <w:widowControl w:val="0"/>
        <w:spacing w:after="60" w:before="240" w:lineRule="auto"/>
        <w:ind w:firstLine="0"/>
        <w:rPr>
          <w:rFonts w:ascii="Georgia" w:cs="Georgia" w:eastAsia="Georgia" w:hAnsi="Georgia"/>
        </w:rPr>
      </w:pPr>
      <w:r w:rsidDel="00000000" w:rsidR="00000000" w:rsidRPr="00000000">
        <w:rPr>
          <w:rFonts w:ascii="Georgia" w:cs="Georgia" w:eastAsia="Georgia" w:hAnsi="Georgia"/>
          <w:rtl w:val="0"/>
        </w:rPr>
        <w:t xml:space="preserve">Fijándonos en las métricas habituales los resultados obtenidos no son buenos, la tasa de acierto mostrada en la matriz de confusión es demasiado baja. Este modelo arroja peores resultados que KNN probablemente uno de los motivos pueda ser porque no hemos escalado los datos. </w:t>
      </w:r>
    </w:p>
    <w:p w:rsidR="00000000" w:rsidDel="00000000" w:rsidP="00000000" w:rsidRDefault="00000000" w:rsidRPr="00000000" w14:paraId="00000294">
      <w:pPr>
        <w:widowControl w:val="0"/>
        <w:spacing w:after="60" w:before="240" w:lineRule="auto"/>
        <w:ind w:firstLine="0"/>
        <w:rPr>
          <w:rFonts w:ascii="Georgia" w:cs="Georgia" w:eastAsia="Georgia" w:hAnsi="Georgia"/>
        </w:rPr>
      </w:pPr>
      <w:r w:rsidDel="00000000" w:rsidR="00000000" w:rsidRPr="00000000">
        <w:rPr>
          <w:rFonts w:ascii="Georgia" w:cs="Georgia" w:eastAsia="Georgia" w:hAnsi="Georgia"/>
          <w:rtl w:val="0"/>
        </w:rPr>
        <w:t xml:space="preserve">Se observa que la precisión aumenta en las clases minoritarias, un dato a tener en cuenta para la predicción de la etiqueta.</w:t>
      </w:r>
    </w:p>
    <w:p w:rsidR="00000000" w:rsidDel="00000000" w:rsidP="00000000" w:rsidRDefault="00000000" w:rsidRPr="00000000" w14:paraId="00000295">
      <w:pPr>
        <w:pStyle w:val="Heading3"/>
        <w:keepNext w:val="0"/>
        <w:widowControl w:val="0"/>
        <w:numPr>
          <w:ilvl w:val="2"/>
          <w:numId w:val="11"/>
        </w:numPr>
        <w:spacing w:after="80" w:before="280" w:lineRule="auto"/>
        <w:ind w:left="0" w:firstLine="0"/>
        <w:rPr>
          <w:b w:val="1"/>
          <w:sz w:val="26"/>
          <w:szCs w:val="26"/>
        </w:rPr>
      </w:pPr>
      <w:bookmarkStart w:colFirst="0" w:colLast="0" w:name="_heading=h.ujsnteonsm7p" w:id="45"/>
      <w:bookmarkEnd w:id="45"/>
      <w:r w:rsidDel="00000000" w:rsidR="00000000" w:rsidRPr="00000000">
        <w:rPr>
          <w:b w:val="1"/>
          <w:sz w:val="26"/>
          <w:szCs w:val="26"/>
          <w:rtl w:val="0"/>
        </w:rPr>
        <w:t xml:space="preserve">Regresión logística.</w:t>
      </w:r>
    </w:p>
    <w:p w:rsidR="00000000" w:rsidDel="00000000" w:rsidP="00000000" w:rsidRDefault="00000000" w:rsidRPr="00000000" w14:paraId="00000296">
      <w:pPr>
        <w:widowControl w:val="0"/>
        <w:spacing w:after="60" w:before="240" w:lineRule="auto"/>
        <w:ind w:firstLine="0"/>
        <w:rPr>
          <w:rFonts w:ascii="Georgia" w:cs="Georgia" w:eastAsia="Georgia" w:hAnsi="Georgia"/>
        </w:rPr>
      </w:pPr>
      <w:r w:rsidDel="00000000" w:rsidR="00000000" w:rsidRPr="00000000">
        <w:rPr>
          <w:rFonts w:ascii="Georgia" w:cs="Georgia" w:eastAsia="Georgia" w:hAnsi="Georgia"/>
          <w:rtl w:val="0"/>
        </w:rPr>
        <w:t xml:space="preserve">Utilizado para predecir el resultado de una variable categórica. En este caso la variable categórica (subida, bajada, mantiene) la hemos pasado a numérica (1, -1, 0). Probamos el modelo y obtenemos los siguientes resultados:</w:t>
      </w:r>
    </w:p>
    <w:p w:rsidR="00000000" w:rsidDel="00000000" w:rsidP="00000000" w:rsidRDefault="00000000" w:rsidRPr="00000000" w14:paraId="00000297">
      <w:pPr>
        <w:widowControl w:val="0"/>
        <w:spacing w:after="60" w:before="240" w:lineRule="auto"/>
        <w:ind w:firstLine="0"/>
        <w:rPr>
          <w:rFonts w:ascii="Georgia" w:cs="Georgia" w:eastAsia="Georgia" w:hAnsi="Georgia"/>
        </w:rPr>
      </w:pPr>
      <w:r w:rsidDel="00000000" w:rsidR="00000000" w:rsidRPr="00000000">
        <w:rPr>
          <w:rtl w:val="0"/>
        </w:rPr>
      </w:r>
    </w:p>
    <w:tbl>
      <w:tblPr>
        <w:tblStyle w:val="Table11"/>
        <w:tblW w:w="4654.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63"/>
        <w:gridCol w:w="1163"/>
        <w:gridCol w:w="1165"/>
        <w:gridCol w:w="1163"/>
        <w:tblGridChange w:id="0">
          <w:tblGrid>
            <w:gridCol w:w="1163"/>
            <w:gridCol w:w="1163"/>
            <w:gridCol w:w="1165"/>
            <w:gridCol w:w="1163"/>
          </w:tblGrid>
        </w:tblGridChange>
      </w:tblGrid>
      <w:tr>
        <w:trPr>
          <w:cantSplit w:val="0"/>
          <w:trHeight w:val="556" w:hRule="atLeast"/>
          <w:tblHeader w:val="0"/>
        </w:trPr>
        <w:tc>
          <w:tcPr>
            <w:tcBorders>
              <w:top w:color="000000" w:space="0" w:sz="8" w:val="single"/>
              <w:left w:color="000000" w:space="0" w:sz="8" w:val="single"/>
              <w:bottom w:color="000000" w:space="0" w:sz="8" w:val="single"/>
              <w:right w:color="000000" w:space="0" w:sz="8" w:val="single"/>
            </w:tcBorders>
            <w:shd w:fill="eeece1" w:val="clear"/>
            <w:tcMar>
              <w:top w:w="100.0" w:type="dxa"/>
              <w:left w:w="100.0" w:type="dxa"/>
              <w:bottom w:w="100.0" w:type="dxa"/>
              <w:right w:w="100.0" w:type="dxa"/>
            </w:tcMar>
            <w:vAlign w:val="center"/>
          </w:tcPr>
          <w:p w:rsidR="00000000" w:rsidDel="00000000" w:rsidP="00000000" w:rsidRDefault="00000000" w:rsidRPr="00000000" w14:paraId="00000298">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Etiqueta</w:t>
            </w:r>
          </w:p>
        </w:tc>
        <w:tc>
          <w:tcPr>
            <w:tcBorders>
              <w:top w:color="000000" w:space="0" w:sz="8" w:val="single"/>
              <w:left w:color="000000" w:space="0" w:sz="0" w:val="nil"/>
              <w:bottom w:color="000000" w:space="0" w:sz="8" w:val="single"/>
              <w:right w:color="000000" w:space="0" w:sz="8" w:val="single"/>
            </w:tcBorders>
            <w:shd w:fill="eeece1" w:val="clear"/>
            <w:tcMar>
              <w:top w:w="100.0" w:type="dxa"/>
              <w:left w:w="100.0" w:type="dxa"/>
              <w:bottom w:w="100.0" w:type="dxa"/>
              <w:right w:w="100.0" w:type="dxa"/>
            </w:tcMar>
            <w:vAlign w:val="center"/>
          </w:tcPr>
          <w:p w:rsidR="00000000" w:rsidDel="00000000" w:rsidP="00000000" w:rsidRDefault="00000000" w:rsidRPr="00000000" w14:paraId="00000299">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Precision</w:t>
            </w:r>
          </w:p>
        </w:tc>
        <w:tc>
          <w:tcPr>
            <w:tcBorders>
              <w:top w:color="000000" w:space="0" w:sz="8" w:val="single"/>
              <w:left w:color="000000" w:space="0" w:sz="0" w:val="nil"/>
              <w:bottom w:color="000000" w:space="0" w:sz="8" w:val="single"/>
              <w:right w:color="000000" w:space="0" w:sz="8" w:val="single"/>
            </w:tcBorders>
            <w:shd w:fill="eeece1" w:val="clear"/>
            <w:tcMar>
              <w:top w:w="100.0" w:type="dxa"/>
              <w:left w:w="100.0" w:type="dxa"/>
              <w:bottom w:w="100.0" w:type="dxa"/>
              <w:right w:w="100.0" w:type="dxa"/>
            </w:tcMar>
            <w:vAlign w:val="center"/>
          </w:tcPr>
          <w:p w:rsidR="00000000" w:rsidDel="00000000" w:rsidP="00000000" w:rsidRDefault="00000000" w:rsidRPr="00000000" w14:paraId="0000029A">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Recall</w:t>
            </w:r>
          </w:p>
        </w:tc>
        <w:tc>
          <w:tcPr>
            <w:tcBorders>
              <w:top w:color="000000" w:space="0" w:sz="8" w:val="single"/>
              <w:left w:color="000000" w:space="0" w:sz="0" w:val="nil"/>
              <w:bottom w:color="000000" w:space="0" w:sz="8" w:val="single"/>
              <w:right w:color="000000" w:space="0" w:sz="8" w:val="single"/>
            </w:tcBorders>
            <w:shd w:fill="eeece1" w:val="clear"/>
            <w:tcMar>
              <w:top w:w="100.0" w:type="dxa"/>
              <w:left w:w="100.0" w:type="dxa"/>
              <w:bottom w:w="100.0" w:type="dxa"/>
              <w:right w:w="100.0" w:type="dxa"/>
            </w:tcMar>
            <w:vAlign w:val="center"/>
          </w:tcPr>
          <w:p w:rsidR="00000000" w:rsidDel="00000000" w:rsidP="00000000" w:rsidRDefault="00000000" w:rsidRPr="00000000" w14:paraId="0000029B">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F1-score</w:t>
            </w:r>
          </w:p>
        </w:tc>
      </w:tr>
      <w:tr>
        <w:trPr>
          <w:cantSplit w:val="0"/>
          <w:trHeight w:val="556"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9C">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9D">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0,14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9E">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0,31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9F">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0,20</w:t>
            </w:r>
          </w:p>
        </w:tc>
      </w:tr>
      <w:tr>
        <w:trPr>
          <w:cantSplit w:val="0"/>
          <w:trHeight w:val="556"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A0">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A1">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0,91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A2">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0,59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A3">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0,72</w:t>
            </w:r>
          </w:p>
        </w:tc>
      </w:tr>
      <w:tr>
        <w:trPr>
          <w:cantSplit w:val="0"/>
          <w:trHeight w:val="556"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A4">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A5">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0,07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A6">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0,36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A7">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0,11</w:t>
            </w:r>
          </w:p>
        </w:tc>
      </w:tr>
      <w:tr>
        <w:trPr>
          <w:cantSplit w:val="0"/>
          <w:trHeight w:val="556" w:hRule="atLeast"/>
          <w:tblHeader w:val="0"/>
        </w:trPr>
        <w:tc>
          <w:tcPr>
            <w:gridSpan w:val="3"/>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A8">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accuracy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AB">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0,55</w:t>
            </w:r>
          </w:p>
        </w:tc>
      </w:tr>
    </w:tbl>
    <w:p w:rsidR="00000000" w:rsidDel="00000000" w:rsidP="00000000" w:rsidRDefault="00000000" w:rsidRPr="00000000" w14:paraId="000002AC">
      <w:pPr>
        <w:widowControl w:val="0"/>
        <w:spacing w:after="60" w:before="240" w:lineRule="auto"/>
        <w:ind w:firstLine="0"/>
        <w:rPr>
          <w:rFonts w:ascii="Georgia" w:cs="Georgia" w:eastAsia="Georgia" w:hAnsi="Georgia"/>
        </w:rPr>
      </w:pPr>
      <w:r w:rsidDel="00000000" w:rsidR="00000000" w:rsidRPr="00000000">
        <w:rPr>
          <w:rtl w:val="0"/>
        </w:rPr>
      </w:r>
    </w:p>
    <w:tbl>
      <w:tblPr>
        <w:tblStyle w:val="Table12"/>
        <w:tblW w:w="476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190"/>
        <w:gridCol w:w="1190"/>
        <w:gridCol w:w="1190"/>
        <w:gridCol w:w="1193"/>
        <w:tblGridChange w:id="0">
          <w:tblGrid>
            <w:gridCol w:w="1190"/>
            <w:gridCol w:w="1190"/>
            <w:gridCol w:w="1190"/>
            <w:gridCol w:w="1193"/>
          </w:tblGrid>
        </w:tblGridChange>
      </w:tblGrid>
      <w:tr>
        <w:trPr>
          <w:cantSplit w:val="0"/>
          <w:trHeight w:val="586" w:hRule="atLeast"/>
          <w:tblHeader w:val="0"/>
        </w:trPr>
        <w:tc>
          <w:tcPr>
            <w:gridSpan w:val="4"/>
            <w:tcBorders>
              <w:top w:color="000000" w:space="0" w:sz="4" w:val="single"/>
              <w:left w:color="000000" w:space="0" w:sz="4" w:val="single"/>
              <w:bottom w:color="000000" w:space="0" w:sz="4" w:val="single"/>
              <w:right w:color="000000" w:space="0" w:sz="4" w:val="single"/>
            </w:tcBorders>
            <w:shd w:fill="eeece1" w:val="clear"/>
            <w:tcMar>
              <w:top w:w="100.0" w:type="dxa"/>
              <w:left w:w="100.0" w:type="dxa"/>
              <w:bottom w:w="100.0" w:type="dxa"/>
              <w:right w:w="100.0" w:type="dxa"/>
            </w:tcMar>
            <w:vAlign w:val="center"/>
          </w:tcPr>
          <w:p w:rsidR="00000000" w:rsidDel="00000000" w:rsidP="00000000" w:rsidRDefault="00000000" w:rsidRPr="00000000" w14:paraId="000002AD">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MATRIZ DE CONFUSIÓN</w:t>
            </w:r>
          </w:p>
        </w:tc>
      </w:tr>
      <w:tr>
        <w:trPr>
          <w:cantSplit w:val="0"/>
          <w:trHeight w:val="586"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B1">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B2">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Predicted -1</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B3">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Predicted 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B4">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Predicted 1</w:t>
            </w:r>
          </w:p>
        </w:tc>
      </w:tr>
      <w:tr>
        <w:trPr>
          <w:cantSplit w:val="0"/>
          <w:trHeight w:val="59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B5">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True -1</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B6">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816</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B7">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4.576</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B8">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291</w:t>
            </w:r>
          </w:p>
        </w:tc>
      </w:tr>
      <w:tr>
        <w:trPr>
          <w:cantSplit w:val="0"/>
          <w:trHeight w:val="586"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B9">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True 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BA">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918</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BB">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16.564</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BC">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743</w:t>
            </w:r>
          </w:p>
        </w:tc>
      </w:tr>
      <w:tr>
        <w:trPr>
          <w:cantSplit w:val="0"/>
          <w:trHeight w:val="586"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BD">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True 1</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BE">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931</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BF">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6.955</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C0">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541</w:t>
            </w:r>
          </w:p>
        </w:tc>
      </w:tr>
    </w:tbl>
    <w:p w:rsidR="00000000" w:rsidDel="00000000" w:rsidP="00000000" w:rsidRDefault="00000000" w:rsidRPr="00000000" w14:paraId="000002C1">
      <w:pPr>
        <w:widowControl w:val="0"/>
        <w:spacing w:after="60" w:before="240" w:lineRule="auto"/>
        <w:ind w:firstLine="0"/>
        <w:rPr>
          <w:rFonts w:ascii="Georgia" w:cs="Georgia" w:eastAsia="Georgia" w:hAnsi="Georgia"/>
        </w:rPr>
      </w:pPr>
      <w:r w:rsidDel="00000000" w:rsidR="00000000" w:rsidRPr="00000000">
        <w:rPr>
          <w:rtl w:val="0"/>
        </w:rPr>
      </w:r>
    </w:p>
    <w:p w:rsidR="00000000" w:rsidDel="00000000" w:rsidP="00000000" w:rsidRDefault="00000000" w:rsidRPr="00000000" w14:paraId="000002C2">
      <w:pPr>
        <w:widowControl w:val="0"/>
        <w:spacing w:after="60" w:before="240" w:lineRule="auto"/>
        <w:ind w:firstLine="0"/>
        <w:rPr>
          <w:rFonts w:ascii="Georgia" w:cs="Georgia" w:eastAsia="Georgia" w:hAnsi="Georgia"/>
        </w:rPr>
      </w:pPr>
      <w:r w:rsidDel="00000000" w:rsidR="00000000" w:rsidRPr="00000000">
        <w:rPr>
          <w:rFonts w:ascii="Georgia" w:cs="Georgia" w:eastAsia="Georgia" w:hAnsi="Georgia"/>
          <w:rtl w:val="0"/>
        </w:rPr>
        <w:t xml:space="preserve">Como en el caso de otros de los modelos anteriores, este no nos arroja buenos resultados.</w:t>
      </w:r>
    </w:p>
    <w:p w:rsidR="00000000" w:rsidDel="00000000" w:rsidP="00000000" w:rsidRDefault="00000000" w:rsidRPr="00000000" w14:paraId="000002C3">
      <w:pPr>
        <w:pStyle w:val="Heading3"/>
        <w:keepNext w:val="0"/>
        <w:widowControl w:val="0"/>
        <w:numPr>
          <w:ilvl w:val="2"/>
          <w:numId w:val="11"/>
        </w:numPr>
        <w:spacing w:after="80" w:before="280" w:lineRule="auto"/>
        <w:ind w:left="0" w:firstLine="0"/>
        <w:rPr>
          <w:b w:val="1"/>
          <w:sz w:val="26"/>
          <w:szCs w:val="26"/>
        </w:rPr>
      </w:pPr>
      <w:bookmarkStart w:colFirst="0" w:colLast="0" w:name="_heading=h.qzuf90h4230h" w:id="46"/>
      <w:bookmarkEnd w:id="46"/>
      <w:r w:rsidDel="00000000" w:rsidR="00000000" w:rsidRPr="00000000">
        <w:rPr>
          <w:b w:val="1"/>
          <w:sz w:val="26"/>
          <w:szCs w:val="26"/>
          <w:rtl w:val="0"/>
        </w:rPr>
        <w:t xml:space="preserve">XGB.</w:t>
      </w:r>
    </w:p>
    <w:p w:rsidR="00000000" w:rsidDel="00000000" w:rsidP="00000000" w:rsidRDefault="00000000" w:rsidRPr="00000000" w14:paraId="000002C4">
      <w:pPr>
        <w:widowControl w:val="0"/>
        <w:spacing w:after="60" w:before="240" w:lineRule="auto"/>
        <w:ind w:firstLine="0"/>
        <w:rPr>
          <w:rFonts w:ascii="Georgia" w:cs="Georgia" w:eastAsia="Georgia" w:hAnsi="Georgia"/>
        </w:rPr>
      </w:pPr>
      <w:r w:rsidDel="00000000" w:rsidR="00000000" w:rsidRPr="00000000">
        <w:rPr>
          <w:rFonts w:ascii="Georgia" w:cs="Georgia" w:eastAsia="Georgia" w:hAnsi="Georgia"/>
          <w:rtl w:val="0"/>
        </w:rPr>
        <w:t xml:space="preserve">Se trata de un algoritmo paralelizable. Esto nos permite usar de manera óptima toda la potencia de procesado de la que disponemos. Para este caso los resultados obtenidos son los siguientes:</w:t>
      </w:r>
    </w:p>
    <w:p w:rsidR="00000000" w:rsidDel="00000000" w:rsidP="00000000" w:rsidRDefault="00000000" w:rsidRPr="00000000" w14:paraId="000002C5">
      <w:pPr>
        <w:widowControl w:val="0"/>
        <w:spacing w:after="60" w:before="240" w:lineRule="auto"/>
        <w:ind w:firstLine="0"/>
        <w:rPr>
          <w:rFonts w:ascii="Georgia" w:cs="Georgia" w:eastAsia="Georgia" w:hAnsi="Georgia"/>
        </w:rPr>
      </w:pPr>
      <w:r w:rsidDel="00000000" w:rsidR="00000000" w:rsidRPr="00000000">
        <w:rPr>
          <w:rtl w:val="0"/>
        </w:rPr>
      </w:r>
    </w:p>
    <w:tbl>
      <w:tblPr>
        <w:tblStyle w:val="Table13"/>
        <w:tblW w:w="4486.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21"/>
        <w:gridCol w:w="1121"/>
        <w:gridCol w:w="1123"/>
        <w:gridCol w:w="1121"/>
        <w:tblGridChange w:id="0">
          <w:tblGrid>
            <w:gridCol w:w="1121"/>
            <w:gridCol w:w="1121"/>
            <w:gridCol w:w="1123"/>
            <w:gridCol w:w="1121"/>
          </w:tblGrid>
        </w:tblGridChange>
      </w:tblGrid>
      <w:tr>
        <w:trPr>
          <w:cantSplit w:val="0"/>
          <w:trHeight w:val="632" w:hRule="atLeast"/>
          <w:tblHeader w:val="0"/>
        </w:trPr>
        <w:tc>
          <w:tcPr>
            <w:tcBorders>
              <w:top w:color="000000" w:space="0" w:sz="8" w:val="single"/>
              <w:left w:color="000000" w:space="0" w:sz="8" w:val="single"/>
              <w:bottom w:color="000000" w:space="0" w:sz="8" w:val="single"/>
              <w:right w:color="000000" w:space="0" w:sz="8" w:val="single"/>
            </w:tcBorders>
            <w:shd w:fill="eeece1" w:val="clear"/>
            <w:tcMar>
              <w:top w:w="100.0" w:type="dxa"/>
              <w:left w:w="100.0" w:type="dxa"/>
              <w:bottom w:w="100.0" w:type="dxa"/>
              <w:right w:w="100.0" w:type="dxa"/>
            </w:tcMar>
            <w:vAlign w:val="center"/>
          </w:tcPr>
          <w:p w:rsidR="00000000" w:rsidDel="00000000" w:rsidP="00000000" w:rsidRDefault="00000000" w:rsidRPr="00000000" w14:paraId="000002C6">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Etiqueta</w:t>
            </w:r>
          </w:p>
        </w:tc>
        <w:tc>
          <w:tcPr>
            <w:tcBorders>
              <w:top w:color="000000" w:space="0" w:sz="8" w:val="single"/>
              <w:left w:color="000000" w:space="0" w:sz="0" w:val="nil"/>
              <w:bottom w:color="000000" w:space="0" w:sz="8" w:val="single"/>
              <w:right w:color="000000" w:space="0" w:sz="8" w:val="single"/>
            </w:tcBorders>
            <w:shd w:fill="eeece1" w:val="clear"/>
            <w:tcMar>
              <w:top w:w="100.0" w:type="dxa"/>
              <w:left w:w="100.0" w:type="dxa"/>
              <w:bottom w:w="100.0" w:type="dxa"/>
              <w:right w:w="100.0" w:type="dxa"/>
            </w:tcMar>
            <w:vAlign w:val="center"/>
          </w:tcPr>
          <w:p w:rsidR="00000000" w:rsidDel="00000000" w:rsidP="00000000" w:rsidRDefault="00000000" w:rsidRPr="00000000" w14:paraId="000002C7">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Precision</w:t>
            </w:r>
          </w:p>
        </w:tc>
        <w:tc>
          <w:tcPr>
            <w:tcBorders>
              <w:top w:color="000000" w:space="0" w:sz="8" w:val="single"/>
              <w:left w:color="000000" w:space="0" w:sz="0" w:val="nil"/>
              <w:bottom w:color="000000" w:space="0" w:sz="8" w:val="single"/>
              <w:right w:color="000000" w:space="0" w:sz="8" w:val="single"/>
            </w:tcBorders>
            <w:shd w:fill="eeece1" w:val="clear"/>
            <w:tcMar>
              <w:top w:w="100.0" w:type="dxa"/>
              <w:left w:w="100.0" w:type="dxa"/>
              <w:bottom w:w="100.0" w:type="dxa"/>
              <w:right w:w="100.0" w:type="dxa"/>
            </w:tcMar>
            <w:vAlign w:val="center"/>
          </w:tcPr>
          <w:p w:rsidR="00000000" w:rsidDel="00000000" w:rsidP="00000000" w:rsidRDefault="00000000" w:rsidRPr="00000000" w14:paraId="000002C8">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Recall</w:t>
            </w:r>
          </w:p>
        </w:tc>
        <w:tc>
          <w:tcPr>
            <w:tcBorders>
              <w:top w:color="000000" w:space="0" w:sz="8" w:val="single"/>
              <w:left w:color="000000" w:space="0" w:sz="0" w:val="nil"/>
              <w:bottom w:color="000000" w:space="0" w:sz="8" w:val="single"/>
              <w:right w:color="000000" w:space="0" w:sz="8" w:val="single"/>
            </w:tcBorders>
            <w:shd w:fill="eeece1" w:val="clear"/>
            <w:tcMar>
              <w:top w:w="100.0" w:type="dxa"/>
              <w:left w:w="100.0" w:type="dxa"/>
              <w:bottom w:w="100.0" w:type="dxa"/>
              <w:right w:w="100.0" w:type="dxa"/>
            </w:tcMar>
            <w:vAlign w:val="center"/>
          </w:tcPr>
          <w:p w:rsidR="00000000" w:rsidDel="00000000" w:rsidP="00000000" w:rsidRDefault="00000000" w:rsidRPr="00000000" w14:paraId="000002C9">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F1-score</w:t>
            </w:r>
          </w:p>
        </w:tc>
      </w:tr>
      <w:tr>
        <w:trPr>
          <w:cantSplit w:val="0"/>
          <w:trHeight w:val="632"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CA">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CB">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CC">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CD">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1,00</w:t>
            </w:r>
          </w:p>
        </w:tc>
      </w:tr>
      <w:tr>
        <w:trPr>
          <w:cantSplit w:val="0"/>
          <w:trHeight w:val="632"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CE">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CF">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D0">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D1">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1,00</w:t>
            </w:r>
          </w:p>
        </w:tc>
      </w:tr>
      <w:tr>
        <w:trPr>
          <w:cantSplit w:val="0"/>
          <w:trHeight w:val="632"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D2">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D3">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D4">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D5">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1,00</w:t>
            </w:r>
          </w:p>
        </w:tc>
      </w:tr>
      <w:tr>
        <w:trPr>
          <w:cantSplit w:val="0"/>
          <w:trHeight w:val="632" w:hRule="atLeast"/>
          <w:tblHeader w:val="0"/>
        </w:trPr>
        <w:tc>
          <w:tcPr>
            <w:gridSpan w:val="3"/>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D6">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accuracy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D9">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1,00</w:t>
            </w:r>
          </w:p>
        </w:tc>
      </w:tr>
    </w:tbl>
    <w:p w:rsidR="00000000" w:rsidDel="00000000" w:rsidP="00000000" w:rsidRDefault="00000000" w:rsidRPr="00000000" w14:paraId="000002DA">
      <w:pPr>
        <w:widowControl w:val="0"/>
        <w:spacing w:after="60" w:before="240" w:lineRule="auto"/>
        <w:ind w:firstLine="0"/>
        <w:rPr>
          <w:rFonts w:ascii="Georgia" w:cs="Georgia" w:eastAsia="Georgia" w:hAnsi="Georgia"/>
        </w:rPr>
      </w:pPr>
      <w:r w:rsidDel="00000000" w:rsidR="00000000" w:rsidRPr="00000000">
        <w:rPr>
          <w:rtl w:val="0"/>
        </w:rPr>
      </w:r>
    </w:p>
    <w:tbl>
      <w:tblPr>
        <w:tblStyle w:val="Table14"/>
        <w:tblW w:w="460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152"/>
        <w:gridCol w:w="1152"/>
        <w:gridCol w:w="1152"/>
        <w:gridCol w:w="1152"/>
        <w:tblGridChange w:id="0">
          <w:tblGrid>
            <w:gridCol w:w="1152"/>
            <w:gridCol w:w="1152"/>
            <w:gridCol w:w="1152"/>
            <w:gridCol w:w="1152"/>
          </w:tblGrid>
        </w:tblGridChange>
      </w:tblGrid>
      <w:tr>
        <w:trPr>
          <w:cantSplit w:val="0"/>
          <w:trHeight w:val="656" w:hRule="atLeast"/>
          <w:tblHeader w:val="0"/>
        </w:trPr>
        <w:tc>
          <w:tcPr>
            <w:gridSpan w:val="4"/>
            <w:tcBorders>
              <w:top w:color="000000" w:space="0" w:sz="4" w:val="single"/>
              <w:left w:color="000000" w:space="0" w:sz="4" w:val="single"/>
              <w:bottom w:color="000000" w:space="0" w:sz="4" w:val="single"/>
              <w:right w:color="000000" w:space="0" w:sz="4" w:val="single"/>
            </w:tcBorders>
            <w:shd w:fill="eeece1" w:val="clear"/>
            <w:tcMar>
              <w:top w:w="100.0" w:type="dxa"/>
              <w:left w:w="100.0" w:type="dxa"/>
              <w:bottom w:w="100.0" w:type="dxa"/>
              <w:right w:w="100.0" w:type="dxa"/>
            </w:tcMar>
            <w:vAlign w:val="center"/>
          </w:tcPr>
          <w:p w:rsidR="00000000" w:rsidDel="00000000" w:rsidP="00000000" w:rsidRDefault="00000000" w:rsidRPr="00000000" w14:paraId="000002DB">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MATRIZ DE CONFUSIÓN</w:t>
            </w:r>
          </w:p>
        </w:tc>
      </w:tr>
      <w:tr>
        <w:trPr>
          <w:cantSplit w:val="0"/>
          <w:trHeight w:val="656"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DF">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E0">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Predicted -1</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E1">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Predicted 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E2">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Predicted 1</w:t>
            </w:r>
          </w:p>
        </w:tc>
      </w:tr>
      <w:tr>
        <w:trPr>
          <w:cantSplit w:val="0"/>
          <w:trHeight w:val="669"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E3">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True -1</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E4">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5.683</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E5">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E6">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w:t>
            </w:r>
          </w:p>
        </w:tc>
      </w:tr>
      <w:tr>
        <w:trPr>
          <w:cantSplit w:val="0"/>
          <w:trHeight w:val="656"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E7">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True 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E8">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E9">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18.225</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EA">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w:t>
            </w:r>
          </w:p>
        </w:tc>
      </w:tr>
      <w:tr>
        <w:trPr>
          <w:cantSplit w:val="0"/>
          <w:trHeight w:val="656"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EB">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True 1</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EC">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ED">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EE">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8.457</w:t>
            </w:r>
          </w:p>
        </w:tc>
      </w:tr>
    </w:tbl>
    <w:p w:rsidR="00000000" w:rsidDel="00000000" w:rsidP="00000000" w:rsidRDefault="00000000" w:rsidRPr="00000000" w14:paraId="000002EF">
      <w:pPr>
        <w:widowControl w:val="0"/>
        <w:spacing w:after="60" w:before="240" w:lineRule="auto"/>
        <w:ind w:firstLine="0"/>
        <w:rPr>
          <w:rFonts w:ascii="Georgia" w:cs="Georgia" w:eastAsia="Georgia" w:hAnsi="Georgia"/>
        </w:rPr>
      </w:pPr>
      <w:r w:rsidDel="00000000" w:rsidR="00000000" w:rsidRPr="00000000">
        <w:rPr>
          <w:rtl w:val="0"/>
        </w:rPr>
      </w:r>
    </w:p>
    <w:p w:rsidR="00000000" w:rsidDel="00000000" w:rsidP="00000000" w:rsidRDefault="00000000" w:rsidRPr="00000000" w14:paraId="000002F0">
      <w:pPr>
        <w:widowControl w:val="0"/>
        <w:spacing w:after="60" w:before="240" w:lineRule="auto"/>
        <w:ind w:firstLine="0"/>
        <w:rPr>
          <w:rFonts w:ascii="Georgia" w:cs="Georgia" w:eastAsia="Georgia" w:hAnsi="Georgia"/>
        </w:rPr>
      </w:pPr>
      <w:r w:rsidDel="00000000" w:rsidR="00000000" w:rsidRPr="00000000">
        <w:rPr>
          <w:rFonts w:ascii="Georgia" w:cs="Georgia" w:eastAsia="Georgia" w:hAnsi="Georgia"/>
          <w:rtl w:val="0"/>
        </w:rPr>
        <w:t xml:space="preserve">Sucede algo parecido al caso del árbol de decisión. Las métricas toman el valor de 1 que sería un modelo ideal por lo que sospechamos que debe estar ocurriendo algo parecido al modelo de árbol de decisión, overfitting.</w:t>
      </w:r>
    </w:p>
    <w:p w:rsidR="00000000" w:rsidDel="00000000" w:rsidP="00000000" w:rsidRDefault="00000000" w:rsidRPr="00000000" w14:paraId="000002F1">
      <w:pPr>
        <w:pStyle w:val="Heading3"/>
        <w:numPr>
          <w:ilvl w:val="2"/>
          <w:numId w:val="11"/>
        </w:numPr>
        <w:ind w:left="720" w:hanging="720"/>
        <w:rPr>
          <w:b w:val="1"/>
        </w:rPr>
      </w:pPr>
      <w:bookmarkStart w:colFirst="0" w:colLast="0" w:name="_heading=h.ihv636" w:id="47"/>
      <w:bookmarkEnd w:id="47"/>
      <w:r w:rsidDel="00000000" w:rsidR="00000000" w:rsidRPr="00000000">
        <w:rPr>
          <w:b w:val="1"/>
          <w:rtl w:val="0"/>
        </w:rPr>
        <w:t xml:space="preserve">Máquinas de vector de soporte (SVM)</w:t>
      </w:r>
    </w:p>
    <w:p w:rsidR="00000000" w:rsidDel="00000000" w:rsidP="00000000" w:rsidRDefault="00000000" w:rsidRPr="00000000" w14:paraId="000002F2">
      <w:pPr>
        <w:widowControl w:val="0"/>
        <w:spacing w:after="60" w:before="240" w:lineRule="auto"/>
        <w:ind w:firstLine="0"/>
        <w:rPr>
          <w:rFonts w:ascii="Georgia" w:cs="Georgia" w:eastAsia="Georgia" w:hAnsi="Georgia"/>
        </w:rPr>
      </w:pPr>
      <w:r w:rsidDel="00000000" w:rsidR="00000000" w:rsidRPr="00000000">
        <w:rPr>
          <w:rFonts w:ascii="Georgia" w:cs="Georgia" w:eastAsia="Georgia" w:hAnsi="Georgia"/>
          <w:rtl w:val="0"/>
        </w:rPr>
        <w:t xml:space="preserve">El uso de este algoritmo se debe a que está enfocado a resolver problemas de clasificación como es el caso.</w:t>
      </w:r>
    </w:p>
    <w:p w:rsidR="00000000" w:rsidDel="00000000" w:rsidP="00000000" w:rsidRDefault="00000000" w:rsidRPr="00000000" w14:paraId="000002F3">
      <w:pPr>
        <w:widowControl w:val="0"/>
        <w:spacing w:after="60" w:before="240" w:lineRule="auto"/>
        <w:ind w:firstLine="0"/>
        <w:rPr>
          <w:rFonts w:ascii="Georgia" w:cs="Georgia" w:eastAsia="Georgia" w:hAnsi="Georgia"/>
        </w:rPr>
      </w:pPr>
      <w:r w:rsidDel="00000000" w:rsidR="00000000" w:rsidRPr="00000000">
        <w:rPr>
          <w:rFonts w:ascii="Georgia" w:cs="Georgia" w:eastAsia="Georgia" w:hAnsi="Georgia"/>
          <w:rtl w:val="0"/>
        </w:rPr>
        <w:t xml:space="preserve">Los parámetros más importantes utilizados por defecto son: el parámetro de regularización que utilizamos es uno y la penalización es l2 al cuadrado. El tipo de kernel utilizado en el algoritmo es ‘rbf’ y el grado de la función es 3. La tolerancia para el criterio de parada es 1e-3. No establecemos un límite de iteraciones. Los resultados obtenidos son los siguientes:</w:t>
      </w:r>
    </w:p>
    <w:tbl>
      <w:tblPr>
        <w:tblStyle w:val="Table15"/>
        <w:tblW w:w="412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31"/>
        <w:gridCol w:w="1031"/>
        <w:gridCol w:w="1032"/>
        <w:gridCol w:w="1031"/>
        <w:tblGridChange w:id="0">
          <w:tblGrid>
            <w:gridCol w:w="1031"/>
            <w:gridCol w:w="1031"/>
            <w:gridCol w:w="1032"/>
            <w:gridCol w:w="1031"/>
          </w:tblGrid>
        </w:tblGridChange>
      </w:tblGrid>
      <w:tr>
        <w:trPr>
          <w:cantSplit w:val="0"/>
          <w:trHeight w:val="570" w:hRule="atLeast"/>
          <w:tblHeader w:val="0"/>
        </w:trPr>
        <w:tc>
          <w:tcPr>
            <w:tcBorders>
              <w:top w:color="000000" w:space="0" w:sz="8" w:val="single"/>
              <w:left w:color="000000" w:space="0" w:sz="8" w:val="single"/>
              <w:bottom w:color="000000" w:space="0" w:sz="8" w:val="single"/>
              <w:right w:color="000000" w:space="0" w:sz="8" w:val="single"/>
            </w:tcBorders>
            <w:shd w:fill="eeece1" w:val="clear"/>
            <w:tcMar>
              <w:top w:w="100.0" w:type="dxa"/>
              <w:left w:w="100.0" w:type="dxa"/>
              <w:bottom w:w="100.0" w:type="dxa"/>
              <w:right w:w="100.0" w:type="dxa"/>
            </w:tcMar>
            <w:vAlign w:val="center"/>
          </w:tcPr>
          <w:p w:rsidR="00000000" w:rsidDel="00000000" w:rsidP="00000000" w:rsidRDefault="00000000" w:rsidRPr="00000000" w14:paraId="000002F4">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Etiqueta</w:t>
            </w:r>
          </w:p>
        </w:tc>
        <w:tc>
          <w:tcPr>
            <w:tcBorders>
              <w:top w:color="000000" w:space="0" w:sz="8" w:val="single"/>
              <w:left w:color="000000" w:space="0" w:sz="0" w:val="nil"/>
              <w:bottom w:color="000000" w:space="0" w:sz="8" w:val="single"/>
              <w:right w:color="000000" w:space="0" w:sz="8" w:val="single"/>
            </w:tcBorders>
            <w:shd w:fill="eeece1" w:val="clear"/>
            <w:tcMar>
              <w:top w:w="100.0" w:type="dxa"/>
              <w:left w:w="100.0" w:type="dxa"/>
              <w:bottom w:w="100.0" w:type="dxa"/>
              <w:right w:w="100.0" w:type="dxa"/>
            </w:tcMar>
            <w:vAlign w:val="center"/>
          </w:tcPr>
          <w:p w:rsidR="00000000" w:rsidDel="00000000" w:rsidP="00000000" w:rsidRDefault="00000000" w:rsidRPr="00000000" w14:paraId="000002F5">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Precision</w:t>
            </w:r>
          </w:p>
        </w:tc>
        <w:tc>
          <w:tcPr>
            <w:tcBorders>
              <w:top w:color="000000" w:space="0" w:sz="8" w:val="single"/>
              <w:left w:color="000000" w:space="0" w:sz="0" w:val="nil"/>
              <w:bottom w:color="000000" w:space="0" w:sz="8" w:val="single"/>
              <w:right w:color="000000" w:space="0" w:sz="8" w:val="single"/>
            </w:tcBorders>
            <w:shd w:fill="eeece1" w:val="clear"/>
            <w:tcMar>
              <w:top w:w="100.0" w:type="dxa"/>
              <w:left w:w="100.0" w:type="dxa"/>
              <w:bottom w:w="100.0" w:type="dxa"/>
              <w:right w:w="100.0" w:type="dxa"/>
            </w:tcMar>
            <w:vAlign w:val="center"/>
          </w:tcPr>
          <w:p w:rsidR="00000000" w:rsidDel="00000000" w:rsidP="00000000" w:rsidRDefault="00000000" w:rsidRPr="00000000" w14:paraId="000002F6">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Recall</w:t>
            </w:r>
          </w:p>
        </w:tc>
        <w:tc>
          <w:tcPr>
            <w:tcBorders>
              <w:top w:color="000000" w:space="0" w:sz="8" w:val="single"/>
              <w:left w:color="000000" w:space="0" w:sz="0" w:val="nil"/>
              <w:bottom w:color="000000" w:space="0" w:sz="8" w:val="single"/>
              <w:right w:color="000000" w:space="0" w:sz="8" w:val="single"/>
            </w:tcBorders>
            <w:shd w:fill="eeece1" w:val="clear"/>
            <w:tcMar>
              <w:top w:w="100.0" w:type="dxa"/>
              <w:left w:w="100.0" w:type="dxa"/>
              <w:bottom w:w="100.0" w:type="dxa"/>
              <w:right w:w="100.0" w:type="dxa"/>
            </w:tcMar>
            <w:vAlign w:val="center"/>
          </w:tcPr>
          <w:p w:rsidR="00000000" w:rsidDel="00000000" w:rsidP="00000000" w:rsidRDefault="00000000" w:rsidRPr="00000000" w14:paraId="000002F7">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F1-score</w:t>
            </w:r>
          </w:p>
        </w:tc>
      </w:tr>
      <w:tr>
        <w:trPr>
          <w:cantSplit w:val="0"/>
          <w:trHeight w:val="5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F8">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F9">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0,34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FA">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FB">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0,06</w:t>
            </w:r>
          </w:p>
        </w:tc>
      </w:tr>
      <w:tr>
        <w:trPr>
          <w:cantSplit w:val="0"/>
          <w:trHeight w:val="5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FC">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FD">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0,57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FE">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0,99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FF">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0,72</w:t>
            </w:r>
          </w:p>
        </w:tc>
      </w:tr>
      <w:tr>
        <w:trPr>
          <w:cantSplit w:val="0"/>
          <w:trHeight w:val="5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00">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01">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0,35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02">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03">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0,01</w:t>
            </w:r>
          </w:p>
        </w:tc>
      </w:tr>
      <w:tr>
        <w:trPr>
          <w:cantSplit w:val="0"/>
          <w:trHeight w:val="570" w:hRule="atLeast"/>
          <w:tblHeader w:val="0"/>
        </w:trPr>
        <w:tc>
          <w:tcPr>
            <w:gridSpan w:val="3"/>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04">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accuracy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07">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0,56</w:t>
            </w:r>
          </w:p>
        </w:tc>
      </w:tr>
    </w:tbl>
    <w:p w:rsidR="00000000" w:rsidDel="00000000" w:rsidP="00000000" w:rsidRDefault="00000000" w:rsidRPr="00000000" w14:paraId="00000308">
      <w:pPr>
        <w:widowControl w:val="0"/>
        <w:spacing w:after="60" w:before="240" w:lineRule="auto"/>
        <w:ind w:firstLine="0"/>
        <w:rPr>
          <w:rFonts w:ascii="Georgia" w:cs="Georgia" w:eastAsia="Georgia" w:hAnsi="Georgia"/>
        </w:rPr>
      </w:pPr>
      <w:r w:rsidDel="00000000" w:rsidR="00000000" w:rsidRPr="00000000">
        <w:rPr>
          <w:rFonts w:ascii="Georgia" w:cs="Georgia" w:eastAsia="Georgia" w:hAnsi="Georgia"/>
          <w:rtl w:val="0"/>
        </w:rPr>
        <w:t xml:space="preserve">La matriz de confusión:</w:t>
      </w:r>
    </w:p>
    <w:tbl>
      <w:tblPr>
        <w:tblStyle w:val="Table16"/>
        <w:tblW w:w="4798.000000000001"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199"/>
        <w:gridCol w:w="1199"/>
        <w:gridCol w:w="1199"/>
        <w:gridCol w:w="1201"/>
        <w:tblGridChange w:id="0">
          <w:tblGrid>
            <w:gridCol w:w="1199"/>
            <w:gridCol w:w="1199"/>
            <w:gridCol w:w="1199"/>
            <w:gridCol w:w="1201"/>
          </w:tblGrid>
        </w:tblGridChange>
      </w:tblGrid>
      <w:tr>
        <w:trPr>
          <w:cantSplit w:val="0"/>
          <w:trHeight w:val="583" w:hRule="atLeast"/>
          <w:tblHeader w:val="0"/>
        </w:trPr>
        <w:tc>
          <w:tcPr>
            <w:gridSpan w:val="4"/>
            <w:tcBorders>
              <w:top w:color="000000" w:space="0" w:sz="4" w:val="single"/>
              <w:left w:color="000000" w:space="0" w:sz="4" w:val="single"/>
              <w:bottom w:color="000000" w:space="0" w:sz="4" w:val="single"/>
              <w:right w:color="000000" w:space="0" w:sz="4" w:val="single"/>
            </w:tcBorders>
            <w:shd w:fill="eeece1" w:val="clear"/>
            <w:tcMar>
              <w:top w:w="100.0" w:type="dxa"/>
              <w:left w:w="100.0" w:type="dxa"/>
              <w:bottom w:w="100.0" w:type="dxa"/>
              <w:right w:w="100.0" w:type="dxa"/>
            </w:tcMar>
            <w:vAlign w:val="center"/>
          </w:tcPr>
          <w:p w:rsidR="00000000" w:rsidDel="00000000" w:rsidP="00000000" w:rsidRDefault="00000000" w:rsidRPr="00000000" w14:paraId="00000309">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MATRIZ DE CONFUSIÓN</w:t>
            </w:r>
          </w:p>
        </w:tc>
      </w:tr>
      <w:tr>
        <w:trPr>
          <w:cantSplit w:val="0"/>
          <w:trHeight w:val="583"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0D">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0E">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Predicted -1</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0F">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Predicted 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10">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Predicted 1</w:t>
            </w:r>
          </w:p>
        </w:tc>
      </w:tr>
      <w:tr>
        <w:trPr>
          <w:cantSplit w:val="0"/>
          <w:trHeight w:val="594"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11">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True -1</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12">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174</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13">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5.503</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14">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6</w:t>
            </w:r>
          </w:p>
        </w:tc>
      </w:tr>
      <w:tr>
        <w:trPr>
          <w:cantSplit w:val="0"/>
          <w:trHeight w:val="583"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15">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True 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16">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166</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17">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18.021</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18">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38</w:t>
            </w:r>
          </w:p>
        </w:tc>
      </w:tr>
      <w:tr>
        <w:trPr>
          <w:cantSplit w:val="0"/>
          <w:trHeight w:val="583"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19">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True 1</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1A">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167</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1B">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8.266</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1C">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24</w:t>
            </w:r>
          </w:p>
        </w:tc>
      </w:tr>
    </w:tbl>
    <w:p w:rsidR="00000000" w:rsidDel="00000000" w:rsidP="00000000" w:rsidRDefault="00000000" w:rsidRPr="00000000" w14:paraId="0000031D">
      <w:pPr>
        <w:widowControl w:val="0"/>
        <w:spacing w:after="60" w:before="240" w:lineRule="auto"/>
        <w:ind w:firstLine="0"/>
        <w:rPr>
          <w:rFonts w:ascii="Georgia" w:cs="Georgia" w:eastAsia="Georgia" w:hAnsi="Georgia"/>
        </w:rPr>
      </w:pPr>
      <w:r w:rsidDel="00000000" w:rsidR="00000000" w:rsidRPr="00000000">
        <w:rPr>
          <w:rFonts w:ascii="Georgia" w:cs="Georgia" w:eastAsia="Georgia" w:hAnsi="Georgia"/>
          <w:rtl w:val="0"/>
        </w:rPr>
        <w:t xml:space="preserve">A nivel de predicción, los resultados son malos, pues tenemos muchos falsos positivos y negativos. El modelo no nos arroja buenos resultados.</w:t>
      </w:r>
    </w:p>
    <w:p w:rsidR="00000000" w:rsidDel="00000000" w:rsidP="00000000" w:rsidRDefault="00000000" w:rsidRPr="00000000" w14:paraId="0000031E">
      <w:pPr>
        <w:pStyle w:val="Heading3"/>
        <w:numPr>
          <w:ilvl w:val="2"/>
          <w:numId w:val="11"/>
        </w:numPr>
        <w:ind w:left="720" w:hanging="720"/>
        <w:rPr>
          <w:b w:val="1"/>
        </w:rPr>
      </w:pPr>
      <w:bookmarkStart w:colFirst="0" w:colLast="0" w:name="_heading=h.32hioqz" w:id="48"/>
      <w:bookmarkEnd w:id="48"/>
      <w:r w:rsidDel="00000000" w:rsidR="00000000" w:rsidRPr="00000000">
        <w:rPr>
          <w:b w:val="1"/>
          <w:rtl w:val="0"/>
        </w:rPr>
        <w:t xml:space="preserve"> AdaBoost</w:t>
      </w:r>
    </w:p>
    <w:p w:rsidR="00000000" w:rsidDel="00000000" w:rsidP="00000000" w:rsidRDefault="00000000" w:rsidRPr="00000000" w14:paraId="0000031F">
      <w:pPr>
        <w:widowControl w:val="0"/>
        <w:pBdr>
          <w:top w:space="0" w:sz="0" w:val="nil"/>
          <w:left w:space="0" w:sz="0" w:val="nil"/>
          <w:bottom w:space="0" w:sz="0" w:val="nil"/>
          <w:right w:space="0" w:sz="0" w:val="nil"/>
          <w:between w:space="0" w:sz="0" w:val="nil"/>
        </w:pBdr>
        <w:spacing w:after="60" w:before="240" w:lineRule="auto"/>
        <w:ind w:firstLine="0"/>
        <w:rPr>
          <w:rFonts w:ascii="Georgia" w:cs="Georgia" w:eastAsia="Georgia" w:hAnsi="Georgia"/>
        </w:rPr>
      </w:pPr>
      <w:r w:rsidDel="00000000" w:rsidR="00000000" w:rsidRPr="00000000">
        <w:rPr>
          <w:rFonts w:ascii="Georgia" w:cs="Georgia" w:eastAsia="Georgia" w:hAnsi="Georgia"/>
          <w:rtl w:val="0"/>
        </w:rPr>
        <w:t xml:space="preserve">Consiste en crear varios predictores sencillos en secuencia. Se realizan ajustes de forma iterativa.  </w:t>
      </w:r>
    </w:p>
    <w:p w:rsidR="00000000" w:rsidDel="00000000" w:rsidP="00000000" w:rsidRDefault="00000000" w:rsidRPr="00000000" w14:paraId="00000320">
      <w:pPr>
        <w:widowControl w:val="0"/>
        <w:pBdr>
          <w:top w:space="0" w:sz="0" w:val="nil"/>
          <w:left w:space="0" w:sz="0" w:val="nil"/>
          <w:bottom w:space="0" w:sz="0" w:val="nil"/>
          <w:right w:space="0" w:sz="0" w:val="nil"/>
          <w:between w:space="0" w:sz="0" w:val="nil"/>
        </w:pBdr>
        <w:spacing w:after="60" w:before="240" w:lineRule="auto"/>
        <w:ind w:firstLine="0"/>
        <w:rPr>
          <w:rFonts w:ascii="Georgia" w:cs="Georgia" w:eastAsia="Georgia" w:hAnsi="Georgia"/>
        </w:rPr>
      </w:pPr>
      <w:r w:rsidDel="00000000" w:rsidR="00000000" w:rsidRPr="00000000">
        <w:rPr>
          <w:rFonts w:ascii="Georgia" w:cs="Georgia" w:eastAsia="Georgia" w:hAnsi="Georgia"/>
          <w:rtl w:val="0"/>
        </w:rPr>
        <w:t xml:space="preserve">Comienza ajustando un clasificador en el conjunto de datos original y luego ajusta copias adicionales del clasificador en el mismo conjunto de datos, pero donde los pesos de las instancias clasificadas incorrectamente se ajustan de modo que los clasificadores posteriores se centren más en casos difíciles. No utilizamos un objeto estimador base. El número de estimadores es de 50 y la tasa de aprendizaje es de 1. El algoritmo de impulso es ‘Sammer.R’ generalmente converge más rápido que ‘Samme’. Los resultados obtenidos son:</w:t>
      </w:r>
    </w:p>
    <w:tbl>
      <w:tblPr>
        <w:tblStyle w:val="Table17"/>
        <w:tblW w:w="4128.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32"/>
        <w:gridCol w:w="1032"/>
        <w:gridCol w:w="1032"/>
        <w:gridCol w:w="1032"/>
        <w:tblGridChange w:id="0">
          <w:tblGrid>
            <w:gridCol w:w="1032"/>
            <w:gridCol w:w="1032"/>
            <w:gridCol w:w="1032"/>
            <w:gridCol w:w="1032"/>
          </w:tblGrid>
        </w:tblGridChange>
      </w:tblGrid>
      <w:tr>
        <w:trPr>
          <w:cantSplit w:val="0"/>
          <w:trHeight w:val="467" w:hRule="atLeast"/>
          <w:tblHeader w:val="0"/>
        </w:trPr>
        <w:tc>
          <w:tcPr>
            <w:tcBorders>
              <w:top w:color="000000" w:space="0" w:sz="8" w:val="single"/>
              <w:left w:color="000000" w:space="0" w:sz="8" w:val="single"/>
              <w:bottom w:color="000000" w:space="0" w:sz="8" w:val="single"/>
              <w:right w:color="000000" w:space="0" w:sz="8" w:val="single"/>
            </w:tcBorders>
            <w:shd w:fill="eeece1" w:val="clear"/>
            <w:tcMar>
              <w:top w:w="100.0" w:type="dxa"/>
              <w:left w:w="100.0" w:type="dxa"/>
              <w:bottom w:w="100.0" w:type="dxa"/>
              <w:right w:w="100.0" w:type="dxa"/>
            </w:tcMar>
            <w:vAlign w:val="center"/>
          </w:tcPr>
          <w:p w:rsidR="00000000" w:rsidDel="00000000" w:rsidP="00000000" w:rsidRDefault="00000000" w:rsidRPr="00000000" w14:paraId="00000321">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Etiqueta</w:t>
            </w:r>
          </w:p>
        </w:tc>
        <w:tc>
          <w:tcPr>
            <w:tcBorders>
              <w:top w:color="000000" w:space="0" w:sz="8" w:val="single"/>
              <w:left w:color="000000" w:space="0" w:sz="0" w:val="nil"/>
              <w:bottom w:color="000000" w:space="0" w:sz="8" w:val="single"/>
              <w:right w:color="000000" w:space="0" w:sz="8" w:val="single"/>
            </w:tcBorders>
            <w:shd w:fill="eeece1" w:val="clear"/>
            <w:tcMar>
              <w:top w:w="100.0" w:type="dxa"/>
              <w:left w:w="100.0" w:type="dxa"/>
              <w:bottom w:w="100.0" w:type="dxa"/>
              <w:right w:w="100.0" w:type="dxa"/>
            </w:tcMar>
            <w:vAlign w:val="center"/>
          </w:tcPr>
          <w:p w:rsidR="00000000" w:rsidDel="00000000" w:rsidP="00000000" w:rsidRDefault="00000000" w:rsidRPr="00000000" w14:paraId="00000322">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Precision</w:t>
            </w:r>
          </w:p>
        </w:tc>
        <w:tc>
          <w:tcPr>
            <w:tcBorders>
              <w:top w:color="000000" w:space="0" w:sz="8" w:val="single"/>
              <w:left w:color="000000" w:space="0" w:sz="0" w:val="nil"/>
              <w:bottom w:color="000000" w:space="0" w:sz="8" w:val="single"/>
              <w:right w:color="000000" w:space="0" w:sz="8" w:val="single"/>
            </w:tcBorders>
            <w:shd w:fill="eeece1" w:val="clear"/>
            <w:tcMar>
              <w:top w:w="100.0" w:type="dxa"/>
              <w:left w:w="100.0" w:type="dxa"/>
              <w:bottom w:w="100.0" w:type="dxa"/>
              <w:right w:w="100.0" w:type="dxa"/>
            </w:tcMar>
            <w:vAlign w:val="center"/>
          </w:tcPr>
          <w:p w:rsidR="00000000" w:rsidDel="00000000" w:rsidP="00000000" w:rsidRDefault="00000000" w:rsidRPr="00000000" w14:paraId="00000323">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Recall</w:t>
            </w:r>
          </w:p>
        </w:tc>
        <w:tc>
          <w:tcPr>
            <w:tcBorders>
              <w:top w:color="000000" w:space="0" w:sz="8" w:val="single"/>
              <w:left w:color="000000" w:space="0" w:sz="0" w:val="nil"/>
              <w:bottom w:color="000000" w:space="0" w:sz="8" w:val="single"/>
              <w:right w:color="000000" w:space="0" w:sz="8" w:val="single"/>
            </w:tcBorders>
            <w:shd w:fill="eeece1" w:val="clear"/>
            <w:tcMar>
              <w:top w:w="100.0" w:type="dxa"/>
              <w:left w:w="100.0" w:type="dxa"/>
              <w:bottom w:w="100.0" w:type="dxa"/>
              <w:right w:w="100.0" w:type="dxa"/>
            </w:tcMar>
            <w:vAlign w:val="center"/>
          </w:tcPr>
          <w:p w:rsidR="00000000" w:rsidDel="00000000" w:rsidP="00000000" w:rsidRDefault="00000000" w:rsidRPr="00000000" w14:paraId="00000324">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F1-score</w:t>
            </w:r>
          </w:p>
        </w:tc>
      </w:tr>
      <w:tr>
        <w:trPr>
          <w:cantSplit w:val="0"/>
          <w:trHeight w:val="467"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25">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26">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27">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28">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1,00</w:t>
            </w:r>
          </w:p>
        </w:tc>
      </w:tr>
      <w:tr>
        <w:trPr>
          <w:cantSplit w:val="0"/>
          <w:trHeight w:val="467"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29">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2A">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2B">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2C">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1,00</w:t>
            </w:r>
          </w:p>
        </w:tc>
      </w:tr>
      <w:tr>
        <w:trPr>
          <w:cantSplit w:val="0"/>
          <w:trHeight w:val="467"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2D">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2E">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2F">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30">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1,00</w:t>
            </w:r>
          </w:p>
        </w:tc>
      </w:tr>
      <w:tr>
        <w:trPr>
          <w:cantSplit w:val="0"/>
          <w:trHeight w:val="467" w:hRule="atLeast"/>
          <w:tblHeader w:val="0"/>
        </w:trPr>
        <w:tc>
          <w:tcPr>
            <w:gridSpan w:val="3"/>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31">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accuracy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34">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1,00</w:t>
            </w:r>
          </w:p>
        </w:tc>
      </w:tr>
    </w:tbl>
    <w:p w:rsidR="00000000" w:rsidDel="00000000" w:rsidP="00000000" w:rsidRDefault="00000000" w:rsidRPr="00000000" w14:paraId="00000335">
      <w:pPr>
        <w:widowControl w:val="0"/>
        <w:spacing w:after="60" w:before="240" w:lineRule="auto"/>
        <w:ind w:firstLine="0"/>
        <w:rPr>
          <w:rFonts w:ascii="Georgia" w:cs="Georgia" w:eastAsia="Georgia" w:hAnsi="Georgia"/>
        </w:rPr>
      </w:pPr>
      <w:r w:rsidDel="00000000" w:rsidR="00000000" w:rsidRPr="00000000">
        <w:rPr>
          <w:rFonts w:ascii="Georgia" w:cs="Georgia" w:eastAsia="Georgia" w:hAnsi="Georgia"/>
          <w:rtl w:val="0"/>
        </w:rPr>
        <w:t xml:space="preserve">La matriz de confusión:</w:t>
      </w:r>
    </w:p>
    <w:tbl>
      <w:tblPr>
        <w:tblStyle w:val="Table18"/>
        <w:tblW w:w="483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207"/>
        <w:gridCol w:w="1207"/>
        <w:gridCol w:w="1207"/>
        <w:gridCol w:w="1217"/>
        <w:tblGridChange w:id="0">
          <w:tblGrid>
            <w:gridCol w:w="1207"/>
            <w:gridCol w:w="1207"/>
            <w:gridCol w:w="1207"/>
            <w:gridCol w:w="1217"/>
          </w:tblGrid>
        </w:tblGridChange>
      </w:tblGrid>
      <w:tr>
        <w:trPr>
          <w:cantSplit w:val="0"/>
          <w:trHeight w:val="244" w:hRule="atLeast"/>
          <w:tblHeader w:val="0"/>
        </w:trPr>
        <w:tc>
          <w:tcPr>
            <w:gridSpan w:val="4"/>
            <w:tcBorders>
              <w:top w:color="000000" w:space="0" w:sz="4" w:val="single"/>
              <w:left w:color="000000" w:space="0" w:sz="4" w:val="single"/>
              <w:bottom w:color="000000" w:space="0" w:sz="4" w:val="single"/>
              <w:right w:color="000000" w:space="0" w:sz="4" w:val="single"/>
            </w:tcBorders>
            <w:shd w:fill="eeece1" w:val="clear"/>
            <w:tcMar>
              <w:top w:w="100.0" w:type="dxa"/>
              <w:left w:w="100.0" w:type="dxa"/>
              <w:bottom w:w="100.0" w:type="dxa"/>
              <w:right w:w="100.0" w:type="dxa"/>
            </w:tcMar>
            <w:vAlign w:val="center"/>
          </w:tcPr>
          <w:p w:rsidR="00000000" w:rsidDel="00000000" w:rsidP="00000000" w:rsidRDefault="00000000" w:rsidRPr="00000000" w14:paraId="00000336">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MATRIZ DE CONFUSIÓN</w:t>
            </w:r>
          </w:p>
        </w:tc>
      </w:tr>
      <w:tr>
        <w:trPr>
          <w:cantSplit w:val="0"/>
          <w:trHeight w:val="244"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3A">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3B">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Predicted -1</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3C">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Predicted 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3D">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Predicted 1</w:t>
            </w:r>
          </w:p>
        </w:tc>
      </w:tr>
      <w:tr>
        <w:trPr>
          <w:cantSplit w:val="0"/>
          <w:trHeight w:val="249"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3E">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True -1</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3F">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5.683</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40">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41">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w:t>
            </w:r>
          </w:p>
        </w:tc>
      </w:tr>
      <w:tr>
        <w:trPr>
          <w:cantSplit w:val="0"/>
          <w:trHeight w:val="244"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42">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True 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43">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44">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18.225</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45">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w:t>
            </w:r>
          </w:p>
        </w:tc>
      </w:tr>
      <w:tr>
        <w:trPr>
          <w:cantSplit w:val="0"/>
          <w:trHeight w:val="244"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46">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True 1</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47">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48">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49">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8.457</w:t>
            </w:r>
          </w:p>
        </w:tc>
      </w:tr>
    </w:tbl>
    <w:p w:rsidR="00000000" w:rsidDel="00000000" w:rsidP="00000000" w:rsidRDefault="00000000" w:rsidRPr="00000000" w14:paraId="0000034A">
      <w:pPr>
        <w:widowControl w:val="0"/>
        <w:spacing w:after="60" w:before="240" w:lineRule="auto"/>
        <w:ind w:firstLine="0"/>
        <w:rPr>
          <w:rFonts w:ascii="Georgia" w:cs="Georgia" w:eastAsia="Georgia" w:hAnsi="Georgia"/>
        </w:rPr>
      </w:pPr>
      <w:r w:rsidDel="00000000" w:rsidR="00000000" w:rsidRPr="00000000">
        <w:rPr>
          <w:rFonts w:ascii="Georgia" w:cs="Georgia" w:eastAsia="Georgia" w:hAnsi="Georgia"/>
          <w:rtl w:val="0"/>
        </w:rPr>
        <w:t xml:space="preserve">Obtenemos los mismos resultados que el árbol de decisión y XGB. Sospechamos que los datos de train y test son muy parecidos por eso generaliza tan bien en los datos de test.</w:t>
      </w:r>
    </w:p>
    <w:p w:rsidR="00000000" w:rsidDel="00000000" w:rsidP="00000000" w:rsidRDefault="00000000" w:rsidRPr="00000000" w14:paraId="0000034B">
      <w:pPr>
        <w:pStyle w:val="Heading3"/>
        <w:numPr>
          <w:ilvl w:val="2"/>
          <w:numId w:val="11"/>
        </w:numPr>
        <w:ind w:left="720" w:hanging="720"/>
        <w:rPr>
          <w:b w:val="1"/>
        </w:rPr>
      </w:pPr>
      <w:bookmarkStart w:colFirst="0" w:colLast="0" w:name="_heading=h.1hmsyys" w:id="49"/>
      <w:bookmarkEnd w:id="49"/>
      <w:r w:rsidDel="00000000" w:rsidR="00000000" w:rsidRPr="00000000">
        <w:rPr>
          <w:b w:val="1"/>
          <w:rtl w:val="0"/>
        </w:rPr>
        <w:t xml:space="preserve">Bagging.</w:t>
      </w:r>
    </w:p>
    <w:p w:rsidR="00000000" w:rsidDel="00000000" w:rsidP="00000000" w:rsidRDefault="00000000" w:rsidRPr="00000000" w14:paraId="0000034C">
      <w:pPr>
        <w:widowControl w:val="0"/>
        <w:pBdr>
          <w:top w:space="0" w:sz="0" w:val="nil"/>
          <w:left w:space="0" w:sz="0" w:val="nil"/>
          <w:bottom w:space="0" w:sz="0" w:val="nil"/>
          <w:right w:space="0" w:sz="0" w:val="nil"/>
          <w:between w:space="0" w:sz="0" w:val="nil"/>
        </w:pBdr>
        <w:spacing w:after="60" w:before="240" w:lineRule="auto"/>
        <w:ind w:firstLine="0"/>
        <w:rPr>
          <w:rFonts w:ascii="Georgia" w:cs="Georgia" w:eastAsia="Georgia" w:hAnsi="Georgia"/>
        </w:rPr>
      </w:pPr>
      <w:r w:rsidDel="00000000" w:rsidR="00000000" w:rsidRPr="00000000">
        <w:rPr>
          <w:rFonts w:ascii="Georgia" w:cs="Georgia" w:eastAsia="Georgia" w:hAnsi="Georgia"/>
          <w:rtl w:val="0"/>
        </w:rPr>
        <w:t xml:space="preserve">Este tipo de algoritmos pretende reducir la varianza. Utiliza algoritmos simples utilizados en paralelo. Intenta aprovecharse de la independencia que hay entre los algoritmos simples, ya que el error se puede reducir bastante al promediar las salidas de los modelos simples.</w:t>
      </w:r>
    </w:p>
    <w:p w:rsidR="00000000" w:rsidDel="00000000" w:rsidP="00000000" w:rsidRDefault="00000000" w:rsidRPr="00000000" w14:paraId="0000034D">
      <w:pPr>
        <w:widowControl w:val="0"/>
        <w:pBdr>
          <w:top w:space="0" w:sz="0" w:val="nil"/>
          <w:left w:space="0" w:sz="0" w:val="nil"/>
          <w:bottom w:space="0" w:sz="0" w:val="nil"/>
          <w:right w:space="0" w:sz="0" w:val="nil"/>
          <w:between w:space="0" w:sz="0" w:val="nil"/>
        </w:pBdr>
        <w:spacing w:after="60" w:before="240" w:lineRule="auto"/>
        <w:ind w:firstLine="0"/>
        <w:rPr>
          <w:rFonts w:ascii="Georgia" w:cs="Georgia" w:eastAsia="Georgia" w:hAnsi="Georgia"/>
        </w:rPr>
      </w:pPr>
      <w:r w:rsidDel="00000000" w:rsidR="00000000" w:rsidRPr="00000000">
        <w:rPr>
          <w:rFonts w:ascii="Georgia" w:cs="Georgia" w:eastAsia="Georgia" w:hAnsi="Georgia"/>
          <w:rtl w:val="0"/>
        </w:rPr>
        <w:t xml:space="preserve">El estimador base (base_estimator) utilizado es el un árbol de decisión, el número de estimadores (n_estimators) base en el conjunto es de 10 y el número máximo de características (max_features) que se extraerán para entrenar cada estimador será uno.</w:t>
      </w:r>
    </w:p>
    <w:p w:rsidR="00000000" w:rsidDel="00000000" w:rsidP="00000000" w:rsidRDefault="00000000" w:rsidRPr="00000000" w14:paraId="0000034E">
      <w:pPr>
        <w:widowControl w:val="0"/>
        <w:pBdr>
          <w:top w:space="0" w:sz="0" w:val="nil"/>
          <w:left w:space="0" w:sz="0" w:val="nil"/>
          <w:bottom w:space="0" w:sz="0" w:val="nil"/>
          <w:right w:space="0" w:sz="0" w:val="nil"/>
          <w:between w:space="0" w:sz="0" w:val="nil"/>
        </w:pBdr>
        <w:spacing w:after="60" w:before="240" w:lineRule="auto"/>
        <w:ind w:firstLine="0"/>
        <w:rPr>
          <w:rFonts w:ascii="Georgia" w:cs="Georgia" w:eastAsia="Georgia" w:hAnsi="Georgia"/>
          <w:highlight w:val="yellow"/>
        </w:rPr>
      </w:pPr>
      <w:r w:rsidDel="00000000" w:rsidR="00000000" w:rsidRPr="00000000">
        <w:rPr>
          <w:rFonts w:ascii="Georgia" w:cs="Georgia" w:eastAsia="Georgia" w:hAnsi="Georgia"/>
          <w:rtl w:val="0"/>
        </w:rPr>
        <w:t xml:space="preserve">Los resultados obtenidos:</w:t>
      </w:r>
      <w:r w:rsidDel="00000000" w:rsidR="00000000" w:rsidRPr="00000000">
        <w:rPr>
          <w:rtl w:val="0"/>
        </w:rPr>
      </w:r>
    </w:p>
    <w:tbl>
      <w:tblPr>
        <w:tblStyle w:val="Table19"/>
        <w:tblW w:w="4114.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28"/>
        <w:gridCol w:w="1028"/>
        <w:gridCol w:w="1030"/>
        <w:gridCol w:w="1028"/>
        <w:tblGridChange w:id="0">
          <w:tblGrid>
            <w:gridCol w:w="1028"/>
            <w:gridCol w:w="1028"/>
            <w:gridCol w:w="1030"/>
            <w:gridCol w:w="1028"/>
          </w:tblGrid>
        </w:tblGridChange>
      </w:tblGrid>
      <w:tr>
        <w:trPr>
          <w:cantSplit w:val="0"/>
          <w:trHeight w:val="393" w:hRule="atLeast"/>
          <w:tblHeader w:val="0"/>
        </w:trPr>
        <w:tc>
          <w:tcPr>
            <w:tcBorders>
              <w:top w:color="000000" w:space="0" w:sz="8" w:val="single"/>
              <w:left w:color="000000" w:space="0" w:sz="8" w:val="single"/>
              <w:bottom w:color="000000" w:space="0" w:sz="8" w:val="single"/>
              <w:right w:color="000000" w:space="0" w:sz="8" w:val="single"/>
            </w:tcBorders>
            <w:shd w:fill="eeece1" w:val="clear"/>
            <w:tcMar>
              <w:top w:w="100.0" w:type="dxa"/>
              <w:left w:w="100.0" w:type="dxa"/>
              <w:bottom w:w="100.0" w:type="dxa"/>
              <w:right w:w="100.0" w:type="dxa"/>
            </w:tcMar>
            <w:vAlign w:val="center"/>
          </w:tcPr>
          <w:p w:rsidR="00000000" w:rsidDel="00000000" w:rsidP="00000000" w:rsidRDefault="00000000" w:rsidRPr="00000000" w14:paraId="0000034F">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Etiqueta</w:t>
            </w:r>
          </w:p>
        </w:tc>
        <w:tc>
          <w:tcPr>
            <w:tcBorders>
              <w:top w:color="000000" w:space="0" w:sz="8" w:val="single"/>
              <w:left w:color="000000" w:space="0" w:sz="0" w:val="nil"/>
              <w:bottom w:color="000000" w:space="0" w:sz="8" w:val="single"/>
              <w:right w:color="000000" w:space="0" w:sz="8" w:val="single"/>
            </w:tcBorders>
            <w:shd w:fill="eeece1" w:val="clear"/>
            <w:tcMar>
              <w:top w:w="100.0" w:type="dxa"/>
              <w:left w:w="100.0" w:type="dxa"/>
              <w:bottom w:w="100.0" w:type="dxa"/>
              <w:right w:w="100.0" w:type="dxa"/>
            </w:tcMar>
            <w:vAlign w:val="center"/>
          </w:tcPr>
          <w:p w:rsidR="00000000" w:rsidDel="00000000" w:rsidP="00000000" w:rsidRDefault="00000000" w:rsidRPr="00000000" w14:paraId="00000350">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Precision</w:t>
            </w:r>
          </w:p>
        </w:tc>
        <w:tc>
          <w:tcPr>
            <w:tcBorders>
              <w:top w:color="000000" w:space="0" w:sz="8" w:val="single"/>
              <w:left w:color="000000" w:space="0" w:sz="0" w:val="nil"/>
              <w:bottom w:color="000000" w:space="0" w:sz="8" w:val="single"/>
              <w:right w:color="000000" w:space="0" w:sz="8" w:val="single"/>
            </w:tcBorders>
            <w:shd w:fill="eeece1" w:val="clear"/>
            <w:tcMar>
              <w:top w:w="100.0" w:type="dxa"/>
              <w:left w:w="100.0" w:type="dxa"/>
              <w:bottom w:w="100.0" w:type="dxa"/>
              <w:right w:w="100.0" w:type="dxa"/>
            </w:tcMar>
            <w:vAlign w:val="center"/>
          </w:tcPr>
          <w:p w:rsidR="00000000" w:rsidDel="00000000" w:rsidP="00000000" w:rsidRDefault="00000000" w:rsidRPr="00000000" w14:paraId="00000351">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Recall</w:t>
            </w:r>
          </w:p>
        </w:tc>
        <w:tc>
          <w:tcPr>
            <w:tcBorders>
              <w:top w:color="000000" w:space="0" w:sz="8" w:val="single"/>
              <w:left w:color="000000" w:space="0" w:sz="0" w:val="nil"/>
              <w:bottom w:color="000000" w:space="0" w:sz="8" w:val="single"/>
              <w:right w:color="000000" w:space="0" w:sz="8" w:val="single"/>
            </w:tcBorders>
            <w:shd w:fill="eeece1" w:val="clear"/>
            <w:tcMar>
              <w:top w:w="100.0" w:type="dxa"/>
              <w:left w:w="100.0" w:type="dxa"/>
              <w:bottom w:w="100.0" w:type="dxa"/>
              <w:right w:w="100.0" w:type="dxa"/>
            </w:tcMar>
            <w:vAlign w:val="center"/>
          </w:tcPr>
          <w:p w:rsidR="00000000" w:rsidDel="00000000" w:rsidP="00000000" w:rsidRDefault="00000000" w:rsidRPr="00000000" w14:paraId="00000352">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F1-score</w:t>
            </w:r>
          </w:p>
        </w:tc>
      </w:tr>
      <w:tr>
        <w:trPr>
          <w:cantSplit w:val="0"/>
          <w:trHeight w:val="393"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53">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54">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55">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56">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1,00</w:t>
            </w:r>
          </w:p>
        </w:tc>
      </w:tr>
      <w:tr>
        <w:trPr>
          <w:cantSplit w:val="0"/>
          <w:trHeight w:val="393"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57">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58">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59">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5A">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1,00</w:t>
            </w:r>
          </w:p>
        </w:tc>
      </w:tr>
      <w:tr>
        <w:trPr>
          <w:cantSplit w:val="0"/>
          <w:trHeight w:val="393"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5B">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5C">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5D">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5E">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1,00</w:t>
            </w:r>
          </w:p>
        </w:tc>
      </w:tr>
      <w:tr>
        <w:trPr>
          <w:cantSplit w:val="0"/>
          <w:trHeight w:val="393" w:hRule="atLeast"/>
          <w:tblHeader w:val="0"/>
        </w:trPr>
        <w:tc>
          <w:tcPr>
            <w:gridSpan w:val="3"/>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5F">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accuracy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62">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1,00</w:t>
            </w:r>
          </w:p>
        </w:tc>
      </w:tr>
    </w:tbl>
    <w:p w:rsidR="00000000" w:rsidDel="00000000" w:rsidP="00000000" w:rsidRDefault="00000000" w:rsidRPr="00000000" w14:paraId="00000363">
      <w:pPr>
        <w:widowControl w:val="0"/>
        <w:spacing w:after="60" w:before="240" w:lineRule="auto"/>
        <w:ind w:firstLine="0"/>
        <w:rPr>
          <w:rFonts w:ascii="Georgia" w:cs="Georgia" w:eastAsia="Georgia" w:hAnsi="Georgia"/>
        </w:rPr>
      </w:pPr>
      <w:r w:rsidDel="00000000" w:rsidR="00000000" w:rsidRPr="00000000">
        <w:rPr>
          <w:rFonts w:ascii="Georgia" w:cs="Georgia" w:eastAsia="Georgia" w:hAnsi="Georgia"/>
          <w:rtl w:val="0"/>
        </w:rPr>
        <w:t xml:space="preserve">La matriz de confusión:</w:t>
      </w:r>
    </w:p>
    <w:tbl>
      <w:tblPr>
        <w:tblStyle w:val="Table20"/>
        <w:tblW w:w="471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179"/>
        <w:gridCol w:w="1179"/>
        <w:gridCol w:w="1179"/>
        <w:gridCol w:w="1179"/>
        <w:tblGridChange w:id="0">
          <w:tblGrid>
            <w:gridCol w:w="1179"/>
            <w:gridCol w:w="1179"/>
            <w:gridCol w:w="1179"/>
            <w:gridCol w:w="1179"/>
          </w:tblGrid>
        </w:tblGridChange>
      </w:tblGrid>
      <w:tr>
        <w:trPr>
          <w:cantSplit w:val="0"/>
          <w:trHeight w:val="534" w:hRule="atLeast"/>
          <w:tblHeader w:val="0"/>
        </w:trPr>
        <w:tc>
          <w:tcPr>
            <w:gridSpan w:val="4"/>
            <w:tcBorders>
              <w:top w:color="000000" w:space="0" w:sz="4" w:val="single"/>
              <w:left w:color="000000" w:space="0" w:sz="4" w:val="single"/>
              <w:bottom w:color="000000" w:space="0" w:sz="4" w:val="single"/>
              <w:right w:color="000000" w:space="0" w:sz="4" w:val="single"/>
            </w:tcBorders>
            <w:shd w:fill="eeece1" w:val="clear"/>
            <w:tcMar>
              <w:top w:w="100.0" w:type="dxa"/>
              <w:left w:w="100.0" w:type="dxa"/>
              <w:bottom w:w="100.0" w:type="dxa"/>
              <w:right w:w="100.0" w:type="dxa"/>
            </w:tcMar>
            <w:vAlign w:val="center"/>
          </w:tcPr>
          <w:p w:rsidR="00000000" w:rsidDel="00000000" w:rsidP="00000000" w:rsidRDefault="00000000" w:rsidRPr="00000000" w14:paraId="00000364">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MATRIZ DE CONFUSIÓN</w:t>
            </w:r>
          </w:p>
        </w:tc>
      </w:tr>
      <w:tr>
        <w:trPr>
          <w:cantSplit w:val="0"/>
          <w:trHeight w:val="534"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68">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69">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Predicted -1</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6A">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Predicted 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6B">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Predicted 1</w:t>
            </w:r>
          </w:p>
        </w:tc>
      </w:tr>
      <w:tr>
        <w:trPr>
          <w:cantSplit w:val="0"/>
          <w:trHeight w:val="544"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6C">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True -1</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6D">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5.683</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6E">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6F">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w:t>
            </w:r>
          </w:p>
        </w:tc>
      </w:tr>
      <w:tr>
        <w:trPr>
          <w:cantSplit w:val="0"/>
          <w:trHeight w:val="534"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70">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True 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71">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72">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18.225</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73">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w:t>
            </w:r>
          </w:p>
        </w:tc>
      </w:tr>
      <w:tr>
        <w:trPr>
          <w:cantSplit w:val="0"/>
          <w:trHeight w:val="534"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74">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True 1</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75">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76">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77">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8.457</w:t>
            </w:r>
          </w:p>
        </w:tc>
      </w:tr>
    </w:tbl>
    <w:p w:rsidR="00000000" w:rsidDel="00000000" w:rsidP="00000000" w:rsidRDefault="00000000" w:rsidRPr="00000000" w14:paraId="00000378">
      <w:pPr>
        <w:widowControl w:val="0"/>
        <w:spacing w:after="60" w:before="240" w:lineRule="auto"/>
        <w:ind w:firstLine="0"/>
        <w:rPr>
          <w:rFonts w:ascii="Georgia" w:cs="Georgia" w:eastAsia="Georgia" w:hAnsi="Georgia"/>
          <w:b w:val="1"/>
          <w:sz w:val="26"/>
          <w:szCs w:val="26"/>
        </w:rPr>
      </w:pPr>
      <w:r w:rsidDel="00000000" w:rsidR="00000000" w:rsidRPr="00000000">
        <w:rPr>
          <w:rFonts w:ascii="Georgia" w:cs="Georgia" w:eastAsia="Georgia" w:hAnsi="Georgia"/>
          <w:rtl w:val="0"/>
        </w:rPr>
        <w:t xml:space="preserve">Los resultados obtenidos son los mismos que el caso anterior por el motivo anteriormente explicado. Los datos de train y test son similares.</w:t>
      </w:r>
      <w:r w:rsidDel="00000000" w:rsidR="00000000" w:rsidRPr="00000000">
        <w:rPr>
          <w:rtl w:val="0"/>
        </w:rPr>
      </w:r>
    </w:p>
    <w:p w:rsidR="00000000" w:rsidDel="00000000" w:rsidP="00000000" w:rsidRDefault="00000000" w:rsidRPr="00000000" w14:paraId="00000379">
      <w:pPr>
        <w:pStyle w:val="Heading3"/>
        <w:numPr>
          <w:ilvl w:val="2"/>
          <w:numId w:val="11"/>
        </w:numPr>
        <w:ind w:left="720" w:hanging="720"/>
        <w:rPr>
          <w:b w:val="1"/>
        </w:rPr>
      </w:pPr>
      <w:bookmarkStart w:colFirst="0" w:colLast="0" w:name="_heading=h.41mghml" w:id="50"/>
      <w:bookmarkEnd w:id="50"/>
      <w:r w:rsidDel="00000000" w:rsidR="00000000" w:rsidRPr="00000000">
        <w:rPr>
          <w:b w:val="1"/>
          <w:rtl w:val="0"/>
        </w:rPr>
        <w:t xml:space="preserve">GradientBoostig.</w:t>
      </w:r>
    </w:p>
    <w:p w:rsidR="00000000" w:rsidDel="00000000" w:rsidP="00000000" w:rsidRDefault="00000000" w:rsidRPr="00000000" w14:paraId="0000037A">
      <w:pPr>
        <w:widowControl w:val="0"/>
        <w:pBdr>
          <w:top w:space="0" w:sz="0" w:val="nil"/>
          <w:left w:space="0" w:sz="0" w:val="nil"/>
          <w:bottom w:space="0" w:sz="0" w:val="nil"/>
          <w:right w:space="0" w:sz="0" w:val="nil"/>
          <w:between w:space="0" w:sz="0" w:val="nil"/>
        </w:pBdr>
        <w:spacing w:after="60" w:before="240" w:lineRule="auto"/>
        <w:ind w:firstLine="0"/>
        <w:rPr>
          <w:rFonts w:ascii="Georgia" w:cs="Georgia" w:eastAsia="Georgia" w:hAnsi="Georgia"/>
        </w:rPr>
      </w:pPr>
      <w:r w:rsidDel="00000000" w:rsidR="00000000" w:rsidRPr="00000000">
        <w:rPr>
          <w:rFonts w:ascii="Georgia" w:cs="Georgia" w:eastAsia="Georgia" w:hAnsi="Georgia"/>
          <w:rtl w:val="0"/>
        </w:rPr>
        <w:t xml:space="preserve">La ventaja de este modelo es que tiene una gran facilidad de uso que puede manejar valores faltantes, valores atípicos y valores categóricos de alta cardinalidad en sus funciones sin ningún tratamiento especial.</w:t>
      </w:r>
    </w:p>
    <w:p w:rsidR="00000000" w:rsidDel="00000000" w:rsidP="00000000" w:rsidRDefault="00000000" w:rsidRPr="00000000" w14:paraId="0000037B">
      <w:pPr>
        <w:widowControl w:val="0"/>
        <w:pBdr>
          <w:top w:space="0" w:sz="0" w:val="nil"/>
          <w:left w:space="0" w:sz="0" w:val="nil"/>
          <w:bottom w:space="0" w:sz="0" w:val="nil"/>
          <w:right w:space="0" w:sz="0" w:val="nil"/>
          <w:between w:space="0" w:sz="0" w:val="nil"/>
        </w:pBdr>
        <w:spacing w:after="60" w:before="240" w:lineRule="auto"/>
        <w:ind w:firstLine="0"/>
        <w:rPr>
          <w:rFonts w:ascii="Georgia" w:cs="Georgia" w:eastAsia="Georgia" w:hAnsi="Georgia"/>
        </w:rPr>
      </w:pPr>
      <w:r w:rsidDel="00000000" w:rsidR="00000000" w:rsidRPr="00000000">
        <w:rPr>
          <w:rFonts w:ascii="Georgia" w:cs="Georgia" w:eastAsia="Georgia" w:hAnsi="Georgia"/>
          <w:rtl w:val="0"/>
        </w:rPr>
        <w:t xml:space="preserve">La función de pérdida que utilizaremos es </w:t>
      </w:r>
      <w:r w:rsidDel="00000000" w:rsidR="00000000" w:rsidRPr="00000000">
        <w:rPr>
          <w:rFonts w:ascii="Georgia" w:cs="Georgia" w:eastAsia="Georgia" w:hAnsi="Georgia"/>
          <w:i w:val="1"/>
          <w:rtl w:val="0"/>
        </w:rPr>
        <w:t xml:space="preserve">‘log_loss’</w:t>
      </w:r>
      <w:r w:rsidDel="00000000" w:rsidR="00000000" w:rsidRPr="00000000">
        <w:rPr>
          <w:rFonts w:ascii="Georgia" w:cs="Georgia" w:eastAsia="Georgia" w:hAnsi="Georgia"/>
          <w:rtl w:val="0"/>
        </w:rPr>
        <w:t xml:space="preserve"> se refiere a la desviación binomial y multinomial, la misma que se usa en la regresión logística. Es una buena opción para la clasificación con salidas probabilísticas. La tasa de aprendizaje reduce la contribución de cada árbol en este caso toma el valor de 0,1.</w:t>
      </w:r>
    </w:p>
    <w:p w:rsidR="00000000" w:rsidDel="00000000" w:rsidP="00000000" w:rsidRDefault="00000000" w:rsidRPr="00000000" w14:paraId="0000037C">
      <w:pPr>
        <w:widowControl w:val="0"/>
        <w:pBdr>
          <w:top w:space="0" w:sz="0" w:val="nil"/>
          <w:left w:space="0" w:sz="0" w:val="nil"/>
          <w:bottom w:space="0" w:sz="0" w:val="nil"/>
          <w:right w:space="0" w:sz="0" w:val="nil"/>
          <w:between w:space="0" w:sz="0" w:val="nil"/>
        </w:pBdr>
        <w:spacing w:after="60" w:before="240" w:lineRule="auto"/>
        <w:ind w:firstLine="0"/>
        <w:rPr>
          <w:rFonts w:ascii="Georgia" w:cs="Georgia" w:eastAsia="Georgia" w:hAnsi="Georgia"/>
        </w:rPr>
      </w:pPr>
      <w:r w:rsidDel="00000000" w:rsidR="00000000" w:rsidRPr="00000000">
        <w:rPr>
          <w:rFonts w:ascii="Georgia" w:cs="Georgia" w:eastAsia="Georgia" w:hAnsi="Georgia"/>
          <w:rtl w:val="0"/>
        </w:rPr>
        <w:t xml:space="preserve">Número de estimadores: El aumento de gradiente es bastante resistente al sobreajuste, por lo que un gran número generalmente da como resultado un mejor rendimiento. Toma como valor 100. Los resultados obtenidos son:</w:t>
      </w:r>
    </w:p>
    <w:tbl>
      <w:tblPr>
        <w:tblStyle w:val="Table21"/>
        <w:tblW w:w="415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37"/>
        <w:gridCol w:w="1037"/>
        <w:gridCol w:w="1039"/>
        <w:gridCol w:w="1037"/>
        <w:tblGridChange w:id="0">
          <w:tblGrid>
            <w:gridCol w:w="1037"/>
            <w:gridCol w:w="1037"/>
            <w:gridCol w:w="1039"/>
            <w:gridCol w:w="1037"/>
          </w:tblGrid>
        </w:tblGridChange>
      </w:tblGrid>
      <w:tr>
        <w:trPr>
          <w:cantSplit w:val="0"/>
          <w:trHeight w:val="20" w:hRule="atLeast"/>
          <w:tblHeader w:val="0"/>
        </w:trPr>
        <w:tc>
          <w:tcPr>
            <w:tcBorders>
              <w:top w:color="000000" w:space="0" w:sz="8" w:val="single"/>
              <w:left w:color="000000" w:space="0" w:sz="8" w:val="single"/>
              <w:bottom w:color="000000" w:space="0" w:sz="8" w:val="single"/>
              <w:right w:color="000000" w:space="0" w:sz="8" w:val="single"/>
            </w:tcBorders>
            <w:shd w:fill="eeece1" w:val="clear"/>
            <w:tcMar>
              <w:top w:w="100.0" w:type="dxa"/>
              <w:left w:w="100.0" w:type="dxa"/>
              <w:bottom w:w="100.0" w:type="dxa"/>
              <w:right w:w="100.0" w:type="dxa"/>
            </w:tcMar>
            <w:vAlign w:val="center"/>
          </w:tcPr>
          <w:p w:rsidR="00000000" w:rsidDel="00000000" w:rsidP="00000000" w:rsidRDefault="00000000" w:rsidRPr="00000000" w14:paraId="0000037D">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Etiqueta</w:t>
            </w:r>
          </w:p>
        </w:tc>
        <w:tc>
          <w:tcPr>
            <w:tcBorders>
              <w:top w:color="000000" w:space="0" w:sz="8" w:val="single"/>
              <w:left w:color="000000" w:space="0" w:sz="0" w:val="nil"/>
              <w:bottom w:color="000000" w:space="0" w:sz="8" w:val="single"/>
              <w:right w:color="000000" w:space="0" w:sz="8" w:val="single"/>
            </w:tcBorders>
            <w:shd w:fill="eeece1" w:val="clear"/>
            <w:tcMar>
              <w:top w:w="100.0" w:type="dxa"/>
              <w:left w:w="100.0" w:type="dxa"/>
              <w:bottom w:w="100.0" w:type="dxa"/>
              <w:right w:w="100.0" w:type="dxa"/>
            </w:tcMar>
            <w:vAlign w:val="center"/>
          </w:tcPr>
          <w:p w:rsidR="00000000" w:rsidDel="00000000" w:rsidP="00000000" w:rsidRDefault="00000000" w:rsidRPr="00000000" w14:paraId="0000037E">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Precision</w:t>
            </w:r>
          </w:p>
        </w:tc>
        <w:tc>
          <w:tcPr>
            <w:tcBorders>
              <w:top w:color="000000" w:space="0" w:sz="8" w:val="single"/>
              <w:left w:color="000000" w:space="0" w:sz="0" w:val="nil"/>
              <w:bottom w:color="000000" w:space="0" w:sz="8" w:val="single"/>
              <w:right w:color="000000" w:space="0" w:sz="8" w:val="single"/>
            </w:tcBorders>
            <w:shd w:fill="eeece1" w:val="clear"/>
            <w:tcMar>
              <w:top w:w="100.0" w:type="dxa"/>
              <w:left w:w="100.0" w:type="dxa"/>
              <w:bottom w:w="100.0" w:type="dxa"/>
              <w:right w:w="100.0" w:type="dxa"/>
            </w:tcMar>
            <w:vAlign w:val="center"/>
          </w:tcPr>
          <w:p w:rsidR="00000000" w:rsidDel="00000000" w:rsidP="00000000" w:rsidRDefault="00000000" w:rsidRPr="00000000" w14:paraId="0000037F">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Recall</w:t>
            </w:r>
          </w:p>
        </w:tc>
        <w:tc>
          <w:tcPr>
            <w:tcBorders>
              <w:top w:color="000000" w:space="0" w:sz="8" w:val="single"/>
              <w:left w:color="000000" w:space="0" w:sz="0" w:val="nil"/>
              <w:bottom w:color="000000" w:space="0" w:sz="8" w:val="single"/>
              <w:right w:color="000000" w:space="0" w:sz="8" w:val="single"/>
            </w:tcBorders>
            <w:shd w:fill="eeece1" w:val="clear"/>
            <w:tcMar>
              <w:top w:w="100.0" w:type="dxa"/>
              <w:left w:w="100.0" w:type="dxa"/>
              <w:bottom w:w="100.0" w:type="dxa"/>
              <w:right w:w="100.0" w:type="dxa"/>
            </w:tcMar>
            <w:vAlign w:val="center"/>
          </w:tcPr>
          <w:p w:rsidR="00000000" w:rsidDel="00000000" w:rsidP="00000000" w:rsidRDefault="00000000" w:rsidRPr="00000000" w14:paraId="00000380">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F1-score</w:t>
            </w:r>
          </w:p>
        </w:tc>
      </w:tr>
      <w:tr>
        <w:trPr>
          <w:cantSplit w:val="0"/>
          <w:trHeight w:val="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81">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82">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83">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84">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1,00</w:t>
            </w:r>
          </w:p>
        </w:tc>
      </w:tr>
      <w:tr>
        <w:trPr>
          <w:cantSplit w:val="0"/>
          <w:trHeight w:val="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85">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86">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87">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88">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1,00</w:t>
            </w:r>
          </w:p>
        </w:tc>
      </w:tr>
      <w:tr>
        <w:trPr>
          <w:cantSplit w:val="0"/>
          <w:trHeight w:val="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89">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8A">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8B">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8C">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1,00</w:t>
            </w:r>
          </w:p>
        </w:tc>
      </w:tr>
      <w:tr>
        <w:trPr>
          <w:cantSplit w:val="0"/>
          <w:trHeight w:val="20" w:hRule="atLeast"/>
          <w:tblHeader w:val="0"/>
        </w:trPr>
        <w:tc>
          <w:tcPr>
            <w:gridSpan w:val="3"/>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8D">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accuracy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90">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1,00</w:t>
            </w:r>
          </w:p>
        </w:tc>
      </w:tr>
    </w:tbl>
    <w:p w:rsidR="00000000" w:rsidDel="00000000" w:rsidP="00000000" w:rsidRDefault="00000000" w:rsidRPr="00000000" w14:paraId="00000391">
      <w:pPr>
        <w:widowControl w:val="0"/>
        <w:spacing w:after="60" w:before="240" w:lineRule="auto"/>
        <w:ind w:firstLine="0"/>
        <w:rPr>
          <w:rFonts w:ascii="Georgia" w:cs="Georgia" w:eastAsia="Georgia" w:hAnsi="Georgia"/>
        </w:rPr>
      </w:pPr>
      <w:r w:rsidDel="00000000" w:rsidR="00000000" w:rsidRPr="00000000">
        <w:rPr>
          <w:rFonts w:ascii="Georgia" w:cs="Georgia" w:eastAsia="Georgia" w:hAnsi="Georgia"/>
          <w:rtl w:val="0"/>
        </w:rPr>
        <w:t xml:space="preserve">La matriz de confusión es:</w:t>
      </w:r>
    </w:p>
    <w:tbl>
      <w:tblPr>
        <w:tblStyle w:val="Table22"/>
        <w:tblW w:w="431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805"/>
        <w:gridCol w:w="1205"/>
        <w:gridCol w:w="1168"/>
        <w:gridCol w:w="1135"/>
        <w:tblGridChange w:id="0">
          <w:tblGrid>
            <w:gridCol w:w="805"/>
            <w:gridCol w:w="1205"/>
            <w:gridCol w:w="1168"/>
            <w:gridCol w:w="1135"/>
          </w:tblGrid>
        </w:tblGridChange>
      </w:tblGrid>
      <w:tr>
        <w:trPr>
          <w:cantSplit w:val="0"/>
          <w:trHeight w:val="496" w:hRule="atLeast"/>
          <w:tblHeader w:val="0"/>
        </w:trPr>
        <w:tc>
          <w:tcPr>
            <w:gridSpan w:val="4"/>
            <w:tcBorders>
              <w:top w:color="000000" w:space="0" w:sz="4" w:val="single"/>
              <w:left w:color="000000" w:space="0" w:sz="4" w:val="single"/>
              <w:bottom w:color="000000" w:space="0" w:sz="4" w:val="single"/>
              <w:right w:color="000000" w:space="0" w:sz="4" w:val="single"/>
            </w:tcBorders>
            <w:shd w:fill="eeece1" w:val="clear"/>
            <w:tcMar>
              <w:top w:w="100.0" w:type="dxa"/>
              <w:left w:w="100.0" w:type="dxa"/>
              <w:bottom w:w="100.0" w:type="dxa"/>
              <w:right w:w="100.0" w:type="dxa"/>
            </w:tcMar>
            <w:vAlign w:val="center"/>
          </w:tcPr>
          <w:p w:rsidR="00000000" w:rsidDel="00000000" w:rsidP="00000000" w:rsidRDefault="00000000" w:rsidRPr="00000000" w14:paraId="00000392">
            <w:pPr>
              <w:widowControl w:val="0"/>
              <w:spacing w:after="60" w:before="240" w:lineRule="auto"/>
              <w:ind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MATRIZ DE CONFUSIÓN</w:t>
            </w:r>
          </w:p>
        </w:tc>
      </w:tr>
      <w:tr>
        <w:trPr>
          <w:cantSplit w:val="0"/>
          <w:trHeight w:val="496"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96">
            <w:pPr>
              <w:widowControl w:val="0"/>
              <w:spacing w:after="60" w:before="240" w:lineRule="auto"/>
              <w:ind w:firstLine="0"/>
              <w:jc w:val="center"/>
              <w:rPr>
                <w:rFonts w:ascii="Georgia" w:cs="Georgia" w:eastAsia="Georgia" w:hAnsi="Georgia"/>
                <w:sz w:val="17"/>
                <w:szCs w:val="17"/>
              </w:rPr>
            </w:pPr>
            <w:r w:rsidDel="00000000" w:rsidR="00000000" w:rsidRPr="00000000">
              <w:rPr>
                <w:rFonts w:ascii="Georgia" w:cs="Georgia" w:eastAsia="Georgia" w:hAnsi="Georgia"/>
                <w:sz w:val="17"/>
                <w:szCs w:val="17"/>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97">
            <w:pPr>
              <w:widowControl w:val="0"/>
              <w:spacing w:after="60" w:before="240" w:lineRule="auto"/>
              <w:ind w:firstLine="0"/>
              <w:jc w:val="center"/>
              <w:rPr>
                <w:rFonts w:ascii="Georgia" w:cs="Georgia" w:eastAsia="Georgia" w:hAnsi="Georgia"/>
                <w:sz w:val="17"/>
                <w:szCs w:val="17"/>
              </w:rPr>
            </w:pPr>
            <w:r w:rsidDel="00000000" w:rsidR="00000000" w:rsidRPr="00000000">
              <w:rPr>
                <w:rFonts w:ascii="Georgia" w:cs="Georgia" w:eastAsia="Georgia" w:hAnsi="Georgia"/>
                <w:sz w:val="17"/>
                <w:szCs w:val="17"/>
                <w:rtl w:val="0"/>
              </w:rPr>
              <w:t xml:space="preserve">Predicted -1</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98">
            <w:pPr>
              <w:widowControl w:val="0"/>
              <w:spacing w:after="60" w:before="240" w:lineRule="auto"/>
              <w:ind w:firstLine="0"/>
              <w:jc w:val="center"/>
              <w:rPr>
                <w:rFonts w:ascii="Georgia" w:cs="Georgia" w:eastAsia="Georgia" w:hAnsi="Georgia"/>
                <w:sz w:val="17"/>
                <w:szCs w:val="17"/>
              </w:rPr>
            </w:pPr>
            <w:r w:rsidDel="00000000" w:rsidR="00000000" w:rsidRPr="00000000">
              <w:rPr>
                <w:rFonts w:ascii="Georgia" w:cs="Georgia" w:eastAsia="Georgia" w:hAnsi="Georgia"/>
                <w:sz w:val="17"/>
                <w:szCs w:val="17"/>
                <w:rtl w:val="0"/>
              </w:rPr>
              <w:t xml:space="preserve">Predicted 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99">
            <w:pPr>
              <w:widowControl w:val="0"/>
              <w:spacing w:after="60" w:before="240" w:lineRule="auto"/>
              <w:ind w:firstLine="0"/>
              <w:jc w:val="center"/>
              <w:rPr>
                <w:rFonts w:ascii="Georgia" w:cs="Georgia" w:eastAsia="Georgia" w:hAnsi="Georgia"/>
                <w:sz w:val="17"/>
                <w:szCs w:val="17"/>
              </w:rPr>
            </w:pPr>
            <w:r w:rsidDel="00000000" w:rsidR="00000000" w:rsidRPr="00000000">
              <w:rPr>
                <w:rFonts w:ascii="Georgia" w:cs="Georgia" w:eastAsia="Georgia" w:hAnsi="Georgia"/>
                <w:sz w:val="17"/>
                <w:szCs w:val="17"/>
                <w:rtl w:val="0"/>
              </w:rPr>
              <w:t xml:space="preserve">Predicted 1</w:t>
            </w:r>
          </w:p>
        </w:tc>
      </w:tr>
      <w:tr>
        <w:trPr>
          <w:cantSplit w:val="0"/>
          <w:trHeight w:val="496"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9A">
            <w:pPr>
              <w:widowControl w:val="0"/>
              <w:spacing w:after="60" w:before="240" w:lineRule="auto"/>
              <w:ind w:firstLine="0"/>
              <w:jc w:val="center"/>
              <w:rPr>
                <w:rFonts w:ascii="Georgia" w:cs="Georgia" w:eastAsia="Georgia" w:hAnsi="Georgia"/>
                <w:sz w:val="17"/>
                <w:szCs w:val="17"/>
              </w:rPr>
            </w:pPr>
            <w:r w:rsidDel="00000000" w:rsidR="00000000" w:rsidRPr="00000000">
              <w:rPr>
                <w:rFonts w:ascii="Georgia" w:cs="Georgia" w:eastAsia="Georgia" w:hAnsi="Georgia"/>
                <w:sz w:val="17"/>
                <w:szCs w:val="17"/>
                <w:rtl w:val="0"/>
              </w:rPr>
              <w:t xml:space="preserve">True -1</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9B">
            <w:pPr>
              <w:widowControl w:val="0"/>
              <w:spacing w:after="60" w:before="240" w:lineRule="auto"/>
              <w:ind w:firstLine="0"/>
              <w:jc w:val="center"/>
              <w:rPr>
                <w:rFonts w:ascii="Georgia" w:cs="Georgia" w:eastAsia="Georgia" w:hAnsi="Georgia"/>
                <w:sz w:val="17"/>
                <w:szCs w:val="17"/>
              </w:rPr>
            </w:pPr>
            <w:r w:rsidDel="00000000" w:rsidR="00000000" w:rsidRPr="00000000">
              <w:rPr>
                <w:rFonts w:ascii="Georgia" w:cs="Georgia" w:eastAsia="Georgia" w:hAnsi="Georgia"/>
                <w:sz w:val="17"/>
                <w:szCs w:val="17"/>
                <w:rtl w:val="0"/>
              </w:rPr>
              <w:t xml:space="preserve">5.683</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9C">
            <w:pPr>
              <w:widowControl w:val="0"/>
              <w:spacing w:after="60" w:before="240" w:lineRule="auto"/>
              <w:ind w:firstLine="0"/>
              <w:jc w:val="center"/>
              <w:rPr>
                <w:rFonts w:ascii="Georgia" w:cs="Georgia" w:eastAsia="Georgia" w:hAnsi="Georgia"/>
                <w:sz w:val="17"/>
                <w:szCs w:val="17"/>
              </w:rPr>
            </w:pPr>
            <w:r w:rsidDel="00000000" w:rsidR="00000000" w:rsidRPr="00000000">
              <w:rPr>
                <w:rFonts w:ascii="Georgia" w:cs="Georgia" w:eastAsia="Georgia" w:hAnsi="Georgia"/>
                <w:sz w:val="17"/>
                <w:szCs w:val="17"/>
                <w:rtl w:val="0"/>
              </w:rPr>
              <w:t xml:space="preserve">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9D">
            <w:pPr>
              <w:widowControl w:val="0"/>
              <w:spacing w:after="60" w:before="240" w:lineRule="auto"/>
              <w:ind w:firstLine="0"/>
              <w:jc w:val="center"/>
              <w:rPr>
                <w:rFonts w:ascii="Georgia" w:cs="Georgia" w:eastAsia="Georgia" w:hAnsi="Georgia"/>
                <w:sz w:val="17"/>
                <w:szCs w:val="17"/>
              </w:rPr>
            </w:pPr>
            <w:r w:rsidDel="00000000" w:rsidR="00000000" w:rsidRPr="00000000">
              <w:rPr>
                <w:rFonts w:ascii="Georgia" w:cs="Georgia" w:eastAsia="Georgia" w:hAnsi="Georgia"/>
                <w:sz w:val="17"/>
                <w:szCs w:val="17"/>
                <w:rtl w:val="0"/>
              </w:rPr>
              <w:t xml:space="preserve">0</w:t>
            </w:r>
          </w:p>
        </w:tc>
      </w:tr>
      <w:tr>
        <w:trPr>
          <w:cantSplit w:val="0"/>
          <w:trHeight w:val="496"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9E">
            <w:pPr>
              <w:widowControl w:val="0"/>
              <w:spacing w:after="60" w:before="240" w:lineRule="auto"/>
              <w:ind w:firstLine="0"/>
              <w:jc w:val="center"/>
              <w:rPr>
                <w:rFonts w:ascii="Georgia" w:cs="Georgia" w:eastAsia="Georgia" w:hAnsi="Georgia"/>
                <w:sz w:val="17"/>
                <w:szCs w:val="17"/>
              </w:rPr>
            </w:pPr>
            <w:r w:rsidDel="00000000" w:rsidR="00000000" w:rsidRPr="00000000">
              <w:rPr>
                <w:rFonts w:ascii="Georgia" w:cs="Georgia" w:eastAsia="Georgia" w:hAnsi="Georgia"/>
                <w:sz w:val="17"/>
                <w:szCs w:val="17"/>
                <w:rtl w:val="0"/>
              </w:rPr>
              <w:t xml:space="preserve">True 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9F">
            <w:pPr>
              <w:widowControl w:val="0"/>
              <w:spacing w:after="60" w:before="240" w:lineRule="auto"/>
              <w:ind w:firstLine="0"/>
              <w:jc w:val="center"/>
              <w:rPr>
                <w:rFonts w:ascii="Georgia" w:cs="Georgia" w:eastAsia="Georgia" w:hAnsi="Georgia"/>
                <w:sz w:val="17"/>
                <w:szCs w:val="17"/>
              </w:rPr>
            </w:pPr>
            <w:r w:rsidDel="00000000" w:rsidR="00000000" w:rsidRPr="00000000">
              <w:rPr>
                <w:rFonts w:ascii="Georgia" w:cs="Georgia" w:eastAsia="Georgia" w:hAnsi="Georgia"/>
                <w:sz w:val="17"/>
                <w:szCs w:val="17"/>
                <w:rtl w:val="0"/>
              </w:rPr>
              <w:t xml:space="preserve">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A0">
            <w:pPr>
              <w:widowControl w:val="0"/>
              <w:spacing w:after="60" w:before="240" w:lineRule="auto"/>
              <w:ind w:firstLine="0"/>
              <w:jc w:val="center"/>
              <w:rPr>
                <w:rFonts w:ascii="Georgia" w:cs="Georgia" w:eastAsia="Georgia" w:hAnsi="Georgia"/>
                <w:sz w:val="17"/>
                <w:szCs w:val="17"/>
              </w:rPr>
            </w:pPr>
            <w:r w:rsidDel="00000000" w:rsidR="00000000" w:rsidRPr="00000000">
              <w:rPr>
                <w:rFonts w:ascii="Georgia" w:cs="Georgia" w:eastAsia="Georgia" w:hAnsi="Georgia"/>
                <w:sz w:val="17"/>
                <w:szCs w:val="17"/>
                <w:rtl w:val="0"/>
              </w:rPr>
              <w:t xml:space="preserve">18.225</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A1">
            <w:pPr>
              <w:widowControl w:val="0"/>
              <w:spacing w:after="60" w:before="240" w:lineRule="auto"/>
              <w:ind w:firstLine="0"/>
              <w:jc w:val="center"/>
              <w:rPr>
                <w:rFonts w:ascii="Georgia" w:cs="Georgia" w:eastAsia="Georgia" w:hAnsi="Georgia"/>
                <w:sz w:val="17"/>
                <w:szCs w:val="17"/>
              </w:rPr>
            </w:pPr>
            <w:r w:rsidDel="00000000" w:rsidR="00000000" w:rsidRPr="00000000">
              <w:rPr>
                <w:rFonts w:ascii="Georgia" w:cs="Georgia" w:eastAsia="Georgia" w:hAnsi="Georgia"/>
                <w:sz w:val="17"/>
                <w:szCs w:val="17"/>
                <w:rtl w:val="0"/>
              </w:rPr>
              <w:t xml:space="preserve">0</w:t>
            </w:r>
          </w:p>
        </w:tc>
      </w:tr>
      <w:tr>
        <w:trPr>
          <w:cantSplit w:val="0"/>
          <w:trHeight w:val="496"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A2">
            <w:pPr>
              <w:widowControl w:val="0"/>
              <w:spacing w:after="60" w:before="240" w:lineRule="auto"/>
              <w:ind w:firstLine="0"/>
              <w:jc w:val="center"/>
              <w:rPr>
                <w:rFonts w:ascii="Georgia" w:cs="Georgia" w:eastAsia="Georgia" w:hAnsi="Georgia"/>
                <w:sz w:val="17"/>
                <w:szCs w:val="17"/>
              </w:rPr>
            </w:pPr>
            <w:r w:rsidDel="00000000" w:rsidR="00000000" w:rsidRPr="00000000">
              <w:rPr>
                <w:rFonts w:ascii="Georgia" w:cs="Georgia" w:eastAsia="Georgia" w:hAnsi="Georgia"/>
                <w:sz w:val="17"/>
                <w:szCs w:val="17"/>
                <w:rtl w:val="0"/>
              </w:rPr>
              <w:t xml:space="preserve">True 1</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A3">
            <w:pPr>
              <w:widowControl w:val="0"/>
              <w:spacing w:after="60" w:before="240" w:lineRule="auto"/>
              <w:ind w:firstLine="0"/>
              <w:jc w:val="center"/>
              <w:rPr>
                <w:rFonts w:ascii="Georgia" w:cs="Georgia" w:eastAsia="Georgia" w:hAnsi="Georgia"/>
                <w:sz w:val="17"/>
                <w:szCs w:val="17"/>
              </w:rPr>
            </w:pPr>
            <w:r w:rsidDel="00000000" w:rsidR="00000000" w:rsidRPr="00000000">
              <w:rPr>
                <w:rFonts w:ascii="Georgia" w:cs="Georgia" w:eastAsia="Georgia" w:hAnsi="Georgia"/>
                <w:sz w:val="17"/>
                <w:szCs w:val="17"/>
                <w:rtl w:val="0"/>
              </w:rPr>
              <w:t xml:space="preserve">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A4">
            <w:pPr>
              <w:widowControl w:val="0"/>
              <w:spacing w:after="60" w:before="240" w:lineRule="auto"/>
              <w:ind w:firstLine="0"/>
              <w:jc w:val="center"/>
              <w:rPr>
                <w:rFonts w:ascii="Georgia" w:cs="Georgia" w:eastAsia="Georgia" w:hAnsi="Georgia"/>
                <w:sz w:val="17"/>
                <w:szCs w:val="17"/>
              </w:rPr>
            </w:pPr>
            <w:r w:rsidDel="00000000" w:rsidR="00000000" w:rsidRPr="00000000">
              <w:rPr>
                <w:rFonts w:ascii="Georgia" w:cs="Georgia" w:eastAsia="Georgia" w:hAnsi="Georgia"/>
                <w:sz w:val="17"/>
                <w:szCs w:val="17"/>
                <w:rtl w:val="0"/>
              </w:rPr>
              <w:t xml:space="preserve">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A5">
            <w:pPr>
              <w:widowControl w:val="0"/>
              <w:spacing w:after="60" w:before="240" w:lineRule="auto"/>
              <w:ind w:firstLine="0"/>
              <w:jc w:val="center"/>
              <w:rPr>
                <w:rFonts w:ascii="Georgia" w:cs="Georgia" w:eastAsia="Georgia" w:hAnsi="Georgia"/>
                <w:sz w:val="17"/>
                <w:szCs w:val="17"/>
              </w:rPr>
            </w:pPr>
            <w:r w:rsidDel="00000000" w:rsidR="00000000" w:rsidRPr="00000000">
              <w:rPr>
                <w:rFonts w:ascii="Georgia" w:cs="Georgia" w:eastAsia="Georgia" w:hAnsi="Georgia"/>
                <w:sz w:val="17"/>
                <w:szCs w:val="17"/>
                <w:rtl w:val="0"/>
              </w:rPr>
              <w:t xml:space="preserve">8.457</w:t>
            </w:r>
          </w:p>
        </w:tc>
      </w:tr>
    </w:tbl>
    <w:p w:rsidR="00000000" w:rsidDel="00000000" w:rsidP="00000000" w:rsidRDefault="00000000" w:rsidRPr="00000000" w14:paraId="000003A6">
      <w:pPr>
        <w:pStyle w:val="Heading3"/>
        <w:numPr>
          <w:ilvl w:val="2"/>
          <w:numId w:val="11"/>
        </w:numPr>
        <w:ind w:left="720" w:hanging="720"/>
        <w:rPr>
          <w:b w:val="1"/>
        </w:rPr>
      </w:pPr>
      <w:bookmarkStart w:colFirst="0" w:colLast="0" w:name="_heading=h.2grqrue" w:id="51"/>
      <w:bookmarkEnd w:id="51"/>
      <w:r w:rsidDel="00000000" w:rsidR="00000000" w:rsidRPr="00000000">
        <w:rPr>
          <w:b w:val="1"/>
          <w:rtl w:val="0"/>
        </w:rPr>
        <w:t xml:space="preserve">ExtraTree.</w:t>
      </w:r>
    </w:p>
    <w:p w:rsidR="00000000" w:rsidDel="00000000" w:rsidP="00000000" w:rsidRDefault="00000000" w:rsidRPr="00000000" w14:paraId="000003A7">
      <w:pPr>
        <w:widowControl w:val="0"/>
        <w:pBdr>
          <w:top w:space="0" w:sz="0" w:val="nil"/>
          <w:left w:space="0" w:sz="0" w:val="nil"/>
          <w:bottom w:space="0" w:sz="0" w:val="nil"/>
          <w:right w:space="0" w:sz="0" w:val="nil"/>
          <w:between w:space="0" w:sz="0" w:val="nil"/>
        </w:pBdr>
        <w:spacing w:after="60" w:before="240" w:lineRule="auto"/>
        <w:ind w:firstLine="0"/>
        <w:rPr>
          <w:rFonts w:ascii="Georgia" w:cs="Georgia" w:eastAsia="Georgia" w:hAnsi="Georgia"/>
        </w:rPr>
      </w:pPr>
      <w:r w:rsidDel="00000000" w:rsidR="00000000" w:rsidRPr="00000000">
        <w:rPr>
          <w:rFonts w:ascii="Georgia" w:cs="Georgia" w:eastAsia="Georgia" w:hAnsi="Georgia"/>
          <w:rtl w:val="0"/>
        </w:rPr>
        <w:t xml:space="preserve">Más aleatorio que Random Forest. Además de considerar un subconjunto de las características predictivas para cada uno de los árboles a crear, a la hora de escoger una característica y un valor de corte (threshold) para dividir cada nodo, en lugar de escoger el threshold que mejor divida cada característica (y escoger la característica y valor de corte que minimice el criterio de impureza), se genera un valor de corte aleatorio para cada característica planteada, escogiéndose como regla de división el mejor de ellos.</w:t>
      </w:r>
    </w:p>
    <w:p w:rsidR="00000000" w:rsidDel="00000000" w:rsidP="00000000" w:rsidRDefault="00000000" w:rsidRPr="00000000" w14:paraId="000003A8">
      <w:pPr>
        <w:widowControl w:val="0"/>
        <w:pBdr>
          <w:top w:space="0" w:sz="0" w:val="nil"/>
          <w:left w:space="0" w:sz="0" w:val="nil"/>
          <w:bottom w:space="0" w:sz="0" w:val="nil"/>
          <w:right w:space="0" w:sz="0" w:val="nil"/>
          <w:between w:space="0" w:sz="0" w:val="nil"/>
        </w:pBdr>
        <w:spacing w:after="60" w:before="240" w:lineRule="auto"/>
        <w:ind w:firstLine="0"/>
        <w:rPr>
          <w:rFonts w:ascii="Georgia" w:cs="Georgia" w:eastAsia="Georgia" w:hAnsi="Georgia"/>
          <w:highlight w:val="yellow"/>
        </w:rPr>
      </w:pPr>
      <w:r w:rsidDel="00000000" w:rsidR="00000000" w:rsidRPr="00000000">
        <w:rPr>
          <w:rFonts w:ascii="Georgia" w:cs="Georgia" w:eastAsia="Georgia" w:hAnsi="Georgia"/>
          <w:rtl w:val="0"/>
        </w:rPr>
        <w:t xml:space="preserve">Algunos de los parámetros más importantes que hemos utilizado es la función para medir la calidad de la división (criterion) que para este caso es la impureza de Gini (gini) y la estrategia para elegir la división en cada nodo (splitter) es aleatoria.</w:t>
      </w:r>
      <w:r w:rsidDel="00000000" w:rsidR="00000000" w:rsidRPr="00000000">
        <w:rPr>
          <w:rtl w:val="0"/>
        </w:rPr>
      </w:r>
    </w:p>
    <w:tbl>
      <w:tblPr>
        <w:tblStyle w:val="Table23"/>
        <w:tblW w:w="3984.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96"/>
        <w:gridCol w:w="996"/>
        <w:gridCol w:w="996"/>
        <w:gridCol w:w="996"/>
        <w:tblGridChange w:id="0">
          <w:tblGrid>
            <w:gridCol w:w="996"/>
            <w:gridCol w:w="996"/>
            <w:gridCol w:w="996"/>
            <w:gridCol w:w="996"/>
          </w:tblGrid>
        </w:tblGridChange>
      </w:tblGrid>
      <w:tr>
        <w:trPr>
          <w:cantSplit w:val="0"/>
          <w:trHeight w:val="411" w:hRule="atLeast"/>
          <w:tblHeader w:val="0"/>
        </w:trPr>
        <w:tc>
          <w:tcPr>
            <w:tcBorders>
              <w:top w:color="000000" w:space="0" w:sz="8" w:val="single"/>
              <w:left w:color="000000" w:space="0" w:sz="8" w:val="single"/>
              <w:bottom w:color="000000" w:space="0" w:sz="8" w:val="single"/>
              <w:right w:color="000000" w:space="0" w:sz="8" w:val="single"/>
            </w:tcBorders>
            <w:shd w:fill="eeece1" w:val="clear"/>
            <w:tcMar>
              <w:top w:w="100.0" w:type="dxa"/>
              <w:left w:w="100.0" w:type="dxa"/>
              <w:bottom w:w="100.0" w:type="dxa"/>
              <w:right w:w="100.0" w:type="dxa"/>
            </w:tcMar>
            <w:vAlign w:val="center"/>
          </w:tcPr>
          <w:p w:rsidR="00000000" w:rsidDel="00000000" w:rsidP="00000000" w:rsidRDefault="00000000" w:rsidRPr="00000000" w14:paraId="000003A9">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Etiqueta</w:t>
            </w:r>
          </w:p>
        </w:tc>
        <w:tc>
          <w:tcPr>
            <w:tcBorders>
              <w:top w:color="000000" w:space="0" w:sz="8" w:val="single"/>
              <w:left w:color="000000" w:space="0" w:sz="0" w:val="nil"/>
              <w:bottom w:color="000000" w:space="0" w:sz="8" w:val="single"/>
              <w:right w:color="000000" w:space="0" w:sz="8" w:val="single"/>
            </w:tcBorders>
            <w:shd w:fill="eeece1" w:val="clear"/>
            <w:tcMar>
              <w:top w:w="100.0" w:type="dxa"/>
              <w:left w:w="100.0" w:type="dxa"/>
              <w:bottom w:w="100.0" w:type="dxa"/>
              <w:right w:w="100.0" w:type="dxa"/>
            </w:tcMar>
            <w:vAlign w:val="center"/>
          </w:tcPr>
          <w:p w:rsidR="00000000" w:rsidDel="00000000" w:rsidP="00000000" w:rsidRDefault="00000000" w:rsidRPr="00000000" w14:paraId="000003AA">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Precision</w:t>
            </w:r>
          </w:p>
        </w:tc>
        <w:tc>
          <w:tcPr>
            <w:tcBorders>
              <w:top w:color="000000" w:space="0" w:sz="8" w:val="single"/>
              <w:left w:color="000000" w:space="0" w:sz="0" w:val="nil"/>
              <w:bottom w:color="000000" w:space="0" w:sz="8" w:val="single"/>
              <w:right w:color="000000" w:space="0" w:sz="8" w:val="single"/>
            </w:tcBorders>
            <w:shd w:fill="eeece1" w:val="clear"/>
            <w:tcMar>
              <w:top w:w="100.0" w:type="dxa"/>
              <w:left w:w="100.0" w:type="dxa"/>
              <w:bottom w:w="100.0" w:type="dxa"/>
              <w:right w:w="100.0" w:type="dxa"/>
            </w:tcMar>
            <w:vAlign w:val="center"/>
          </w:tcPr>
          <w:p w:rsidR="00000000" w:rsidDel="00000000" w:rsidP="00000000" w:rsidRDefault="00000000" w:rsidRPr="00000000" w14:paraId="000003AB">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Recall</w:t>
            </w:r>
          </w:p>
        </w:tc>
        <w:tc>
          <w:tcPr>
            <w:tcBorders>
              <w:top w:color="000000" w:space="0" w:sz="8" w:val="single"/>
              <w:left w:color="000000" w:space="0" w:sz="0" w:val="nil"/>
              <w:bottom w:color="000000" w:space="0" w:sz="8" w:val="single"/>
              <w:right w:color="000000" w:space="0" w:sz="8" w:val="single"/>
            </w:tcBorders>
            <w:shd w:fill="eeece1" w:val="clear"/>
            <w:tcMar>
              <w:top w:w="100.0" w:type="dxa"/>
              <w:left w:w="100.0" w:type="dxa"/>
              <w:bottom w:w="100.0" w:type="dxa"/>
              <w:right w:w="100.0" w:type="dxa"/>
            </w:tcMar>
            <w:vAlign w:val="center"/>
          </w:tcPr>
          <w:p w:rsidR="00000000" w:rsidDel="00000000" w:rsidP="00000000" w:rsidRDefault="00000000" w:rsidRPr="00000000" w14:paraId="000003AC">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F1-score</w:t>
            </w:r>
          </w:p>
        </w:tc>
      </w:tr>
      <w:tr>
        <w:trPr>
          <w:cantSplit w:val="0"/>
          <w:trHeight w:val="411"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AD">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AE">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0,65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AF">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0,48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B0">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0,55</w:t>
            </w:r>
          </w:p>
        </w:tc>
      </w:tr>
      <w:tr>
        <w:trPr>
          <w:cantSplit w:val="0"/>
          <w:trHeight w:val="411"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B1">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B2">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0,71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B3">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0,81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B4">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0,76</w:t>
            </w:r>
          </w:p>
        </w:tc>
      </w:tr>
      <w:tr>
        <w:trPr>
          <w:cantSplit w:val="0"/>
          <w:trHeight w:val="411"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B5">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B6">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0,65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B7">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0,64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B8">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0,64</w:t>
            </w:r>
          </w:p>
        </w:tc>
      </w:tr>
      <w:tr>
        <w:trPr>
          <w:cantSplit w:val="0"/>
          <w:trHeight w:val="411" w:hRule="atLeast"/>
          <w:tblHeader w:val="0"/>
        </w:trPr>
        <w:tc>
          <w:tcPr>
            <w:gridSpan w:val="3"/>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B9">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accuracy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BC">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0,68</w:t>
            </w:r>
          </w:p>
        </w:tc>
      </w:tr>
    </w:tbl>
    <w:p w:rsidR="00000000" w:rsidDel="00000000" w:rsidP="00000000" w:rsidRDefault="00000000" w:rsidRPr="00000000" w14:paraId="000003BD">
      <w:pPr>
        <w:widowControl w:val="0"/>
        <w:spacing w:after="60" w:before="240" w:lineRule="auto"/>
        <w:ind w:firstLine="0"/>
        <w:rPr>
          <w:rFonts w:ascii="Georgia" w:cs="Georgia" w:eastAsia="Georgia" w:hAnsi="Georgia"/>
        </w:rPr>
      </w:pPr>
      <w:r w:rsidDel="00000000" w:rsidR="00000000" w:rsidRPr="00000000">
        <w:rPr>
          <w:rFonts w:ascii="Georgia" w:cs="Georgia" w:eastAsia="Georgia" w:hAnsi="Georgia"/>
          <w:rtl w:val="0"/>
        </w:rPr>
        <w:t xml:space="preserve">La matriz de confusión obtenida es la siguiente:</w:t>
      </w:r>
    </w:p>
    <w:tbl>
      <w:tblPr>
        <w:tblStyle w:val="Table24"/>
        <w:tblW w:w="427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068"/>
        <w:gridCol w:w="1068"/>
        <w:gridCol w:w="1069"/>
        <w:gridCol w:w="1069"/>
        <w:tblGridChange w:id="0">
          <w:tblGrid>
            <w:gridCol w:w="1068"/>
            <w:gridCol w:w="1068"/>
            <w:gridCol w:w="1069"/>
            <w:gridCol w:w="1069"/>
          </w:tblGrid>
        </w:tblGridChange>
      </w:tblGrid>
      <w:tr>
        <w:trPr>
          <w:cantSplit w:val="0"/>
          <w:tblHeader w:val="0"/>
        </w:trPr>
        <w:tc>
          <w:tcPr>
            <w:gridSpan w:val="4"/>
            <w:tcBorders>
              <w:top w:color="000000" w:space="0" w:sz="4" w:val="single"/>
              <w:left w:color="000000" w:space="0" w:sz="4" w:val="single"/>
              <w:bottom w:color="000000" w:space="0" w:sz="4" w:val="single"/>
              <w:right w:color="000000" w:space="0" w:sz="4" w:val="single"/>
            </w:tcBorders>
            <w:shd w:fill="eeece1" w:val="clear"/>
            <w:tcMar>
              <w:top w:w="-297.0" w:type="dxa"/>
              <w:left w:w="-297.0" w:type="dxa"/>
              <w:bottom w:w="-297.0" w:type="dxa"/>
              <w:right w:w="-297.0" w:type="dxa"/>
            </w:tcMar>
            <w:vAlign w:val="center"/>
          </w:tcPr>
          <w:p w:rsidR="00000000" w:rsidDel="00000000" w:rsidP="00000000" w:rsidRDefault="00000000" w:rsidRPr="00000000" w14:paraId="000003BE">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MATRIZ DE CONFUSIÓN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297.0" w:type="dxa"/>
              <w:left w:w="-297.0" w:type="dxa"/>
              <w:bottom w:w="-297.0" w:type="dxa"/>
              <w:right w:w="-297.0" w:type="dxa"/>
            </w:tcMar>
            <w:vAlign w:val="center"/>
          </w:tcPr>
          <w:p w:rsidR="00000000" w:rsidDel="00000000" w:rsidP="00000000" w:rsidRDefault="00000000" w:rsidRPr="00000000" w14:paraId="000003C2">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97.0" w:type="dxa"/>
              <w:left w:w="-297.0" w:type="dxa"/>
              <w:bottom w:w="-297.0" w:type="dxa"/>
              <w:right w:w="-297.0" w:type="dxa"/>
            </w:tcMar>
            <w:vAlign w:val="center"/>
          </w:tcPr>
          <w:p w:rsidR="00000000" w:rsidDel="00000000" w:rsidP="00000000" w:rsidRDefault="00000000" w:rsidRPr="00000000" w14:paraId="000003C3">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Predicted -1</w:t>
            </w:r>
          </w:p>
        </w:tc>
        <w:tc>
          <w:tcPr>
            <w:tcBorders>
              <w:top w:color="000000" w:space="0" w:sz="4" w:val="single"/>
              <w:left w:color="000000" w:space="0" w:sz="4" w:val="single"/>
              <w:bottom w:color="000000" w:space="0" w:sz="4" w:val="single"/>
              <w:right w:color="000000" w:space="0" w:sz="4" w:val="single"/>
            </w:tcBorders>
            <w:shd w:fill="auto" w:val="clear"/>
            <w:tcMar>
              <w:top w:w="-297.0" w:type="dxa"/>
              <w:left w:w="-297.0" w:type="dxa"/>
              <w:bottom w:w="-297.0" w:type="dxa"/>
              <w:right w:w="-297.0" w:type="dxa"/>
            </w:tcMar>
            <w:vAlign w:val="center"/>
          </w:tcPr>
          <w:p w:rsidR="00000000" w:rsidDel="00000000" w:rsidP="00000000" w:rsidRDefault="00000000" w:rsidRPr="00000000" w14:paraId="000003C4">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Predicted 0</w:t>
            </w:r>
          </w:p>
        </w:tc>
        <w:tc>
          <w:tcPr>
            <w:tcBorders>
              <w:top w:color="000000" w:space="0" w:sz="4" w:val="single"/>
              <w:left w:color="000000" w:space="0" w:sz="4" w:val="single"/>
              <w:bottom w:color="000000" w:space="0" w:sz="4" w:val="single"/>
              <w:right w:color="000000" w:space="0" w:sz="4" w:val="single"/>
            </w:tcBorders>
            <w:shd w:fill="auto" w:val="clear"/>
            <w:tcMar>
              <w:top w:w="-297.0" w:type="dxa"/>
              <w:left w:w="-297.0" w:type="dxa"/>
              <w:bottom w:w="-297.0" w:type="dxa"/>
              <w:right w:w="-297.0" w:type="dxa"/>
            </w:tcMar>
            <w:vAlign w:val="center"/>
          </w:tcPr>
          <w:p w:rsidR="00000000" w:rsidDel="00000000" w:rsidP="00000000" w:rsidRDefault="00000000" w:rsidRPr="00000000" w14:paraId="000003C5">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Predicted 1</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297.0" w:type="dxa"/>
              <w:left w:w="-297.0" w:type="dxa"/>
              <w:bottom w:w="-297.0" w:type="dxa"/>
              <w:right w:w="-297.0" w:type="dxa"/>
            </w:tcMar>
            <w:vAlign w:val="center"/>
          </w:tcPr>
          <w:p w:rsidR="00000000" w:rsidDel="00000000" w:rsidP="00000000" w:rsidRDefault="00000000" w:rsidRPr="00000000" w14:paraId="000003C6">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True -1</w:t>
            </w:r>
          </w:p>
        </w:tc>
        <w:tc>
          <w:tcPr>
            <w:tcBorders>
              <w:top w:color="000000" w:space="0" w:sz="4" w:val="single"/>
              <w:left w:color="000000" w:space="0" w:sz="4" w:val="single"/>
              <w:bottom w:color="000000" w:space="0" w:sz="4" w:val="single"/>
              <w:right w:color="000000" w:space="0" w:sz="4" w:val="single"/>
            </w:tcBorders>
            <w:shd w:fill="auto" w:val="clear"/>
            <w:tcMar>
              <w:top w:w="-297.0" w:type="dxa"/>
              <w:left w:w="-297.0" w:type="dxa"/>
              <w:bottom w:w="-297.0" w:type="dxa"/>
              <w:right w:w="-297.0" w:type="dxa"/>
            </w:tcMar>
            <w:vAlign w:val="center"/>
          </w:tcPr>
          <w:p w:rsidR="00000000" w:rsidDel="00000000" w:rsidP="00000000" w:rsidRDefault="00000000" w:rsidRPr="00000000" w14:paraId="000003C7">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3.684</w:t>
            </w:r>
          </w:p>
        </w:tc>
        <w:tc>
          <w:tcPr>
            <w:tcBorders>
              <w:top w:color="000000" w:space="0" w:sz="4" w:val="single"/>
              <w:left w:color="000000" w:space="0" w:sz="4" w:val="single"/>
              <w:bottom w:color="000000" w:space="0" w:sz="4" w:val="single"/>
              <w:right w:color="000000" w:space="0" w:sz="4" w:val="single"/>
            </w:tcBorders>
            <w:shd w:fill="auto" w:val="clear"/>
            <w:tcMar>
              <w:top w:w="-297.0" w:type="dxa"/>
              <w:left w:w="-297.0" w:type="dxa"/>
              <w:bottom w:w="-297.0" w:type="dxa"/>
              <w:right w:w="-297.0" w:type="dxa"/>
            </w:tcMar>
            <w:vAlign w:val="center"/>
          </w:tcPr>
          <w:p w:rsidR="00000000" w:rsidDel="00000000" w:rsidP="00000000" w:rsidRDefault="00000000" w:rsidRPr="00000000" w14:paraId="000003C8">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1.264</w:t>
            </w:r>
          </w:p>
        </w:tc>
        <w:tc>
          <w:tcPr>
            <w:tcBorders>
              <w:top w:color="000000" w:space="0" w:sz="4" w:val="single"/>
              <w:left w:color="000000" w:space="0" w:sz="4" w:val="single"/>
              <w:bottom w:color="000000" w:space="0" w:sz="4" w:val="single"/>
              <w:right w:color="000000" w:space="0" w:sz="4" w:val="single"/>
            </w:tcBorders>
            <w:shd w:fill="auto" w:val="clear"/>
            <w:tcMar>
              <w:top w:w="-297.0" w:type="dxa"/>
              <w:left w:w="-297.0" w:type="dxa"/>
              <w:bottom w:w="-297.0" w:type="dxa"/>
              <w:right w:w="-297.0" w:type="dxa"/>
            </w:tcMar>
            <w:vAlign w:val="center"/>
          </w:tcPr>
          <w:p w:rsidR="00000000" w:rsidDel="00000000" w:rsidP="00000000" w:rsidRDefault="00000000" w:rsidRPr="00000000" w14:paraId="000003C9">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735</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297.0" w:type="dxa"/>
              <w:left w:w="-297.0" w:type="dxa"/>
              <w:bottom w:w="-297.0" w:type="dxa"/>
              <w:right w:w="-297.0" w:type="dxa"/>
            </w:tcMar>
            <w:vAlign w:val="center"/>
          </w:tcPr>
          <w:p w:rsidR="00000000" w:rsidDel="00000000" w:rsidP="00000000" w:rsidRDefault="00000000" w:rsidRPr="00000000" w14:paraId="000003CA">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True 0</w:t>
            </w:r>
          </w:p>
        </w:tc>
        <w:tc>
          <w:tcPr>
            <w:tcBorders>
              <w:top w:color="000000" w:space="0" w:sz="4" w:val="single"/>
              <w:left w:color="000000" w:space="0" w:sz="4" w:val="single"/>
              <w:bottom w:color="000000" w:space="0" w:sz="4" w:val="single"/>
              <w:right w:color="000000" w:space="0" w:sz="4" w:val="single"/>
            </w:tcBorders>
            <w:shd w:fill="auto" w:val="clear"/>
            <w:tcMar>
              <w:top w:w="-297.0" w:type="dxa"/>
              <w:left w:w="-297.0" w:type="dxa"/>
              <w:bottom w:w="-297.0" w:type="dxa"/>
              <w:right w:w="-297.0" w:type="dxa"/>
            </w:tcMar>
            <w:vAlign w:val="center"/>
          </w:tcPr>
          <w:p w:rsidR="00000000" w:rsidDel="00000000" w:rsidP="00000000" w:rsidRDefault="00000000" w:rsidRPr="00000000" w14:paraId="000003CB">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2.854</w:t>
            </w:r>
          </w:p>
        </w:tc>
        <w:tc>
          <w:tcPr>
            <w:tcBorders>
              <w:top w:color="000000" w:space="0" w:sz="4" w:val="single"/>
              <w:left w:color="000000" w:space="0" w:sz="4" w:val="single"/>
              <w:bottom w:color="000000" w:space="0" w:sz="4" w:val="single"/>
              <w:right w:color="000000" w:space="0" w:sz="4" w:val="single"/>
            </w:tcBorders>
            <w:shd w:fill="auto" w:val="clear"/>
            <w:tcMar>
              <w:top w:w="-297.0" w:type="dxa"/>
              <w:left w:w="-297.0" w:type="dxa"/>
              <w:bottom w:w="-297.0" w:type="dxa"/>
              <w:right w:w="-297.0" w:type="dxa"/>
            </w:tcMar>
            <w:vAlign w:val="center"/>
          </w:tcPr>
          <w:p w:rsidR="00000000" w:rsidDel="00000000" w:rsidP="00000000" w:rsidRDefault="00000000" w:rsidRPr="00000000" w14:paraId="000003CC">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12.964</w:t>
            </w:r>
          </w:p>
        </w:tc>
        <w:tc>
          <w:tcPr>
            <w:tcBorders>
              <w:top w:color="000000" w:space="0" w:sz="4" w:val="single"/>
              <w:left w:color="000000" w:space="0" w:sz="4" w:val="single"/>
              <w:bottom w:color="000000" w:space="0" w:sz="4" w:val="single"/>
              <w:right w:color="000000" w:space="0" w:sz="4" w:val="single"/>
            </w:tcBorders>
            <w:shd w:fill="auto" w:val="clear"/>
            <w:tcMar>
              <w:top w:w="-297.0" w:type="dxa"/>
              <w:left w:w="-297.0" w:type="dxa"/>
              <w:bottom w:w="-297.0" w:type="dxa"/>
              <w:right w:w="-297.0" w:type="dxa"/>
            </w:tcMar>
            <w:vAlign w:val="center"/>
          </w:tcPr>
          <w:p w:rsidR="00000000" w:rsidDel="00000000" w:rsidP="00000000" w:rsidRDefault="00000000" w:rsidRPr="00000000" w14:paraId="000003CD">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2.407</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297.0" w:type="dxa"/>
              <w:left w:w="-297.0" w:type="dxa"/>
              <w:bottom w:w="-297.0" w:type="dxa"/>
              <w:right w:w="-297.0" w:type="dxa"/>
            </w:tcMar>
            <w:vAlign w:val="center"/>
          </w:tcPr>
          <w:p w:rsidR="00000000" w:rsidDel="00000000" w:rsidP="00000000" w:rsidRDefault="00000000" w:rsidRPr="00000000" w14:paraId="000003CE">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True 1</w:t>
            </w:r>
          </w:p>
        </w:tc>
        <w:tc>
          <w:tcPr>
            <w:tcBorders>
              <w:top w:color="000000" w:space="0" w:sz="4" w:val="single"/>
              <w:left w:color="000000" w:space="0" w:sz="4" w:val="single"/>
              <w:bottom w:color="000000" w:space="0" w:sz="4" w:val="single"/>
              <w:right w:color="000000" w:space="0" w:sz="4" w:val="single"/>
            </w:tcBorders>
            <w:shd w:fill="auto" w:val="clear"/>
            <w:tcMar>
              <w:top w:w="-297.0" w:type="dxa"/>
              <w:left w:w="-297.0" w:type="dxa"/>
              <w:bottom w:w="-297.0" w:type="dxa"/>
              <w:right w:w="-297.0" w:type="dxa"/>
            </w:tcMar>
            <w:vAlign w:val="center"/>
          </w:tcPr>
          <w:p w:rsidR="00000000" w:rsidDel="00000000" w:rsidP="00000000" w:rsidRDefault="00000000" w:rsidRPr="00000000" w14:paraId="000003CF">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1.110</w:t>
            </w:r>
          </w:p>
        </w:tc>
        <w:tc>
          <w:tcPr>
            <w:tcBorders>
              <w:top w:color="000000" w:space="0" w:sz="4" w:val="single"/>
              <w:left w:color="000000" w:space="0" w:sz="4" w:val="single"/>
              <w:bottom w:color="000000" w:space="0" w:sz="4" w:val="single"/>
              <w:right w:color="000000" w:space="0" w:sz="4" w:val="single"/>
            </w:tcBorders>
            <w:shd w:fill="auto" w:val="clear"/>
            <w:tcMar>
              <w:top w:w="-297.0" w:type="dxa"/>
              <w:left w:w="-297.0" w:type="dxa"/>
              <w:bottom w:w="-297.0" w:type="dxa"/>
              <w:right w:w="-297.0" w:type="dxa"/>
            </w:tcMar>
            <w:vAlign w:val="center"/>
          </w:tcPr>
          <w:p w:rsidR="00000000" w:rsidDel="00000000" w:rsidP="00000000" w:rsidRDefault="00000000" w:rsidRPr="00000000" w14:paraId="000003D0">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1.835</w:t>
            </w:r>
          </w:p>
        </w:tc>
        <w:tc>
          <w:tcPr>
            <w:tcBorders>
              <w:top w:color="000000" w:space="0" w:sz="4" w:val="single"/>
              <w:left w:color="000000" w:space="0" w:sz="4" w:val="single"/>
              <w:bottom w:color="000000" w:space="0" w:sz="4" w:val="single"/>
              <w:right w:color="000000" w:space="0" w:sz="4" w:val="single"/>
            </w:tcBorders>
            <w:shd w:fill="auto" w:val="clear"/>
            <w:tcMar>
              <w:top w:w="-297.0" w:type="dxa"/>
              <w:left w:w="-297.0" w:type="dxa"/>
              <w:bottom w:w="-297.0" w:type="dxa"/>
              <w:right w:w="-297.0" w:type="dxa"/>
            </w:tcMar>
            <w:vAlign w:val="center"/>
          </w:tcPr>
          <w:p w:rsidR="00000000" w:rsidDel="00000000" w:rsidP="00000000" w:rsidRDefault="00000000" w:rsidRPr="00000000" w14:paraId="000003D1">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5.512</w:t>
            </w:r>
          </w:p>
        </w:tc>
      </w:tr>
    </w:tbl>
    <w:p w:rsidR="00000000" w:rsidDel="00000000" w:rsidP="00000000" w:rsidRDefault="00000000" w:rsidRPr="00000000" w14:paraId="000003D2">
      <w:pPr>
        <w:widowControl w:val="0"/>
        <w:spacing w:after="60" w:before="240" w:lineRule="auto"/>
        <w:ind w:firstLine="0"/>
        <w:rPr>
          <w:rFonts w:ascii="Georgia" w:cs="Georgia" w:eastAsia="Georgia" w:hAnsi="Georgia"/>
        </w:rPr>
      </w:pPr>
      <w:r w:rsidDel="00000000" w:rsidR="00000000" w:rsidRPr="00000000">
        <w:rPr>
          <w:rFonts w:ascii="Georgia" w:cs="Georgia" w:eastAsia="Georgia" w:hAnsi="Georgia"/>
          <w:rtl w:val="0"/>
        </w:rPr>
        <w:t xml:space="preserve">Como en otros modelos las métricas de precision, recall y f1 score se obtiene de la clase mayoritaria (etiqueta 0: el precio se mantiene).</w:t>
      </w:r>
    </w:p>
    <w:p w:rsidR="00000000" w:rsidDel="00000000" w:rsidP="00000000" w:rsidRDefault="00000000" w:rsidRPr="00000000" w14:paraId="000003D3">
      <w:pPr>
        <w:pStyle w:val="Heading2"/>
        <w:numPr>
          <w:ilvl w:val="1"/>
          <w:numId w:val="11"/>
        </w:numPr>
        <w:ind w:left="860" w:hanging="576"/>
        <w:rPr/>
      </w:pPr>
      <w:bookmarkStart w:colFirst="0" w:colLast="0" w:name="_heading=h.fxqv2ol3rxp3" w:id="52"/>
      <w:bookmarkEnd w:id="52"/>
      <w:r w:rsidDel="00000000" w:rsidR="00000000" w:rsidRPr="00000000">
        <w:rPr>
          <w:rtl w:val="0"/>
        </w:rPr>
        <w:t xml:space="preserve">Resultados tras aplicación modelos.</w:t>
      </w:r>
    </w:p>
    <w:p w:rsidR="00000000" w:rsidDel="00000000" w:rsidP="00000000" w:rsidRDefault="00000000" w:rsidRPr="00000000" w14:paraId="000003D4">
      <w:pPr>
        <w:widowControl w:val="0"/>
        <w:spacing w:after="120" w:before="240" w:lineRule="auto"/>
        <w:ind w:firstLine="0"/>
        <w:rPr>
          <w:rFonts w:ascii="Georgia" w:cs="Georgia" w:eastAsia="Georgia" w:hAnsi="Georgia"/>
        </w:rPr>
      </w:pPr>
      <w:r w:rsidDel="00000000" w:rsidR="00000000" w:rsidRPr="00000000">
        <w:rPr>
          <w:rFonts w:ascii="Georgia" w:cs="Georgia" w:eastAsia="Georgia" w:hAnsi="Georgia"/>
          <w:rtl w:val="0"/>
        </w:rPr>
        <w:t xml:space="preserve">Haciendo una comparativa de los modelos probados, tenemos los siguientes resultados en cada uno de ellos: </w:t>
      </w:r>
    </w:p>
    <w:tbl>
      <w:tblPr>
        <w:tblStyle w:val="Table25"/>
        <w:tblW w:w="3152.0000000000005"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14"/>
        <w:gridCol w:w="1069"/>
        <w:gridCol w:w="1069"/>
        <w:tblGridChange w:id="0">
          <w:tblGrid>
            <w:gridCol w:w="1014"/>
            <w:gridCol w:w="1069"/>
            <w:gridCol w:w="1069"/>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eeece1" w:val="clear"/>
            <w:tcMar>
              <w:top w:w="-1034.0" w:type="dxa"/>
              <w:left w:w="-1034.0" w:type="dxa"/>
              <w:bottom w:w="-1034.0" w:type="dxa"/>
              <w:right w:w="-1034.0" w:type="dxa"/>
            </w:tcMar>
            <w:vAlign w:val="center"/>
          </w:tcPr>
          <w:p w:rsidR="00000000" w:rsidDel="00000000" w:rsidP="00000000" w:rsidRDefault="00000000" w:rsidRPr="00000000" w14:paraId="000003D5">
            <w:pPr>
              <w:widowControl w:val="0"/>
              <w:spacing w:after="60" w:before="240" w:lineRule="auto"/>
              <w:ind w:firstLine="0"/>
              <w:jc w:val="center"/>
              <w:rPr>
                <w:rFonts w:ascii="Georgia" w:cs="Georgia" w:eastAsia="Georgia" w:hAnsi="Georgia"/>
                <w:b w:val="1"/>
                <w:sz w:val="16"/>
                <w:szCs w:val="16"/>
              </w:rPr>
            </w:pPr>
            <w:r w:rsidDel="00000000" w:rsidR="00000000" w:rsidRPr="00000000">
              <w:rPr>
                <w:rFonts w:ascii="Georgia" w:cs="Georgia" w:eastAsia="Georgia" w:hAnsi="Georgia"/>
                <w:b w:val="1"/>
                <w:sz w:val="16"/>
                <w:szCs w:val="16"/>
                <w:rtl w:val="0"/>
              </w:rPr>
              <w:t xml:space="preserve">Model</w:t>
            </w:r>
          </w:p>
        </w:tc>
        <w:tc>
          <w:tcPr>
            <w:tcBorders>
              <w:top w:color="000000" w:space="0" w:sz="8" w:val="single"/>
              <w:left w:color="000000" w:space="0" w:sz="0" w:val="nil"/>
              <w:bottom w:color="000000" w:space="0" w:sz="8" w:val="single"/>
              <w:right w:color="000000" w:space="0" w:sz="8" w:val="single"/>
            </w:tcBorders>
            <w:shd w:fill="eeece1" w:val="clear"/>
            <w:tcMar>
              <w:top w:w="-1034.0" w:type="dxa"/>
              <w:left w:w="-1034.0" w:type="dxa"/>
              <w:bottom w:w="-1034.0" w:type="dxa"/>
              <w:right w:w="-1034.0" w:type="dxa"/>
            </w:tcMar>
            <w:vAlign w:val="center"/>
          </w:tcPr>
          <w:p w:rsidR="00000000" w:rsidDel="00000000" w:rsidP="00000000" w:rsidRDefault="00000000" w:rsidRPr="00000000" w14:paraId="000003D6">
            <w:pPr>
              <w:widowControl w:val="0"/>
              <w:spacing w:after="60" w:before="240" w:lineRule="auto"/>
              <w:ind w:firstLine="0"/>
              <w:jc w:val="center"/>
              <w:rPr>
                <w:rFonts w:ascii="Georgia" w:cs="Georgia" w:eastAsia="Georgia" w:hAnsi="Georgia"/>
                <w:b w:val="1"/>
                <w:sz w:val="16"/>
                <w:szCs w:val="16"/>
              </w:rPr>
            </w:pPr>
            <w:r w:rsidDel="00000000" w:rsidR="00000000" w:rsidRPr="00000000">
              <w:rPr>
                <w:rFonts w:ascii="Georgia" w:cs="Georgia" w:eastAsia="Georgia" w:hAnsi="Georgia"/>
                <w:b w:val="1"/>
                <w:sz w:val="16"/>
                <w:szCs w:val="16"/>
                <w:rtl w:val="0"/>
              </w:rPr>
              <w:t xml:space="preserve">Score train</w:t>
            </w:r>
          </w:p>
        </w:tc>
        <w:tc>
          <w:tcPr>
            <w:tcBorders>
              <w:top w:color="000000" w:space="0" w:sz="8" w:val="single"/>
              <w:left w:color="000000" w:space="0" w:sz="0" w:val="nil"/>
              <w:bottom w:color="000000" w:space="0" w:sz="8" w:val="single"/>
              <w:right w:color="000000" w:space="0" w:sz="8" w:val="single"/>
            </w:tcBorders>
            <w:shd w:fill="eeece1" w:val="clear"/>
            <w:tcMar>
              <w:top w:w="-1034.0" w:type="dxa"/>
              <w:left w:w="-1034.0" w:type="dxa"/>
              <w:bottom w:w="-1034.0" w:type="dxa"/>
              <w:right w:w="-1034.0" w:type="dxa"/>
            </w:tcMar>
            <w:vAlign w:val="center"/>
          </w:tcPr>
          <w:p w:rsidR="00000000" w:rsidDel="00000000" w:rsidP="00000000" w:rsidRDefault="00000000" w:rsidRPr="00000000" w14:paraId="000003D7">
            <w:pPr>
              <w:widowControl w:val="0"/>
              <w:spacing w:after="60" w:before="240" w:lineRule="auto"/>
              <w:ind w:firstLine="0"/>
              <w:jc w:val="center"/>
              <w:rPr>
                <w:rFonts w:ascii="Georgia" w:cs="Georgia" w:eastAsia="Georgia" w:hAnsi="Georgia"/>
                <w:b w:val="1"/>
                <w:sz w:val="16"/>
                <w:szCs w:val="16"/>
              </w:rPr>
            </w:pPr>
            <w:r w:rsidDel="00000000" w:rsidR="00000000" w:rsidRPr="00000000">
              <w:rPr>
                <w:rFonts w:ascii="Georgia" w:cs="Georgia" w:eastAsia="Georgia" w:hAnsi="Georgia"/>
                <w:b w:val="1"/>
                <w:sz w:val="16"/>
                <w:szCs w:val="16"/>
                <w:rtl w:val="0"/>
              </w:rPr>
              <w:t xml:space="preserve">Score test</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34.0" w:type="dxa"/>
              <w:left w:w="-1034.0" w:type="dxa"/>
              <w:bottom w:w="-1034.0" w:type="dxa"/>
              <w:right w:w="-1034.0" w:type="dxa"/>
            </w:tcMar>
            <w:vAlign w:val="center"/>
          </w:tcPr>
          <w:p w:rsidR="00000000" w:rsidDel="00000000" w:rsidP="00000000" w:rsidRDefault="00000000" w:rsidRPr="00000000" w14:paraId="000003D8">
            <w:pPr>
              <w:widowControl w:val="0"/>
              <w:spacing w:after="60" w:before="240" w:lineRule="auto"/>
              <w:ind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KNN</w:t>
            </w:r>
          </w:p>
        </w:tc>
        <w:tc>
          <w:tcPr>
            <w:tcBorders>
              <w:top w:color="000000" w:space="0" w:sz="0" w:val="nil"/>
              <w:left w:color="000000" w:space="0" w:sz="0" w:val="nil"/>
              <w:bottom w:color="000000" w:space="0" w:sz="8" w:val="single"/>
              <w:right w:color="000000" w:space="0" w:sz="8" w:val="single"/>
            </w:tcBorders>
            <w:tcMar>
              <w:top w:w="-1034.0" w:type="dxa"/>
              <w:left w:w="-1034.0" w:type="dxa"/>
              <w:bottom w:w="-1034.0" w:type="dxa"/>
              <w:right w:w="-1034.0" w:type="dxa"/>
            </w:tcMar>
            <w:vAlign w:val="center"/>
          </w:tcPr>
          <w:p w:rsidR="00000000" w:rsidDel="00000000" w:rsidP="00000000" w:rsidRDefault="00000000" w:rsidRPr="00000000" w14:paraId="000003D9">
            <w:pPr>
              <w:widowControl w:val="0"/>
              <w:spacing w:after="60" w:before="240" w:lineRule="auto"/>
              <w:ind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0,857</w:t>
            </w:r>
          </w:p>
        </w:tc>
        <w:tc>
          <w:tcPr>
            <w:tcBorders>
              <w:top w:color="000000" w:space="0" w:sz="0" w:val="nil"/>
              <w:left w:color="000000" w:space="0" w:sz="0" w:val="nil"/>
              <w:bottom w:color="000000" w:space="0" w:sz="8" w:val="single"/>
              <w:right w:color="000000" w:space="0" w:sz="8" w:val="single"/>
            </w:tcBorders>
            <w:tcMar>
              <w:top w:w="-1034.0" w:type="dxa"/>
              <w:left w:w="-1034.0" w:type="dxa"/>
              <w:bottom w:w="-1034.0" w:type="dxa"/>
              <w:right w:w="-1034.0" w:type="dxa"/>
            </w:tcMar>
            <w:vAlign w:val="center"/>
          </w:tcPr>
          <w:p w:rsidR="00000000" w:rsidDel="00000000" w:rsidP="00000000" w:rsidRDefault="00000000" w:rsidRPr="00000000" w14:paraId="000003DA">
            <w:pPr>
              <w:widowControl w:val="0"/>
              <w:spacing w:after="60" w:before="240" w:lineRule="auto"/>
              <w:ind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0,420</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2451.0" w:type="dxa"/>
              <w:left w:w="-2451.0" w:type="dxa"/>
              <w:bottom w:w="-2451.0" w:type="dxa"/>
              <w:right w:w="-2451.0" w:type="dxa"/>
            </w:tcMar>
            <w:vAlign w:val="center"/>
          </w:tcPr>
          <w:p w:rsidR="00000000" w:rsidDel="00000000" w:rsidP="00000000" w:rsidRDefault="00000000" w:rsidRPr="00000000" w14:paraId="000003DB">
            <w:pPr>
              <w:widowControl w:val="0"/>
              <w:spacing w:after="60" w:before="240" w:lineRule="auto"/>
              <w:ind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ÁRBOL</w:t>
            </w:r>
          </w:p>
        </w:tc>
        <w:tc>
          <w:tcPr>
            <w:tcBorders>
              <w:top w:color="000000" w:space="0" w:sz="0" w:val="nil"/>
              <w:left w:color="000000" w:space="0" w:sz="0" w:val="nil"/>
              <w:bottom w:color="000000" w:space="0" w:sz="8" w:val="single"/>
              <w:right w:color="000000" w:space="0" w:sz="8" w:val="single"/>
            </w:tcBorders>
            <w:tcMar>
              <w:top w:w="-1034.0" w:type="dxa"/>
              <w:left w:w="-1034.0" w:type="dxa"/>
              <w:bottom w:w="-1034.0" w:type="dxa"/>
              <w:right w:w="-1034.0" w:type="dxa"/>
            </w:tcMar>
            <w:vAlign w:val="center"/>
          </w:tcPr>
          <w:p w:rsidR="00000000" w:rsidDel="00000000" w:rsidP="00000000" w:rsidRDefault="00000000" w:rsidRPr="00000000" w14:paraId="000003DC">
            <w:pPr>
              <w:widowControl w:val="0"/>
              <w:spacing w:after="60" w:before="240" w:lineRule="auto"/>
              <w:ind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1,00</w:t>
            </w:r>
          </w:p>
        </w:tc>
        <w:tc>
          <w:tcPr>
            <w:tcBorders>
              <w:top w:color="000000" w:space="0" w:sz="0" w:val="nil"/>
              <w:left w:color="000000" w:space="0" w:sz="0" w:val="nil"/>
              <w:bottom w:color="000000" w:space="0" w:sz="8" w:val="single"/>
              <w:right w:color="000000" w:space="0" w:sz="8" w:val="single"/>
            </w:tcBorders>
            <w:tcMar>
              <w:top w:w="-1034.0" w:type="dxa"/>
              <w:left w:w="-1034.0" w:type="dxa"/>
              <w:bottom w:w="-1034.0" w:type="dxa"/>
              <w:right w:w="-1034.0" w:type="dxa"/>
            </w:tcMar>
            <w:vAlign w:val="center"/>
          </w:tcPr>
          <w:p w:rsidR="00000000" w:rsidDel="00000000" w:rsidP="00000000" w:rsidRDefault="00000000" w:rsidRPr="00000000" w14:paraId="000003DD">
            <w:pPr>
              <w:widowControl w:val="0"/>
              <w:spacing w:after="60" w:before="240" w:lineRule="auto"/>
              <w:ind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1,00</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34.0" w:type="dxa"/>
              <w:left w:w="-1034.0" w:type="dxa"/>
              <w:bottom w:w="-1034.0" w:type="dxa"/>
              <w:right w:w="-1034.0" w:type="dxa"/>
            </w:tcMar>
            <w:vAlign w:val="center"/>
          </w:tcPr>
          <w:p w:rsidR="00000000" w:rsidDel="00000000" w:rsidP="00000000" w:rsidRDefault="00000000" w:rsidRPr="00000000" w14:paraId="000003DE">
            <w:pPr>
              <w:widowControl w:val="0"/>
              <w:spacing w:after="60" w:before="240" w:lineRule="auto"/>
              <w:ind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RF</w:t>
            </w:r>
          </w:p>
        </w:tc>
        <w:tc>
          <w:tcPr>
            <w:tcBorders>
              <w:top w:color="000000" w:space="0" w:sz="0" w:val="nil"/>
              <w:left w:color="000000" w:space="0" w:sz="0" w:val="nil"/>
              <w:bottom w:color="000000" w:space="0" w:sz="8" w:val="single"/>
              <w:right w:color="000000" w:space="0" w:sz="8" w:val="single"/>
            </w:tcBorders>
            <w:tcMar>
              <w:top w:w="-1034.0" w:type="dxa"/>
              <w:left w:w="-1034.0" w:type="dxa"/>
              <w:bottom w:w="-1034.0" w:type="dxa"/>
              <w:right w:w="-1034.0" w:type="dxa"/>
            </w:tcMar>
            <w:vAlign w:val="center"/>
          </w:tcPr>
          <w:p w:rsidR="00000000" w:rsidDel="00000000" w:rsidP="00000000" w:rsidRDefault="00000000" w:rsidRPr="00000000" w14:paraId="000003DF">
            <w:pPr>
              <w:widowControl w:val="0"/>
              <w:spacing w:after="60" w:before="240" w:lineRule="auto"/>
              <w:ind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1,00</w:t>
            </w:r>
          </w:p>
        </w:tc>
        <w:tc>
          <w:tcPr>
            <w:tcBorders>
              <w:top w:color="000000" w:space="0" w:sz="0" w:val="nil"/>
              <w:left w:color="000000" w:space="0" w:sz="0" w:val="nil"/>
              <w:bottom w:color="000000" w:space="0" w:sz="8" w:val="single"/>
              <w:right w:color="000000" w:space="0" w:sz="8" w:val="single"/>
            </w:tcBorders>
            <w:tcMar>
              <w:top w:w="-1034.0" w:type="dxa"/>
              <w:left w:w="-1034.0" w:type="dxa"/>
              <w:bottom w:w="-1034.0" w:type="dxa"/>
              <w:right w:w="-1034.0" w:type="dxa"/>
            </w:tcMar>
            <w:vAlign w:val="center"/>
          </w:tcPr>
          <w:p w:rsidR="00000000" w:rsidDel="00000000" w:rsidP="00000000" w:rsidRDefault="00000000" w:rsidRPr="00000000" w14:paraId="000003E0">
            <w:pPr>
              <w:widowControl w:val="0"/>
              <w:spacing w:after="60" w:before="240" w:lineRule="auto"/>
              <w:ind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0,999</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34.0" w:type="dxa"/>
              <w:left w:w="-1034.0" w:type="dxa"/>
              <w:bottom w:w="-1034.0" w:type="dxa"/>
              <w:right w:w="-1034.0" w:type="dxa"/>
            </w:tcMar>
            <w:vAlign w:val="center"/>
          </w:tcPr>
          <w:p w:rsidR="00000000" w:rsidDel="00000000" w:rsidP="00000000" w:rsidRDefault="00000000" w:rsidRPr="00000000" w14:paraId="000003E1">
            <w:pPr>
              <w:widowControl w:val="0"/>
              <w:spacing w:after="60" w:before="240" w:lineRule="auto"/>
              <w:ind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NB</w:t>
            </w:r>
          </w:p>
        </w:tc>
        <w:tc>
          <w:tcPr>
            <w:tcBorders>
              <w:top w:color="000000" w:space="0" w:sz="0" w:val="nil"/>
              <w:left w:color="000000" w:space="0" w:sz="0" w:val="nil"/>
              <w:bottom w:color="000000" w:space="0" w:sz="8" w:val="single"/>
              <w:right w:color="000000" w:space="0" w:sz="8" w:val="single"/>
            </w:tcBorders>
            <w:tcMar>
              <w:top w:w="-1034.0" w:type="dxa"/>
              <w:left w:w="-1034.0" w:type="dxa"/>
              <w:bottom w:w="-1034.0" w:type="dxa"/>
              <w:right w:w="-1034.0" w:type="dxa"/>
            </w:tcMar>
            <w:vAlign w:val="center"/>
          </w:tcPr>
          <w:p w:rsidR="00000000" w:rsidDel="00000000" w:rsidP="00000000" w:rsidRDefault="00000000" w:rsidRPr="00000000" w14:paraId="000003E2">
            <w:pPr>
              <w:widowControl w:val="0"/>
              <w:spacing w:after="60" w:before="240" w:lineRule="auto"/>
              <w:ind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0,523</w:t>
            </w:r>
          </w:p>
        </w:tc>
        <w:tc>
          <w:tcPr>
            <w:tcBorders>
              <w:top w:color="000000" w:space="0" w:sz="0" w:val="nil"/>
              <w:left w:color="000000" w:space="0" w:sz="0" w:val="nil"/>
              <w:bottom w:color="000000" w:space="0" w:sz="8" w:val="single"/>
              <w:right w:color="000000" w:space="0" w:sz="8" w:val="single"/>
            </w:tcBorders>
            <w:tcMar>
              <w:top w:w="-1034.0" w:type="dxa"/>
              <w:left w:w="-1034.0" w:type="dxa"/>
              <w:bottom w:w="-1034.0" w:type="dxa"/>
              <w:right w:w="-1034.0" w:type="dxa"/>
            </w:tcMar>
            <w:vAlign w:val="center"/>
          </w:tcPr>
          <w:p w:rsidR="00000000" w:rsidDel="00000000" w:rsidP="00000000" w:rsidRDefault="00000000" w:rsidRPr="00000000" w14:paraId="000003E3">
            <w:pPr>
              <w:widowControl w:val="0"/>
              <w:spacing w:after="60" w:before="240" w:lineRule="auto"/>
              <w:ind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0,618</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34.0" w:type="dxa"/>
              <w:left w:w="-1034.0" w:type="dxa"/>
              <w:bottom w:w="-1034.0" w:type="dxa"/>
              <w:right w:w="-1034.0" w:type="dxa"/>
            </w:tcMar>
            <w:vAlign w:val="center"/>
          </w:tcPr>
          <w:p w:rsidR="00000000" w:rsidDel="00000000" w:rsidP="00000000" w:rsidRDefault="00000000" w:rsidRPr="00000000" w14:paraId="000003E4">
            <w:pPr>
              <w:widowControl w:val="0"/>
              <w:spacing w:after="60" w:before="240" w:lineRule="auto"/>
              <w:ind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SGD</w:t>
            </w:r>
          </w:p>
        </w:tc>
        <w:tc>
          <w:tcPr>
            <w:tcBorders>
              <w:top w:color="000000" w:space="0" w:sz="0" w:val="nil"/>
              <w:left w:color="000000" w:space="0" w:sz="0" w:val="nil"/>
              <w:bottom w:color="000000" w:space="0" w:sz="8" w:val="single"/>
              <w:right w:color="000000" w:space="0" w:sz="8" w:val="single"/>
            </w:tcBorders>
            <w:tcMar>
              <w:top w:w="-1034.0" w:type="dxa"/>
              <w:left w:w="-1034.0" w:type="dxa"/>
              <w:bottom w:w="-1034.0" w:type="dxa"/>
              <w:right w:w="-1034.0" w:type="dxa"/>
            </w:tcMar>
            <w:vAlign w:val="center"/>
          </w:tcPr>
          <w:p w:rsidR="00000000" w:rsidDel="00000000" w:rsidP="00000000" w:rsidRDefault="00000000" w:rsidRPr="00000000" w14:paraId="000003E5">
            <w:pPr>
              <w:widowControl w:val="0"/>
              <w:spacing w:after="60" w:before="240" w:lineRule="auto"/>
              <w:ind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0,340</w:t>
            </w:r>
          </w:p>
        </w:tc>
        <w:tc>
          <w:tcPr>
            <w:tcBorders>
              <w:top w:color="000000" w:space="0" w:sz="0" w:val="nil"/>
              <w:left w:color="000000" w:space="0" w:sz="0" w:val="nil"/>
              <w:bottom w:color="000000" w:space="0" w:sz="8" w:val="single"/>
              <w:right w:color="000000" w:space="0" w:sz="8" w:val="single"/>
            </w:tcBorders>
            <w:tcMar>
              <w:top w:w="-1034.0" w:type="dxa"/>
              <w:left w:w="-1034.0" w:type="dxa"/>
              <w:bottom w:w="-1034.0" w:type="dxa"/>
              <w:right w:w="-1034.0" w:type="dxa"/>
            </w:tcMar>
            <w:vAlign w:val="center"/>
          </w:tcPr>
          <w:p w:rsidR="00000000" w:rsidDel="00000000" w:rsidP="00000000" w:rsidRDefault="00000000" w:rsidRPr="00000000" w14:paraId="000003E6">
            <w:pPr>
              <w:widowControl w:val="0"/>
              <w:spacing w:after="60" w:before="240" w:lineRule="auto"/>
              <w:ind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0,206</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34.0" w:type="dxa"/>
              <w:left w:w="-1034.0" w:type="dxa"/>
              <w:bottom w:w="-1034.0" w:type="dxa"/>
              <w:right w:w="-1034.0" w:type="dxa"/>
            </w:tcMar>
            <w:vAlign w:val="center"/>
          </w:tcPr>
          <w:p w:rsidR="00000000" w:rsidDel="00000000" w:rsidP="00000000" w:rsidRDefault="00000000" w:rsidRPr="00000000" w14:paraId="000003E7">
            <w:pPr>
              <w:widowControl w:val="0"/>
              <w:spacing w:after="60" w:before="240" w:lineRule="auto"/>
              <w:ind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XGB</w:t>
            </w:r>
          </w:p>
        </w:tc>
        <w:tc>
          <w:tcPr>
            <w:tcBorders>
              <w:top w:color="000000" w:space="0" w:sz="0" w:val="nil"/>
              <w:left w:color="000000" w:space="0" w:sz="0" w:val="nil"/>
              <w:bottom w:color="000000" w:space="0" w:sz="8" w:val="single"/>
              <w:right w:color="000000" w:space="0" w:sz="8" w:val="single"/>
            </w:tcBorders>
            <w:tcMar>
              <w:top w:w="-1034.0" w:type="dxa"/>
              <w:left w:w="-1034.0" w:type="dxa"/>
              <w:bottom w:w="-1034.0" w:type="dxa"/>
              <w:right w:w="-1034.0" w:type="dxa"/>
            </w:tcMar>
            <w:vAlign w:val="center"/>
          </w:tcPr>
          <w:p w:rsidR="00000000" w:rsidDel="00000000" w:rsidP="00000000" w:rsidRDefault="00000000" w:rsidRPr="00000000" w14:paraId="000003E8">
            <w:pPr>
              <w:widowControl w:val="0"/>
              <w:spacing w:after="60" w:before="240" w:lineRule="auto"/>
              <w:ind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1,00</w:t>
            </w:r>
          </w:p>
        </w:tc>
        <w:tc>
          <w:tcPr>
            <w:tcBorders>
              <w:top w:color="000000" w:space="0" w:sz="0" w:val="nil"/>
              <w:left w:color="000000" w:space="0" w:sz="0" w:val="nil"/>
              <w:bottom w:color="000000" w:space="0" w:sz="8" w:val="single"/>
              <w:right w:color="000000" w:space="0" w:sz="8" w:val="single"/>
            </w:tcBorders>
            <w:tcMar>
              <w:top w:w="-1034.0" w:type="dxa"/>
              <w:left w:w="-1034.0" w:type="dxa"/>
              <w:bottom w:w="-1034.0" w:type="dxa"/>
              <w:right w:w="-1034.0" w:type="dxa"/>
            </w:tcMar>
            <w:vAlign w:val="center"/>
          </w:tcPr>
          <w:p w:rsidR="00000000" w:rsidDel="00000000" w:rsidP="00000000" w:rsidRDefault="00000000" w:rsidRPr="00000000" w14:paraId="000003E9">
            <w:pPr>
              <w:widowControl w:val="0"/>
              <w:spacing w:after="60" w:before="240" w:lineRule="auto"/>
              <w:ind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1,00</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34.0" w:type="dxa"/>
              <w:left w:w="-1034.0" w:type="dxa"/>
              <w:bottom w:w="-1034.0" w:type="dxa"/>
              <w:right w:w="-1034.0" w:type="dxa"/>
            </w:tcMar>
            <w:vAlign w:val="center"/>
          </w:tcPr>
          <w:p w:rsidR="00000000" w:rsidDel="00000000" w:rsidP="00000000" w:rsidRDefault="00000000" w:rsidRPr="00000000" w14:paraId="000003EA">
            <w:pPr>
              <w:widowControl w:val="0"/>
              <w:spacing w:after="60" w:before="240" w:lineRule="auto"/>
              <w:ind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LR</w:t>
            </w:r>
          </w:p>
        </w:tc>
        <w:tc>
          <w:tcPr>
            <w:tcBorders>
              <w:top w:color="000000" w:space="0" w:sz="0" w:val="nil"/>
              <w:left w:color="000000" w:space="0" w:sz="0" w:val="nil"/>
              <w:bottom w:color="000000" w:space="0" w:sz="8" w:val="single"/>
              <w:right w:color="000000" w:space="0" w:sz="8" w:val="single"/>
            </w:tcBorders>
            <w:tcMar>
              <w:top w:w="-1034.0" w:type="dxa"/>
              <w:left w:w="-1034.0" w:type="dxa"/>
              <w:bottom w:w="-1034.0" w:type="dxa"/>
              <w:right w:w="-1034.0" w:type="dxa"/>
            </w:tcMar>
            <w:vAlign w:val="center"/>
          </w:tcPr>
          <w:p w:rsidR="00000000" w:rsidDel="00000000" w:rsidP="00000000" w:rsidRDefault="00000000" w:rsidRPr="00000000" w14:paraId="000003EB">
            <w:pPr>
              <w:widowControl w:val="0"/>
              <w:spacing w:after="60" w:before="240" w:lineRule="auto"/>
              <w:ind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0,461</w:t>
            </w:r>
          </w:p>
        </w:tc>
        <w:tc>
          <w:tcPr>
            <w:tcBorders>
              <w:top w:color="000000" w:space="0" w:sz="0" w:val="nil"/>
              <w:left w:color="000000" w:space="0" w:sz="0" w:val="nil"/>
              <w:bottom w:color="000000" w:space="0" w:sz="8" w:val="single"/>
              <w:right w:color="000000" w:space="0" w:sz="8" w:val="single"/>
            </w:tcBorders>
            <w:tcMar>
              <w:top w:w="-1034.0" w:type="dxa"/>
              <w:left w:w="-1034.0" w:type="dxa"/>
              <w:bottom w:w="-1034.0" w:type="dxa"/>
              <w:right w:w="-1034.0" w:type="dxa"/>
            </w:tcMar>
            <w:vAlign w:val="center"/>
          </w:tcPr>
          <w:p w:rsidR="00000000" w:rsidDel="00000000" w:rsidP="00000000" w:rsidRDefault="00000000" w:rsidRPr="00000000" w14:paraId="000003EC">
            <w:pPr>
              <w:widowControl w:val="0"/>
              <w:spacing w:after="60" w:before="240" w:lineRule="auto"/>
              <w:ind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0,554</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34.0" w:type="dxa"/>
              <w:left w:w="-1034.0" w:type="dxa"/>
              <w:bottom w:w="-1034.0" w:type="dxa"/>
              <w:right w:w="-1034.0" w:type="dxa"/>
            </w:tcMar>
            <w:vAlign w:val="center"/>
          </w:tcPr>
          <w:p w:rsidR="00000000" w:rsidDel="00000000" w:rsidP="00000000" w:rsidRDefault="00000000" w:rsidRPr="00000000" w14:paraId="000003ED">
            <w:pPr>
              <w:widowControl w:val="0"/>
              <w:spacing w:after="60" w:before="240" w:lineRule="auto"/>
              <w:ind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ADA</w:t>
            </w:r>
          </w:p>
        </w:tc>
        <w:tc>
          <w:tcPr>
            <w:tcBorders>
              <w:top w:color="000000" w:space="0" w:sz="0" w:val="nil"/>
              <w:left w:color="000000" w:space="0" w:sz="0" w:val="nil"/>
              <w:bottom w:color="000000" w:space="0" w:sz="8" w:val="single"/>
              <w:right w:color="000000" w:space="0" w:sz="8" w:val="single"/>
            </w:tcBorders>
            <w:tcMar>
              <w:top w:w="-1034.0" w:type="dxa"/>
              <w:left w:w="-1034.0" w:type="dxa"/>
              <w:bottom w:w="-1034.0" w:type="dxa"/>
              <w:right w:w="-1034.0" w:type="dxa"/>
            </w:tcMar>
            <w:vAlign w:val="center"/>
          </w:tcPr>
          <w:p w:rsidR="00000000" w:rsidDel="00000000" w:rsidP="00000000" w:rsidRDefault="00000000" w:rsidRPr="00000000" w14:paraId="000003EE">
            <w:pPr>
              <w:widowControl w:val="0"/>
              <w:spacing w:after="60" w:before="240" w:lineRule="auto"/>
              <w:ind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1,00</w:t>
            </w:r>
          </w:p>
        </w:tc>
        <w:tc>
          <w:tcPr>
            <w:tcBorders>
              <w:top w:color="000000" w:space="0" w:sz="0" w:val="nil"/>
              <w:left w:color="000000" w:space="0" w:sz="0" w:val="nil"/>
              <w:bottom w:color="000000" w:space="0" w:sz="8" w:val="single"/>
              <w:right w:color="000000" w:space="0" w:sz="8" w:val="single"/>
            </w:tcBorders>
            <w:tcMar>
              <w:top w:w="-1034.0" w:type="dxa"/>
              <w:left w:w="-1034.0" w:type="dxa"/>
              <w:bottom w:w="-1034.0" w:type="dxa"/>
              <w:right w:w="-1034.0" w:type="dxa"/>
            </w:tcMar>
            <w:vAlign w:val="center"/>
          </w:tcPr>
          <w:p w:rsidR="00000000" w:rsidDel="00000000" w:rsidP="00000000" w:rsidRDefault="00000000" w:rsidRPr="00000000" w14:paraId="000003EF">
            <w:pPr>
              <w:widowControl w:val="0"/>
              <w:spacing w:after="60" w:before="240" w:lineRule="auto"/>
              <w:ind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1,00</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34.0" w:type="dxa"/>
              <w:left w:w="-1034.0" w:type="dxa"/>
              <w:bottom w:w="-1034.0" w:type="dxa"/>
              <w:right w:w="-1034.0" w:type="dxa"/>
            </w:tcMar>
            <w:vAlign w:val="center"/>
          </w:tcPr>
          <w:p w:rsidR="00000000" w:rsidDel="00000000" w:rsidP="00000000" w:rsidRDefault="00000000" w:rsidRPr="00000000" w14:paraId="000003F0">
            <w:pPr>
              <w:widowControl w:val="0"/>
              <w:spacing w:after="60" w:before="240" w:lineRule="auto"/>
              <w:ind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BAGGING</w:t>
            </w:r>
          </w:p>
        </w:tc>
        <w:tc>
          <w:tcPr>
            <w:tcBorders>
              <w:top w:color="000000" w:space="0" w:sz="0" w:val="nil"/>
              <w:left w:color="000000" w:space="0" w:sz="0" w:val="nil"/>
              <w:bottom w:color="000000" w:space="0" w:sz="8" w:val="single"/>
              <w:right w:color="000000" w:space="0" w:sz="8" w:val="single"/>
            </w:tcBorders>
            <w:tcMar>
              <w:top w:w="-1034.0" w:type="dxa"/>
              <w:left w:w="-1034.0" w:type="dxa"/>
              <w:bottom w:w="-1034.0" w:type="dxa"/>
              <w:right w:w="-1034.0" w:type="dxa"/>
            </w:tcMar>
            <w:vAlign w:val="center"/>
          </w:tcPr>
          <w:p w:rsidR="00000000" w:rsidDel="00000000" w:rsidP="00000000" w:rsidRDefault="00000000" w:rsidRPr="00000000" w14:paraId="000003F1">
            <w:pPr>
              <w:widowControl w:val="0"/>
              <w:spacing w:after="60" w:before="240" w:lineRule="auto"/>
              <w:ind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1,00</w:t>
            </w:r>
          </w:p>
        </w:tc>
        <w:tc>
          <w:tcPr>
            <w:tcBorders>
              <w:top w:color="000000" w:space="0" w:sz="0" w:val="nil"/>
              <w:left w:color="000000" w:space="0" w:sz="0" w:val="nil"/>
              <w:bottom w:color="000000" w:space="0" w:sz="8" w:val="single"/>
              <w:right w:color="000000" w:space="0" w:sz="8" w:val="single"/>
            </w:tcBorders>
            <w:tcMar>
              <w:top w:w="-1034.0" w:type="dxa"/>
              <w:left w:w="-1034.0" w:type="dxa"/>
              <w:bottom w:w="-1034.0" w:type="dxa"/>
              <w:right w:w="-1034.0" w:type="dxa"/>
            </w:tcMar>
            <w:vAlign w:val="center"/>
          </w:tcPr>
          <w:p w:rsidR="00000000" w:rsidDel="00000000" w:rsidP="00000000" w:rsidRDefault="00000000" w:rsidRPr="00000000" w14:paraId="000003F2">
            <w:pPr>
              <w:widowControl w:val="0"/>
              <w:spacing w:after="60" w:before="240" w:lineRule="auto"/>
              <w:ind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1,00</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34.0" w:type="dxa"/>
              <w:left w:w="-1034.0" w:type="dxa"/>
              <w:bottom w:w="-1034.0" w:type="dxa"/>
              <w:right w:w="-1034.0" w:type="dxa"/>
            </w:tcMar>
            <w:vAlign w:val="center"/>
          </w:tcPr>
          <w:p w:rsidR="00000000" w:rsidDel="00000000" w:rsidP="00000000" w:rsidRDefault="00000000" w:rsidRPr="00000000" w14:paraId="000003F3">
            <w:pPr>
              <w:widowControl w:val="0"/>
              <w:spacing w:after="60" w:before="240" w:lineRule="auto"/>
              <w:ind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GRADIENT</w:t>
            </w:r>
          </w:p>
        </w:tc>
        <w:tc>
          <w:tcPr>
            <w:tcBorders>
              <w:top w:color="000000" w:space="0" w:sz="0" w:val="nil"/>
              <w:left w:color="000000" w:space="0" w:sz="0" w:val="nil"/>
              <w:bottom w:color="000000" w:space="0" w:sz="8" w:val="single"/>
              <w:right w:color="000000" w:space="0" w:sz="8" w:val="single"/>
            </w:tcBorders>
            <w:tcMar>
              <w:top w:w="-1034.0" w:type="dxa"/>
              <w:left w:w="-1034.0" w:type="dxa"/>
              <w:bottom w:w="-1034.0" w:type="dxa"/>
              <w:right w:w="-1034.0" w:type="dxa"/>
            </w:tcMar>
            <w:vAlign w:val="center"/>
          </w:tcPr>
          <w:p w:rsidR="00000000" w:rsidDel="00000000" w:rsidP="00000000" w:rsidRDefault="00000000" w:rsidRPr="00000000" w14:paraId="000003F4">
            <w:pPr>
              <w:widowControl w:val="0"/>
              <w:spacing w:after="60" w:before="240" w:lineRule="auto"/>
              <w:ind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1,00</w:t>
            </w:r>
          </w:p>
        </w:tc>
        <w:tc>
          <w:tcPr>
            <w:tcBorders>
              <w:top w:color="000000" w:space="0" w:sz="0" w:val="nil"/>
              <w:left w:color="000000" w:space="0" w:sz="0" w:val="nil"/>
              <w:bottom w:color="000000" w:space="0" w:sz="8" w:val="single"/>
              <w:right w:color="000000" w:space="0" w:sz="8" w:val="single"/>
            </w:tcBorders>
            <w:tcMar>
              <w:top w:w="-1034.0" w:type="dxa"/>
              <w:left w:w="-1034.0" w:type="dxa"/>
              <w:bottom w:w="-1034.0" w:type="dxa"/>
              <w:right w:w="-1034.0" w:type="dxa"/>
            </w:tcMar>
            <w:vAlign w:val="center"/>
          </w:tcPr>
          <w:p w:rsidR="00000000" w:rsidDel="00000000" w:rsidP="00000000" w:rsidRDefault="00000000" w:rsidRPr="00000000" w14:paraId="000003F5">
            <w:pPr>
              <w:widowControl w:val="0"/>
              <w:spacing w:after="60" w:before="240" w:lineRule="auto"/>
              <w:ind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1,00</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34.0" w:type="dxa"/>
              <w:left w:w="-1034.0" w:type="dxa"/>
              <w:bottom w:w="-1034.0" w:type="dxa"/>
              <w:right w:w="-1034.0" w:type="dxa"/>
            </w:tcMar>
            <w:vAlign w:val="center"/>
          </w:tcPr>
          <w:p w:rsidR="00000000" w:rsidDel="00000000" w:rsidP="00000000" w:rsidRDefault="00000000" w:rsidRPr="00000000" w14:paraId="000003F6">
            <w:pPr>
              <w:widowControl w:val="0"/>
              <w:spacing w:after="60" w:before="240" w:lineRule="auto"/>
              <w:ind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EXTRA</w:t>
            </w:r>
          </w:p>
        </w:tc>
        <w:tc>
          <w:tcPr>
            <w:tcBorders>
              <w:top w:color="000000" w:space="0" w:sz="0" w:val="nil"/>
              <w:left w:color="000000" w:space="0" w:sz="0" w:val="nil"/>
              <w:bottom w:color="000000" w:space="0" w:sz="8" w:val="single"/>
              <w:right w:color="000000" w:space="0" w:sz="8" w:val="single"/>
            </w:tcBorders>
            <w:tcMar>
              <w:top w:w="-1034.0" w:type="dxa"/>
              <w:left w:w="-1034.0" w:type="dxa"/>
              <w:bottom w:w="-1034.0" w:type="dxa"/>
              <w:right w:w="-1034.0" w:type="dxa"/>
            </w:tcMar>
            <w:vAlign w:val="center"/>
          </w:tcPr>
          <w:p w:rsidR="00000000" w:rsidDel="00000000" w:rsidP="00000000" w:rsidRDefault="00000000" w:rsidRPr="00000000" w14:paraId="000003F7">
            <w:pPr>
              <w:widowControl w:val="0"/>
              <w:spacing w:after="60" w:before="240" w:lineRule="auto"/>
              <w:ind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1,00</w:t>
            </w:r>
          </w:p>
        </w:tc>
        <w:tc>
          <w:tcPr>
            <w:tcBorders>
              <w:top w:color="000000" w:space="0" w:sz="0" w:val="nil"/>
              <w:left w:color="000000" w:space="0" w:sz="0" w:val="nil"/>
              <w:bottom w:color="000000" w:space="0" w:sz="8" w:val="single"/>
              <w:right w:color="000000" w:space="0" w:sz="8" w:val="single"/>
            </w:tcBorders>
            <w:tcMar>
              <w:top w:w="-1034.0" w:type="dxa"/>
              <w:left w:w="-1034.0" w:type="dxa"/>
              <w:bottom w:w="-1034.0" w:type="dxa"/>
              <w:right w:w="-1034.0" w:type="dxa"/>
            </w:tcMar>
            <w:vAlign w:val="center"/>
          </w:tcPr>
          <w:p w:rsidR="00000000" w:rsidDel="00000000" w:rsidP="00000000" w:rsidRDefault="00000000" w:rsidRPr="00000000" w14:paraId="000003F8">
            <w:pPr>
              <w:widowControl w:val="0"/>
              <w:spacing w:after="60" w:before="240" w:lineRule="auto"/>
              <w:ind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0,685</w:t>
            </w:r>
          </w:p>
        </w:tc>
      </w:tr>
    </w:tbl>
    <w:p w:rsidR="00000000" w:rsidDel="00000000" w:rsidP="00000000" w:rsidRDefault="00000000" w:rsidRPr="00000000" w14:paraId="000003F9">
      <w:pPr>
        <w:widowControl w:val="0"/>
        <w:spacing w:after="60" w:before="240" w:lineRule="auto"/>
        <w:ind w:firstLine="0"/>
        <w:rPr>
          <w:rFonts w:ascii="Georgia" w:cs="Georgia" w:eastAsia="Georgia" w:hAnsi="Georgia"/>
        </w:rPr>
      </w:pPr>
      <w:r w:rsidDel="00000000" w:rsidR="00000000" w:rsidRPr="00000000">
        <w:rPr>
          <w:rFonts w:ascii="Georgia" w:cs="Georgia" w:eastAsia="Georgia" w:hAnsi="Georgia"/>
          <w:rtl w:val="0"/>
        </w:rPr>
        <w:t xml:space="preserve">Observamos que los modelos en train tienen un score aceptable mientras que, en test, el score, en ocasiones, cae notablemente. Esto se debe a que el modelo se ajusta demasiado a los datos de entrenamiento.</w:t>
      </w:r>
    </w:p>
    <w:p w:rsidR="00000000" w:rsidDel="00000000" w:rsidP="00000000" w:rsidRDefault="00000000" w:rsidRPr="00000000" w14:paraId="000003FA">
      <w:pPr>
        <w:widowControl w:val="0"/>
        <w:spacing w:after="60" w:before="240" w:lineRule="auto"/>
        <w:ind w:firstLine="0"/>
        <w:rPr>
          <w:rFonts w:ascii="Georgia" w:cs="Georgia" w:eastAsia="Georgia" w:hAnsi="Georgia"/>
        </w:rPr>
      </w:pPr>
      <w:r w:rsidDel="00000000" w:rsidR="00000000" w:rsidRPr="00000000">
        <w:rPr>
          <w:rFonts w:ascii="Georgia" w:cs="Georgia" w:eastAsia="Georgia" w:hAnsi="Georgia"/>
          <w:rtl w:val="0"/>
        </w:rPr>
        <w:t xml:space="preserve">Otra de las conclusiones a las que hemos llegado es que la proporción de etiquetas tanto para train como para test son parecidas en la clase mayoritaria o al menos tanto en test como train hay un mayor número de muestras de la etiqueta 0:</w:t>
      </w:r>
    </w:p>
    <w:tbl>
      <w:tblPr>
        <w:tblStyle w:val="Table26"/>
        <w:tblW w:w="3263.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7"/>
        <w:gridCol w:w="1088"/>
        <w:gridCol w:w="1088"/>
        <w:tblGridChange w:id="0">
          <w:tblGrid>
            <w:gridCol w:w="1087"/>
            <w:gridCol w:w="1088"/>
            <w:gridCol w:w="1088"/>
          </w:tblGrid>
        </w:tblGridChange>
      </w:tblGrid>
      <w:tr>
        <w:trPr>
          <w:cantSplit w:val="0"/>
          <w:tblHeader w:val="0"/>
        </w:trPr>
        <w:tc>
          <w:tcPr>
            <w:shd w:fill="eeece1" w:val="clear"/>
            <w:tcMar>
              <w:top w:w="43.0" w:type="dxa"/>
              <w:left w:w="43.0" w:type="dxa"/>
              <w:bottom w:w="43.0" w:type="dxa"/>
              <w:right w:w="43.0" w:type="dxa"/>
            </w:tcMar>
            <w:vAlign w:val="center"/>
          </w:tcPr>
          <w:p w:rsidR="00000000" w:rsidDel="00000000" w:rsidP="00000000" w:rsidRDefault="00000000" w:rsidRPr="00000000" w14:paraId="000003FB">
            <w:pPr>
              <w:widowControl w:val="0"/>
              <w:spacing w:after="0" w:line="240" w:lineRule="auto"/>
              <w:ind w:firstLine="0"/>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Etiqueta</w:t>
            </w:r>
          </w:p>
        </w:tc>
        <w:tc>
          <w:tcPr>
            <w:shd w:fill="eeece1" w:val="clear"/>
            <w:tcMar>
              <w:top w:w="43.0" w:type="dxa"/>
              <w:left w:w="43.0" w:type="dxa"/>
              <w:bottom w:w="43.0" w:type="dxa"/>
              <w:right w:w="43.0" w:type="dxa"/>
            </w:tcMar>
            <w:vAlign w:val="center"/>
          </w:tcPr>
          <w:p w:rsidR="00000000" w:rsidDel="00000000" w:rsidP="00000000" w:rsidRDefault="00000000" w:rsidRPr="00000000" w14:paraId="000003FC">
            <w:pPr>
              <w:widowControl w:val="0"/>
              <w:spacing w:after="0" w:line="240" w:lineRule="auto"/>
              <w:ind w:firstLine="0"/>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Train</w:t>
            </w:r>
          </w:p>
        </w:tc>
        <w:tc>
          <w:tcPr>
            <w:shd w:fill="eeece1" w:val="clear"/>
            <w:tcMar>
              <w:top w:w="43.0" w:type="dxa"/>
              <w:left w:w="43.0" w:type="dxa"/>
              <w:bottom w:w="43.0" w:type="dxa"/>
              <w:right w:w="43.0" w:type="dxa"/>
            </w:tcMar>
            <w:vAlign w:val="center"/>
          </w:tcPr>
          <w:p w:rsidR="00000000" w:rsidDel="00000000" w:rsidP="00000000" w:rsidRDefault="00000000" w:rsidRPr="00000000" w14:paraId="000003FD">
            <w:pPr>
              <w:widowControl w:val="0"/>
              <w:spacing w:after="0" w:line="240" w:lineRule="auto"/>
              <w:ind w:firstLine="0"/>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Test</w:t>
            </w:r>
          </w:p>
        </w:tc>
      </w:tr>
      <w:tr>
        <w:trPr>
          <w:cantSplit w:val="0"/>
          <w:tblHeader w:val="0"/>
        </w:trPr>
        <w:tc>
          <w:tcPr>
            <w:shd w:fill="auto" w:val="clear"/>
            <w:tcMar>
              <w:top w:w="43.0" w:type="dxa"/>
              <w:left w:w="43.0" w:type="dxa"/>
              <w:bottom w:w="43.0" w:type="dxa"/>
              <w:right w:w="43.0" w:type="dxa"/>
            </w:tcMar>
            <w:vAlign w:val="center"/>
          </w:tcPr>
          <w:p w:rsidR="00000000" w:rsidDel="00000000" w:rsidP="00000000" w:rsidRDefault="00000000" w:rsidRPr="00000000" w14:paraId="000003FE">
            <w:pPr>
              <w:widowControl w:val="0"/>
              <w:spacing w:after="0" w:line="240" w:lineRule="auto"/>
              <w:ind w:firstLine="0"/>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-1</w:t>
            </w:r>
          </w:p>
        </w:tc>
        <w:tc>
          <w:tcPr>
            <w:shd w:fill="auto" w:val="clear"/>
            <w:tcMar>
              <w:top w:w="43.0" w:type="dxa"/>
              <w:left w:w="43.0" w:type="dxa"/>
              <w:bottom w:w="43.0" w:type="dxa"/>
              <w:right w:w="43.0" w:type="dxa"/>
            </w:tcMar>
            <w:vAlign w:val="center"/>
          </w:tcPr>
          <w:p w:rsidR="00000000" w:rsidDel="00000000" w:rsidP="00000000" w:rsidRDefault="00000000" w:rsidRPr="00000000" w14:paraId="000003FF">
            <w:pPr>
              <w:widowControl w:val="0"/>
              <w:spacing w:after="0" w:line="240" w:lineRule="auto"/>
              <w:ind w:firstLine="0"/>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31.732</w:t>
            </w:r>
          </w:p>
        </w:tc>
        <w:tc>
          <w:tcPr>
            <w:shd w:fill="auto" w:val="clear"/>
            <w:tcMar>
              <w:top w:w="43.0" w:type="dxa"/>
              <w:left w:w="43.0" w:type="dxa"/>
              <w:bottom w:w="43.0" w:type="dxa"/>
              <w:right w:w="43.0" w:type="dxa"/>
            </w:tcMar>
            <w:vAlign w:val="center"/>
          </w:tcPr>
          <w:p w:rsidR="00000000" w:rsidDel="00000000" w:rsidP="00000000" w:rsidRDefault="00000000" w:rsidRPr="00000000" w14:paraId="00000400">
            <w:pPr>
              <w:widowControl w:val="0"/>
              <w:spacing w:after="0" w:line="240" w:lineRule="auto"/>
              <w:ind w:firstLine="0"/>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5.683</w:t>
            </w:r>
          </w:p>
        </w:tc>
      </w:tr>
      <w:tr>
        <w:trPr>
          <w:cantSplit w:val="0"/>
          <w:tblHeader w:val="0"/>
        </w:trPr>
        <w:tc>
          <w:tcPr>
            <w:shd w:fill="auto" w:val="clear"/>
            <w:tcMar>
              <w:top w:w="43.0" w:type="dxa"/>
              <w:left w:w="43.0" w:type="dxa"/>
              <w:bottom w:w="43.0" w:type="dxa"/>
              <w:right w:w="43.0" w:type="dxa"/>
            </w:tcMar>
            <w:vAlign w:val="center"/>
          </w:tcPr>
          <w:p w:rsidR="00000000" w:rsidDel="00000000" w:rsidP="00000000" w:rsidRDefault="00000000" w:rsidRPr="00000000" w14:paraId="00000401">
            <w:pPr>
              <w:widowControl w:val="0"/>
              <w:spacing w:after="0" w:line="240" w:lineRule="auto"/>
              <w:ind w:firstLine="0"/>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0</w:t>
            </w:r>
          </w:p>
        </w:tc>
        <w:tc>
          <w:tcPr>
            <w:shd w:fill="auto" w:val="clear"/>
            <w:tcMar>
              <w:top w:w="43.0" w:type="dxa"/>
              <w:left w:w="43.0" w:type="dxa"/>
              <w:bottom w:w="43.0" w:type="dxa"/>
              <w:right w:w="43.0" w:type="dxa"/>
            </w:tcMar>
            <w:vAlign w:val="center"/>
          </w:tcPr>
          <w:p w:rsidR="00000000" w:rsidDel="00000000" w:rsidP="00000000" w:rsidRDefault="00000000" w:rsidRPr="00000000" w14:paraId="00000402">
            <w:pPr>
              <w:widowControl w:val="0"/>
              <w:spacing w:after="0" w:line="240" w:lineRule="auto"/>
              <w:ind w:firstLine="0"/>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45.989</w:t>
            </w:r>
          </w:p>
        </w:tc>
        <w:tc>
          <w:tcPr>
            <w:shd w:fill="auto" w:val="clear"/>
            <w:tcMar>
              <w:top w:w="43.0" w:type="dxa"/>
              <w:left w:w="43.0" w:type="dxa"/>
              <w:bottom w:w="43.0" w:type="dxa"/>
              <w:right w:w="43.0" w:type="dxa"/>
            </w:tcMar>
            <w:vAlign w:val="center"/>
          </w:tcPr>
          <w:p w:rsidR="00000000" w:rsidDel="00000000" w:rsidP="00000000" w:rsidRDefault="00000000" w:rsidRPr="00000000" w14:paraId="00000403">
            <w:pPr>
              <w:widowControl w:val="0"/>
              <w:spacing w:after="0" w:line="240" w:lineRule="auto"/>
              <w:ind w:firstLine="0"/>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18.225</w:t>
            </w:r>
          </w:p>
        </w:tc>
      </w:tr>
      <w:tr>
        <w:trPr>
          <w:cantSplit w:val="0"/>
          <w:tblHeader w:val="0"/>
        </w:trPr>
        <w:tc>
          <w:tcPr>
            <w:shd w:fill="auto" w:val="clear"/>
            <w:tcMar>
              <w:top w:w="43.0" w:type="dxa"/>
              <w:left w:w="43.0" w:type="dxa"/>
              <w:bottom w:w="43.0" w:type="dxa"/>
              <w:right w:w="43.0" w:type="dxa"/>
            </w:tcMar>
            <w:vAlign w:val="center"/>
          </w:tcPr>
          <w:p w:rsidR="00000000" w:rsidDel="00000000" w:rsidP="00000000" w:rsidRDefault="00000000" w:rsidRPr="00000000" w14:paraId="00000404">
            <w:pPr>
              <w:widowControl w:val="0"/>
              <w:spacing w:after="0" w:line="240" w:lineRule="auto"/>
              <w:ind w:firstLine="0"/>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1</w:t>
            </w:r>
          </w:p>
        </w:tc>
        <w:tc>
          <w:tcPr>
            <w:shd w:fill="auto" w:val="clear"/>
            <w:tcMar>
              <w:top w:w="43.0" w:type="dxa"/>
              <w:left w:w="43.0" w:type="dxa"/>
              <w:bottom w:w="43.0" w:type="dxa"/>
              <w:right w:w="43.0" w:type="dxa"/>
            </w:tcMar>
            <w:vAlign w:val="center"/>
          </w:tcPr>
          <w:p w:rsidR="00000000" w:rsidDel="00000000" w:rsidP="00000000" w:rsidRDefault="00000000" w:rsidRPr="00000000" w14:paraId="00000405">
            <w:pPr>
              <w:widowControl w:val="0"/>
              <w:spacing w:after="0" w:line="240" w:lineRule="auto"/>
              <w:ind w:firstLine="0"/>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25.995</w:t>
            </w:r>
          </w:p>
        </w:tc>
        <w:tc>
          <w:tcPr>
            <w:shd w:fill="auto" w:val="clear"/>
            <w:tcMar>
              <w:top w:w="43.0" w:type="dxa"/>
              <w:left w:w="43.0" w:type="dxa"/>
              <w:bottom w:w="43.0" w:type="dxa"/>
              <w:right w:w="43.0" w:type="dxa"/>
            </w:tcMar>
            <w:vAlign w:val="center"/>
          </w:tcPr>
          <w:p w:rsidR="00000000" w:rsidDel="00000000" w:rsidP="00000000" w:rsidRDefault="00000000" w:rsidRPr="00000000" w14:paraId="00000406">
            <w:pPr>
              <w:widowControl w:val="0"/>
              <w:spacing w:after="0" w:line="240" w:lineRule="auto"/>
              <w:ind w:firstLine="0"/>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8.457</w:t>
            </w:r>
          </w:p>
        </w:tc>
      </w:tr>
    </w:tbl>
    <w:p w:rsidR="00000000" w:rsidDel="00000000" w:rsidP="00000000" w:rsidRDefault="00000000" w:rsidRPr="00000000" w14:paraId="00000407">
      <w:pPr>
        <w:widowControl w:val="0"/>
        <w:spacing w:after="60" w:before="240" w:lineRule="auto"/>
        <w:ind w:firstLine="0"/>
        <w:jc w:val="left"/>
        <w:rPr>
          <w:rFonts w:ascii="Georgia" w:cs="Georgia" w:eastAsia="Georgia" w:hAnsi="Georgia"/>
        </w:rPr>
      </w:pPr>
      <w:r w:rsidDel="00000000" w:rsidR="00000000" w:rsidRPr="00000000">
        <w:rPr>
          <w:rFonts w:ascii="Georgia" w:cs="Georgia" w:eastAsia="Georgia" w:hAnsi="Georgia"/>
          <w:rtl w:val="0"/>
        </w:rPr>
        <w:t xml:space="preserve">En porcentaje:</w:t>
      </w:r>
    </w:p>
    <w:tbl>
      <w:tblPr>
        <w:tblStyle w:val="Table27"/>
        <w:tblW w:w="3433.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5"/>
        <w:gridCol w:w="1144"/>
        <w:gridCol w:w="1144"/>
        <w:tblGridChange w:id="0">
          <w:tblGrid>
            <w:gridCol w:w="1145"/>
            <w:gridCol w:w="1144"/>
            <w:gridCol w:w="1144"/>
          </w:tblGrid>
        </w:tblGridChange>
      </w:tblGrid>
      <w:tr>
        <w:trPr>
          <w:cantSplit w:val="0"/>
          <w:tblHeader w:val="0"/>
        </w:trPr>
        <w:tc>
          <w:tcPr>
            <w:shd w:fill="eeece1" w:val="clear"/>
            <w:tcMar>
              <w:top w:w="43.0" w:type="dxa"/>
              <w:left w:w="43.0" w:type="dxa"/>
              <w:bottom w:w="43.0" w:type="dxa"/>
              <w:right w:w="43.0" w:type="dxa"/>
            </w:tcMar>
            <w:vAlign w:val="center"/>
          </w:tcPr>
          <w:p w:rsidR="00000000" w:rsidDel="00000000" w:rsidP="00000000" w:rsidRDefault="00000000" w:rsidRPr="00000000" w14:paraId="00000408">
            <w:pPr>
              <w:widowControl w:val="0"/>
              <w:spacing w:after="0" w:line="240" w:lineRule="auto"/>
              <w:ind w:firstLine="0"/>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Etiqueta</w:t>
            </w:r>
          </w:p>
        </w:tc>
        <w:tc>
          <w:tcPr>
            <w:shd w:fill="eeece1" w:val="clear"/>
            <w:tcMar>
              <w:top w:w="43.0" w:type="dxa"/>
              <w:left w:w="43.0" w:type="dxa"/>
              <w:bottom w:w="43.0" w:type="dxa"/>
              <w:right w:w="43.0" w:type="dxa"/>
            </w:tcMar>
            <w:vAlign w:val="center"/>
          </w:tcPr>
          <w:p w:rsidR="00000000" w:rsidDel="00000000" w:rsidP="00000000" w:rsidRDefault="00000000" w:rsidRPr="00000000" w14:paraId="00000409">
            <w:pPr>
              <w:widowControl w:val="0"/>
              <w:spacing w:after="0" w:line="240" w:lineRule="auto"/>
              <w:ind w:firstLine="0"/>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Train</w:t>
            </w:r>
          </w:p>
        </w:tc>
        <w:tc>
          <w:tcPr>
            <w:shd w:fill="eeece1" w:val="clear"/>
            <w:tcMar>
              <w:top w:w="43.0" w:type="dxa"/>
              <w:left w:w="43.0" w:type="dxa"/>
              <w:bottom w:w="43.0" w:type="dxa"/>
              <w:right w:w="43.0" w:type="dxa"/>
            </w:tcMar>
            <w:vAlign w:val="center"/>
          </w:tcPr>
          <w:p w:rsidR="00000000" w:rsidDel="00000000" w:rsidP="00000000" w:rsidRDefault="00000000" w:rsidRPr="00000000" w14:paraId="0000040A">
            <w:pPr>
              <w:widowControl w:val="0"/>
              <w:spacing w:after="0" w:line="240" w:lineRule="auto"/>
              <w:ind w:firstLine="0"/>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Test</w:t>
            </w:r>
          </w:p>
        </w:tc>
      </w:tr>
      <w:tr>
        <w:trPr>
          <w:cantSplit w:val="0"/>
          <w:tblHeader w:val="0"/>
        </w:trPr>
        <w:tc>
          <w:tcPr>
            <w:shd w:fill="auto" w:val="clear"/>
            <w:tcMar>
              <w:top w:w="43.0" w:type="dxa"/>
              <w:left w:w="43.0" w:type="dxa"/>
              <w:bottom w:w="43.0" w:type="dxa"/>
              <w:right w:w="43.0" w:type="dxa"/>
            </w:tcMar>
            <w:vAlign w:val="center"/>
          </w:tcPr>
          <w:p w:rsidR="00000000" w:rsidDel="00000000" w:rsidP="00000000" w:rsidRDefault="00000000" w:rsidRPr="00000000" w14:paraId="0000040B">
            <w:pPr>
              <w:widowControl w:val="0"/>
              <w:spacing w:after="0" w:line="240" w:lineRule="auto"/>
              <w:ind w:firstLine="0"/>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-1</w:t>
            </w:r>
          </w:p>
        </w:tc>
        <w:tc>
          <w:tcPr>
            <w:shd w:fill="auto" w:val="clear"/>
            <w:tcMar>
              <w:top w:w="43.0" w:type="dxa"/>
              <w:left w:w="43.0" w:type="dxa"/>
              <w:bottom w:w="43.0" w:type="dxa"/>
              <w:right w:w="43.0" w:type="dxa"/>
            </w:tcMar>
            <w:vAlign w:val="center"/>
          </w:tcPr>
          <w:p w:rsidR="00000000" w:rsidDel="00000000" w:rsidP="00000000" w:rsidRDefault="00000000" w:rsidRPr="00000000" w14:paraId="0000040C">
            <w:pPr>
              <w:widowControl w:val="0"/>
              <w:spacing w:after="0" w:line="240" w:lineRule="auto"/>
              <w:ind w:firstLine="0"/>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31%</w:t>
            </w:r>
          </w:p>
        </w:tc>
        <w:tc>
          <w:tcPr>
            <w:shd w:fill="auto" w:val="clear"/>
            <w:tcMar>
              <w:top w:w="43.0" w:type="dxa"/>
              <w:left w:w="43.0" w:type="dxa"/>
              <w:bottom w:w="43.0" w:type="dxa"/>
              <w:right w:w="43.0" w:type="dxa"/>
            </w:tcMar>
            <w:vAlign w:val="center"/>
          </w:tcPr>
          <w:p w:rsidR="00000000" w:rsidDel="00000000" w:rsidP="00000000" w:rsidRDefault="00000000" w:rsidRPr="00000000" w14:paraId="0000040D">
            <w:pPr>
              <w:widowControl w:val="0"/>
              <w:spacing w:after="0" w:line="240" w:lineRule="auto"/>
              <w:ind w:firstLine="0"/>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18%</w:t>
            </w:r>
          </w:p>
        </w:tc>
      </w:tr>
      <w:tr>
        <w:trPr>
          <w:cantSplit w:val="0"/>
          <w:tblHeader w:val="0"/>
        </w:trPr>
        <w:tc>
          <w:tcPr>
            <w:shd w:fill="auto" w:val="clear"/>
            <w:tcMar>
              <w:top w:w="43.0" w:type="dxa"/>
              <w:left w:w="43.0" w:type="dxa"/>
              <w:bottom w:w="43.0" w:type="dxa"/>
              <w:right w:w="43.0" w:type="dxa"/>
            </w:tcMar>
            <w:vAlign w:val="center"/>
          </w:tcPr>
          <w:p w:rsidR="00000000" w:rsidDel="00000000" w:rsidP="00000000" w:rsidRDefault="00000000" w:rsidRPr="00000000" w14:paraId="0000040E">
            <w:pPr>
              <w:widowControl w:val="0"/>
              <w:spacing w:after="0" w:line="240" w:lineRule="auto"/>
              <w:ind w:firstLine="0"/>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0</w:t>
            </w:r>
          </w:p>
        </w:tc>
        <w:tc>
          <w:tcPr>
            <w:shd w:fill="auto" w:val="clear"/>
            <w:tcMar>
              <w:top w:w="43.0" w:type="dxa"/>
              <w:left w:w="43.0" w:type="dxa"/>
              <w:bottom w:w="43.0" w:type="dxa"/>
              <w:right w:w="43.0" w:type="dxa"/>
            </w:tcMar>
            <w:vAlign w:val="center"/>
          </w:tcPr>
          <w:p w:rsidR="00000000" w:rsidDel="00000000" w:rsidP="00000000" w:rsidRDefault="00000000" w:rsidRPr="00000000" w14:paraId="0000040F">
            <w:pPr>
              <w:widowControl w:val="0"/>
              <w:spacing w:after="0" w:line="240" w:lineRule="auto"/>
              <w:ind w:firstLine="0"/>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44%</w:t>
            </w:r>
          </w:p>
        </w:tc>
        <w:tc>
          <w:tcPr>
            <w:shd w:fill="auto" w:val="clear"/>
            <w:tcMar>
              <w:top w:w="43.0" w:type="dxa"/>
              <w:left w:w="43.0" w:type="dxa"/>
              <w:bottom w:w="43.0" w:type="dxa"/>
              <w:right w:w="43.0" w:type="dxa"/>
            </w:tcMar>
            <w:vAlign w:val="center"/>
          </w:tcPr>
          <w:p w:rsidR="00000000" w:rsidDel="00000000" w:rsidP="00000000" w:rsidRDefault="00000000" w:rsidRPr="00000000" w14:paraId="00000410">
            <w:pPr>
              <w:widowControl w:val="0"/>
              <w:spacing w:after="0" w:line="240" w:lineRule="auto"/>
              <w:ind w:firstLine="0"/>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56%</w:t>
            </w:r>
          </w:p>
        </w:tc>
      </w:tr>
      <w:tr>
        <w:trPr>
          <w:cantSplit w:val="0"/>
          <w:tblHeader w:val="0"/>
        </w:trPr>
        <w:tc>
          <w:tcPr>
            <w:shd w:fill="auto" w:val="clear"/>
            <w:tcMar>
              <w:top w:w="43.0" w:type="dxa"/>
              <w:left w:w="43.0" w:type="dxa"/>
              <w:bottom w:w="43.0" w:type="dxa"/>
              <w:right w:w="43.0" w:type="dxa"/>
            </w:tcMar>
            <w:vAlign w:val="center"/>
          </w:tcPr>
          <w:p w:rsidR="00000000" w:rsidDel="00000000" w:rsidP="00000000" w:rsidRDefault="00000000" w:rsidRPr="00000000" w14:paraId="00000411">
            <w:pPr>
              <w:widowControl w:val="0"/>
              <w:spacing w:after="0" w:line="240" w:lineRule="auto"/>
              <w:ind w:firstLine="0"/>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1</w:t>
            </w:r>
          </w:p>
        </w:tc>
        <w:tc>
          <w:tcPr>
            <w:shd w:fill="auto" w:val="clear"/>
            <w:tcMar>
              <w:top w:w="43.0" w:type="dxa"/>
              <w:left w:w="43.0" w:type="dxa"/>
              <w:bottom w:w="43.0" w:type="dxa"/>
              <w:right w:w="43.0" w:type="dxa"/>
            </w:tcMar>
            <w:vAlign w:val="center"/>
          </w:tcPr>
          <w:p w:rsidR="00000000" w:rsidDel="00000000" w:rsidP="00000000" w:rsidRDefault="00000000" w:rsidRPr="00000000" w14:paraId="00000412">
            <w:pPr>
              <w:widowControl w:val="0"/>
              <w:spacing w:after="0" w:line="240" w:lineRule="auto"/>
              <w:ind w:firstLine="0"/>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25%</w:t>
            </w:r>
          </w:p>
        </w:tc>
        <w:tc>
          <w:tcPr>
            <w:shd w:fill="auto" w:val="clear"/>
            <w:tcMar>
              <w:top w:w="43.0" w:type="dxa"/>
              <w:left w:w="43.0" w:type="dxa"/>
              <w:bottom w:w="43.0" w:type="dxa"/>
              <w:right w:w="43.0" w:type="dxa"/>
            </w:tcMar>
            <w:vAlign w:val="center"/>
          </w:tcPr>
          <w:p w:rsidR="00000000" w:rsidDel="00000000" w:rsidP="00000000" w:rsidRDefault="00000000" w:rsidRPr="00000000" w14:paraId="00000413">
            <w:pPr>
              <w:widowControl w:val="0"/>
              <w:spacing w:after="0" w:line="240" w:lineRule="auto"/>
              <w:ind w:firstLine="0"/>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26%</w:t>
            </w:r>
          </w:p>
        </w:tc>
      </w:tr>
    </w:tbl>
    <w:p w:rsidR="00000000" w:rsidDel="00000000" w:rsidP="00000000" w:rsidRDefault="00000000" w:rsidRPr="00000000" w14:paraId="00000414">
      <w:pPr>
        <w:widowControl w:val="0"/>
        <w:spacing w:after="120" w:before="240" w:lineRule="auto"/>
        <w:ind w:firstLine="0"/>
        <w:rPr>
          <w:rFonts w:ascii="Georgia" w:cs="Georgia" w:eastAsia="Georgia" w:hAnsi="Georgia"/>
        </w:rPr>
      </w:pPr>
      <w:r w:rsidDel="00000000" w:rsidR="00000000" w:rsidRPr="00000000">
        <w:rPr>
          <w:rFonts w:ascii="Georgia" w:cs="Georgia" w:eastAsia="Georgia" w:hAnsi="Georgia"/>
          <w:rtl w:val="0"/>
        </w:rPr>
        <w:t xml:space="preserve">Concluyendo, vemos que los modelos no están funcionando correctamente y consideramos que eso se debe fundamentalmente a que tenemos un desbalance en las etiquetas, esto resulta lógico ya que por lo general el precio de un producto no suele variar drásticamente y en poco tiempo. </w:t>
      </w:r>
    </w:p>
    <w:p w:rsidR="00000000" w:rsidDel="00000000" w:rsidP="00000000" w:rsidRDefault="00000000" w:rsidRPr="00000000" w14:paraId="00000415">
      <w:pPr>
        <w:widowControl w:val="0"/>
        <w:spacing w:after="120" w:before="240" w:lineRule="auto"/>
        <w:ind w:firstLine="0"/>
        <w:rPr>
          <w:rFonts w:ascii="Georgia" w:cs="Georgia" w:eastAsia="Georgia" w:hAnsi="Georgia"/>
        </w:rPr>
      </w:pPr>
      <w:r w:rsidDel="00000000" w:rsidR="00000000" w:rsidRPr="00000000">
        <w:rPr>
          <w:rFonts w:ascii="Georgia" w:cs="Georgia" w:eastAsia="Georgia" w:hAnsi="Georgia"/>
          <w:rtl w:val="0"/>
        </w:rPr>
        <w:t xml:space="preserve">Realizando un conteo de las etiquetas, obtenemos los siguientes resultados:</w:t>
      </w:r>
    </w:p>
    <w:p w:rsidR="00000000" w:rsidDel="00000000" w:rsidP="00000000" w:rsidRDefault="00000000" w:rsidRPr="00000000" w14:paraId="00000416">
      <w:pPr>
        <w:widowControl w:val="0"/>
        <w:numPr>
          <w:ilvl w:val="0"/>
          <w:numId w:val="10"/>
        </w:numPr>
        <w:spacing w:after="0" w:before="240" w:lineRule="auto"/>
        <w:ind w:left="720" w:hanging="360"/>
        <w:rPr>
          <w:rFonts w:ascii="Georgia" w:cs="Georgia" w:eastAsia="Georgia" w:hAnsi="Georgia"/>
        </w:rPr>
      </w:pPr>
      <w:r w:rsidDel="00000000" w:rsidR="00000000" w:rsidRPr="00000000">
        <w:rPr>
          <w:rFonts w:ascii="Georgia" w:cs="Georgia" w:eastAsia="Georgia" w:hAnsi="Georgia"/>
          <w:rtl w:val="0"/>
        </w:rPr>
        <w:t xml:space="preserve">45.989 productos no varían su precio (etiqueta 0)</w:t>
      </w:r>
    </w:p>
    <w:p w:rsidR="00000000" w:rsidDel="00000000" w:rsidP="00000000" w:rsidRDefault="00000000" w:rsidRPr="00000000" w14:paraId="00000417">
      <w:pPr>
        <w:widowControl w:val="0"/>
        <w:numPr>
          <w:ilvl w:val="0"/>
          <w:numId w:val="10"/>
        </w:numPr>
        <w:spacing w:after="0" w:lineRule="auto"/>
        <w:ind w:left="720" w:hanging="360"/>
        <w:rPr>
          <w:rFonts w:ascii="Georgia" w:cs="Georgia" w:eastAsia="Georgia" w:hAnsi="Georgia"/>
        </w:rPr>
      </w:pPr>
      <w:r w:rsidDel="00000000" w:rsidR="00000000" w:rsidRPr="00000000">
        <w:rPr>
          <w:rFonts w:ascii="Georgia" w:cs="Georgia" w:eastAsia="Georgia" w:hAnsi="Georgia"/>
          <w:rtl w:val="0"/>
        </w:rPr>
        <w:t xml:space="preserve">31.732 productos bajan de precio (etiqueta -1)</w:t>
      </w:r>
    </w:p>
    <w:p w:rsidR="00000000" w:rsidDel="00000000" w:rsidP="00000000" w:rsidRDefault="00000000" w:rsidRPr="00000000" w14:paraId="00000418">
      <w:pPr>
        <w:widowControl w:val="0"/>
        <w:numPr>
          <w:ilvl w:val="0"/>
          <w:numId w:val="10"/>
        </w:numPr>
        <w:spacing w:after="120" w:lineRule="auto"/>
        <w:ind w:left="720" w:hanging="360"/>
        <w:rPr>
          <w:rFonts w:ascii="Georgia" w:cs="Georgia" w:eastAsia="Georgia" w:hAnsi="Georgia"/>
        </w:rPr>
      </w:pPr>
      <w:r w:rsidDel="00000000" w:rsidR="00000000" w:rsidRPr="00000000">
        <w:rPr>
          <w:rFonts w:ascii="Georgia" w:cs="Georgia" w:eastAsia="Georgia" w:hAnsi="Georgia"/>
          <w:rtl w:val="0"/>
        </w:rPr>
        <w:t xml:space="preserve">25.995 productos suben de precio (etiqueta 1)</w:t>
      </w:r>
    </w:p>
    <w:p w:rsidR="00000000" w:rsidDel="00000000" w:rsidP="00000000" w:rsidRDefault="00000000" w:rsidRPr="00000000" w14:paraId="00000419">
      <w:pPr>
        <w:widowControl w:val="0"/>
        <w:spacing w:after="120" w:before="240" w:lineRule="auto"/>
        <w:ind w:firstLine="0"/>
        <w:rPr>
          <w:rFonts w:ascii="Georgia" w:cs="Georgia" w:eastAsia="Georgia" w:hAnsi="Georgia"/>
        </w:rPr>
      </w:pPr>
      <w:r w:rsidDel="00000000" w:rsidR="00000000" w:rsidRPr="00000000">
        <w:rPr>
          <w:rFonts w:ascii="Georgia" w:cs="Georgia" w:eastAsia="Georgia" w:hAnsi="Georgia"/>
          <w:rtl w:val="0"/>
        </w:rPr>
        <w:t xml:space="preserve">Con los resultados obtenidos y observando solo el accuracy, entendemos que no nos podemos fiar solo de esta métrica, pues puede ser una métrica engañosa debido a la inequidad de los datos. Si solo observamos esta medida, podríamos pensar que el modelo es mejor de lo que en realidad es, como es el caso del Árbol de Decisión o del XGBOST. </w:t>
      </w:r>
    </w:p>
    <w:p w:rsidR="00000000" w:rsidDel="00000000" w:rsidP="00000000" w:rsidRDefault="00000000" w:rsidRPr="00000000" w14:paraId="0000041A">
      <w:pPr>
        <w:widowControl w:val="0"/>
        <w:spacing w:after="120" w:before="240" w:lineRule="auto"/>
        <w:ind w:firstLine="0"/>
        <w:rPr>
          <w:rFonts w:ascii="Georgia" w:cs="Georgia" w:eastAsia="Georgia" w:hAnsi="Georgia"/>
        </w:rPr>
      </w:pPr>
      <w:r w:rsidDel="00000000" w:rsidR="00000000" w:rsidRPr="00000000">
        <w:rPr>
          <w:rFonts w:ascii="Georgia" w:cs="Georgia" w:eastAsia="Georgia" w:hAnsi="Georgia"/>
          <w:rtl w:val="0"/>
        </w:rPr>
        <w:t xml:space="preserve">Apoyándonos en las otras medidas, precisión y recall, nos extraña conseguir predicciones tan perfectas sin apenas tocar los modelos, con lo que consideramos que tampoco nos podemos fiar al cien por cien de estas, lo cual nos lleva a pensar que estamos teniendo un sobreajuste en los datos. </w:t>
      </w:r>
    </w:p>
    <w:p w:rsidR="00000000" w:rsidDel="00000000" w:rsidP="00000000" w:rsidRDefault="00000000" w:rsidRPr="00000000" w14:paraId="0000041B">
      <w:pPr>
        <w:widowControl w:val="0"/>
        <w:spacing w:after="120" w:before="240" w:lineRule="auto"/>
        <w:ind w:firstLine="0"/>
        <w:rPr>
          <w:rFonts w:ascii="Georgia" w:cs="Georgia" w:eastAsia="Georgia" w:hAnsi="Georgia"/>
        </w:rPr>
      </w:pPr>
      <w:r w:rsidDel="00000000" w:rsidR="00000000" w:rsidRPr="00000000">
        <w:rPr>
          <w:rFonts w:ascii="Georgia" w:cs="Georgia" w:eastAsia="Georgia" w:hAnsi="Georgia"/>
          <w:rtl w:val="0"/>
        </w:rPr>
        <w:t xml:space="preserve">Como primera medida se nos ocurre, normalizar los datos para ver si conseguimos una mejora en las predicciones, pero pese a hacerlo, no vemos mejoras. Por lo que decidimos aplicar una serie de técnicas de balanceo de datos sobre el modelo de Regresión Logística, que inicialmente tiene un accuracy muy bajo.</w:t>
      </w:r>
    </w:p>
    <w:p w:rsidR="00000000" w:rsidDel="00000000" w:rsidP="00000000" w:rsidRDefault="00000000" w:rsidRPr="00000000" w14:paraId="0000041C">
      <w:pPr>
        <w:widowControl w:val="0"/>
        <w:spacing w:after="120" w:before="240" w:lineRule="auto"/>
        <w:ind w:firstLine="0"/>
        <w:rPr>
          <w:rFonts w:ascii="Georgia" w:cs="Georgia" w:eastAsia="Georgia" w:hAnsi="Georgia"/>
        </w:rPr>
      </w:pPr>
      <w:r w:rsidDel="00000000" w:rsidR="00000000" w:rsidRPr="00000000">
        <w:rPr>
          <w:rtl w:val="0"/>
        </w:rPr>
      </w:r>
    </w:p>
    <w:p w:rsidR="00000000" w:rsidDel="00000000" w:rsidP="00000000" w:rsidRDefault="00000000" w:rsidRPr="00000000" w14:paraId="0000041D">
      <w:pPr>
        <w:pStyle w:val="Heading2"/>
        <w:keepNext w:val="0"/>
        <w:widowControl w:val="0"/>
        <w:numPr>
          <w:ilvl w:val="1"/>
          <w:numId w:val="11"/>
        </w:numPr>
        <w:spacing w:after="80" w:before="360" w:line="360" w:lineRule="auto"/>
        <w:ind w:left="0" w:firstLine="0"/>
        <w:rPr>
          <w:sz w:val="34"/>
          <w:szCs w:val="34"/>
        </w:rPr>
      </w:pPr>
      <w:bookmarkStart w:colFirst="0" w:colLast="0" w:name="_heading=h.muefyt91f4xo" w:id="53"/>
      <w:bookmarkEnd w:id="53"/>
      <w:r w:rsidDel="00000000" w:rsidR="00000000" w:rsidRPr="00000000">
        <w:rPr>
          <w:sz w:val="34"/>
          <w:szCs w:val="34"/>
          <w:rtl w:val="0"/>
        </w:rPr>
        <w:t xml:space="preserve">Posibles soluciones al Balanceo de datos.</w:t>
      </w:r>
    </w:p>
    <w:p w:rsidR="00000000" w:rsidDel="00000000" w:rsidP="00000000" w:rsidRDefault="00000000" w:rsidRPr="00000000" w14:paraId="0000041E">
      <w:pPr>
        <w:widowControl w:val="0"/>
        <w:spacing w:after="60" w:before="240" w:lineRule="auto"/>
        <w:ind w:firstLine="0"/>
        <w:rPr>
          <w:rFonts w:ascii="Georgia" w:cs="Georgia" w:eastAsia="Georgia" w:hAnsi="Georgia"/>
        </w:rPr>
      </w:pPr>
      <w:r w:rsidDel="00000000" w:rsidR="00000000" w:rsidRPr="00000000">
        <w:rPr>
          <w:rFonts w:ascii="Georgia" w:cs="Georgia" w:eastAsia="Georgia" w:hAnsi="Georgia"/>
          <w:rtl w:val="0"/>
        </w:rPr>
        <w:t xml:space="preserve">Como indicamos, vamos a aplicar técnicas para solucionar el problema de equidad en los datos, sobre el modelo de Regresión Logística. Estas técnicas son: </w:t>
      </w:r>
    </w:p>
    <w:p w:rsidR="00000000" w:rsidDel="00000000" w:rsidP="00000000" w:rsidRDefault="00000000" w:rsidRPr="00000000" w14:paraId="0000041F">
      <w:pPr>
        <w:widowControl w:val="0"/>
        <w:numPr>
          <w:ilvl w:val="0"/>
          <w:numId w:val="6"/>
        </w:numPr>
        <w:pBdr>
          <w:top w:space="0" w:sz="0" w:val="nil"/>
          <w:left w:space="0" w:sz="0" w:val="nil"/>
          <w:bottom w:space="0" w:sz="0" w:val="nil"/>
          <w:right w:space="0" w:sz="0" w:val="nil"/>
          <w:between w:space="0" w:sz="0" w:val="nil"/>
        </w:pBdr>
        <w:spacing w:after="0" w:before="240" w:lineRule="auto"/>
        <w:ind w:left="720" w:hanging="360"/>
        <w:rPr>
          <w:rFonts w:ascii="Georgia" w:cs="Georgia" w:eastAsia="Georgia" w:hAnsi="Georgia"/>
        </w:rPr>
      </w:pPr>
      <w:r w:rsidDel="00000000" w:rsidR="00000000" w:rsidRPr="00000000">
        <w:rPr>
          <w:rFonts w:ascii="Georgia" w:cs="Georgia" w:eastAsia="Georgia" w:hAnsi="Georgia"/>
          <w:rtl w:val="0"/>
        </w:rPr>
        <w:t xml:space="preserve">Penalización para compensar / Métricas</w:t>
      </w:r>
    </w:p>
    <w:p w:rsidR="00000000" w:rsidDel="00000000" w:rsidP="00000000" w:rsidRDefault="00000000" w:rsidRPr="00000000" w14:paraId="00000420">
      <w:pPr>
        <w:widowControl w:val="0"/>
        <w:numPr>
          <w:ilvl w:val="0"/>
          <w:numId w:val="6"/>
        </w:numPr>
        <w:pBdr>
          <w:top w:space="0" w:sz="0" w:val="nil"/>
          <w:left w:space="0" w:sz="0" w:val="nil"/>
          <w:bottom w:space="0" w:sz="0" w:val="nil"/>
          <w:right w:space="0" w:sz="0" w:val="nil"/>
          <w:between w:space="0" w:sz="0" w:val="nil"/>
        </w:pBdr>
        <w:spacing w:after="0" w:lineRule="auto"/>
        <w:ind w:left="720" w:hanging="360"/>
        <w:rPr>
          <w:rFonts w:ascii="Georgia" w:cs="Georgia" w:eastAsia="Georgia" w:hAnsi="Georgia"/>
        </w:rPr>
      </w:pPr>
      <w:r w:rsidDel="00000000" w:rsidR="00000000" w:rsidRPr="00000000">
        <w:rPr>
          <w:rFonts w:ascii="Georgia" w:cs="Georgia" w:eastAsia="Georgia" w:hAnsi="Georgia"/>
          <w:rtl w:val="0"/>
        </w:rPr>
        <w:t xml:space="preserve">Subsampling</w:t>
      </w:r>
    </w:p>
    <w:p w:rsidR="00000000" w:rsidDel="00000000" w:rsidP="00000000" w:rsidRDefault="00000000" w:rsidRPr="00000000" w14:paraId="00000421">
      <w:pPr>
        <w:widowControl w:val="0"/>
        <w:numPr>
          <w:ilvl w:val="0"/>
          <w:numId w:val="6"/>
        </w:numPr>
        <w:pBdr>
          <w:top w:space="0" w:sz="0" w:val="nil"/>
          <w:left w:space="0" w:sz="0" w:val="nil"/>
          <w:bottom w:space="0" w:sz="0" w:val="nil"/>
          <w:right w:space="0" w:sz="0" w:val="nil"/>
          <w:between w:space="0" w:sz="0" w:val="nil"/>
        </w:pBdr>
        <w:spacing w:after="0" w:lineRule="auto"/>
        <w:ind w:left="720" w:hanging="360"/>
        <w:rPr>
          <w:rFonts w:ascii="Georgia" w:cs="Georgia" w:eastAsia="Georgia" w:hAnsi="Georgia"/>
        </w:rPr>
      </w:pPr>
      <w:r w:rsidDel="00000000" w:rsidR="00000000" w:rsidRPr="00000000">
        <w:rPr>
          <w:rFonts w:ascii="Georgia" w:cs="Georgia" w:eastAsia="Georgia" w:hAnsi="Georgia"/>
          <w:rtl w:val="0"/>
        </w:rPr>
        <w:t xml:space="preserve">Oversamplig</w:t>
      </w:r>
    </w:p>
    <w:p w:rsidR="00000000" w:rsidDel="00000000" w:rsidP="00000000" w:rsidRDefault="00000000" w:rsidRPr="00000000" w14:paraId="00000422">
      <w:pPr>
        <w:widowControl w:val="0"/>
        <w:numPr>
          <w:ilvl w:val="0"/>
          <w:numId w:val="6"/>
        </w:numPr>
        <w:pBdr>
          <w:top w:space="0" w:sz="0" w:val="nil"/>
          <w:left w:space="0" w:sz="0" w:val="nil"/>
          <w:bottom w:space="0" w:sz="0" w:val="nil"/>
          <w:right w:space="0" w:sz="0" w:val="nil"/>
          <w:between w:space="0" w:sz="0" w:val="nil"/>
        </w:pBdr>
        <w:spacing w:after="0" w:lineRule="auto"/>
        <w:ind w:left="720" w:hanging="360"/>
        <w:rPr>
          <w:rFonts w:ascii="Georgia" w:cs="Georgia" w:eastAsia="Georgia" w:hAnsi="Georgia"/>
        </w:rPr>
      </w:pPr>
      <w:r w:rsidDel="00000000" w:rsidR="00000000" w:rsidRPr="00000000">
        <w:rPr>
          <w:rFonts w:ascii="Georgia" w:cs="Georgia" w:eastAsia="Georgia" w:hAnsi="Georgia"/>
          <w:rtl w:val="0"/>
        </w:rPr>
        <w:t xml:space="preserve">Combinación</w:t>
      </w:r>
    </w:p>
    <w:p w:rsidR="00000000" w:rsidDel="00000000" w:rsidP="00000000" w:rsidRDefault="00000000" w:rsidRPr="00000000" w14:paraId="00000423">
      <w:pPr>
        <w:widowControl w:val="0"/>
        <w:numPr>
          <w:ilvl w:val="0"/>
          <w:numId w:val="6"/>
        </w:numPr>
        <w:pBdr>
          <w:top w:space="0" w:sz="0" w:val="nil"/>
          <w:left w:space="0" w:sz="0" w:val="nil"/>
          <w:bottom w:space="0" w:sz="0" w:val="nil"/>
          <w:right w:space="0" w:sz="0" w:val="nil"/>
          <w:between w:space="0" w:sz="0" w:val="nil"/>
        </w:pBdr>
        <w:spacing w:after="60" w:lineRule="auto"/>
        <w:ind w:left="720" w:hanging="360"/>
        <w:rPr>
          <w:rFonts w:ascii="Georgia" w:cs="Georgia" w:eastAsia="Georgia" w:hAnsi="Georgia"/>
        </w:rPr>
      </w:pPr>
      <w:r w:rsidDel="00000000" w:rsidR="00000000" w:rsidRPr="00000000">
        <w:rPr>
          <w:rFonts w:ascii="Georgia" w:cs="Georgia" w:eastAsia="Georgia" w:hAnsi="Georgia"/>
          <w:rtl w:val="0"/>
        </w:rPr>
        <w:t xml:space="preserve">Balanced Ensemble</w:t>
      </w:r>
    </w:p>
    <w:p w:rsidR="00000000" w:rsidDel="00000000" w:rsidP="00000000" w:rsidRDefault="00000000" w:rsidRPr="00000000" w14:paraId="00000424">
      <w:pPr>
        <w:pStyle w:val="Heading3"/>
        <w:numPr>
          <w:ilvl w:val="2"/>
          <w:numId w:val="11"/>
        </w:numPr>
        <w:ind w:left="720" w:hanging="720"/>
        <w:rPr>
          <w:b w:val="1"/>
        </w:rPr>
      </w:pPr>
      <w:bookmarkStart w:colFirst="0" w:colLast="0" w:name="_heading=h.rkyulmdwpu9g" w:id="54"/>
      <w:bookmarkEnd w:id="54"/>
      <w:r w:rsidDel="00000000" w:rsidR="00000000" w:rsidRPr="00000000">
        <w:rPr>
          <w:b w:val="1"/>
          <w:rtl w:val="0"/>
        </w:rPr>
        <w:t xml:space="preserve">Penalización para compensar el desbalanceo.</w:t>
      </w:r>
    </w:p>
    <w:p w:rsidR="00000000" w:rsidDel="00000000" w:rsidP="00000000" w:rsidRDefault="00000000" w:rsidRPr="00000000" w14:paraId="00000425">
      <w:pPr>
        <w:ind w:firstLine="0"/>
        <w:rPr>
          <w:rFonts w:ascii="Georgia" w:cs="Georgia" w:eastAsia="Georgia" w:hAnsi="Georgia"/>
        </w:rPr>
      </w:pPr>
      <w:r w:rsidDel="00000000" w:rsidR="00000000" w:rsidRPr="00000000">
        <w:rPr>
          <w:rFonts w:ascii="Georgia" w:cs="Georgia" w:eastAsia="Georgia" w:hAnsi="Georgia"/>
          <w:rtl w:val="0"/>
        </w:rPr>
        <w:t xml:space="preserve">La idea con esta medida es conseguir un mejor resultado ajustando algún parámetro del modelo.</w:t>
      </w:r>
    </w:p>
    <w:p w:rsidR="00000000" w:rsidDel="00000000" w:rsidP="00000000" w:rsidRDefault="00000000" w:rsidRPr="00000000" w14:paraId="00000426">
      <w:pPr>
        <w:widowControl w:val="0"/>
        <w:spacing w:after="60" w:before="240" w:lineRule="auto"/>
        <w:ind w:firstLine="0"/>
        <w:rPr>
          <w:rFonts w:ascii="Georgia" w:cs="Georgia" w:eastAsia="Georgia" w:hAnsi="Georgia"/>
        </w:rPr>
      </w:pPr>
      <w:r w:rsidDel="00000000" w:rsidR="00000000" w:rsidRPr="00000000">
        <w:rPr>
          <w:rFonts w:ascii="Georgia" w:cs="Georgia" w:eastAsia="Georgia" w:hAnsi="Georgia"/>
          <w:rtl w:val="0"/>
        </w:rPr>
        <w:t xml:space="preserve">‘Tuneamos’ el modelo inicial y añadimos el parámetro </w:t>
      </w:r>
      <w:r w:rsidDel="00000000" w:rsidR="00000000" w:rsidRPr="00000000">
        <w:rPr>
          <w:rFonts w:ascii="Georgia" w:cs="Georgia" w:eastAsia="Georgia" w:hAnsi="Georgia"/>
          <w:b w:val="1"/>
          <w:rtl w:val="0"/>
        </w:rPr>
        <w:t xml:space="preserve">weight = “balanced”</w:t>
      </w:r>
      <w:r w:rsidDel="00000000" w:rsidR="00000000" w:rsidRPr="00000000">
        <w:rPr>
          <w:rFonts w:ascii="Georgia" w:cs="Georgia" w:eastAsia="Georgia" w:hAnsi="Georgia"/>
          <w:rtl w:val="0"/>
        </w:rPr>
        <w:t xml:space="preserve"> y con esto el algoritmo se encargará de equilibrar a la clase minoritaria durante el entrenamiento.</w:t>
      </w:r>
    </w:p>
    <w:p w:rsidR="00000000" w:rsidDel="00000000" w:rsidP="00000000" w:rsidRDefault="00000000" w:rsidRPr="00000000" w14:paraId="00000427">
      <w:pPr>
        <w:widowControl w:val="0"/>
        <w:spacing w:after="60" w:before="240" w:lineRule="auto"/>
        <w:ind w:firstLine="0"/>
        <w:rPr>
          <w:rFonts w:ascii="Georgia" w:cs="Georgia" w:eastAsia="Georgia" w:hAnsi="Georgia"/>
        </w:rPr>
      </w:pPr>
      <w:r w:rsidDel="00000000" w:rsidR="00000000" w:rsidRPr="00000000">
        <w:rPr>
          <w:rFonts w:ascii="Georgia" w:cs="Georgia" w:eastAsia="Georgia" w:hAnsi="Georgia"/>
          <w:rtl w:val="0"/>
        </w:rPr>
        <w:t xml:space="preserve">El algoritmo para resolver el problema de optimización que utilizaremos será ‘newton-cg’ ya que se trata de un problema multiclase. Utilizaremos regularización ‘l2’ la única que es soportada por el algoritmo ‘newton-cg’.</w:t>
      </w:r>
    </w:p>
    <w:p w:rsidR="00000000" w:rsidDel="00000000" w:rsidP="00000000" w:rsidRDefault="00000000" w:rsidRPr="00000000" w14:paraId="00000428">
      <w:pPr>
        <w:widowControl w:val="0"/>
        <w:spacing w:after="60" w:before="240" w:lineRule="auto"/>
        <w:ind w:firstLine="0"/>
        <w:rPr>
          <w:rFonts w:ascii="Georgia" w:cs="Georgia" w:eastAsia="Georgia" w:hAnsi="Georgia"/>
        </w:rPr>
      </w:pPr>
      <w:r w:rsidDel="00000000" w:rsidR="00000000" w:rsidRPr="00000000">
        <w:rPr>
          <w:rFonts w:ascii="Georgia" w:cs="Georgia" w:eastAsia="Georgia" w:hAnsi="Georgia"/>
          <w:rtl w:val="0"/>
        </w:rPr>
        <w:t xml:space="preserve">Los resultados obtenidos son los siguientes:</w:t>
      </w:r>
    </w:p>
    <w:p w:rsidR="00000000" w:rsidDel="00000000" w:rsidP="00000000" w:rsidRDefault="00000000" w:rsidRPr="00000000" w14:paraId="00000429">
      <w:pPr>
        <w:widowControl w:val="0"/>
        <w:spacing w:after="60" w:before="240" w:lineRule="auto"/>
        <w:ind w:firstLine="0"/>
        <w:rPr>
          <w:rFonts w:ascii="Georgia" w:cs="Georgia" w:eastAsia="Georgia" w:hAnsi="Georgia"/>
        </w:rPr>
      </w:pPr>
      <w:r w:rsidDel="00000000" w:rsidR="00000000" w:rsidRPr="00000000">
        <w:rPr>
          <w:rtl w:val="0"/>
        </w:rPr>
      </w:r>
    </w:p>
    <w:tbl>
      <w:tblPr>
        <w:tblStyle w:val="Table28"/>
        <w:tblW w:w="336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1"/>
        <w:gridCol w:w="842"/>
        <w:gridCol w:w="842"/>
        <w:gridCol w:w="842"/>
        <w:tblGridChange w:id="0">
          <w:tblGrid>
            <w:gridCol w:w="841"/>
            <w:gridCol w:w="842"/>
            <w:gridCol w:w="842"/>
            <w:gridCol w:w="842"/>
          </w:tblGrid>
        </w:tblGridChange>
      </w:tblGrid>
      <w:tr>
        <w:trPr>
          <w:cantSplit w:val="0"/>
          <w:trHeight w:val="286" w:hRule="atLeast"/>
          <w:tblHeader w:val="0"/>
        </w:trPr>
        <w:tc>
          <w:tcPr>
            <w:tcBorders>
              <w:top w:color="000000" w:space="0" w:sz="8" w:val="single"/>
              <w:left w:color="000000" w:space="0" w:sz="8" w:val="single"/>
              <w:bottom w:color="000000" w:space="0" w:sz="8" w:val="single"/>
              <w:right w:color="000000" w:space="0" w:sz="8" w:val="single"/>
            </w:tcBorders>
            <w:shd w:fill="eeece1" w:val="clear"/>
            <w:tcMar>
              <w:top w:w="-353.0" w:type="dxa"/>
              <w:left w:w="-353.0" w:type="dxa"/>
              <w:bottom w:w="-353.0" w:type="dxa"/>
              <w:right w:w="-353.0" w:type="dxa"/>
            </w:tcMar>
            <w:vAlign w:val="center"/>
          </w:tcPr>
          <w:p w:rsidR="00000000" w:rsidDel="00000000" w:rsidP="00000000" w:rsidRDefault="00000000" w:rsidRPr="00000000" w14:paraId="0000042A">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Etiqueta</w:t>
            </w:r>
          </w:p>
        </w:tc>
        <w:tc>
          <w:tcPr>
            <w:tcBorders>
              <w:top w:color="000000" w:space="0" w:sz="8" w:val="single"/>
              <w:left w:color="000000" w:space="0" w:sz="0" w:val="nil"/>
              <w:bottom w:color="000000" w:space="0" w:sz="8" w:val="single"/>
              <w:right w:color="000000" w:space="0" w:sz="8" w:val="single"/>
            </w:tcBorders>
            <w:shd w:fill="eeece1" w:val="clear"/>
            <w:tcMar>
              <w:top w:w="-353.0" w:type="dxa"/>
              <w:left w:w="-353.0" w:type="dxa"/>
              <w:bottom w:w="-353.0" w:type="dxa"/>
              <w:right w:w="-353.0" w:type="dxa"/>
            </w:tcMar>
            <w:vAlign w:val="center"/>
          </w:tcPr>
          <w:p w:rsidR="00000000" w:rsidDel="00000000" w:rsidP="00000000" w:rsidRDefault="00000000" w:rsidRPr="00000000" w14:paraId="0000042B">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Precision</w:t>
            </w:r>
          </w:p>
        </w:tc>
        <w:tc>
          <w:tcPr>
            <w:tcBorders>
              <w:top w:color="000000" w:space="0" w:sz="8" w:val="single"/>
              <w:left w:color="000000" w:space="0" w:sz="0" w:val="nil"/>
              <w:bottom w:color="000000" w:space="0" w:sz="8" w:val="single"/>
              <w:right w:color="000000" w:space="0" w:sz="8" w:val="single"/>
            </w:tcBorders>
            <w:shd w:fill="eeece1" w:val="clear"/>
            <w:tcMar>
              <w:top w:w="-353.0" w:type="dxa"/>
              <w:left w:w="-353.0" w:type="dxa"/>
              <w:bottom w:w="-353.0" w:type="dxa"/>
              <w:right w:w="-353.0" w:type="dxa"/>
            </w:tcMar>
            <w:vAlign w:val="center"/>
          </w:tcPr>
          <w:p w:rsidR="00000000" w:rsidDel="00000000" w:rsidP="00000000" w:rsidRDefault="00000000" w:rsidRPr="00000000" w14:paraId="0000042C">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Recall</w:t>
            </w:r>
          </w:p>
        </w:tc>
        <w:tc>
          <w:tcPr>
            <w:tcBorders>
              <w:top w:color="000000" w:space="0" w:sz="8" w:val="single"/>
              <w:left w:color="000000" w:space="0" w:sz="0" w:val="nil"/>
              <w:bottom w:color="000000" w:space="0" w:sz="8" w:val="single"/>
              <w:right w:color="000000" w:space="0" w:sz="8" w:val="single"/>
            </w:tcBorders>
            <w:shd w:fill="eeece1" w:val="clear"/>
            <w:tcMar>
              <w:top w:w="-353.0" w:type="dxa"/>
              <w:left w:w="-353.0" w:type="dxa"/>
              <w:bottom w:w="-353.0" w:type="dxa"/>
              <w:right w:w="-353.0" w:type="dxa"/>
            </w:tcMar>
            <w:vAlign w:val="center"/>
          </w:tcPr>
          <w:p w:rsidR="00000000" w:rsidDel="00000000" w:rsidP="00000000" w:rsidRDefault="00000000" w:rsidRPr="00000000" w14:paraId="0000042D">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F1-score</w:t>
            </w:r>
          </w:p>
        </w:tc>
      </w:tr>
      <w:tr>
        <w:trPr>
          <w:cantSplit w:val="0"/>
          <w:trHeight w:val="286" w:hRule="atLeast"/>
          <w:tblHeader w:val="0"/>
        </w:trPr>
        <w:tc>
          <w:tcPr>
            <w:tcBorders>
              <w:top w:color="000000" w:space="0" w:sz="0" w:val="nil"/>
              <w:left w:color="000000" w:space="0" w:sz="8" w:val="single"/>
              <w:bottom w:color="000000" w:space="0" w:sz="8" w:val="single"/>
              <w:right w:color="000000" w:space="0" w:sz="8" w:val="single"/>
            </w:tcBorders>
            <w:tcMar>
              <w:top w:w="-353.0" w:type="dxa"/>
              <w:left w:w="-353.0" w:type="dxa"/>
              <w:bottom w:w="-353.0" w:type="dxa"/>
              <w:right w:w="-353.0" w:type="dxa"/>
            </w:tcMar>
            <w:vAlign w:val="center"/>
          </w:tcPr>
          <w:p w:rsidR="00000000" w:rsidDel="00000000" w:rsidP="00000000" w:rsidRDefault="00000000" w:rsidRPr="00000000" w14:paraId="0000042E">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w:t>
            </w:r>
          </w:p>
        </w:tc>
        <w:tc>
          <w:tcPr>
            <w:tcBorders>
              <w:top w:color="000000" w:space="0" w:sz="0" w:val="nil"/>
              <w:left w:color="000000" w:space="0" w:sz="0" w:val="nil"/>
              <w:bottom w:color="000000" w:space="0" w:sz="8" w:val="single"/>
              <w:right w:color="000000" w:space="0" w:sz="8" w:val="single"/>
            </w:tcBorders>
            <w:tcMar>
              <w:top w:w="-353.0" w:type="dxa"/>
              <w:left w:w="-353.0" w:type="dxa"/>
              <w:bottom w:w="-353.0" w:type="dxa"/>
              <w:right w:w="-353.0" w:type="dxa"/>
            </w:tcMar>
            <w:vAlign w:val="center"/>
          </w:tcPr>
          <w:p w:rsidR="00000000" w:rsidDel="00000000" w:rsidP="00000000" w:rsidRDefault="00000000" w:rsidRPr="00000000" w14:paraId="0000042F">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1,00</w:t>
            </w:r>
          </w:p>
        </w:tc>
        <w:tc>
          <w:tcPr>
            <w:tcBorders>
              <w:top w:color="000000" w:space="0" w:sz="0" w:val="nil"/>
              <w:left w:color="000000" w:space="0" w:sz="0" w:val="nil"/>
              <w:bottom w:color="000000" w:space="0" w:sz="8" w:val="single"/>
              <w:right w:color="000000" w:space="0" w:sz="8" w:val="single"/>
            </w:tcBorders>
            <w:tcMar>
              <w:top w:w="-353.0" w:type="dxa"/>
              <w:left w:w="-353.0" w:type="dxa"/>
              <w:bottom w:w="-353.0" w:type="dxa"/>
              <w:right w:w="-353.0" w:type="dxa"/>
            </w:tcMar>
            <w:vAlign w:val="center"/>
          </w:tcPr>
          <w:p w:rsidR="00000000" w:rsidDel="00000000" w:rsidP="00000000" w:rsidRDefault="00000000" w:rsidRPr="00000000" w14:paraId="00000430">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0,84</w:t>
            </w:r>
          </w:p>
        </w:tc>
        <w:tc>
          <w:tcPr>
            <w:tcBorders>
              <w:top w:color="000000" w:space="0" w:sz="0" w:val="nil"/>
              <w:left w:color="000000" w:space="0" w:sz="0" w:val="nil"/>
              <w:bottom w:color="000000" w:space="0" w:sz="8" w:val="single"/>
              <w:right w:color="000000" w:space="0" w:sz="8" w:val="single"/>
            </w:tcBorders>
            <w:tcMar>
              <w:top w:w="-353.0" w:type="dxa"/>
              <w:left w:w="-353.0" w:type="dxa"/>
              <w:bottom w:w="-353.0" w:type="dxa"/>
              <w:right w:w="-353.0" w:type="dxa"/>
            </w:tcMar>
            <w:vAlign w:val="center"/>
          </w:tcPr>
          <w:p w:rsidR="00000000" w:rsidDel="00000000" w:rsidP="00000000" w:rsidRDefault="00000000" w:rsidRPr="00000000" w14:paraId="00000431">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0,91</w:t>
            </w:r>
          </w:p>
        </w:tc>
      </w:tr>
      <w:tr>
        <w:trPr>
          <w:cantSplit w:val="0"/>
          <w:trHeight w:val="286" w:hRule="atLeast"/>
          <w:tblHeader w:val="0"/>
        </w:trPr>
        <w:tc>
          <w:tcPr>
            <w:tcBorders>
              <w:top w:color="000000" w:space="0" w:sz="0" w:val="nil"/>
              <w:left w:color="000000" w:space="0" w:sz="8" w:val="single"/>
              <w:bottom w:color="000000" w:space="0" w:sz="8" w:val="single"/>
              <w:right w:color="000000" w:space="0" w:sz="8" w:val="single"/>
            </w:tcBorders>
            <w:tcMar>
              <w:top w:w="-353.0" w:type="dxa"/>
              <w:left w:w="-353.0" w:type="dxa"/>
              <w:bottom w:w="-353.0" w:type="dxa"/>
              <w:right w:w="-353.0" w:type="dxa"/>
            </w:tcMar>
            <w:vAlign w:val="center"/>
          </w:tcPr>
          <w:p w:rsidR="00000000" w:rsidDel="00000000" w:rsidP="00000000" w:rsidRDefault="00000000" w:rsidRPr="00000000" w14:paraId="00000432">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w:t>
            </w:r>
          </w:p>
        </w:tc>
        <w:tc>
          <w:tcPr>
            <w:tcBorders>
              <w:top w:color="000000" w:space="0" w:sz="0" w:val="nil"/>
              <w:left w:color="000000" w:space="0" w:sz="0" w:val="nil"/>
              <w:bottom w:color="000000" w:space="0" w:sz="8" w:val="single"/>
              <w:right w:color="000000" w:space="0" w:sz="8" w:val="single"/>
            </w:tcBorders>
            <w:tcMar>
              <w:top w:w="-353.0" w:type="dxa"/>
              <w:left w:w="-353.0" w:type="dxa"/>
              <w:bottom w:w="-353.0" w:type="dxa"/>
              <w:right w:w="-353.0" w:type="dxa"/>
            </w:tcMar>
            <w:vAlign w:val="center"/>
          </w:tcPr>
          <w:p w:rsidR="00000000" w:rsidDel="00000000" w:rsidP="00000000" w:rsidRDefault="00000000" w:rsidRPr="00000000" w14:paraId="00000433">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0,91</w:t>
            </w:r>
          </w:p>
        </w:tc>
        <w:tc>
          <w:tcPr>
            <w:tcBorders>
              <w:top w:color="000000" w:space="0" w:sz="0" w:val="nil"/>
              <w:left w:color="000000" w:space="0" w:sz="0" w:val="nil"/>
              <w:bottom w:color="000000" w:space="0" w:sz="8" w:val="single"/>
              <w:right w:color="000000" w:space="0" w:sz="8" w:val="single"/>
            </w:tcBorders>
            <w:tcMar>
              <w:top w:w="-353.0" w:type="dxa"/>
              <w:left w:w="-353.0" w:type="dxa"/>
              <w:bottom w:w="-353.0" w:type="dxa"/>
              <w:right w:w="-353.0" w:type="dxa"/>
            </w:tcMar>
            <w:vAlign w:val="center"/>
          </w:tcPr>
          <w:p w:rsidR="00000000" w:rsidDel="00000000" w:rsidP="00000000" w:rsidRDefault="00000000" w:rsidRPr="00000000" w14:paraId="00000434">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1,00</w:t>
            </w:r>
          </w:p>
        </w:tc>
        <w:tc>
          <w:tcPr>
            <w:tcBorders>
              <w:top w:color="000000" w:space="0" w:sz="0" w:val="nil"/>
              <w:left w:color="000000" w:space="0" w:sz="0" w:val="nil"/>
              <w:bottom w:color="000000" w:space="0" w:sz="8" w:val="single"/>
              <w:right w:color="000000" w:space="0" w:sz="8" w:val="single"/>
            </w:tcBorders>
            <w:tcMar>
              <w:top w:w="-353.0" w:type="dxa"/>
              <w:left w:w="-353.0" w:type="dxa"/>
              <w:bottom w:w="-353.0" w:type="dxa"/>
              <w:right w:w="-353.0" w:type="dxa"/>
            </w:tcMar>
            <w:vAlign w:val="center"/>
          </w:tcPr>
          <w:p w:rsidR="00000000" w:rsidDel="00000000" w:rsidP="00000000" w:rsidRDefault="00000000" w:rsidRPr="00000000" w14:paraId="00000435">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0,95</w:t>
            </w:r>
          </w:p>
        </w:tc>
      </w:tr>
      <w:tr>
        <w:trPr>
          <w:cantSplit w:val="0"/>
          <w:trHeight w:val="286" w:hRule="atLeast"/>
          <w:tblHeader w:val="0"/>
        </w:trPr>
        <w:tc>
          <w:tcPr>
            <w:tcBorders>
              <w:top w:color="000000" w:space="0" w:sz="0" w:val="nil"/>
              <w:left w:color="000000" w:space="0" w:sz="8" w:val="single"/>
              <w:bottom w:color="000000" w:space="0" w:sz="8" w:val="single"/>
              <w:right w:color="000000" w:space="0" w:sz="8" w:val="single"/>
            </w:tcBorders>
            <w:tcMar>
              <w:top w:w="-353.0" w:type="dxa"/>
              <w:left w:w="-353.0" w:type="dxa"/>
              <w:bottom w:w="-353.0" w:type="dxa"/>
              <w:right w:w="-353.0" w:type="dxa"/>
            </w:tcMar>
            <w:vAlign w:val="center"/>
          </w:tcPr>
          <w:p w:rsidR="00000000" w:rsidDel="00000000" w:rsidP="00000000" w:rsidRDefault="00000000" w:rsidRPr="00000000" w14:paraId="00000436">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w:t>
            </w:r>
          </w:p>
        </w:tc>
        <w:tc>
          <w:tcPr>
            <w:tcBorders>
              <w:top w:color="000000" w:space="0" w:sz="0" w:val="nil"/>
              <w:left w:color="000000" w:space="0" w:sz="0" w:val="nil"/>
              <w:bottom w:color="000000" w:space="0" w:sz="8" w:val="single"/>
              <w:right w:color="000000" w:space="0" w:sz="8" w:val="single"/>
            </w:tcBorders>
            <w:tcMar>
              <w:top w:w="-353.0" w:type="dxa"/>
              <w:left w:w="-353.0" w:type="dxa"/>
              <w:bottom w:w="-353.0" w:type="dxa"/>
              <w:right w:w="-353.0" w:type="dxa"/>
            </w:tcMar>
            <w:vAlign w:val="center"/>
          </w:tcPr>
          <w:p w:rsidR="00000000" w:rsidDel="00000000" w:rsidP="00000000" w:rsidRDefault="00000000" w:rsidRPr="00000000" w14:paraId="00000437">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0,99</w:t>
            </w:r>
          </w:p>
        </w:tc>
        <w:tc>
          <w:tcPr>
            <w:tcBorders>
              <w:top w:color="000000" w:space="0" w:sz="0" w:val="nil"/>
              <w:left w:color="000000" w:space="0" w:sz="0" w:val="nil"/>
              <w:bottom w:color="000000" w:space="0" w:sz="8" w:val="single"/>
              <w:right w:color="000000" w:space="0" w:sz="8" w:val="single"/>
            </w:tcBorders>
            <w:tcMar>
              <w:top w:w="-353.0" w:type="dxa"/>
              <w:left w:w="-353.0" w:type="dxa"/>
              <w:bottom w:w="-353.0" w:type="dxa"/>
              <w:right w:w="-353.0" w:type="dxa"/>
            </w:tcMar>
            <w:vAlign w:val="center"/>
          </w:tcPr>
          <w:p w:rsidR="00000000" w:rsidDel="00000000" w:rsidP="00000000" w:rsidRDefault="00000000" w:rsidRPr="00000000" w14:paraId="00000438">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0,88</w:t>
            </w:r>
          </w:p>
        </w:tc>
        <w:tc>
          <w:tcPr>
            <w:tcBorders>
              <w:top w:color="000000" w:space="0" w:sz="0" w:val="nil"/>
              <w:left w:color="000000" w:space="0" w:sz="0" w:val="nil"/>
              <w:bottom w:color="000000" w:space="0" w:sz="8" w:val="single"/>
              <w:right w:color="000000" w:space="0" w:sz="8" w:val="single"/>
            </w:tcBorders>
            <w:tcMar>
              <w:top w:w="-353.0" w:type="dxa"/>
              <w:left w:w="-353.0" w:type="dxa"/>
              <w:bottom w:w="-353.0" w:type="dxa"/>
              <w:right w:w="-353.0" w:type="dxa"/>
            </w:tcMar>
            <w:vAlign w:val="center"/>
          </w:tcPr>
          <w:p w:rsidR="00000000" w:rsidDel="00000000" w:rsidP="00000000" w:rsidRDefault="00000000" w:rsidRPr="00000000" w14:paraId="00000439">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0,93</w:t>
            </w:r>
          </w:p>
        </w:tc>
      </w:tr>
      <w:tr>
        <w:trPr>
          <w:cantSplit w:val="0"/>
          <w:trHeight w:val="286" w:hRule="atLeast"/>
          <w:tblHeader w:val="0"/>
        </w:trPr>
        <w:tc>
          <w:tcPr>
            <w:gridSpan w:val="3"/>
            <w:tcBorders>
              <w:top w:color="000000" w:space="0" w:sz="0" w:val="nil"/>
              <w:left w:color="000000" w:space="0" w:sz="8" w:val="single"/>
              <w:bottom w:color="000000" w:space="0" w:sz="8" w:val="single"/>
              <w:right w:color="000000" w:space="0" w:sz="8" w:val="single"/>
            </w:tcBorders>
            <w:tcMar>
              <w:top w:w="-353.0" w:type="dxa"/>
              <w:left w:w="-353.0" w:type="dxa"/>
              <w:bottom w:w="-353.0" w:type="dxa"/>
              <w:right w:w="-353.0" w:type="dxa"/>
            </w:tcMar>
            <w:vAlign w:val="center"/>
          </w:tcPr>
          <w:p w:rsidR="00000000" w:rsidDel="00000000" w:rsidP="00000000" w:rsidRDefault="00000000" w:rsidRPr="00000000" w14:paraId="0000043A">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accuracy</w:t>
            </w:r>
          </w:p>
        </w:tc>
        <w:tc>
          <w:tcPr>
            <w:tcBorders>
              <w:top w:color="000000" w:space="0" w:sz="0" w:val="nil"/>
              <w:left w:color="000000" w:space="0" w:sz="0" w:val="nil"/>
              <w:bottom w:color="000000" w:space="0" w:sz="8" w:val="single"/>
              <w:right w:color="000000" w:space="0" w:sz="8" w:val="single"/>
            </w:tcBorders>
            <w:tcMar>
              <w:top w:w="-353.0" w:type="dxa"/>
              <w:left w:w="-353.0" w:type="dxa"/>
              <w:bottom w:w="-353.0" w:type="dxa"/>
              <w:right w:w="-353.0" w:type="dxa"/>
            </w:tcMar>
            <w:vAlign w:val="center"/>
          </w:tcPr>
          <w:p w:rsidR="00000000" w:rsidDel="00000000" w:rsidP="00000000" w:rsidRDefault="00000000" w:rsidRPr="00000000" w14:paraId="0000043D">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0,94</w:t>
            </w:r>
          </w:p>
        </w:tc>
      </w:tr>
    </w:tbl>
    <w:p w:rsidR="00000000" w:rsidDel="00000000" w:rsidP="00000000" w:rsidRDefault="00000000" w:rsidRPr="00000000" w14:paraId="0000043E">
      <w:pPr>
        <w:widowControl w:val="0"/>
        <w:spacing w:after="60" w:before="240" w:lineRule="auto"/>
        <w:ind w:firstLine="0"/>
        <w:rPr>
          <w:rFonts w:ascii="Georgia" w:cs="Georgia" w:eastAsia="Georgia" w:hAnsi="Georgia"/>
        </w:rPr>
      </w:pPr>
      <w:r w:rsidDel="00000000" w:rsidR="00000000" w:rsidRPr="00000000">
        <w:rPr>
          <w:rtl w:val="0"/>
        </w:rPr>
      </w:r>
    </w:p>
    <w:p w:rsidR="00000000" w:rsidDel="00000000" w:rsidP="00000000" w:rsidRDefault="00000000" w:rsidRPr="00000000" w14:paraId="0000043F">
      <w:pPr>
        <w:widowControl w:val="0"/>
        <w:spacing w:after="60" w:before="240" w:lineRule="auto"/>
        <w:ind w:firstLine="0"/>
        <w:rPr>
          <w:rFonts w:ascii="Georgia" w:cs="Georgia" w:eastAsia="Georgia" w:hAnsi="Georgia"/>
        </w:rPr>
      </w:pPr>
      <w:r w:rsidDel="00000000" w:rsidR="00000000" w:rsidRPr="00000000">
        <w:rPr>
          <w:rtl w:val="0"/>
        </w:rPr>
      </w:r>
    </w:p>
    <w:p w:rsidR="00000000" w:rsidDel="00000000" w:rsidP="00000000" w:rsidRDefault="00000000" w:rsidRPr="00000000" w14:paraId="00000440">
      <w:pPr>
        <w:widowControl w:val="0"/>
        <w:spacing w:after="60" w:before="240" w:lineRule="auto"/>
        <w:ind w:firstLine="0"/>
        <w:rPr>
          <w:rFonts w:ascii="Georgia" w:cs="Georgia" w:eastAsia="Georgia" w:hAnsi="Georgia"/>
        </w:rPr>
      </w:pPr>
      <w:r w:rsidDel="00000000" w:rsidR="00000000" w:rsidRPr="00000000">
        <w:rPr>
          <w:rtl w:val="0"/>
        </w:rPr>
      </w:r>
    </w:p>
    <w:tbl>
      <w:tblPr>
        <w:tblStyle w:val="Table29"/>
        <w:tblW w:w="425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062"/>
        <w:gridCol w:w="1063"/>
        <w:gridCol w:w="1063"/>
        <w:gridCol w:w="1063"/>
        <w:tblGridChange w:id="0">
          <w:tblGrid>
            <w:gridCol w:w="1062"/>
            <w:gridCol w:w="1063"/>
            <w:gridCol w:w="1063"/>
            <w:gridCol w:w="1063"/>
          </w:tblGrid>
        </w:tblGridChange>
      </w:tblGrid>
      <w:tr>
        <w:trPr>
          <w:cantSplit w:val="0"/>
          <w:trHeight w:val="48" w:hRule="atLeast"/>
          <w:tblHeader w:val="0"/>
        </w:trPr>
        <w:tc>
          <w:tcPr>
            <w:gridSpan w:val="4"/>
            <w:tcBorders>
              <w:top w:color="000000" w:space="0" w:sz="4" w:val="single"/>
              <w:left w:color="000000" w:space="0" w:sz="4" w:val="single"/>
              <w:bottom w:color="000000" w:space="0" w:sz="4" w:val="single"/>
              <w:right w:color="000000" w:space="0" w:sz="4" w:val="single"/>
            </w:tcBorders>
            <w:shd w:fill="eeece1" w:val="clear"/>
            <w:tcMar>
              <w:top w:w="-1374.0" w:type="dxa"/>
              <w:left w:w="-1374.0" w:type="dxa"/>
              <w:bottom w:w="-1374.0" w:type="dxa"/>
              <w:right w:w="-1374.0" w:type="dxa"/>
            </w:tcMar>
            <w:vAlign w:val="center"/>
          </w:tcPr>
          <w:p w:rsidR="00000000" w:rsidDel="00000000" w:rsidP="00000000" w:rsidRDefault="00000000" w:rsidRPr="00000000" w14:paraId="00000441">
            <w:pPr>
              <w:widowControl w:val="0"/>
              <w:spacing w:after="60" w:before="240" w:lineRule="auto"/>
              <w:ind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MATRIZ DE CONFUSIÓN</w:t>
            </w:r>
          </w:p>
        </w:tc>
      </w:tr>
      <w:tr>
        <w:trPr>
          <w:cantSplit w:val="0"/>
          <w:trHeight w:val="4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374.0" w:type="dxa"/>
              <w:left w:w="-1374.0" w:type="dxa"/>
              <w:bottom w:w="-1374.0" w:type="dxa"/>
              <w:right w:w="-1374.0" w:type="dxa"/>
            </w:tcMar>
            <w:vAlign w:val="center"/>
          </w:tcPr>
          <w:p w:rsidR="00000000" w:rsidDel="00000000" w:rsidP="00000000" w:rsidRDefault="00000000" w:rsidRPr="00000000" w14:paraId="00000445">
            <w:pPr>
              <w:widowControl w:val="0"/>
              <w:spacing w:after="60" w:before="240" w:lineRule="auto"/>
              <w:ind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 </w:t>
            </w:r>
            <w:r w:rsidDel="00000000" w:rsidR="00000000" w:rsidRPr="00000000">
              <w:rPr>
                <w:rFonts w:ascii="Georgia" w:cs="Georgia" w:eastAsia="Georgia" w:hAnsi="Georgia"/>
                <w:sz w:val="18"/>
                <w:szCs w:val="18"/>
                <w:rtl w:val="0"/>
              </w:rPr>
              <w:t xml:space="preserve">Etiqueta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374.0" w:type="dxa"/>
              <w:left w:w="-1374.0" w:type="dxa"/>
              <w:bottom w:w="-1374.0" w:type="dxa"/>
              <w:right w:w="-1374.0" w:type="dxa"/>
            </w:tcMar>
            <w:vAlign w:val="center"/>
          </w:tcPr>
          <w:p w:rsidR="00000000" w:rsidDel="00000000" w:rsidP="00000000" w:rsidRDefault="00000000" w:rsidRPr="00000000" w14:paraId="00000446">
            <w:pPr>
              <w:widowControl w:val="0"/>
              <w:spacing w:after="60" w:before="240" w:lineRule="auto"/>
              <w:ind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Predicted -1</w:t>
            </w:r>
          </w:p>
        </w:tc>
        <w:tc>
          <w:tcPr>
            <w:tcBorders>
              <w:top w:color="000000" w:space="0" w:sz="4" w:val="single"/>
              <w:left w:color="000000" w:space="0" w:sz="4" w:val="single"/>
              <w:bottom w:color="000000" w:space="0" w:sz="4" w:val="single"/>
              <w:right w:color="000000" w:space="0" w:sz="4" w:val="single"/>
            </w:tcBorders>
            <w:shd w:fill="auto" w:val="clear"/>
            <w:tcMar>
              <w:top w:w="-1374.0" w:type="dxa"/>
              <w:left w:w="-1374.0" w:type="dxa"/>
              <w:bottom w:w="-1374.0" w:type="dxa"/>
              <w:right w:w="-1374.0" w:type="dxa"/>
            </w:tcMar>
            <w:vAlign w:val="center"/>
          </w:tcPr>
          <w:p w:rsidR="00000000" w:rsidDel="00000000" w:rsidP="00000000" w:rsidRDefault="00000000" w:rsidRPr="00000000" w14:paraId="00000447">
            <w:pPr>
              <w:widowControl w:val="0"/>
              <w:spacing w:after="60" w:before="240" w:lineRule="auto"/>
              <w:ind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Predicted 0</w:t>
            </w:r>
          </w:p>
        </w:tc>
        <w:tc>
          <w:tcPr>
            <w:tcBorders>
              <w:top w:color="000000" w:space="0" w:sz="4" w:val="single"/>
              <w:left w:color="000000" w:space="0" w:sz="4" w:val="single"/>
              <w:bottom w:color="000000" w:space="0" w:sz="4" w:val="single"/>
              <w:right w:color="000000" w:space="0" w:sz="4" w:val="single"/>
            </w:tcBorders>
            <w:shd w:fill="auto" w:val="clear"/>
            <w:tcMar>
              <w:top w:w="-1374.0" w:type="dxa"/>
              <w:left w:w="-1374.0" w:type="dxa"/>
              <w:bottom w:w="-1374.0" w:type="dxa"/>
              <w:right w:w="-1374.0" w:type="dxa"/>
            </w:tcMar>
            <w:vAlign w:val="center"/>
          </w:tcPr>
          <w:p w:rsidR="00000000" w:rsidDel="00000000" w:rsidP="00000000" w:rsidRDefault="00000000" w:rsidRPr="00000000" w14:paraId="00000448">
            <w:pPr>
              <w:widowControl w:val="0"/>
              <w:spacing w:after="60" w:before="240" w:lineRule="auto"/>
              <w:ind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Predicted 1</w:t>
            </w:r>
          </w:p>
        </w:tc>
      </w:tr>
      <w:tr>
        <w:trPr>
          <w:cantSplit w:val="0"/>
          <w:trHeight w:val="4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374.0" w:type="dxa"/>
              <w:left w:w="-1374.0" w:type="dxa"/>
              <w:bottom w:w="-1374.0" w:type="dxa"/>
              <w:right w:w="-1374.0" w:type="dxa"/>
            </w:tcMar>
            <w:vAlign w:val="center"/>
          </w:tcPr>
          <w:p w:rsidR="00000000" w:rsidDel="00000000" w:rsidP="00000000" w:rsidRDefault="00000000" w:rsidRPr="00000000" w14:paraId="00000449">
            <w:pPr>
              <w:widowControl w:val="0"/>
              <w:spacing w:after="60" w:before="240" w:lineRule="auto"/>
              <w:ind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True -1</w:t>
            </w:r>
          </w:p>
        </w:tc>
        <w:tc>
          <w:tcPr>
            <w:tcBorders>
              <w:top w:color="000000" w:space="0" w:sz="4" w:val="single"/>
              <w:left w:color="000000" w:space="0" w:sz="4" w:val="single"/>
              <w:bottom w:color="000000" w:space="0" w:sz="4" w:val="single"/>
              <w:right w:color="000000" w:space="0" w:sz="4" w:val="single"/>
            </w:tcBorders>
            <w:shd w:fill="auto" w:val="clear"/>
            <w:tcMar>
              <w:top w:w="-1374.0" w:type="dxa"/>
              <w:left w:w="-1374.0" w:type="dxa"/>
              <w:bottom w:w="-1374.0" w:type="dxa"/>
              <w:right w:w="-1374.0" w:type="dxa"/>
            </w:tcMar>
            <w:vAlign w:val="center"/>
          </w:tcPr>
          <w:p w:rsidR="00000000" w:rsidDel="00000000" w:rsidP="00000000" w:rsidRDefault="00000000" w:rsidRPr="00000000" w14:paraId="0000044A">
            <w:pPr>
              <w:widowControl w:val="0"/>
              <w:spacing w:after="60" w:before="240" w:lineRule="auto"/>
              <w:ind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4.792</w:t>
            </w:r>
          </w:p>
        </w:tc>
        <w:tc>
          <w:tcPr>
            <w:tcBorders>
              <w:top w:color="000000" w:space="0" w:sz="4" w:val="single"/>
              <w:left w:color="000000" w:space="0" w:sz="4" w:val="single"/>
              <w:bottom w:color="000000" w:space="0" w:sz="4" w:val="single"/>
              <w:right w:color="000000" w:space="0" w:sz="4" w:val="single"/>
            </w:tcBorders>
            <w:shd w:fill="auto" w:val="clear"/>
            <w:tcMar>
              <w:top w:w="-1374.0" w:type="dxa"/>
              <w:left w:w="-1374.0" w:type="dxa"/>
              <w:bottom w:w="-1374.0" w:type="dxa"/>
              <w:right w:w="-1374.0" w:type="dxa"/>
            </w:tcMar>
            <w:vAlign w:val="center"/>
          </w:tcPr>
          <w:p w:rsidR="00000000" w:rsidDel="00000000" w:rsidP="00000000" w:rsidRDefault="00000000" w:rsidRPr="00000000" w14:paraId="0000044B">
            <w:pPr>
              <w:widowControl w:val="0"/>
              <w:spacing w:after="60" w:before="240" w:lineRule="auto"/>
              <w:ind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890</w:t>
            </w:r>
          </w:p>
        </w:tc>
        <w:tc>
          <w:tcPr>
            <w:tcBorders>
              <w:top w:color="000000" w:space="0" w:sz="4" w:val="single"/>
              <w:left w:color="000000" w:space="0" w:sz="4" w:val="single"/>
              <w:bottom w:color="000000" w:space="0" w:sz="4" w:val="single"/>
              <w:right w:color="000000" w:space="0" w:sz="4" w:val="single"/>
            </w:tcBorders>
            <w:shd w:fill="auto" w:val="clear"/>
            <w:tcMar>
              <w:top w:w="-1374.0" w:type="dxa"/>
              <w:left w:w="-1374.0" w:type="dxa"/>
              <w:bottom w:w="-1374.0" w:type="dxa"/>
              <w:right w:w="-1374.0" w:type="dxa"/>
            </w:tcMar>
            <w:vAlign w:val="center"/>
          </w:tcPr>
          <w:p w:rsidR="00000000" w:rsidDel="00000000" w:rsidP="00000000" w:rsidRDefault="00000000" w:rsidRPr="00000000" w14:paraId="0000044C">
            <w:pPr>
              <w:widowControl w:val="0"/>
              <w:spacing w:after="60" w:before="240" w:lineRule="auto"/>
              <w:ind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1</w:t>
            </w:r>
          </w:p>
        </w:tc>
      </w:tr>
      <w:tr>
        <w:trPr>
          <w:cantSplit w:val="0"/>
          <w:trHeight w:val="4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374.0" w:type="dxa"/>
              <w:left w:w="-1374.0" w:type="dxa"/>
              <w:bottom w:w="-1374.0" w:type="dxa"/>
              <w:right w:w="-1374.0" w:type="dxa"/>
            </w:tcMar>
            <w:vAlign w:val="center"/>
          </w:tcPr>
          <w:p w:rsidR="00000000" w:rsidDel="00000000" w:rsidP="00000000" w:rsidRDefault="00000000" w:rsidRPr="00000000" w14:paraId="0000044D">
            <w:pPr>
              <w:widowControl w:val="0"/>
              <w:spacing w:after="60" w:before="240" w:lineRule="auto"/>
              <w:ind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True 0</w:t>
            </w:r>
          </w:p>
        </w:tc>
        <w:tc>
          <w:tcPr>
            <w:tcBorders>
              <w:top w:color="000000" w:space="0" w:sz="4" w:val="single"/>
              <w:left w:color="000000" w:space="0" w:sz="4" w:val="single"/>
              <w:bottom w:color="000000" w:space="0" w:sz="4" w:val="single"/>
              <w:right w:color="000000" w:space="0" w:sz="4" w:val="single"/>
            </w:tcBorders>
            <w:shd w:fill="auto" w:val="clear"/>
            <w:tcMar>
              <w:top w:w="-1374.0" w:type="dxa"/>
              <w:left w:w="-1374.0" w:type="dxa"/>
              <w:bottom w:w="-1374.0" w:type="dxa"/>
              <w:right w:w="-1374.0" w:type="dxa"/>
            </w:tcMar>
            <w:vAlign w:val="center"/>
          </w:tcPr>
          <w:p w:rsidR="00000000" w:rsidDel="00000000" w:rsidP="00000000" w:rsidRDefault="00000000" w:rsidRPr="00000000" w14:paraId="0000044E">
            <w:pPr>
              <w:widowControl w:val="0"/>
              <w:spacing w:after="60" w:before="240" w:lineRule="auto"/>
              <w:ind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4</w:t>
            </w:r>
          </w:p>
        </w:tc>
        <w:tc>
          <w:tcPr>
            <w:tcBorders>
              <w:top w:color="000000" w:space="0" w:sz="4" w:val="single"/>
              <w:left w:color="000000" w:space="0" w:sz="4" w:val="single"/>
              <w:bottom w:color="000000" w:space="0" w:sz="4" w:val="single"/>
              <w:right w:color="000000" w:space="0" w:sz="4" w:val="single"/>
            </w:tcBorders>
            <w:shd w:fill="auto" w:val="clear"/>
            <w:tcMar>
              <w:top w:w="-1374.0" w:type="dxa"/>
              <w:left w:w="-1374.0" w:type="dxa"/>
              <w:bottom w:w="-1374.0" w:type="dxa"/>
              <w:right w:w="-1374.0" w:type="dxa"/>
            </w:tcMar>
            <w:vAlign w:val="center"/>
          </w:tcPr>
          <w:p w:rsidR="00000000" w:rsidDel="00000000" w:rsidP="00000000" w:rsidRDefault="00000000" w:rsidRPr="00000000" w14:paraId="0000044F">
            <w:pPr>
              <w:widowControl w:val="0"/>
              <w:spacing w:after="60" w:before="240" w:lineRule="auto"/>
              <w:ind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18.167</w:t>
            </w:r>
          </w:p>
        </w:tc>
        <w:tc>
          <w:tcPr>
            <w:tcBorders>
              <w:top w:color="000000" w:space="0" w:sz="4" w:val="single"/>
              <w:left w:color="000000" w:space="0" w:sz="4" w:val="single"/>
              <w:bottom w:color="000000" w:space="0" w:sz="4" w:val="single"/>
              <w:right w:color="000000" w:space="0" w:sz="4" w:val="single"/>
            </w:tcBorders>
            <w:shd w:fill="auto" w:val="clear"/>
            <w:tcMar>
              <w:top w:w="-1374.0" w:type="dxa"/>
              <w:left w:w="-1374.0" w:type="dxa"/>
              <w:bottom w:w="-1374.0" w:type="dxa"/>
              <w:right w:w="-1374.0" w:type="dxa"/>
            </w:tcMar>
            <w:vAlign w:val="center"/>
          </w:tcPr>
          <w:p w:rsidR="00000000" w:rsidDel="00000000" w:rsidP="00000000" w:rsidRDefault="00000000" w:rsidRPr="00000000" w14:paraId="00000450">
            <w:pPr>
              <w:widowControl w:val="0"/>
              <w:spacing w:after="60" w:before="240" w:lineRule="auto"/>
              <w:ind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54</w:t>
            </w:r>
          </w:p>
        </w:tc>
      </w:tr>
      <w:tr>
        <w:trPr>
          <w:cantSplit w:val="0"/>
          <w:trHeight w:val="4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374.0" w:type="dxa"/>
              <w:left w:w="-1374.0" w:type="dxa"/>
              <w:bottom w:w="-1374.0" w:type="dxa"/>
              <w:right w:w="-1374.0" w:type="dxa"/>
            </w:tcMar>
            <w:vAlign w:val="center"/>
          </w:tcPr>
          <w:p w:rsidR="00000000" w:rsidDel="00000000" w:rsidP="00000000" w:rsidRDefault="00000000" w:rsidRPr="00000000" w14:paraId="00000451">
            <w:pPr>
              <w:widowControl w:val="0"/>
              <w:spacing w:after="60" w:before="240" w:lineRule="auto"/>
              <w:ind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True 1</w:t>
            </w:r>
          </w:p>
        </w:tc>
        <w:tc>
          <w:tcPr>
            <w:tcBorders>
              <w:top w:color="000000" w:space="0" w:sz="4" w:val="single"/>
              <w:left w:color="000000" w:space="0" w:sz="4" w:val="single"/>
              <w:bottom w:color="000000" w:space="0" w:sz="4" w:val="single"/>
              <w:right w:color="000000" w:space="0" w:sz="4" w:val="single"/>
            </w:tcBorders>
            <w:shd w:fill="auto" w:val="clear"/>
            <w:tcMar>
              <w:top w:w="-1374.0" w:type="dxa"/>
              <w:left w:w="-1374.0" w:type="dxa"/>
              <w:bottom w:w="-1374.0" w:type="dxa"/>
              <w:right w:w="-1374.0" w:type="dxa"/>
            </w:tcMar>
            <w:vAlign w:val="center"/>
          </w:tcPr>
          <w:p w:rsidR="00000000" w:rsidDel="00000000" w:rsidP="00000000" w:rsidRDefault="00000000" w:rsidRPr="00000000" w14:paraId="00000452">
            <w:pPr>
              <w:widowControl w:val="0"/>
              <w:spacing w:after="60" w:before="240" w:lineRule="auto"/>
              <w:ind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0</w:t>
            </w:r>
          </w:p>
        </w:tc>
        <w:tc>
          <w:tcPr>
            <w:tcBorders>
              <w:top w:color="000000" w:space="0" w:sz="4" w:val="single"/>
              <w:left w:color="000000" w:space="0" w:sz="4" w:val="single"/>
              <w:bottom w:color="000000" w:space="0" w:sz="4" w:val="single"/>
              <w:right w:color="000000" w:space="0" w:sz="4" w:val="single"/>
            </w:tcBorders>
            <w:shd w:fill="auto" w:val="clear"/>
            <w:tcMar>
              <w:top w:w="-1374.0" w:type="dxa"/>
              <w:left w:w="-1374.0" w:type="dxa"/>
              <w:bottom w:w="-1374.0" w:type="dxa"/>
              <w:right w:w="-1374.0" w:type="dxa"/>
            </w:tcMar>
            <w:vAlign w:val="center"/>
          </w:tcPr>
          <w:p w:rsidR="00000000" w:rsidDel="00000000" w:rsidP="00000000" w:rsidRDefault="00000000" w:rsidRPr="00000000" w14:paraId="00000453">
            <w:pPr>
              <w:widowControl w:val="0"/>
              <w:spacing w:after="60" w:before="240" w:lineRule="auto"/>
              <w:ind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1.008</w:t>
            </w:r>
          </w:p>
        </w:tc>
        <w:tc>
          <w:tcPr>
            <w:tcBorders>
              <w:top w:color="000000" w:space="0" w:sz="4" w:val="single"/>
              <w:left w:color="000000" w:space="0" w:sz="4" w:val="single"/>
              <w:bottom w:color="000000" w:space="0" w:sz="4" w:val="single"/>
              <w:right w:color="000000" w:space="0" w:sz="4" w:val="single"/>
            </w:tcBorders>
            <w:shd w:fill="auto" w:val="clear"/>
            <w:tcMar>
              <w:top w:w="-1374.0" w:type="dxa"/>
              <w:left w:w="-1374.0" w:type="dxa"/>
              <w:bottom w:w="-1374.0" w:type="dxa"/>
              <w:right w:w="-1374.0" w:type="dxa"/>
            </w:tcMar>
            <w:vAlign w:val="center"/>
          </w:tcPr>
          <w:p w:rsidR="00000000" w:rsidDel="00000000" w:rsidP="00000000" w:rsidRDefault="00000000" w:rsidRPr="00000000" w14:paraId="00000454">
            <w:pPr>
              <w:widowControl w:val="0"/>
              <w:spacing w:after="60" w:before="240" w:lineRule="auto"/>
              <w:ind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7.449</w:t>
            </w:r>
          </w:p>
        </w:tc>
      </w:tr>
    </w:tbl>
    <w:p w:rsidR="00000000" w:rsidDel="00000000" w:rsidP="00000000" w:rsidRDefault="00000000" w:rsidRPr="00000000" w14:paraId="00000455">
      <w:pPr>
        <w:widowControl w:val="0"/>
        <w:spacing w:after="60" w:before="240" w:lineRule="auto"/>
        <w:ind w:firstLine="0"/>
        <w:rPr>
          <w:rFonts w:ascii="Georgia" w:cs="Georgia" w:eastAsia="Georgia" w:hAnsi="Georgia"/>
        </w:rPr>
      </w:pPr>
      <w:r w:rsidDel="00000000" w:rsidR="00000000" w:rsidRPr="00000000">
        <w:rPr>
          <w:rFonts w:ascii="Georgia" w:cs="Georgia" w:eastAsia="Georgia" w:hAnsi="Georgia"/>
          <w:rtl w:val="0"/>
        </w:rPr>
        <w:t xml:space="preserve">Comparamos los modelos, con penalización y el modelo en bruto:</w:t>
      </w:r>
    </w:p>
    <w:tbl>
      <w:tblPr>
        <w:tblStyle w:val="Table30"/>
        <w:tblW w:w="608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869"/>
        <w:gridCol w:w="869"/>
        <w:gridCol w:w="869"/>
        <w:gridCol w:w="870"/>
        <w:gridCol w:w="870"/>
        <w:gridCol w:w="870"/>
        <w:gridCol w:w="870"/>
        <w:tblGridChange w:id="0">
          <w:tblGrid>
            <w:gridCol w:w="869"/>
            <w:gridCol w:w="869"/>
            <w:gridCol w:w="869"/>
            <w:gridCol w:w="870"/>
            <w:gridCol w:w="870"/>
            <w:gridCol w:w="870"/>
            <w:gridCol w:w="87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eeece1" w:val="clear"/>
            <w:tcMar>
              <w:top w:w="-807.0" w:type="dxa"/>
              <w:left w:w="-807.0" w:type="dxa"/>
              <w:bottom w:w="-807.0" w:type="dxa"/>
              <w:right w:w="-807.0" w:type="dxa"/>
            </w:tcMar>
            <w:vAlign w:val="center"/>
          </w:tcPr>
          <w:p w:rsidR="00000000" w:rsidDel="00000000" w:rsidP="00000000" w:rsidRDefault="00000000" w:rsidRPr="00000000" w14:paraId="00000456">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 </w:t>
            </w:r>
          </w:p>
        </w:tc>
        <w:tc>
          <w:tcPr>
            <w:gridSpan w:val="3"/>
            <w:tcBorders>
              <w:top w:color="000000" w:space="0" w:sz="4" w:val="single"/>
              <w:left w:color="000000" w:space="0" w:sz="4" w:val="single"/>
              <w:bottom w:color="000000" w:space="0" w:sz="4" w:val="single"/>
              <w:right w:color="000000" w:space="0" w:sz="4" w:val="single"/>
            </w:tcBorders>
            <w:shd w:fill="eeece1" w:val="clear"/>
            <w:tcMar>
              <w:top w:w="-807.0" w:type="dxa"/>
              <w:left w:w="-807.0" w:type="dxa"/>
              <w:bottom w:w="-807.0" w:type="dxa"/>
              <w:right w:w="-807.0" w:type="dxa"/>
            </w:tcMar>
            <w:vAlign w:val="center"/>
          </w:tcPr>
          <w:p w:rsidR="00000000" w:rsidDel="00000000" w:rsidP="00000000" w:rsidRDefault="00000000" w:rsidRPr="00000000" w14:paraId="00000457">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Reg. Log. Con penalización</w:t>
            </w:r>
          </w:p>
        </w:tc>
        <w:tc>
          <w:tcPr>
            <w:gridSpan w:val="3"/>
            <w:tcBorders>
              <w:top w:color="000000" w:space="0" w:sz="4" w:val="single"/>
              <w:left w:color="000000" w:space="0" w:sz="4" w:val="single"/>
              <w:bottom w:color="000000" w:space="0" w:sz="4" w:val="single"/>
              <w:right w:color="000000" w:space="0" w:sz="4" w:val="single"/>
            </w:tcBorders>
            <w:shd w:fill="eeece1" w:val="clear"/>
            <w:tcMar>
              <w:top w:w="-807.0" w:type="dxa"/>
              <w:left w:w="-807.0" w:type="dxa"/>
              <w:bottom w:w="-807.0" w:type="dxa"/>
              <w:right w:w="-807.0" w:type="dxa"/>
            </w:tcMar>
            <w:vAlign w:val="center"/>
          </w:tcPr>
          <w:p w:rsidR="00000000" w:rsidDel="00000000" w:rsidP="00000000" w:rsidRDefault="00000000" w:rsidRPr="00000000" w14:paraId="0000045A">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Reg. Log. </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eeece1" w:val="clear"/>
            <w:tcMar>
              <w:top w:w="-807.0" w:type="dxa"/>
              <w:left w:w="-807.0" w:type="dxa"/>
              <w:bottom w:w="-807.0" w:type="dxa"/>
              <w:right w:w="-807.0" w:type="dxa"/>
            </w:tcMar>
            <w:vAlign w:val="center"/>
          </w:tcPr>
          <w:p w:rsidR="00000000" w:rsidDel="00000000" w:rsidP="00000000" w:rsidRDefault="00000000" w:rsidRPr="00000000" w14:paraId="0000045D">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Etiqueta</w:t>
            </w:r>
          </w:p>
        </w:tc>
        <w:tc>
          <w:tcPr>
            <w:tcBorders>
              <w:top w:color="000000" w:space="0" w:sz="4" w:val="single"/>
              <w:left w:color="000000" w:space="0" w:sz="4" w:val="single"/>
              <w:bottom w:color="000000" w:space="0" w:sz="4" w:val="single"/>
              <w:right w:color="000000" w:space="0" w:sz="4" w:val="single"/>
            </w:tcBorders>
            <w:shd w:fill="eeece1" w:val="clear"/>
            <w:tcMar>
              <w:top w:w="-807.0" w:type="dxa"/>
              <w:left w:w="-807.0" w:type="dxa"/>
              <w:bottom w:w="-807.0" w:type="dxa"/>
              <w:right w:w="-807.0" w:type="dxa"/>
            </w:tcMar>
            <w:vAlign w:val="center"/>
          </w:tcPr>
          <w:p w:rsidR="00000000" w:rsidDel="00000000" w:rsidP="00000000" w:rsidRDefault="00000000" w:rsidRPr="00000000" w14:paraId="0000045E">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Precision</w:t>
            </w:r>
          </w:p>
        </w:tc>
        <w:tc>
          <w:tcPr>
            <w:tcBorders>
              <w:top w:color="000000" w:space="0" w:sz="4" w:val="single"/>
              <w:left w:color="000000" w:space="0" w:sz="4" w:val="single"/>
              <w:bottom w:color="000000" w:space="0" w:sz="4" w:val="single"/>
              <w:right w:color="000000" w:space="0" w:sz="4" w:val="single"/>
            </w:tcBorders>
            <w:shd w:fill="eeece1" w:val="clear"/>
            <w:tcMar>
              <w:top w:w="-807.0" w:type="dxa"/>
              <w:left w:w="-807.0" w:type="dxa"/>
              <w:bottom w:w="-807.0" w:type="dxa"/>
              <w:right w:w="-807.0" w:type="dxa"/>
            </w:tcMar>
            <w:vAlign w:val="center"/>
          </w:tcPr>
          <w:p w:rsidR="00000000" w:rsidDel="00000000" w:rsidP="00000000" w:rsidRDefault="00000000" w:rsidRPr="00000000" w14:paraId="0000045F">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Recall</w:t>
            </w:r>
          </w:p>
        </w:tc>
        <w:tc>
          <w:tcPr>
            <w:tcBorders>
              <w:top w:color="000000" w:space="0" w:sz="4" w:val="single"/>
              <w:left w:color="000000" w:space="0" w:sz="4" w:val="single"/>
              <w:bottom w:color="000000" w:space="0" w:sz="4" w:val="single"/>
              <w:right w:color="000000" w:space="0" w:sz="4" w:val="single"/>
            </w:tcBorders>
            <w:shd w:fill="eeece1" w:val="clear"/>
            <w:tcMar>
              <w:top w:w="-807.0" w:type="dxa"/>
              <w:left w:w="-807.0" w:type="dxa"/>
              <w:bottom w:w="-807.0" w:type="dxa"/>
              <w:right w:w="-807.0" w:type="dxa"/>
            </w:tcMar>
            <w:vAlign w:val="center"/>
          </w:tcPr>
          <w:p w:rsidR="00000000" w:rsidDel="00000000" w:rsidP="00000000" w:rsidRDefault="00000000" w:rsidRPr="00000000" w14:paraId="00000460">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F1-score</w:t>
            </w:r>
          </w:p>
        </w:tc>
        <w:tc>
          <w:tcPr>
            <w:tcBorders>
              <w:top w:color="000000" w:space="0" w:sz="4" w:val="single"/>
              <w:left w:color="000000" w:space="0" w:sz="4" w:val="single"/>
              <w:bottom w:color="000000" w:space="0" w:sz="4" w:val="single"/>
              <w:right w:color="000000" w:space="0" w:sz="4" w:val="single"/>
            </w:tcBorders>
            <w:shd w:fill="eeece1" w:val="clear"/>
            <w:tcMar>
              <w:top w:w="-807.0" w:type="dxa"/>
              <w:left w:w="-807.0" w:type="dxa"/>
              <w:bottom w:w="-807.0" w:type="dxa"/>
              <w:right w:w="-807.0" w:type="dxa"/>
            </w:tcMar>
            <w:vAlign w:val="center"/>
          </w:tcPr>
          <w:p w:rsidR="00000000" w:rsidDel="00000000" w:rsidP="00000000" w:rsidRDefault="00000000" w:rsidRPr="00000000" w14:paraId="00000461">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Precision</w:t>
            </w:r>
          </w:p>
        </w:tc>
        <w:tc>
          <w:tcPr>
            <w:tcBorders>
              <w:top w:color="000000" w:space="0" w:sz="4" w:val="single"/>
              <w:left w:color="000000" w:space="0" w:sz="4" w:val="single"/>
              <w:bottom w:color="000000" w:space="0" w:sz="4" w:val="single"/>
              <w:right w:color="000000" w:space="0" w:sz="4" w:val="single"/>
            </w:tcBorders>
            <w:shd w:fill="eeece1" w:val="clear"/>
            <w:tcMar>
              <w:top w:w="-807.0" w:type="dxa"/>
              <w:left w:w="-807.0" w:type="dxa"/>
              <w:bottom w:w="-807.0" w:type="dxa"/>
              <w:right w:w="-807.0" w:type="dxa"/>
            </w:tcMar>
          </w:tcPr>
          <w:p w:rsidR="00000000" w:rsidDel="00000000" w:rsidP="00000000" w:rsidRDefault="00000000" w:rsidRPr="00000000" w14:paraId="00000462">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Recall</w:t>
            </w:r>
          </w:p>
        </w:tc>
        <w:tc>
          <w:tcPr>
            <w:tcBorders>
              <w:top w:color="000000" w:space="0" w:sz="4" w:val="single"/>
              <w:left w:color="000000" w:space="0" w:sz="4" w:val="single"/>
              <w:bottom w:color="000000" w:space="0" w:sz="4" w:val="single"/>
              <w:right w:color="000000" w:space="0" w:sz="4" w:val="single"/>
            </w:tcBorders>
            <w:shd w:fill="eeece1" w:val="clear"/>
            <w:tcMar>
              <w:top w:w="-807.0" w:type="dxa"/>
              <w:left w:w="-807.0" w:type="dxa"/>
              <w:bottom w:w="-807.0" w:type="dxa"/>
              <w:right w:w="-807.0" w:type="dxa"/>
            </w:tcMar>
          </w:tcPr>
          <w:p w:rsidR="00000000" w:rsidDel="00000000" w:rsidP="00000000" w:rsidRDefault="00000000" w:rsidRPr="00000000" w14:paraId="00000463">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F1-score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807.0" w:type="dxa"/>
              <w:left w:w="-807.0" w:type="dxa"/>
              <w:bottom w:w="-807.0" w:type="dxa"/>
              <w:right w:w="-807.0" w:type="dxa"/>
            </w:tcMar>
            <w:vAlign w:val="center"/>
          </w:tcPr>
          <w:p w:rsidR="00000000" w:rsidDel="00000000" w:rsidP="00000000" w:rsidRDefault="00000000" w:rsidRPr="00000000" w14:paraId="00000464">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w:t>
            </w:r>
          </w:p>
        </w:tc>
        <w:tc>
          <w:tcPr>
            <w:tcBorders>
              <w:top w:color="000000" w:space="0" w:sz="0" w:val="nil"/>
              <w:left w:color="000000" w:space="0" w:sz="0" w:val="nil"/>
              <w:bottom w:color="000000" w:space="0" w:sz="8" w:val="single"/>
              <w:right w:color="000000" w:space="0" w:sz="8" w:val="single"/>
            </w:tcBorders>
            <w:tcMar>
              <w:top w:w="-807.0" w:type="dxa"/>
              <w:left w:w="-807.0" w:type="dxa"/>
              <w:bottom w:w="-807.0" w:type="dxa"/>
              <w:right w:w="-807.0" w:type="dxa"/>
            </w:tcMar>
            <w:vAlign w:val="center"/>
          </w:tcPr>
          <w:p w:rsidR="00000000" w:rsidDel="00000000" w:rsidP="00000000" w:rsidRDefault="00000000" w:rsidRPr="00000000" w14:paraId="00000465">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1,00</w:t>
            </w:r>
          </w:p>
        </w:tc>
        <w:tc>
          <w:tcPr>
            <w:tcBorders>
              <w:top w:color="000000" w:space="0" w:sz="0" w:val="nil"/>
              <w:left w:color="000000" w:space="0" w:sz="0" w:val="nil"/>
              <w:bottom w:color="000000" w:space="0" w:sz="8" w:val="single"/>
              <w:right w:color="000000" w:space="0" w:sz="8" w:val="single"/>
            </w:tcBorders>
            <w:tcMar>
              <w:top w:w="-807.0" w:type="dxa"/>
              <w:left w:w="-807.0" w:type="dxa"/>
              <w:bottom w:w="-807.0" w:type="dxa"/>
              <w:right w:w="-807.0" w:type="dxa"/>
            </w:tcMar>
            <w:vAlign w:val="center"/>
          </w:tcPr>
          <w:p w:rsidR="00000000" w:rsidDel="00000000" w:rsidP="00000000" w:rsidRDefault="00000000" w:rsidRPr="00000000" w14:paraId="00000466">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0,84</w:t>
            </w:r>
          </w:p>
        </w:tc>
        <w:tc>
          <w:tcPr>
            <w:tcBorders>
              <w:top w:color="000000" w:space="0" w:sz="0" w:val="nil"/>
              <w:left w:color="000000" w:space="0" w:sz="0" w:val="nil"/>
              <w:bottom w:color="000000" w:space="0" w:sz="8" w:val="single"/>
              <w:right w:color="000000" w:space="0" w:sz="8" w:val="single"/>
            </w:tcBorders>
            <w:tcMar>
              <w:top w:w="-807.0" w:type="dxa"/>
              <w:left w:w="-807.0" w:type="dxa"/>
              <w:bottom w:w="-807.0" w:type="dxa"/>
              <w:right w:w="-807.0" w:type="dxa"/>
            </w:tcMar>
            <w:vAlign w:val="center"/>
          </w:tcPr>
          <w:p w:rsidR="00000000" w:rsidDel="00000000" w:rsidP="00000000" w:rsidRDefault="00000000" w:rsidRPr="00000000" w14:paraId="00000467">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0,91</w:t>
            </w:r>
          </w:p>
        </w:tc>
        <w:tc>
          <w:tcPr>
            <w:tcBorders>
              <w:top w:color="000000" w:space="0" w:sz="0" w:val="nil"/>
              <w:left w:color="000000" w:space="0" w:sz="0" w:val="nil"/>
              <w:bottom w:color="000000" w:space="0" w:sz="8" w:val="single"/>
              <w:right w:color="000000" w:space="0" w:sz="8" w:val="single"/>
            </w:tcBorders>
            <w:tcMar>
              <w:top w:w="-807.0" w:type="dxa"/>
              <w:left w:w="-807.0" w:type="dxa"/>
              <w:bottom w:w="-807.0" w:type="dxa"/>
              <w:right w:w="-807.0" w:type="dxa"/>
            </w:tcMar>
            <w:vAlign w:val="center"/>
          </w:tcPr>
          <w:p w:rsidR="00000000" w:rsidDel="00000000" w:rsidP="00000000" w:rsidRDefault="00000000" w:rsidRPr="00000000" w14:paraId="00000468">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0,14</w:t>
            </w:r>
          </w:p>
        </w:tc>
        <w:tc>
          <w:tcPr>
            <w:tcBorders>
              <w:top w:color="000000" w:space="0" w:sz="0" w:val="nil"/>
              <w:left w:color="000000" w:space="0" w:sz="0" w:val="nil"/>
              <w:bottom w:color="000000" w:space="0" w:sz="8" w:val="single"/>
              <w:right w:color="000000" w:space="0" w:sz="8" w:val="single"/>
            </w:tcBorders>
            <w:tcMar>
              <w:top w:w="-807.0" w:type="dxa"/>
              <w:left w:w="-807.0" w:type="dxa"/>
              <w:bottom w:w="-807.0" w:type="dxa"/>
              <w:right w:w="-807.0" w:type="dxa"/>
            </w:tcMar>
            <w:vAlign w:val="center"/>
          </w:tcPr>
          <w:p w:rsidR="00000000" w:rsidDel="00000000" w:rsidP="00000000" w:rsidRDefault="00000000" w:rsidRPr="00000000" w14:paraId="00000469">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0,31</w:t>
            </w:r>
          </w:p>
        </w:tc>
        <w:tc>
          <w:tcPr>
            <w:tcBorders>
              <w:top w:color="000000" w:space="0" w:sz="0" w:val="nil"/>
              <w:left w:color="000000" w:space="0" w:sz="0" w:val="nil"/>
              <w:bottom w:color="000000" w:space="0" w:sz="8" w:val="single"/>
              <w:right w:color="000000" w:space="0" w:sz="8" w:val="single"/>
            </w:tcBorders>
            <w:tcMar>
              <w:top w:w="-807.0" w:type="dxa"/>
              <w:left w:w="-807.0" w:type="dxa"/>
              <w:bottom w:w="-807.0" w:type="dxa"/>
              <w:right w:w="-807.0" w:type="dxa"/>
            </w:tcMar>
            <w:vAlign w:val="center"/>
          </w:tcPr>
          <w:p w:rsidR="00000000" w:rsidDel="00000000" w:rsidP="00000000" w:rsidRDefault="00000000" w:rsidRPr="00000000" w14:paraId="0000046A">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0,20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807.0" w:type="dxa"/>
              <w:left w:w="-807.0" w:type="dxa"/>
              <w:bottom w:w="-807.0" w:type="dxa"/>
              <w:right w:w="-807.0" w:type="dxa"/>
            </w:tcMar>
            <w:vAlign w:val="center"/>
          </w:tcPr>
          <w:p w:rsidR="00000000" w:rsidDel="00000000" w:rsidP="00000000" w:rsidRDefault="00000000" w:rsidRPr="00000000" w14:paraId="0000046B">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w:t>
            </w:r>
          </w:p>
        </w:tc>
        <w:tc>
          <w:tcPr>
            <w:tcBorders>
              <w:top w:color="000000" w:space="0" w:sz="0" w:val="nil"/>
              <w:left w:color="000000" w:space="0" w:sz="0" w:val="nil"/>
              <w:bottom w:color="000000" w:space="0" w:sz="8" w:val="single"/>
              <w:right w:color="000000" w:space="0" w:sz="8" w:val="single"/>
            </w:tcBorders>
            <w:tcMar>
              <w:top w:w="-807.0" w:type="dxa"/>
              <w:left w:w="-807.0" w:type="dxa"/>
              <w:bottom w:w="-807.0" w:type="dxa"/>
              <w:right w:w="-807.0" w:type="dxa"/>
            </w:tcMar>
            <w:vAlign w:val="center"/>
          </w:tcPr>
          <w:p w:rsidR="00000000" w:rsidDel="00000000" w:rsidP="00000000" w:rsidRDefault="00000000" w:rsidRPr="00000000" w14:paraId="0000046C">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0,91</w:t>
            </w:r>
          </w:p>
        </w:tc>
        <w:tc>
          <w:tcPr>
            <w:tcBorders>
              <w:top w:color="000000" w:space="0" w:sz="0" w:val="nil"/>
              <w:left w:color="000000" w:space="0" w:sz="0" w:val="nil"/>
              <w:bottom w:color="000000" w:space="0" w:sz="8" w:val="single"/>
              <w:right w:color="000000" w:space="0" w:sz="8" w:val="single"/>
            </w:tcBorders>
            <w:tcMar>
              <w:top w:w="-807.0" w:type="dxa"/>
              <w:left w:w="-807.0" w:type="dxa"/>
              <w:bottom w:w="-807.0" w:type="dxa"/>
              <w:right w:w="-807.0" w:type="dxa"/>
            </w:tcMar>
            <w:vAlign w:val="center"/>
          </w:tcPr>
          <w:p w:rsidR="00000000" w:rsidDel="00000000" w:rsidP="00000000" w:rsidRDefault="00000000" w:rsidRPr="00000000" w14:paraId="0000046D">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1,00</w:t>
            </w:r>
          </w:p>
        </w:tc>
        <w:tc>
          <w:tcPr>
            <w:tcBorders>
              <w:top w:color="000000" w:space="0" w:sz="0" w:val="nil"/>
              <w:left w:color="000000" w:space="0" w:sz="0" w:val="nil"/>
              <w:bottom w:color="000000" w:space="0" w:sz="8" w:val="single"/>
              <w:right w:color="000000" w:space="0" w:sz="8" w:val="single"/>
            </w:tcBorders>
            <w:tcMar>
              <w:top w:w="-807.0" w:type="dxa"/>
              <w:left w:w="-807.0" w:type="dxa"/>
              <w:bottom w:w="-807.0" w:type="dxa"/>
              <w:right w:w="-807.0" w:type="dxa"/>
            </w:tcMar>
            <w:vAlign w:val="center"/>
          </w:tcPr>
          <w:p w:rsidR="00000000" w:rsidDel="00000000" w:rsidP="00000000" w:rsidRDefault="00000000" w:rsidRPr="00000000" w14:paraId="0000046E">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0,95</w:t>
            </w:r>
          </w:p>
        </w:tc>
        <w:tc>
          <w:tcPr>
            <w:tcBorders>
              <w:top w:color="000000" w:space="0" w:sz="0" w:val="nil"/>
              <w:left w:color="000000" w:space="0" w:sz="0" w:val="nil"/>
              <w:bottom w:color="000000" w:space="0" w:sz="8" w:val="single"/>
              <w:right w:color="000000" w:space="0" w:sz="8" w:val="single"/>
            </w:tcBorders>
            <w:tcMar>
              <w:top w:w="-807.0" w:type="dxa"/>
              <w:left w:w="-807.0" w:type="dxa"/>
              <w:bottom w:w="-807.0" w:type="dxa"/>
              <w:right w:w="-807.0" w:type="dxa"/>
            </w:tcMar>
            <w:vAlign w:val="center"/>
          </w:tcPr>
          <w:p w:rsidR="00000000" w:rsidDel="00000000" w:rsidP="00000000" w:rsidRDefault="00000000" w:rsidRPr="00000000" w14:paraId="0000046F">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0,91</w:t>
            </w:r>
          </w:p>
        </w:tc>
        <w:tc>
          <w:tcPr>
            <w:tcBorders>
              <w:top w:color="000000" w:space="0" w:sz="0" w:val="nil"/>
              <w:left w:color="000000" w:space="0" w:sz="0" w:val="nil"/>
              <w:bottom w:color="000000" w:space="0" w:sz="8" w:val="single"/>
              <w:right w:color="000000" w:space="0" w:sz="8" w:val="single"/>
            </w:tcBorders>
            <w:tcMar>
              <w:top w:w="-807.0" w:type="dxa"/>
              <w:left w:w="-807.0" w:type="dxa"/>
              <w:bottom w:w="-807.0" w:type="dxa"/>
              <w:right w:w="-807.0" w:type="dxa"/>
            </w:tcMar>
            <w:vAlign w:val="center"/>
          </w:tcPr>
          <w:p w:rsidR="00000000" w:rsidDel="00000000" w:rsidP="00000000" w:rsidRDefault="00000000" w:rsidRPr="00000000" w14:paraId="00000470">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0,59</w:t>
            </w:r>
          </w:p>
        </w:tc>
        <w:tc>
          <w:tcPr>
            <w:tcBorders>
              <w:top w:color="000000" w:space="0" w:sz="0" w:val="nil"/>
              <w:left w:color="000000" w:space="0" w:sz="0" w:val="nil"/>
              <w:bottom w:color="000000" w:space="0" w:sz="8" w:val="single"/>
              <w:right w:color="000000" w:space="0" w:sz="8" w:val="single"/>
            </w:tcBorders>
            <w:tcMar>
              <w:top w:w="-807.0" w:type="dxa"/>
              <w:left w:w="-807.0" w:type="dxa"/>
              <w:bottom w:w="-807.0" w:type="dxa"/>
              <w:right w:w="-807.0" w:type="dxa"/>
            </w:tcMar>
            <w:vAlign w:val="center"/>
          </w:tcPr>
          <w:p w:rsidR="00000000" w:rsidDel="00000000" w:rsidP="00000000" w:rsidRDefault="00000000" w:rsidRPr="00000000" w14:paraId="00000471">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0,72</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807.0" w:type="dxa"/>
              <w:left w:w="-807.0" w:type="dxa"/>
              <w:bottom w:w="-807.0" w:type="dxa"/>
              <w:right w:w="-807.0" w:type="dxa"/>
            </w:tcMar>
            <w:vAlign w:val="center"/>
          </w:tcPr>
          <w:p w:rsidR="00000000" w:rsidDel="00000000" w:rsidP="00000000" w:rsidRDefault="00000000" w:rsidRPr="00000000" w14:paraId="00000472">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w:t>
            </w:r>
          </w:p>
        </w:tc>
        <w:tc>
          <w:tcPr>
            <w:tcBorders>
              <w:top w:color="000000" w:space="0" w:sz="0" w:val="nil"/>
              <w:left w:color="000000" w:space="0" w:sz="0" w:val="nil"/>
              <w:bottom w:color="000000" w:space="0" w:sz="8" w:val="single"/>
              <w:right w:color="000000" w:space="0" w:sz="8" w:val="single"/>
            </w:tcBorders>
            <w:tcMar>
              <w:top w:w="-807.0" w:type="dxa"/>
              <w:left w:w="-807.0" w:type="dxa"/>
              <w:bottom w:w="-807.0" w:type="dxa"/>
              <w:right w:w="-807.0" w:type="dxa"/>
            </w:tcMar>
            <w:vAlign w:val="center"/>
          </w:tcPr>
          <w:p w:rsidR="00000000" w:rsidDel="00000000" w:rsidP="00000000" w:rsidRDefault="00000000" w:rsidRPr="00000000" w14:paraId="00000473">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0,99</w:t>
            </w:r>
          </w:p>
        </w:tc>
        <w:tc>
          <w:tcPr>
            <w:tcBorders>
              <w:top w:color="000000" w:space="0" w:sz="0" w:val="nil"/>
              <w:left w:color="000000" w:space="0" w:sz="0" w:val="nil"/>
              <w:bottom w:color="000000" w:space="0" w:sz="8" w:val="single"/>
              <w:right w:color="000000" w:space="0" w:sz="8" w:val="single"/>
            </w:tcBorders>
            <w:tcMar>
              <w:top w:w="-807.0" w:type="dxa"/>
              <w:left w:w="-807.0" w:type="dxa"/>
              <w:bottom w:w="-807.0" w:type="dxa"/>
              <w:right w:w="-807.0" w:type="dxa"/>
            </w:tcMar>
            <w:vAlign w:val="center"/>
          </w:tcPr>
          <w:p w:rsidR="00000000" w:rsidDel="00000000" w:rsidP="00000000" w:rsidRDefault="00000000" w:rsidRPr="00000000" w14:paraId="00000474">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0,88</w:t>
            </w:r>
          </w:p>
        </w:tc>
        <w:tc>
          <w:tcPr>
            <w:tcBorders>
              <w:top w:color="000000" w:space="0" w:sz="0" w:val="nil"/>
              <w:left w:color="000000" w:space="0" w:sz="0" w:val="nil"/>
              <w:bottom w:color="000000" w:space="0" w:sz="8" w:val="single"/>
              <w:right w:color="000000" w:space="0" w:sz="8" w:val="single"/>
            </w:tcBorders>
            <w:tcMar>
              <w:top w:w="-807.0" w:type="dxa"/>
              <w:left w:w="-807.0" w:type="dxa"/>
              <w:bottom w:w="-807.0" w:type="dxa"/>
              <w:right w:w="-807.0" w:type="dxa"/>
            </w:tcMar>
            <w:vAlign w:val="center"/>
          </w:tcPr>
          <w:p w:rsidR="00000000" w:rsidDel="00000000" w:rsidP="00000000" w:rsidRDefault="00000000" w:rsidRPr="00000000" w14:paraId="00000475">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0,93</w:t>
            </w:r>
          </w:p>
        </w:tc>
        <w:tc>
          <w:tcPr>
            <w:tcBorders>
              <w:top w:color="000000" w:space="0" w:sz="0" w:val="nil"/>
              <w:left w:color="000000" w:space="0" w:sz="0" w:val="nil"/>
              <w:bottom w:color="000000" w:space="0" w:sz="8" w:val="single"/>
              <w:right w:color="000000" w:space="0" w:sz="8" w:val="single"/>
            </w:tcBorders>
            <w:tcMar>
              <w:top w:w="-807.0" w:type="dxa"/>
              <w:left w:w="-807.0" w:type="dxa"/>
              <w:bottom w:w="-807.0" w:type="dxa"/>
              <w:right w:w="-807.0" w:type="dxa"/>
            </w:tcMar>
            <w:vAlign w:val="center"/>
          </w:tcPr>
          <w:p w:rsidR="00000000" w:rsidDel="00000000" w:rsidP="00000000" w:rsidRDefault="00000000" w:rsidRPr="00000000" w14:paraId="00000476">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0,07</w:t>
            </w:r>
          </w:p>
        </w:tc>
        <w:tc>
          <w:tcPr>
            <w:tcBorders>
              <w:top w:color="000000" w:space="0" w:sz="0" w:val="nil"/>
              <w:left w:color="000000" w:space="0" w:sz="0" w:val="nil"/>
              <w:bottom w:color="000000" w:space="0" w:sz="8" w:val="single"/>
              <w:right w:color="000000" w:space="0" w:sz="8" w:val="single"/>
            </w:tcBorders>
            <w:tcMar>
              <w:top w:w="-807.0" w:type="dxa"/>
              <w:left w:w="-807.0" w:type="dxa"/>
              <w:bottom w:w="-807.0" w:type="dxa"/>
              <w:right w:w="-807.0" w:type="dxa"/>
            </w:tcMar>
            <w:vAlign w:val="center"/>
          </w:tcPr>
          <w:p w:rsidR="00000000" w:rsidDel="00000000" w:rsidP="00000000" w:rsidRDefault="00000000" w:rsidRPr="00000000" w14:paraId="00000477">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0,36</w:t>
            </w:r>
          </w:p>
        </w:tc>
        <w:tc>
          <w:tcPr>
            <w:tcBorders>
              <w:top w:color="000000" w:space="0" w:sz="0" w:val="nil"/>
              <w:left w:color="000000" w:space="0" w:sz="0" w:val="nil"/>
              <w:bottom w:color="000000" w:space="0" w:sz="8" w:val="single"/>
              <w:right w:color="000000" w:space="0" w:sz="8" w:val="single"/>
            </w:tcBorders>
            <w:tcMar>
              <w:top w:w="-807.0" w:type="dxa"/>
              <w:left w:w="-807.0" w:type="dxa"/>
              <w:bottom w:w="-807.0" w:type="dxa"/>
              <w:right w:w="-807.0" w:type="dxa"/>
            </w:tcMar>
            <w:vAlign w:val="center"/>
          </w:tcPr>
          <w:p w:rsidR="00000000" w:rsidDel="00000000" w:rsidP="00000000" w:rsidRDefault="00000000" w:rsidRPr="00000000" w14:paraId="00000478">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0,11</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807.0" w:type="dxa"/>
              <w:left w:w="-807.0" w:type="dxa"/>
              <w:bottom w:w="-807.0" w:type="dxa"/>
              <w:right w:w="-807.0" w:type="dxa"/>
            </w:tcMar>
            <w:vAlign w:val="center"/>
          </w:tcPr>
          <w:p w:rsidR="00000000" w:rsidDel="00000000" w:rsidP="00000000" w:rsidRDefault="00000000" w:rsidRPr="00000000" w14:paraId="00000479">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accuracy</w:t>
            </w:r>
          </w:p>
        </w:tc>
        <w:tc>
          <w:tcPr>
            <w:gridSpan w:val="3"/>
            <w:tcBorders>
              <w:top w:color="000000" w:space="0" w:sz="4" w:val="single"/>
              <w:left w:color="000000" w:space="0" w:sz="4" w:val="single"/>
              <w:bottom w:color="000000" w:space="0" w:sz="4" w:val="single"/>
              <w:right w:color="000000" w:space="0" w:sz="4" w:val="single"/>
            </w:tcBorders>
            <w:shd w:fill="auto" w:val="clear"/>
            <w:tcMar>
              <w:top w:w="-807.0" w:type="dxa"/>
              <w:left w:w="-807.0" w:type="dxa"/>
              <w:bottom w:w="-807.0" w:type="dxa"/>
              <w:right w:w="-807.0" w:type="dxa"/>
            </w:tcMar>
            <w:vAlign w:val="center"/>
          </w:tcPr>
          <w:p w:rsidR="00000000" w:rsidDel="00000000" w:rsidP="00000000" w:rsidRDefault="00000000" w:rsidRPr="00000000" w14:paraId="0000047A">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0,94</w:t>
            </w:r>
          </w:p>
        </w:tc>
        <w:tc>
          <w:tcPr>
            <w:gridSpan w:val="3"/>
            <w:tcBorders>
              <w:top w:color="000000" w:space="0" w:sz="4" w:val="single"/>
              <w:left w:color="000000" w:space="0" w:sz="4" w:val="single"/>
              <w:bottom w:color="000000" w:space="0" w:sz="4" w:val="single"/>
              <w:right w:color="000000" w:space="0" w:sz="4" w:val="single"/>
            </w:tcBorders>
            <w:shd w:fill="auto" w:val="clear"/>
            <w:tcMar>
              <w:top w:w="-807.0" w:type="dxa"/>
              <w:left w:w="-807.0" w:type="dxa"/>
              <w:bottom w:w="-807.0" w:type="dxa"/>
              <w:right w:w="-807.0" w:type="dxa"/>
            </w:tcMar>
            <w:vAlign w:val="center"/>
          </w:tcPr>
          <w:p w:rsidR="00000000" w:rsidDel="00000000" w:rsidP="00000000" w:rsidRDefault="00000000" w:rsidRPr="00000000" w14:paraId="0000047D">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0,55</w:t>
            </w:r>
          </w:p>
        </w:tc>
      </w:tr>
    </w:tbl>
    <w:p w:rsidR="00000000" w:rsidDel="00000000" w:rsidP="00000000" w:rsidRDefault="00000000" w:rsidRPr="00000000" w14:paraId="00000480">
      <w:pPr>
        <w:widowControl w:val="0"/>
        <w:spacing w:after="60" w:before="240" w:lineRule="auto"/>
        <w:ind w:firstLine="0"/>
        <w:rPr>
          <w:rFonts w:ascii="Georgia" w:cs="Georgia" w:eastAsia="Georgia" w:hAnsi="Georgia"/>
        </w:rPr>
      </w:pPr>
      <w:r w:rsidDel="00000000" w:rsidR="00000000" w:rsidRPr="00000000">
        <w:rPr>
          <w:rFonts w:ascii="Georgia" w:cs="Georgia" w:eastAsia="Georgia" w:hAnsi="Georgia"/>
          <w:rtl w:val="0"/>
        </w:rPr>
        <w:t xml:space="preserve">Observamos que mejoramos notablemente los resultados anteriores. Mejora tanto el accuracy como la precisión y el recall, son cercanos al 0,9 e incluso en algunos casos lo superan.</w:t>
      </w:r>
    </w:p>
    <w:p w:rsidR="00000000" w:rsidDel="00000000" w:rsidP="00000000" w:rsidRDefault="00000000" w:rsidRPr="00000000" w14:paraId="00000481">
      <w:pPr>
        <w:widowControl w:val="0"/>
        <w:spacing w:after="60" w:before="240" w:lineRule="auto"/>
        <w:ind w:firstLine="0"/>
        <w:rPr>
          <w:rFonts w:ascii="Georgia" w:cs="Georgia" w:eastAsia="Georgia" w:hAnsi="Georgia"/>
        </w:rPr>
      </w:pPr>
      <w:r w:rsidDel="00000000" w:rsidR="00000000" w:rsidRPr="00000000">
        <w:rPr>
          <w:rFonts w:ascii="Georgia" w:cs="Georgia" w:eastAsia="Georgia" w:hAnsi="Georgia"/>
          <w:rtl w:val="0"/>
        </w:rPr>
        <w:t xml:space="preserve">Ahora comparamos la matriz de confusión:</w:t>
      </w:r>
    </w:p>
    <w:tbl>
      <w:tblPr>
        <w:tblStyle w:val="Table31"/>
        <w:tblW w:w="6320.999999999999"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03"/>
        <w:gridCol w:w="903"/>
        <w:gridCol w:w="903"/>
        <w:gridCol w:w="903"/>
        <w:gridCol w:w="903"/>
        <w:gridCol w:w="903"/>
        <w:gridCol w:w="903"/>
        <w:tblGridChange w:id="0">
          <w:tblGrid>
            <w:gridCol w:w="903"/>
            <w:gridCol w:w="903"/>
            <w:gridCol w:w="903"/>
            <w:gridCol w:w="903"/>
            <w:gridCol w:w="903"/>
            <w:gridCol w:w="903"/>
            <w:gridCol w:w="903"/>
          </w:tblGrid>
        </w:tblGridChange>
      </w:tblGrid>
      <w:tr>
        <w:trPr>
          <w:cantSplit w:val="0"/>
          <w:trHeight w:val="274"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40.0" w:type="dxa"/>
              <w:left w:w="-240.0" w:type="dxa"/>
              <w:bottom w:w="-240.0" w:type="dxa"/>
              <w:right w:w="-240.0" w:type="dxa"/>
            </w:tcMar>
          </w:tcPr>
          <w:p w:rsidR="00000000" w:rsidDel="00000000" w:rsidP="00000000" w:rsidRDefault="00000000" w:rsidRPr="00000000" w14:paraId="00000482">
            <w:pPr>
              <w:widowControl w:val="0"/>
              <w:spacing w:after="60" w:before="240" w:lineRule="auto"/>
              <w:ind w:firstLine="0"/>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 </w:t>
            </w:r>
          </w:p>
        </w:tc>
        <w:tc>
          <w:tcPr>
            <w:gridSpan w:val="6"/>
            <w:tcBorders>
              <w:top w:color="000000" w:space="0" w:sz="4" w:val="single"/>
              <w:left w:color="000000" w:space="0" w:sz="4" w:val="single"/>
              <w:bottom w:color="000000" w:space="0" w:sz="4" w:val="single"/>
              <w:right w:color="000000" w:space="0" w:sz="4" w:val="single"/>
            </w:tcBorders>
            <w:shd w:fill="eeece1" w:val="clear"/>
            <w:tcMar>
              <w:top w:w="-240.0" w:type="dxa"/>
              <w:left w:w="-240.0" w:type="dxa"/>
              <w:bottom w:w="-240.0" w:type="dxa"/>
              <w:right w:w="-240.0" w:type="dxa"/>
            </w:tcMar>
          </w:tcPr>
          <w:p w:rsidR="00000000" w:rsidDel="00000000" w:rsidP="00000000" w:rsidRDefault="00000000" w:rsidRPr="00000000" w14:paraId="00000483">
            <w:pPr>
              <w:widowControl w:val="0"/>
              <w:spacing w:after="60" w:before="240" w:lineRule="auto"/>
              <w:ind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MATRIZ DE CONFUSIÓN</w:t>
            </w:r>
          </w:p>
        </w:tc>
      </w:tr>
      <w:tr>
        <w:trPr>
          <w:cantSplit w:val="0"/>
          <w:trHeight w:val="274"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40.0" w:type="dxa"/>
              <w:left w:w="-240.0" w:type="dxa"/>
              <w:bottom w:w="-240.0" w:type="dxa"/>
              <w:right w:w="-240.0" w:type="dxa"/>
            </w:tcMar>
          </w:tcPr>
          <w:p w:rsidR="00000000" w:rsidDel="00000000" w:rsidP="00000000" w:rsidRDefault="00000000" w:rsidRPr="00000000" w14:paraId="00000489">
            <w:pPr>
              <w:widowControl w:val="0"/>
              <w:spacing w:after="60" w:before="240" w:lineRule="auto"/>
              <w:ind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 </w:t>
            </w:r>
          </w:p>
        </w:tc>
        <w:tc>
          <w:tcPr>
            <w:gridSpan w:val="3"/>
            <w:tcBorders>
              <w:top w:color="000000" w:space="0" w:sz="4" w:val="single"/>
              <w:left w:color="000000" w:space="0" w:sz="4" w:val="single"/>
              <w:bottom w:color="000000" w:space="0" w:sz="4" w:val="single"/>
              <w:right w:color="000000" w:space="0" w:sz="4" w:val="single"/>
            </w:tcBorders>
            <w:shd w:fill="eeece1" w:val="clear"/>
            <w:tcMar>
              <w:top w:w="-807.0" w:type="dxa"/>
              <w:left w:w="-807.0" w:type="dxa"/>
              <w:bottom w:w="-807.0" w:type="dxa"/>
              <w:right w:w="-807.0" w:type="dxa"/>
            </w:tcMar>
            <w:vAlign w:val="center"/>
          </w:tcPr>
          <w:p w:rsidR="00000000" w:rsidDel="00000000" w:rsidP="00000000" w:rsidRDefault="00000000" w:rsidRPr="00000000" w14:paraId="0000048A">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Reg. Log. Con penalización</w:t>
            </w:r>
          </w:p>
        </w:tc>
        <w:tc>
          <w:tcPr>
            <w:gridSpan w:val="3"/>
            <w:tcBorders>
              <w:top w:color="000000" w:space="0" w:sz="4" w:val="single"/>
              <w:left w:color="000000" w:space="0" w:sz="4" w:val="single"/>
              <w:bottom w:color="000000" w:space="0" w:sz="4" w:val="single"/>
              <w:right w:color="000000" w:space="0" w:sz="4" w:val="single"/>
            </w:tcBorders>
            <w:shd w:fill="eeece1" w:val="clear"/>
            <w:tcMar>
              <w:top w:w="-807.0" w:type="dxa"/>
              <w:left w:w="-807.0" w:type="dxa"/>
              <w:bottom w:w="-807.0" w:type="dxa"/>
              <w:right w:w="-807.0" w:type="dxa"/>
            </w:tcMar>
            <w:vAlign w:val="center"/>
          </w:tcPr>
          <w:p w:rsidR="00000000" w:rsidDel="00000000" w:rsidP="00000000" w:rsidRDefault="00000000" w:rsidRPr="00000000" w14:paraId="0000048D">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Reg. Log. </w:t>
            </w:r>
          </w:p>
        </w:tc>
      </w:tr>
      <w:tr>
        <w:trPr>
          <w:cantSplit w:val="0"/>
          <w:trHeight w:val="274"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40.0" w:type="dxa"/>
              <w:left w:w="-240.0" w:type="dxa"/>
              <w:bottom w:w="-240.0" w:type="dxa"/>
              <w:right w:w="-240.0" w:type="dxa"/>
            </w:tcMar>
          </w:tcPr>
          <w:p w:rsidR="00000000" w:rsidDel="00000000" w:rsidP="00000000" w:rsidRDefault="00000000" w:rsidRPr="00000000" w14:paraId="00000490">
            <w:pPr>
              <w:widowControl w:val="0"/>
              <w:spacing w:after="60" w:before="240" w:lineRule="auto"/>
              <w:ind w:firstLine="0"/>
              <w:jc w:val="center"/>
              <w:rPr>
                <w:rFonts w:ascii="Georgia" w:cs="Georgia" w:eastAsia="Georgia" w:hAnsi="Georgia"/>
                <w:sz w:val="16"/>
                <w:szCs w:val="16"/>
              </w:rPr>
            </w:pPr>
            <w:r w:rsidDel="00000000" w:rsidR="00000000" w:rsidRPr="00000000">
              <w:rPr>
                <w:rFonts w:ascii="Georgia" w:cs="Georgia" w:eastAsia="Georgia" w:hAnsi="Georgia"/>
                <w:sz w:val="18"/>
                <w:szCs w:val="18"/>
                <w:rtl w:val="0"/>
              </w:rPr>
              <w:t xml:space="preserve">Etiqueta</w:t>
            </w:r>
            <w:r w:rsidDel="00000000" w:rsidR="00000000" w:rsidRPr="00000000">
              <w:rPr>
                <w:rFonts w:ascii="Georgia" w:cs="Georgia" w:eastAsia="Georgia" w:hAnsi="Georgia"/>
                <w:sz w:val="16"/>
                <w:szCs w:val="16"/>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40.0" w:type="dxa"/>
              <w:left w:w="-240.0" w:type="dxa"/>
              <w:bottom w:w="-240.0" w:type="dxa"/>
              <w:right w:w="-240.0" w:type="dxa"/>
            </w:tcMar>
          </w:tcPr>
          <w:p w:rsidR="00000000" w:rsidDel="00000000" w:rsidP="00000000" w:rsidRDefault="00000000" w:rsidRPr="00000000" w14:paraId="00000491">
            <w:pPr>
              <w:widowControl w:val="0"/>
              <w:spacing w:after="60" w:before="240" w:lineRule="auto"/>
              <w:ind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Predicted -1</w:t>
            </w:r>
          </w:p>
        </w:tc>
        <w:tc>
          <w:tcPr>
            <w:tcBorders>
              <w:top w:color="000000" w:space="0" w:sz="4" w:val="single"/>
              <w:left w:color="000000" w:space="0" w:sz="4" w:val="single"/>
              <w:bottom w:color="000000" w:space="0" w:sz="4" w:val="single"/>
              <w:right w:color="000000" w:space="0" w:sz="4" w:val="single"/>
            </w:tcBorders>
            <w:shd w:fill="auto" w:val="clear"/>
            <w:tcMar>
              <w:top w:w="-240.0" w:type="dxa"/>
              <w:left w:w="-240.0" w:type="dxa"/>
              <w:bottom w:w="-240.0" w:type="dxa"/>
              <w:right w:w="-240.0" w:type="dxa"/>
            </w:tcMar>
          </w:tcPr>
          <w:p w:rsidR="00000000" w:rsidDel="00000000" w:rsidP="00000000" w:rsidRDefault="00000000" w:rsidRPr="00000000" w14:paraId="00000492">
            <w:pPr>
              <w:widowControl w:val="0"/>
              <w:spacing w:after="60" w:before="240" w:lineRule="auto"/>
              <w:ind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Predicted 0</w:t>
            </w:r>
          </w:p>
        </w:tc>
        <w:tc>
          <w:tcPr>
            <w:tcBorders>
              <w:top w:color="000000" w:space="0" w:sz="4" w:val="single"/>
              <w:left w:color="000000" w:space="0" w:sz="4" w:val="single"/>
              <w:bottom w:color="000000" w:space="0" w:sz="4" w:val="single"/>
              <w:right w:color="000000" w:space="0" w:sz="4" w:val="single"/>
            </w:tcBorders>
            <w:shd w:fill="auto" w:val="clear"/>
            <w:tcMar>
              <w:top w:w="-240.0" w:type="dxa"/>
              <w:left w:w="-240.0" w:type="dxa"/>
              <w:bottom w:w="-240.0" w:type="dxa"/>
              <w:right w:w="-240.0" w:type="dxa"/>
            </w:tcMar>
          </w:tcPr>
          <w:p w:rsidR="00000000" w:rsidDel="00000000" w:rsidP="00000000" w:rsidRDefault="00000000" w:rsidRPr="00000000" w14:paraId="00000493">
            <w:pPr>
              <w:widowControl w:val="0"/>
              <w:spacing w:after="60" w:before="240" w:lineRule="auto"/>
              <w:ind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Predicted 1</w:t>
            </w:r>
          </w:p>
        </w:tc>
        <w:tc>
          <w:tcPr>
            <w:tcBorders>
              <w:top w:color="000000" w:space="0" w:sz="4" w:val="single"/>
              <w:left w:color="000000" w:space="0" w:sz="4" w:val="single"/>
              <w:bottom w:color="000000" w:space="0" w:sz="4" w:val="single"/>
              <w:right w:color="000000" w:space="0" w:sz="4" w:val="single"/>
            </w:tcBorders>
            <w:shd w:fill="auto" w:val="clear"/>
            <w:tcMar>
              <w:top w:w="-240.0" w:type="dxa"/>
              <w:left w:w="-240.0" w:type="dxa"/>
              <w:bottom w:w="-240.0" w:type="dxa"/>
              <w:right w:w="-240.0" w:type="dxa"/>
            </w:tcMar>
          </w:tcPr>
          <w:p w:rsidR="00000000" w:rsidDel="00000000" w:rsidP="00000000" w:rsidRDefault="00000000" w:rsidRPr="00000000" w14:paraId="00000494">
            <w:pPr>
              <w:widowControl w:val="0"/>
              <w:spacing w:after="60" w:before="240" w:lineRule="auto"/>
              <w:ind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Predicted -1</w:t>
            </w:r>
          </w:p>
        </w:tc>
        <w:tc>
          <w:tcPr>
            <w:tcBorders>
              <w:top w:color="000000" w:space="0" w:sz="4" w:val="single"/>
              <w:left w:color="000000" w:space="0" w:sz="4" w:val="single"/>
              <w:bottom w:color="000000" w:space="0" w:sz="4" w:val="single"/>
              <w:right w:color="000000" w:space="0" w:sz="4" w:val="single"/>
            </w:tcBorders>
            <w:shd w:fill="auto" w:val="clear"/>
            <w:tcMar>
              <w:top w:w="-240.0" w:type="dxa"/>
              <w:left w:w="-240.0" w:type="dxa"/>
              <w:bottom w:w="-240.0" w:type="dxa"/>
              <w:right w:w="-240.0" w:type="dxa"/>
            </w:tcMar>
          </w:tcPr>
          <w:p w:rsidR="00000000" w:rsidDel="00000000" w:rsidP="00000000" w:rsidRDefault="00000000" w:rsidRPr="00000000" w14:paraId="00000495">
            <w:pPr>
              <w:widowControl w:val="0"/>
              <w:spacing w:after="60" w:before="240" w:lineRule="auto"/>
              <w:ind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Predicted 0</w:t>
            </w:r>
          </w:p>
        </w:tc>
        <w:tc>
          <w:tcPr>
            <w:tcBorders>
              <w:top w:color="000000" w:space="0" w:sz="4" w:val="single"/>
              <w:left w:color="000000" w:space="0" w:sz="4" w:val="single"/>
              <w:bottom w:color="000000" w:space="0" w:sz="4" w:val="single"/>
              <w:right w:color="000000" w:space="0" w:sz="4" w:val="single"/>
            </w:tcBorders>
            <w:shd w:fill="auto" w:val="clear"/>
            <w:tcMar>
              <w:top w:w="-240.0" w:type="dxa"/>
              <w:left w:w="-240.0" w:type="dxa"/>
              <w:bottom w:w="-240.0" w:type="dxa"/>
              <w:right w:w="-240.0" w:type="dxa"/>
            </w:tcMar>
          </w:tcPr>
          <w:p w:rsidR="00000000" w:rsidDel="00000000" w:rsidP="00000000" w:rsidRDefault="00000000" w:rsidRPr="00000000" w14:paraId="00000496">
            <w:pPr>
              <w:widowControl w:val="0"/>
              <w:spacing w:after="60" w:before="240" w:lineRule="auto"/>
              <w:ind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Predicted 1</w:t>
            </w:r>
          </w:p>
        </w:tc>
      </w:tr>
      <w:tr>
        <w:trPr>
          <w:cantSplit w:val="0"/>
          <w:trHeight w:val="274"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40.0" w:type="dxa"/>
              <w:left w:w="-240.0" w:type="dxa"/>
              <w:bottom w:w="-240.0" w:type="dxa"/>
              <w:right w:w="-240.0" w:type="dxa"/>
            </w:tcMar>
          </w:tcPr>
          <w:p w:rsidR="00000000" w:rsidDel="00000000" w:rsidP="00000000" w:rsidRDefault="00000000" w:rsidRPr="00000000" w14:paraId="00000497">
            <w:pPr>
              <w:widowControl w:val="0"/>
              <w:spacing w:after="60" w:before="240" w:lineRule="auto"/>
              <w:ind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True -1</w:t>
            </w:r>
          </w:p>
        </w:tc>
        <w:tc>
          <w:tcPr>
            <w:tcBorders>
              <w:top w:color="000000" w:space="0" w:sz="4" w:val="single"/>
              <w:left w:color="000000" w:space="0" w:sz="4" w:val="single"/>
              <w:bottom w:color="000000" w:space="0" w:sz="4" w:val="single"/>
              <w:right w:color="000000" w:space="0" w:sz="4"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498">
            <w:pPr>
              <w:widowControl w:val="0"/>
              <w:spacing w:after="60" w:before="240" w:lineRule="auto"/>
              <w:ind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4.792</w:t>
            </w:r>
          </w:p>
        </w:tc>
        <w:tc>
          <w:tcPr>
            <w:tcBorders>
              <w:top w:color="000000" w:space="0" w:sz="4" w:val="single"/>
              <w:left w:color="000000" w:space="0" w:sz="4" w:val="single"/>
              <w:bottom w:color="000000" w:space="0" w:sz="4" w:val="single"/>
              <w:right w:color="000000" w:space="0" w:sz="4"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499">
            <w:pPr>
              <w:widowControl w:val="0"/>
              <w:spacing w:after="60" w:before="240" w:lineRule="auto"/>
              <w:ind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890</w:t>
            </w:r>
          </w:p>
        </w:tc>
        <w:tc>
          <w:tcPr>
            <w:tcBorders>
              <w:top w:color="000000" w:space="0" w:sz="4" w:val="single"/>
              <w:left w:color="000000" w:space="0" w:sz="4" w:val="single"/>
              <w:bottom w:color="000000" w:space="0" w:sz="4" w:val="single"/>
              <w:right w:color="000000" w:space="0" w:sz="4"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49A">
            <w:pPr>
              <w:widowControl w:val="0"/>
              <w:spacing w:after="60" w:before="240" w:lineRule="auto"/>
              <w:ind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1</w:t>
            </w:r>
          </w:p>
        </w:tc>
        <w:tc>
          <w:tcPr>
            <w:tcBorders>
              <w:top w:color="000000" w:space="0" w:sz="4" w:val="single"/>
              <w:left w:color="000000" w:space="0" w:sz="4" w:val="single"/>
              <w:bottom w:color="000000" w:space="0" w:sz="4" w:val="single"/>
              <w:right w:color="000000" w:space="0" w:sz="4"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49B">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816</w:t>
            </w:r>
          </w:p>
        </w:tc>
        <w:tc>
          <w:tcPr>
            <w:tcBorders>
              <w:top w:color="000000" w:space="0" w:sz="4" w:val="single"/>
              <w:left w:color="000000" w:space="0" w:sz="4" w:val="single"/>
              <w:bottom w:color="000000" w:space="0" w:sz="4" w:val="single"/>
              <w:right w:color="000000" w:space="0" w:sz="4"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49C">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4.576</w:t>
            </w:r>
          </w:p>
        </w:tc>
        <w:tc>
          <w:tcPr>
            <w:tcBorders>
              <w:top w:color="000000" w:space="0" w:sz="4" w:val="single"/>
              <w:left w:color="000000" w:space="0" w:sz="4" w:val="single"/>
              <w:bottom w:color="000000" w:space="0" w:sz="4" w:val="single"/>
              <w:right w:color="000000" w:space="0" w:sz="4"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49D">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291</w:t>
            </w:r>
          </w:p>
        </w:tc>
      </w:tr>
      <w:tr>
        <w:trPr>
          <w:cantSplit w:val="0"/>
          <w:trHeight w:val="274"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40.0" w:type="dxa"/>
              <w:left w:w="-240.0" w:type="dxa"/>
              <w:bottom w:w="-240.0" w:type="dxa"/>
              <w:right w:w="-240.0" w:type="dxa"/>
            </w:tcMar>
          </w:tcPr>
          <w:p w:rsidR="00000000" w:rsidDel="00000000" w:rsidP="00000000" w:rsidRDefault="00000000" w:rsidRPr="00000000" w14:paraId="0000049E">
            <w:pPr>
              <w:widowControl w:val="0"/>
              <w:spacing w:after="60" w:before="240" w:lineRule="auto"/>
              <w:ind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True 0</w:t>
            </w:r>
          </w:p>
        </w:tc>
        <w:tc>
          <w:tcPr>
            <w:tcBorders>
              <w:top w:color="000000" w:space="0" w:sz="4" w:val="single"/>
              <w:left w:color="000000" w:space="0" w:sz="4" w:val="single"/>
              <w:bottom w:color="000000" w:space="0" w:sz="4" w:val="single"/>
              <w:right w:color="000000" w:space="0" w:sz="4"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49F">
            <w:pPr>
              <w:widowControl w:val="0"/>
              <w:spacing w:after="60" w:before="240" w:lineRule="auto"/>
              <w:ind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4</w:t>
            </w:r>
          </w:p>
        </w:tc>
        <w:tc>
          <w:tcPr>
            <w:tcBorders>
              <w:top w:color="000000" w:space="0" w:sz="4" w:val="single"/>
              <w:left w:color="000000" w:space="0" w:sz="4" w:val="single"/>
              <w:bottom w:color="000000" w:space="0" w:sz="4" w:val="single"/>
              <w:right w:color="000000" w:space="0" w:sz="4"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4A0">
            <w:pPr>
              <w:widowControl w:val="0"/>
              <w:spacing w:after="60" w:before="240" w:lineRule="auto"/>
              <w:ind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18.167</w:t>
            </w:r>
          </w:p>
        </w:tc>
        <w:tc>
          <w:tcPr>
            <w:tcBorders>
              <w:top w:color="000000" w:space="0" w:sz="4" w:val="single"/>
              <w:left w:color="000000" w:space="0" w:sz="4" w:val="single"/>
              <w:bottom w:color="000000" w:space="0" w:sz="4" w:val="single"/>
              <w:right w:color="000000" w:space="0" w:sz="4"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4A1">
            <w:pPr>
              <w:widowControl w:val="0"/>
              <w:spacing w:after="60" w:before="240" w:lineRule="auto"/>
              <w:ind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54</w:t>
            </w:r>
          </w:p>
        </w:tc>
        <w:tc>
          <w:tcPr>
            <w:tcBorders>
              <w:top w:color="000000" w:space="0" w:sz="4" w:val="single"/>
              <w:left w:color="000000" w:space="0" w:sz="4" w:val="single"/>
              <w:bottom w:color="000000" w:space="0" w:sz="4" w:val="single"/>
              <w:right w:color="000000" w:space="0" w:sz="4"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4A2">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918</w:t>
            </w:r>
          </w:p>
        </w:tc>
        <w:tc>
          <w:tcPr>
            <w:tcBorders>
              <w:top w:color="000000" w:space="0" w:sz="4" w:val="single"/>
              <w:left w:color="000000" w:space="0" w:sz="4" w:val="single"/>
              <w:bottom w:color="000000" w:space="0" w:sz="4" w:val="single"/>
              <w:right w:color="000000" w:space="0" w:sz="4"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4A3">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16.564</w:t>
            </w:r>
          </w:p>
        </w:tc>
        <w:tc>
          <w:tcPr>
            <w:tcBorders>
              <w:top w:color="000000" w:space="0" w:sz="4" w:val="single"/>
              <w:left w:color="000000" w:space="0" w:sz="4" w:val="single"/>
              <w:bottom w:color="000000" w:space="0" w:sz="4" w:val="single"/>
              <w:right w:color="000000" w:space="0" w:sz="4"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4A4">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743</w:t>
            </w:r>
          </w:p>
        </w:tc>
      </w:tr>
      <w:tr>
        <w:trPr>
          <w:cantSplit w:val="0"/>
          <w:trHeight w:val="274"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40.0" w:type="dxa"/>
              <w:left w:w="-240.0" w:type="dxa"/>
              <w:bottom w:w="-240.0" w:type="dxa"/>
              <w:right w:w="-240.0" w:type="dxa"/>
            </w:tcMar>
          </w:tcPr>
          <w:p w:rsidR="00000000" w:rsidDel="00000000" w:rsidP="00000000" w:rsidRDefault="00000000" w:rsidRPr="00000000" w14:paraId="000004A5">
            <w:pPr>
              <w:widowControl w:val="0"/>
              <w:spacing w:after="60" w:before="240" w:lineRule="auto"/>
              <w:ind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True 1</w:t>
            </w:r>
          </w:p>
        </w:tc>
        <w:tc>
          <w:tcPr>
            <w:tcBorders>
              <w:top w:color="000000" w:space="0" w:sz="4" w:val="single"/>
              <w:left w:color="000000" w:space="0" w:sz="4" w:val="single"/>
              <w:bottom w:color="000000" w:space="0" w:sz="4" w:val="single"/>
              <w:right w:color="000000" w:space="0" w:sz="4"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4A6">
            <w:pPr>
              <w:widowControl w:val="0"/>
              <w:spacing w:after="60" w:before="240" w:lineRule="auto"/>
              <w:ind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0</w:t>
            </w:r>
          </w:p>
        </w:tc>
        <w:tc>
          <w:tcPr>
            <w:tcBorders>
              <w:top w:color="000000" w:space="0" w:sz="4" w:val="single"/>
              <w:left w:color="000000" w:space="0" w:sz="4" w:val="single"/>
              <w:bottom w:color="000000" w:space="0" w:sz="4" w:val="single"/>
              <w:right w:color="000000" w:space="0" w:sz="4"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4A7">
            <w:pPr>
              <w:widowControl w:val="0"/>
              <w:spacing w:after="60" w:before="240" w:lineRule="auto"/>
              <w:ind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1.008</w:t>
            </w:r>
          </w:p>
        </w:tc>
        <w:tc>
          <w:tcPr>
            <w:tcBorders>
              <w:top w:color="000000" w:space="0" w:sz="4" w:val="single"/>
              <w:left w:color="000000" w:space="0" w:sz="4" w:val="single"/>
              <w:bottom w:color="000000" w:space="0" w:sz="4" w:val="single"/>
              <w:right w:color="000000" w:space="0" w:sz="4"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4A8">
            <w:pPr>
              <w:widowControl w:val="0"/>
              <w:spacing w:after="60" w:before="240" w:lineRule="auto"/>
              <w:ind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7.449</w:t>
            </w:r>
          </w:p>
        </w:tc>
        <w:tc>
          <w:tcPr>
            <w:tcBorders>
              <w:top w:color="000000" w:space="0" w:sz="4" w:val="single"/>
              <w:left w:color="000000" w:space="0" w:sz="4" w:val="single"/>
              <w:bottom w:color="000000" w:space="0" w:sz="4" w:val="single"/>
              <w:right w:color="000000" w:space="0" w:sz="4"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4A9">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931</w:t>
            </w:r>
          </w:p>
        </w:tc>
        <w:tc>
          <w:tcPr>
            <w:tcBorders>
              <w:top w:color="000000" w:space="0" w:sz="4" w:val="single"/>
              <w:left w:color="000000" w:space="0" w:sz="4" w:val="single"/>
              <w:bottom w:color="000000" w:space="0" w:sz="4" w:val="single"/>
              <w:right w:color="000000" w:space="0" w:sz="4"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4AA">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6.955</w:t>
            </w:r>
          </w:p>
        </w:tc>
        <w:tc>
          <w:tcPr>
            <w:tcBorders>
              <w:top w:color="000000" w:space="0" w:sz="4" w:val="single"/>
              <w:left w:color="000000" w:space="0" w:sz="4" w:val="single"/>
              <w:bottom w:color="000000" w:space="0" w:sz="4" w:val="single"/>
              <w:right w:color="000000" w:space="0" w:sz="4"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4AB">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541</w:t>
            </w:r>
          </w:p>
        </w:tc>
      </w:tr>
    </w:tbl>
    <w:p w:rsidR="00000000" w:rsidDel="00000000" w:rsidP="00000000" w:rsidRDefault="00000000" w:rsidRPr="00000000" w14:paraId="000004AC">
      <w:pPr>
        <w:widowControl w:val="0"/>
        <w:spacing w:after="60" w:before="240" w:lineRule="auto"/>
        <w:ind w:firstLine="0"/>
        <w:rPr>
          <w:rFonts w:ascii="Georgia" w:cs="Georgia" w:eastAsia="Georgia" w:hAnsi="Georgia"/>
        </w:rPr>
      </w:pPr>
      <w:r w:rsidDel="00000000" w:rsidR="00000000" w:rsidRPr="00000000">
        <w:rPr>
          <w:rFonts w:ascii="Georgia" w:cs="Georgia" w:eastAsia="Georgia" w:hAnsi="Georgia"/>
          <w:rtl w:val="0"/>
        </w:rPr>
        <w:t xml:space="preserve">Se aprecia un aumento notable de verdaderos positivos y verdaderos negativos. El método de ‘newton-cg’ equilibra las clases minoritarias mediante la sucesión iterativa en la búsqueda de raíces.</w:t>
      </w:r>
    </w:p>
    <w:p w:rsidR="00000000" w:rsidDel="00000000" w:rsidP="00000000" w:rsidRDefault="00000000" w:rsidRPr="00000000" w14:paraId="000004AD">
      <w:pPr>
        <w:pStyle w:val="Heading3"/>
        <w:keepNext w:val="0"/>
        <w:widowControl w:val="0"/>
        <w:numPr>
          <w:ilvl w:val="2"/>
          <w:numId w:val="11"/>
        </w:numPr>
        <w:spacing w:after="80" w:before="280" w:lineRule="auto"/>
        <w:ind w:left="1080" w:hanging="360"/>
        <w:rPr>
          <w:b w:val="1"/>
          <w:sz w:val="26"/>
          <w:szCs w:val="26"/>
        </w:rPr>
      </w:pPr>
      <w:bookmarkStart w:colFirst="0" w:colLast="0" w:name="_heading=h.dhcqlgrpilil" w:id="55"/>
      <w:bookmarkEnd w:id="55"/>
      <w:r w:rsidDel="00000000" w:rsidR="00000000" w:rsidRPr="00000000">
        <w:rPr>
          <w:b w:val="1"/>
          <w:sz w:val="26"/>
          <w:szCs w:val="26"/>
          <w:rtl w:val="0"/>
        </w:rPr>
        <w:t xml:space="preserve">Subsampling.</w:t>
      </w:r>
    </w:p>
    <w:p w:rsidR="00000000" w:rsidDel="00000000" w:rsidP="00000000" w:rsidRDefault="00000000" w:rsidRPr="00000000" w14:paraId="000004AE">
      <w:pPr>
        <w:ind w:firstLine="0"/>
        <w:rPr>
          <w:rFonts w:ascii="Arial" w:cs="Arial" w:eastAsia="Arial" w:hAnsi="Arial"/>
          <w:color w:val="474747"/>
          <w:sz w:val="27"/>
          <w:szCs w:val="27"/>
          <w:highlight w:val="white"/>
        </w:rPr>
      </w:pPr>
      <w:r w:rsidDel="00000000" w:rsidR="00000000" w:rsidRPr="00000000">
        <w:rPr>
          <w:rFonts w:ascii="Georgia" w:cs="Georgia" w:eastAsia="Georgia" w:hAnsi="Georgia"/>
          <w:rtl w:val="0"/>
        </w:rPr>
        <w:t xml:space="preserve">La idea es usar un algoritmo que nos ayude a reducir la clase mayoritaria. También podríamos reducir de forma manual esta clase y conseguir equiparar las muestras, pero tras haberlo probado consideramos que es mejor hacerlo con un algoritmo.</w:t>
      </w:r>
      <w:r w:rsidDel="00000000" w:rsidR="00000000" w:rsidRPr="00000000">
        <w:rPr>
          <w:rtl w:val="0"/>
        </w:rPr>
      </w:r>
    </w:p>
    <w:p w:rsidR="00000000" w:rsidDel="00000000" w:rsidP="00000000" w:rsidRDefault="00000000" w:rsidRPr="00000000" w14:paraId="000004AF">
      <w:pPr>
        <w:widowControl w:val="0"/>
        <w:spacing w:after="60" w:before="240" w:lineRule="auto"/>
        <w:ind w:firstLine="0"/>
        <w:rPr>
          <w:rFonts w:ascii="Georgia" w:cs="Georgia" w:eastAsia="Georgia" w:hAnsi="Georgia"/>
        </w:rPr>
      </w:pPr>
      <w:r w:rsidDel="00000000" w:rsidR="00000000" w:rsidRPr="00000000">
        <w:rPr>
          <w:rFonts w:ascii="Georgia" w:cs="Georgia" w:eastAsia="Georgia" w:hAnsi="Georgia"/>
          <w:rtl w:val="0"/>
        </w:rPr>
        <w:t xml:space="preserve">Optamos por usar el algoritmo: </w:t>
      </w:r>
      <w:r w:rsidDel="00000000" w:rsidR="00000000" w:rsidRPr="00000000">
        <w:rPr>
          <w:rFonts w:ascii="Georgia" w:cs="Georgia" w:eastAsia="Georgia" w:hAnsi="Georgia"/>
          <w:b w:val="1"/>
          <w:rtl w:val="0"/>
        </w:rPr>
        <w:t xml:space="preserve">NearMiss</w:t>
      </w:r>
      <w:r w:rsidDel="00000000" w:rsidR="00000000" w:rsidRPr="00000000">
        <w:rPr>
          <w:rFonts w:ascii="Georgia" w:cs="Georgia" w:eastAsia="Georgia" w:hAnsi="Georgia"/>
          <w:rtl w:val="0"/>
        </w:rPr>
        <w:t xml:space="preserve"> que puede ayudar a equilibrar un conjunto de datos desequilibrado. Este algoritmo lo que hace es observar la distribución de las clases y eliminar aleatoriamente muestras de la clase más grande. Cuando dos puntos que pertenecen a diferentes clases están muy cerca uno del otro en la distribución, elimina el punto de datos de la clase más grande, tratando así de equilibrar la distribución.</w:t>
      </w:r>
    </w:p>
    <w:p w:rsidR="00000000" w:rsidDel="00000000" w:rsidP="00000000" w:rsidRDefault="00000000" w:rsidRPr="00000000" w14:paraId="000004B0">
      <w:pPr>
        <w:widowControl w:val="0"/>
        <w:spacing w:after="60" w:before="240" w:lineRule="auto"/>
        <w:ind w:firstLine="0"/>
        <w:rPr>
          <w:rFonts w:ascii="Georgia" w:cs="Georgia" w:eastAsia="Georgia" w:hAnsi="Georgia"/>
        </w:rPr>
      </w:pPr>
      <w:r w:rsidDel="00000000" w:rsidR="00000000" w:rsidRPr="00000000">
        <w:rPr>
          <w:rFonts w:ascii="Georgia" w:cs="Georgia" w:eastAsia="Georgia" w:hAnsi="Georgia"/>
          <w:rtl w:val="0"/>
        </w:rPr>
        <w:t xml:space="preserve">Los pasos que sigue este algoritmo son:</w:t>
      </w:r>
    </w:p>
    <w:p w:rsidR="00000000" w:rsidDel="00000000" w:rsidP="00000000" w:rsidRDefault="00000000" w:rsidRPr="00000000" w14:paraId="000004B1">
      <w:pPr>
        <w:widowControl w:val="0"/>
        <w:numPr>
          <w:ilvl w:val="0"/>
          <w:numId w:val="27"/>
        </w:numPr>
        <w:spacing w:after="0" w:before="240" w:lineRule="auto"/>
        <w:ind w:left="720" w:hanging="360"/>
        <w:rPr>
          <w:rFonts w:ascii="Georgia" w:cs="Georgia" w:eastAsia="Georgia" w:hAnsi="Georgia"/>
        </w:rPr>
      </w:pPr>
      <w:r w:rsidDel="00000000" w:rsidR="00000000" w:rsidRPr="00000000">
        <w:rPr>
          <w:rFonts w:ascii="Georgia" w:cs="Georgia" w:eastAsia="Georgia" w:hAnsi="Georgia"/>
          <w:rtl w:val="0"/>
        </w:rPr>
        <w:t xml:space="preserve">Calcula la distancia entre todos los puntos de la clase más grande con los puntos de la clase más pequeña. Para facilitar el proceso de submuestreo. </w:t>
      </w:r>
    </w:p>
    <w:p w:rsidR="00000000" w:rsidDel="00000000" w:rsidP="00000000" w:rsidRDefault="00000000" w:rsidRPr="00000000" w14:paraId="000004B2">
      <w:pPr>
        <w:widowControl w:val="0"/>
        <w:numPr>
          <w:ilvl w:val="0"/>
          <w:numId w:val="27"/>
        </w:numPr>
        <w:spacing w:after="0" w:lineRule="auto"/>
        <w:ind w:left="720" w:hanging="360"/>
        <w:rPr>
          <w:rFonts w:ascii="Georgia" w:cs="Georgia" w:eastAsia="Georgia" w:hAnsi="Georgia"/>
        </w:rPr>
      </w:pPr>
      <w:r w:rsidDel="00000000" w:rsidR="00000000" w:rsidRPr="00000000">
        <w:rPr>
          <w:rFonts w:ascii="Georgia" w:cs="Georgia" w:eastAsia="Georgia" w:hAnsi="Georgia"/>
          <w:rtl w:val="0"/>
        </w:rPr>
        <w:t xml:space="preserve">Selecciona las instancias de la clase más grande que tienen la distancia más corta con la clase más pequeña. Estas “N” clases deben almacenarse para su eliminación. </w:t>
      </w:r>
    </w:p>
    <w:p w:rsidR="00000000" w:rsidDel="00000000" w:rsidP="00000000" w:rsidRDefault="00000000" w:rsidRPr="00000000" w14:paraId="000004B3">
      <w:pPr>
        <w:widowControl w:val="0"/>
        <w:numPr>
          <w:ilvl w:val="0"/>
          <w:numId w:val="27"/>
        </w:numPr>
        <w:spacing w:after="60" w:lineRule="auto"/>
        <w:ind w:left="720" w:hanging="360"/>
        <w:rPr>
          <w:rFonts w:ascii="Georgia" w:cs="Georgia" w:eastAsia="Georgia" w:hAnsi="Georgia"/>
        </w:rPr>
      </w:pPr>
      <w:r w:rsidDel="00000000" w:rsidR="00000000" w:rsidRPr="00000000">
        <w:rPr>
          <w:rFonts w:ascii="Georgia" w:cs="Georgia" w:eastAsia="Georgia" w:hAnsi="Georgia"/>
          <w:rtl w:val="0"/>
        </w:rPr>
        <w:t xml:space="preserve">Si hay “M” instancias de la clase más pequeña, el algoritmo devolverá M*N instancias de la clase más grande. </w:t>
      </w:r>
    </w:p>
    <w:p w:rsidR="00000000" w:rsidDel="00000000" w:rsidP="00000000" w:rsidRDefault="00000000" w:rsidRPr="00000000" w14:paraId="000004B4">
      <w:pPr>
        <w:widowControl w:val="0"/>
        <w:spacing w:after="60" w:before="240" w:lineRule="auto"/>
        <w:ind w:firstLine="0"/>
        <w:rPr>
          <w:rFonts w:ascii="Georgia" w:cs="Georgia" w:eastAsia="Georgia" w:hAnsi="Georgia"/>
        </w:rPr>
      </w:pPr>
      <w:r w:rsidDel="00000000" w:rsidR="00000000" w:rsidRPr="00000000">
        <w:rPr>
          <w:rFonts w:ascii="Georgia" w:cs="Georgia" w:eastAsia="Georgia" w:hAnsi="Georgia"/>
          <w:rtl w:val="0"/>
        </w:rPr>
        <w:t xml:space="preserve">Dentro de este podemos probar como parámetro, 3 versiones:</w:t>
      </w:r>
    </w:p>
    <w:p w:rsidR="00000000" w:rsidDel="00000000" w:rsidP="00000000" w:rsidRDefault="00000000" w:rsidRPr="00000000" w14:paraId="000004B5">
      <w:pPr>
        <w:widowControl w:val="0"/>
        <w:numPr>
          <w:ilvl w:val="0"/>
          <w:numId w:val="20"/>
        </w:numPr>
        <w:spacing w:after="0" w:before="240" w:lineRule="auto"/>
        <w:ind w:left="720" w:hanging="360"/>
        <w:rPr>
          <w:rFonts w:ascii="Georgia" w:cs="Georgia" w:eastAsia="Georgia" w:hAnsi="Georgia"/>
        </w:rPr>
      </w:pPr>
      <w:r w:rsidDel="00000000" w:rsidR="00000000" w:rsidRPr="00000000">
        <w:rPr>
          <w:rFonts w:ascii="Georgia" w:cs="Georgia" w:eastAsia="Georgia" w:hAnsi="Georgia"/>
          <w:rtl w:val="0"/>
        </w:rPr>
        <w:t xml:space="preserve">Versión 1: en la primera versión, los datos se equilibran calculando la distancia mínima promedio entre la distribución más grande y las tres distribuciones más pequeñas más cercanas.</w:t>
      </w:r>
    </w:p>
    <w:p w:rsidR="00000000" w:rsidDel="00000000" w:rsidP="00000000" w:rsidRDefault="00000000" w:rsidRPr="00000000" w14:paraId="000004B6">
      <w:pPr>
        <w:widowControl w:val="0"/>
        <w:numPr>
          <w:ilvl w:val="0"/>
          <w:numId w:val="20"/>
        </w:numPr>
        <w:spacing w:after="0" w:lineRule="auto"/>
        <w:ind w:left="720" w:hanging="360"/>
        <w:rPr>
          <w:rFonts w:ascii="Georgia" w:cs="Georgia" w:eastAsia="Georgia" w:hAnsi="Georgia"/>
        </w:rPr>
      </w:pPr>
      <w:r w:rsidDel="00000000" w:rsidR="00000000" w:rsidRPr="00000000">
        <w:rPr>
          <w:rFonts w:ascii="Georgia" w:cs="Georgia" w:eastAsia="Georgia" w:hAnsi="Georgia"/>
          <w:rtl w:val="0"/>
        </w:rPr>
        <w:t xml:space="preserve">Versión 2: aquí, los datos se equilibran calculando la distancia mínima promedio entre la distribución más grande y las tres distribuciones más pequeñas más alejadas. </w:t>
      </w:r>
    </w:p>
    <w:p w:rsidR="00000000" w:rsidDel="00000000" w:rsidP="00000000" w:rsidRDefault="00000000" w:rsidRPr="00000000" w14:paraId="000004B7">
      <w:pPr>
        <w:widowControl w:val="0"/>
        <w:numPr>
          <w:ilvl w:val="0"/>
          <w:numId w:val="20"/>
        </w:numPr>
        <w:spacing w:after="60" w:lineRule="auto"/>
        <w:ind w:left="720" w:hanging="360"/>
        <w:rPr>
          <w:rFonts w:ascii="Georgia" w:cs="Georgia" w:eastAsia="Georgia" w:hAnsi="Georgia"/>
        </w:rPr>
      </w:pPr>
      <w:r w:rsidDel="00000000" w:rsidR="00000000" w:rsidRPr="00000000">
        <w:rPr>
          <w:rFonts w:ascii="Georgia" w:cs="Georgia" w:eastAsia="Georgia" w:hAnsi="Georgia"/>
          <w:rtl w:val="0"/>
        </w:rPr>
        <w:t xml:space="preserve">Versión 3: aquí, se consideran las instancias de clase más pequeñas y se almacenan “M” vecinos. Luego se toma la distancia entre esta y la distribución más grande y se elimina la distancia más grande.</w:t>
      </w:r>
    </w:p>
    <w:p w:rsidR="00000000" w:rsidDel="00000000" w:rsidP="00000000" w:rsidRDefault="00000000" w:rsidRPr="00000000" w14:paraId="000004B8">
      <w:pPr>
        <w:widowControl w:val="0"/>
        <w:spacing w:after="60" w:before="240" w:lineRule="auto"/>
        <w:ind w:firstLine="0"/>
        <w:rPr>
          <w:rFonts w:ascii="Georgia" w:cs="Georgia" w:eastAsia="Georgia" w:hAnsi="Georgia"/>
        </w:rPr>
      </w:pPr>
      <w:r w:rsidDel="00000000" w:rsidR="00000000" w:rsidRPr="00000000">
        <w:rPr>
          <w:rFonts w:ascii="Georgia" w:cs="Georgia" w:eastAsia="Georgia" w:hAnsi="Georgia"/>
          <w:rtl w:val="0"/>
        </w:rPr>
        <w:t xml:space="preserve">Volviendo a nuestros datos, la idea es conseguir una distribución más equitativa de la clase mayoritaria:</w:t>
      </w:r>
    </w:p>
    <w:tbl>
      <w:tblPr>
        <w:tblStyle w:val="Table32"/>
        <w:tblW w:w="5598.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66"/>
        <w:gridCol w:w="1866"/>
        <w:gridCol w:w="1866"/>
        <w:tblGridChange w:id="0">
          <w:tblGrid>
            <w:gridCol w:w="1866"/>
            <w:gridCol w:w="1866"/>
            <w:gridCol w:w="1866"/>
          </w:tblGrid>
        </w:tblGridChange>
      </w:tblGrid>
      <w:tr>
        <w:trPr>
          <w:cantSplit w:val="0"/>
          <w:trHeight w:val="161" w:hRule="atLeast"/>
          <w:tblHeader w:val="0"/>
        </w:trPr>
        <w:tc>
          <w:tcPr>
            <w:tcBorders>
              <w:top w:color="000000" w:space="0" w:sz="8" w:val="single"/>
              <w:left w:color="000000" w:space="0" w:sz="8" w:val="single"/>
              <w:bottom w:color="000000" w:space="0" w:sz="8" w:val="single"/>
              <w:right w:color="000000" w:space="0" w:sz="8" w:val="single"/>
            </w:tcBorders>
            <w:shd w:fill="eeece1" w:val="clear"/>
            <w:tcMar>
              <w:top w:w="-410.0" w:type="dxa"/>
              <w:left w:w="-410.0" w:type="dxa"/>
              <w:bottom w:w="-410.0" w:type="dxa"/>
              <w:right w:w="-410.0" w:type="dxa"/>
            </w:tcMar>
            <w:vAlign w:val="center"/>
          </w:tcPr>
          <w:p w:rsidR="00000000" w:rsidDel="00000000" w:rsidP="00000000" w:rsidRDefault="00000000" w:rsidRPr="00000000" w14:paraId="000004B9">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Etiqueta</w:t>
            </w:r>
          </w:p>
        </w:tc>
        <w:tc>
          <w:tcPr>
            <w:tcBorders>
              <w:top w:color="000000" w:space="0" w:sz="8" w:val="single"/>
              <w:left w:color="000000" w:space="0" w:sz="0" w:val="nil"/>
              <w:bottom w:color="000000" w:space="0" w:sz="8" w:val="single"/>
              <w:right w:color="000000" w:space="0" w:sz="8" w:val="single"/>
            </w:tcBorders>
            <w:shd w:fill="eeece1" w:val="clear"/>
            <w:tcMar>
              <w:top w:w="-410.0" w:type="dxa"/>
              <w:left w:w="-410.0" w:type="dxa"/>
              <w:bottom w:w="-410.0" w:type="dxa"/>
              <w:right w:w="-410.0" w:type="dxa"/>
            </w:tcMar>
            <w:vAlign w:val="center"/>
          </w:tcPr>
          <w:p w:rsidR="00000000" w:rsidDel="00000000" w:rsidP="00000000" w:rsidRDefault="00000000" w:rsidRPr="00000000" w14:paraId="000004BA">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Distribución antes del submuestreo</w:t>
            </w:r>
          </w:p>
        </w:tc>
        <w:tc>
          <w:tcPr>
            <w:tcBorders>
              <w:top w:color="000000" w:space="0" w:sz="8" w:val="single"/>
              <w:left w:color="000000" w:space="0" w:sz="0" w:val="nil"/>
              <w:bottom w:color="000000" w:space="0" w:sz="8" w:val="single"/>
              <w:right w:color="000000" w:space="0" w:sz="8" w:val="single"/>
            </w:tcBorders>
            <w:shd w:fill="eeece1" w:val="clear"/>
            <w:tcMar>
              <w:top w:w="-467.0" w:type="dxa"/>
              <w:left w:w="-467.0" w:type="dxa"/>
              <w:bottom w:w="-467.0" w:type="dxa"/>
              <w:right w:w="-467.0" w:type="dxa"/>
            </w:tcMar>
            <w:vAlign w:val="center"/>
          </w:tcPr>
          <w:p w:rsidR="00000000" w:rsidDel="00000000" w:rsidP="00000000" w:rsidRDefault="00000000" w:rsidRPr="00000000" w14:paraId="000004BB">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Distribución después del submuestreo</w:t>
            </w:r>
          </w:p>
        </w:tc>
      </w:tr>
      <w:tr>
        <w:trPr>
          <w:cantSplit w:val="0"/>
          <w:trHeight w:val="161"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410.0" w:type="dxa"/>
              <w:left w:w="-410.0" w:type="dxa"/>
              <w:bottom w:w="-410.0" w:type="dxa"/>
              <w:right w:w="-410.0" w:type="dxa"/>
            </w:tcMar>
            <w:vAlign w:val="center"/>
          </w:tcPr>
          <w:p w:rsidR="00000000" w:rsidDel="00000000" w:rsidP="00000000" w:rsidRDefault="00000000" w:rsidRPr="00000000" w14:paraId="000004BC">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410.0" w:type="dxa"/>
              <w:left w:w="-410.0" w:type="dxa"/>
              <w:bottom w:w="-410.0" w:type="dxa"/>
              <w:right w:w="-410.0" w:type="dxa"/>
            </w:tcMar>
            <w:vAlign w:val="center"/>
          </w:tcPr>
          <w:p w:rsidR="00000000" w:rsidDel="00000000" w:rsidP="00000000" w:rsidRDefault="00000000" w:rsidRPr="00000000" w14:paraId="000004BD">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31.732</w:t>
            </w:r>
          </w:p>
        </w:tc>
        <w:tc>
          <w:tcPr>
            <w:tcBorders>
              <w:top w:color="000000" w:space="0" w:sz="0" w:val="nil"/>
              <w:left w:color="000000" w:space="0" w:sz="0" w:val="nil"/>
              <w:bottom w:color="000000" w:space="0" w:sz="8" w:val="single"/>
              <w:right w:color="000000" w:space="0" w:sz="8" w:val="single"/>
            </w:tcBorders>
            <w:shd w:fill="auto" w:val="clear"/>
            <w:tcMar>
              <w:top w:w="-467.0" w:type="dxa"/>
              <w:left w:w="-467.0" w:type="dxa"/>
              <w:bottom w:w="-467.0" w:type="dxa"/>
              <w:right w:w="-467.0" w:type="dxa"/>
            </w:tcMar>
            <w:vAlign w:val="center"/>
          </w:tcPr>
          <w:p w:rsidR="00000000" w:rsidDel="00000000" w:rsidP="00000000" w:rsidRDefault="00000000" w:rsidRPr="00000000" w14:paraId="000004BE">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31.732</w:t>
            </w:r>
          </w:p>
        </w:tc>
      </w:tr>
      <w:tr>
        <w:trPr>
          <w:cantSplit w:val="0"/>
          <w:trHeight w:val="161"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410.0" w:type="dxa"/>
              <w:left w:w="-410.0" w:type="dxa"/>
              <w:bottom w:w="-410.0" w:type="dxa"/>
              <w:right w:w="-410.0" w:type="dxa"/>
            </w:tcMar>
            <w:vAlign w:val="center"/>
          </w:tcPr>
          <w:p w:rsidR="00000000" w:rsidDel="00000000" w:rsidP="00000000" w:rsidRDefault="00000000" w:rsidRPr="00000000" w14:paraId="000004BF">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410.0" w:type="dxa"/>
              <w:left w:w="-410.0" w:type="dxa"/>
              <w:bottom w:w="-410.0" w:type="dxa"/>
              <w:right w:w="-410.0" w:type="dxa"/>
            </w:tcMar>
            <w:vAlign w:val="center"/>
          </w:tcPr>
          <w:p w:rsidR="00000000" w:rsidDel="00000000" w:rsidP="00000000" w:rsidRDefault="00000000" w:rsidRPr="00000000" w14:paraId="000004C0">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45.989</w:t>
            </w:r>
          </w:p>
        </w:tc>
        <w:tc>
          <w:tcPr>
            <w:tcBorders>
              <w:top w:color="000000" w:space="0" w:sz="0" w:val="nil"/>
              <w:left w:color="000000" w:space="0" w:sz="0" w:val="nil"/>
              <w:bottom w:color="000000" w:space="0" w:sz="8" w:val="single"/>
              <w:right w:color="000000" w:space="0" w:sz="8" w:val="single"/>
            </w:tcBorders>
            <w:shd w:fill="auto" w:val="clear"/>
            <w:tcMar>
              <w:top w:w="-467.0" w:type="dxa"/>
              <w:left w:w="-467.0" w:type="dxa"/>
              <w:bottom w:w="-467.0" w:type="dxa"/>
              <w:right w:w="-467.0" w:type="dxa"/>
            </w:tcMar>
            <w:vAlign w:val="center"/>
          </w:tcPr>
          <w:p w:rsidR="00000000" w:rsidDel="00000000" w:rsidP="00000000" w:rsidRDefault="00000000" w:rsidRPr="00000000" w14:paraId="000004C1">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25.995</w:t>
            </w:r>
          </w:p>
        </w:tc>
      </w:tr>
      <w:tr>
        <w:trPr>
          <w:cantSplit w:val="0"/>
          <w:trHeight w:val="161"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410.0" w:type="dxa"/>
              <w:left w:w="-410.0" w:type="dxa"/>
              <w:bottom w:w="-410.0" w:type="dxa"/>
              <w:right w:w="-410.0" w:type="dxa"/>
            </w:tcMar>
            <w:vAlign w:val="center"/>
          </w:tcPr>
          <w:p w:rsidR="00000000" w:rsidDel="00000000" w:rsidP="00000000" w:rsidRDefault="00000000" w:rsidRPr="00000000" w14:paraId="000004C2">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410.0" w:type="dxa"/>
              <w:left w:w="-410.0" w:type="dxa"/>
              <w:bottom w:w="-410.0" w:type="dxa"/>
              <w:right w:w="-410.0" w:type="dxa"/>
            </w:tcMar>
            <w:vAlign w:val="center"/>
          </w:tcPr>
          <w:p w:rsidR="00000000" w:rsidDel="00000000" w:rsidP="00000000" w:rsidRDefault="00000000" w:rsidRPr="00000000" w14:paraId="000004C3">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25.995</w:t>
            </w:r>
          </w:p>
        </w:tc>
        <w:tc>
          <w:tcPr>
            <w:tcBorders>
              <w:top w:color="000000" w:space="0" w:sz="0" w:val="nil"/>
              <w:left w:color="000000" w:space="0" w:sz="0" w:val="nil"/>
              <w:bottom w:color="000000" w:space="0" w:sz="8" w:val="single"/>
              <w:right w:color="000000" w:space="0" w:sz="8" w:val="single"/>
            </w:tcBorders>
            <w:shd w:fill="auto" w:val="clear"/>
            <w:tcMar>
              <w:top w:w="-467.0" w:type="dxa"/>
              <w:left w:w="-467.0" w:type="dxa"/>
              <w:bottom w:w="-467.0" w:type="dxa"/>
              <w:right w:w="-467.0" w:type="dxa"/>
            </w:tcMar>
            <w:vAlign w:val="center"/>
          </w:tcPr>
          <w:p w:rsidR="00000000" w:rsidDel="00000000" w:rsidP="00000000" w:rsidRDefault="00000000" w:rsidRPr="00000000" w14:paraId="000004C4">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25.995</w:t>
            </w:r>
          </w:p>
        </w:tc>
      </w:tr>
    </w:tbl>
    <w:p w:rsidR="00000000" w:rsidDel="00000000" w:rsidP="00000000" w:rsidRDefault="00000000" w:rsidRPr="00000000" w14:paraId="000004C5">
      <w:pPr>
        <w:widowControl w:val="0"/>
        <w:spacing w:after="60" w:before="240" w:lineRule="auto"/>
        <w:ind w:firstLine="0"/>
        <w:rPr>
          <w:rFonts w:ascii="Georgia" w:cs="Georgia" w:eastAsia="Georgia" w:hAnsi="Georgia"/>
        </w:rPr>
      </w:pPr>
      <w:r w:rsidDel="00000000" w:rsidR="00000000" w:rsidRPr="00000000">
        <w:rPr>
          <w:rFonts w:ascii="Georgia" w:cs="Georgia" w:eastAsia="Georgia" w:hAnsi="Georgia"/>
          <w:rtl w:val="0"/>
        </w:rPr>
        <w:t xml:space="preserve">Es decir, lo que queremos conseguir es reducir la clase 0. Esto lo hemos conseguido “Tuneando” el algoritmo modificando los siguientes parámetros: </w:t>
      </w:r>
    </w:p>
    <w:p w:rsidR="00000000" w:rsidDel="00000000" w:rsidP="00000000" w:rsidRDefault="00000000" w:rsidRPr="00000000" w14:paraId="000004C6">
      <w:pPr>
        <w:widowControl w:val="0"/>
        <w:numPr>
          <w:ilvl w:val="0"/>
          <w:numId w:val="20"/>
        </w:numPr>
        <w:pBdr>
          <w:top w:space="0" w:sz="0" w:val="nil"/>
          <w:left w:space="0" w:sz="0" w:val="nil"/>
          <w:bottom w:space="0" w:sz="0" w:val="nil"/>
          <w:right w:space="0" w:sz="0" w:val="nil"/>
          <w:between w:space="0" w:sz="0" w:val="nil"/>
        </w:pBdr>
        <w:spacing w:after="0" w:before="240" w:lineRule="auto"/>
        <w:ind w:left="720" w:hanging="360"/>
        <w:rPr>
          <w:rFonts w:ascii="Georgia" w:cs="Georgia" w:eastAsia="Georgia" w:hAnsi="Georgia"/>
        </w:rPr>
      </w:pPr>
      <w:r w:rsidDel="00000000" w:rsidR="00000000" w:rsidRPr="00000000">
        <w:rPr>
          <w:rFonts w:ascii="Georgia" w:cs="Georgia" w:eastAsia="Georgia" w:hAnsi="Georgia"/>
          <w:b w:val="1"/>
          <w:rtl w:val="0"/>
        </w:rPr>
        <w:t xml:space="preserve">Sampling_strategy:</w:t>
      </w:r>
      <w:r w:rsidDel="00000000" w:rsidR="00000000" w:rsidRPr="00000000">
        <w:rPr>
          <w:rFonts w:ascii="Georgia" w:cs="Georgia" w:eastAsia="Georgia" w:hAnsi="Georgia"/>
          <w:rtl w:val="0"/>
        </w:rPr>
        <w:t xml:space="preserve"> con este indicamos que queremos reducir la clase mayoritaria. Nosotros usaremos la opción: </w:t>
      </w:r>
      <w:r w:rsidDel="00000000" w:rsidR="00000000" w:rsidRPr="00000000">
        <w:rPr>
          <w:rFonts w:ascii="Georgia" w:cs="Georgia" w:eastAsia="Georgia" w:hAnsi="Georgia"/>
          <w:b w:val="1"/>
          <w:rtl w:val="0"/>
        </w:rPr>
        <w:t xml:space="preserve">majority</w:t>
      </w:r>
      <w:r w:rsidDel="00000000" w:rsidR="00000000" w:rsidRPr="00000000">
        <w:rPr>
          <w:rFonts w:ascii="Georgia" w:cs="Georgia" w:eastAsia="Georgia" w:hAnsi="Georgia"/>
          <w:rtl w:val="0"/>
        </w:rPr>
        <w:t xml:space="preserve">, porque lo que queremos conseguir es reducir la clase 0, la mayoritaria. Cabe resaltar que tenemos otras opciones:</w:t>
      </w:r>
    </w:p>
    <w:p w:rsidR="00000000" w:rsidDel="00000000" w:rsidP="00000000" w:rsidRDefault="00000000" w:rsidRPr="00000000" w14:paraId="000004C7">
      <w:pPr>
        <w:widowControl w:val="0"/>
        <w:numPr>
          <w:ilvl w:val="1"/>
          <w:numId w:val="20"/>
        </w:numPr>
        <w:pBdr>
          <w:top w:space="0" w:sz="0" w:val="nil"/>
          <w:left w:space="0" w:sz="0" w:val="nil"/>
          <w:bottom w:space="0" w:sz="0" w:val="nil"/>
          <w:right w:space="0" w:sz="0" w:val="nil"/>
          <w:between w:space="0" w:sz="0" w:val="nil"/>
        </w:pBdr>
        <w:spacing w:after="0" w:lineRule="auto"/>
        <w:ind w:left="1440" w:hanging="360"/>
        <w:rPr>
          <w:rFonts w:ascii="Georgia" w:cs="Georgia" w:eastAsia="Georgia" w:hAnsi="Georgia"/>
        </w:rPr>
      </w:pPr>
      <w:r w:rsidDel="00000000" w:rsidR="00000000" w:rsidRPr="00000000">
        <w:rPr>
          <w:rFonts w:ascii="Georgia" w:cs="Georgia" w:eastAsia="Georgia" w:hAnsi="Georgia"/>
          <w:b w:val="1"/>
          <w:rtl w:val="0"/>
        </w:rPr>
        <w:t xml:space="preserve">not minority</w:t>
      </w:r>
      <w:r w:rsidDel="00000000" w:rsidR="00000000" w:rsidRPr="00000000">
        <w:rPr>
          <w:rFonts w:ascii="Georgia" w:cs="Georgia" w:eastAsia="Georgia" w:hAnsi="Georgia"/>
          <w:rtl w:val="0"/>
        </w:rPr>
        <w:t xml:space="preserve">: remuestrea todas las clases excepto la clase minoritaria</w:t>
      </w:r>
    </w:p>
    <w:p w:rsidR="00000000" w:rsidDel="00000000" w:rsidP="00000000" w:rsidRDefault="00000000" w:rsidRPr="00000000" w14:paraId="000004C8">
      <w:pPr>
        <w:widowControl w:val="0"/>
        <w:numPr>
          <w:ilvl w:val="1"/>
          <w:numId w:val="20"/>
        </w:numPr>
        <w:pBdr>
          <w:top w:space="0" w:sz="0" w:val="nil"/>
          <w:left w:space="0" w:sz="0" w:val="nil"/>
          <w:bottom w:space="0" w:sz="0" w:val="nil"/>
          <w:right w:space="0" w:sz="0" w:val="nil"/>
          <w:between w:space="0" w:sz="0" w:val="nil"/>
        </w:pBdr>
        <w:spacing w:after="0" w:lineRule="auto"/>
        <w:ind w:left="1440" w:hanging="360"/>
        <w:rPr>
          <w:rFonts w:ascii="Georgia" w:cs="Georgia" w:eastAsia="Georgia" w:hAnsi="Georgia"/>
        </w:rPr>
      </w:pPr>
      <w:r w:rsidDel="00000000" w:rsidR="00000000" w:rsidRPr="00000000">
        <w:rPr>
          <w:rFonts w:ascii="Georgia" w:cs="Georgia" w:eastAsia="Georgia" w:hAnsi="Georgia"/>
          <w:b w:val="1"/>
          <w:rtl w:val="0"/>
        </w:rPr>
        <w:t xml:space="preserve">not majority:</w:t>
      </w:r>
      <w:r w:rsidDel="00000000" w:rsidR="00000000" w:rsidRPr="00000000">
        <w:rPr>
          <w:rFonts w:ascii="Georgia" w:cs="Georgia" w:eastAsia="Georgia" w:hAnsi="Georgia"/>
          <w:rtl w:val="0"/>
        </w:rPr>
        <w:t xml:space="preserve"> volver a muestrear todas las clases excepto la clase mayoritaria</w:t>
      </w:r>
    </w:p>
    <w:p w:rsidR="00000000" w:rsidDel="00000000" w:rsidP="00000000" w:rsidRDefault="00000000" w:rsidRPr="00000000" w14:paraId="000004C9">
      <w:pPr>
        <w:widowControl w:val="0"/>
        <w:numPr>
          <w:ilvl w:val="1"/>
          <w:numId w:val="20"/>
        </w:numPr>
        <w:pBdr>
          <w:top w:space="0" w:sz="0" w:val="nil"/>
          <w:left w:space="0" w:sz="0" w:val="nil"/>
          <w:bottom w:space="0" w:sz="0" w:val="nil"/>
          <w:right w:space="0" w:sz="0" w:val="nil"/>
          <w:between w:space="0" w:sz="0" w:val="nil"/>
        </w:pBdr>
        <w:spacing w:after="0" w:lineRule="auto"/>
        <w:ind w:left="1440" w:hanging="360"/>
        <w:rPr>
          <w:rFonts w:ascii="Georgia" w:cs="Georgia" w:eastAsia="Georgia" w:hAnsi="Georgia"/>
        </w:rPr>
      </w:pPr>
      <w:r w:rsidDel="00000000" w:rsidR="00000000" w:rsidRPr="00000000">
        <w:rPr>
          <w:rFonts w:ascii="Georgia" w:cs="Georgia" w:eastAsia="Georgia" w:hAnsi="Georgia"/>
          <w:b w:val="1"/>
          <w:rtl w:val="0"/>
        </w:rPr>
        <w:t xml:space="preserve">all:</w:t>
      </w:r>
      <w:r w:rsidDel="00000000" w:rsidR="00000000" w:rsidRPr="00000000">
        <w:rPr>
          <w:rFonts w:ascii="Georgia" w:cs="Georgia" w:eastAsia="Georgia" w:hAnsi="Georgia"/>
          <w:rtl w:val="0"/>
        </w:rPr>
        <w:t xml:space="preserve"> remuestrear todas las clases</w:t>
      </w:r>
    </w:p>
    <w:p w:rsidR="00000000" w:rsidDel="00000000" w:rsidP="00000000" w:rsidRDefault="00000000" w:rsidRPr="00000000" w14:paraId="000004CA">
      <w:pPr>
        <w:widowControl w:val="0"/>
        <w:numPr>
          <w:ilvl w:val="1"/>
          <w:numId w:val="20"/>
        </w:numPr>
        <w:pBdr>
          <w:top w:space="0" w:sz="0" w:val="nil"/>
          <w:left w:space="0" w:sz="0" w:val="nil"/>
          <w:bottom w:space="0" w:sz="0" w:val="nil"/>
          <w:right w:space="0" w:sz="0" w:val="nil"/>
          <w:between w:space="0" w:sz="0" w:val="nil"/>
        </w:pBdr>
        <w:spacing w:after="0" w:lineRule="auto"/>
        <w:ind w:left="1440" w:hanging="360"/>
        <w:rPr>
          <w:rFonts w:ascii="Georgia" w:cs="Georgia" w:eastAsia="Georgia" w:hAnsi="Georgia"/>
        </w:rPr>
      </w:pPr>
      <w:r w:rsidDel="00000000" w:rsidR="00000000" w:rsidRPr="00000000">
        <w:rPr>
          <w:rFonts w:ascii="Georgia" w:cs="Georgia" w:eastAsia="Georgia" w:hAnsi="Georgia"/>
          <w:b w:val="1"/>
          <w:rtl w:val="0"/>
        </w:rPr>
        <w:t xml:space="preserve">auto:</w:t>
      </w:r>
      <w:r w:rsidDel="00000000" w:rsidR="00000000" w:rsidRPr="00000000">
        <w:rPr>
          <w:rFonts w:ascii="Georgia" w:cs="Georgia" w:eastAsia="Georgia" w:hAnsi="Georgia"/>
          <w:rtl w:val="0"/>
        </w:rPr>
        <w:t xml:space="preserve"> equivalente a 'not minority'</w:t>
      </w:r>
    </w:p>
    <w:p w:rsidR="00000000" w:rsidDel="00000000" w:rsidP="00000000" w:rsidRDefault="00000000" w:rsidRPr="00000000" w14:paraId="000004CB">
      <w:pPr>
        <w:widowControl w:val="0"/>
        <w:numPr>
          <w:ilvl w:val="0"/>
          <w:numId w:val="20"/>
        </w:numPr>
        <w:pBdr>
          <w:top w:space="0" w:sz="0" w:val="nil"/>
          <w:left w:space="0" w:sz="0" w:val="nil"/>
          <w:bottom w:space="0" w:sz="0" w:val="nil"/>
          <w:right w:space="0" w:sz="0" w:val="nil"/>
          <w:between w:space="0" w:sz="0" w:val="nil"/>
        </w:pBdr>
        <w:spacing w:after="0" w:lineRule="auto"/>
        <w:ind w:left="720" w:hanging="360"/>
        <w:rPr>
          <w:rFonts w:ascii="Georgia" w:cs="Georgia" w:eastAsia="Georgia" w:hAnsi="Georgia"/>
        </w:rPr>
      </w:pPr>
      <w:r w:rsidDel="00000000" w:rsidR="00000000" w:rsidRPr="00000000">
        <w:rPr>
          <w:rFonts w:ascii="Georgia" w:cs="Georgia" w:eastAsia="Georgia" w:hAnsi="Georgia"/>
          <w:b w:val="1"/>
          <w:rtl w:val="0"/>
        </w:rPr>
        <w:t xml:space="preserve">N_neighbors:</w:t>
      </w:r>
      <w:r w:rsidDel="00000000" w:rsidR="00000000" w:rsidRPr="00000000">
        <w:rPr>
          <w:rFonts w:ascii="Georgia" w:cs="Georgia" w:eastAsia="Georgia" w:hAnsi="Georgia"/>
          <w:rtl w:val="0"/>
        </w:rPr>
        <w:t xml:space="preserve"> indicamos el número de vecinos para poder hacer los cálculos. Tras probar consideramos que el óptimo es 11</w:t>
      </w:r>
    </w:p>
    <w:p w:rsidR="00000000" w:rsidDel="00000000" w:rsidP="00000000" w:rsidRDefault="00000000" w:rsidRPr="00000000" w14:paraId="000004CC">
      <w:pPr>
        <w:widowControl w:val="0"/>
        <w:numPr>
          <w:ilvl w:val="0"/>
          <w:numId w:val="20"/>
        </w:numPr>
        <w:pBdr>
          <w:top w:space="0" w:sz="0" w:val="nil"/>
          <w:left w:space="0" w:sz="0" w:val="nil"/>
          <w:bottom w:space="0" w:sz="0" w:val="nil"/>
          <w:right w:space="0" w:sz="0" w:val="nil"/>
          <w:between w:space="0" w:sz="0" w:val="nil"/>
        </w:pBdr>
        <w:spacing w:after="60" w:lineRule="auto"/>
        <w:ind w:left="720" w:hanging="360"/>
        <w:rPr>
          <w:rFonts w:ascii="Georgia" w:cs="Georgia" w:eastAsia="Georgia" w:hAnsi="Georgia"/>
        </w:rPr>
      </w:pPr>
      <w:r w:rsidDel="00000000" w:rsidR="00000000" w:rsidRPr="00000000">
        <w:rPr>
          <w:rFonts w:ascii="Georgia" w:cs="Georgia" w:eastAsia="Georgia" w:hAnsi="Georgia"/>
          <w:b w:val="1"/>
          <w:rtl w:val="0"/>
        </w:rPr>
        <w:t xml:space="preserve">Versión:</w:t>
      </w:r>
      <w:r w:rsidDel="00000000" w:rsidR="00000000" w:rsidRPr="00000000">
        <w:rPr>
          <w:rFonts w:ascii="Georgia" w:cs="Georgia" w:eastAsia="Georgia" w:hAnsi="Georgia"/>
          <w:rtl w:val="0"/>
        </w:rPr>
        <w:t xml:space="preserve"> explicada previamente, usaremos la opción 2.</w:t>
      </w:r>
    </w:p>
    <w:p w:rsidR="00000000" w:rsidDel="00000000" w:rsidP="00000000" w:rsidRDefault="00000000" w:rsidRPr="00000000" w14:paraId="000004CD">
      <w:pPr>
        <w:widowControl w:val="0"/>
        <w:spacing w:after="60" w:before="240" w:lineRule="auto"/>
        <w:ind w:firstLine="0"/>
        <w:rPr>
          <w:rFonts w:ascii="Georgia" w:cs="Georgia" w:eastAsia="Georgia" w:hAnsi="Georgia"/>
        </w:rPr>
      </w:pPr>
      <w:r w:rsidDel="00000000" w:rsidR="00000000" w:rsidRPr="00000000">
        <w:rPr>
          <w:rFonts w:ascii="Georgia" w:cs="Georgia" w:eastAsia="Georgia" w:hAnsi="Georgia"/>
          <w:rtl w:val="0"/>
        </w:rPr>
        <w:t xml:space="preserve">Una vez que la clase mayoritaria se ha equiparado a la minoritaria, probamos nuevamente sobre estos datos el modelo de Regresión Logística y obtenemos los siguientes resultados: </w:t>
      </w:r>
    </w:p>
    <w:p w:rsidR="00000000" w:rsidDel="00000000" w:rsidP="00000000" w:rsidRDefault="00000000" w:rsidRPr="00000000" w14:paraId="000004CE">
      <w:pPr>
        <w:widowControl w:val="0"/>
        <w:spacing w:after="60" w:before="240" w:lineRule="auto"/>
        <w:ind w:firstLine="0"/>
        <w:rPr>
          <w:rFonts w:ascii="Georgia" w:cs="Georgia" w:eastAsia="Georgia" w:hAnsi="Georgia"/>
        </w:rPr>
      </w:pPr>
      <w:r w:rsidDel="00000000" w:rsidR="00000000" w:rsidRPr="00000000">
        <w:rPr>
          <w:rtl w:val="0"/>
        </w:rPr>
      </w:r>
    </w:p>
    <w:tbl>
      <w:tblPr>
        <w:tblStyle w:val="Table33"/>
        <w:tblW w:w="436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92"/>
        <w:gridCol w:w="1091"/>
        <w:gridCol w:w="1091"/>
        <w:gridCol w:w="1091"/>
        <w:tblGridChange w:id="0">
          <w:tblGrid>
            <w:gridCol w:w="1092"/>
            <w:gridCol w:w="1091"/>
            <w:gridCol w:w="1091"/>
            <w:gridCol w:w="1091"/>
          </w:tblGrid>
        </w:tblGridChange>
      </w:tblGrid>
      <w:tr>
        <w:trPr>
          <w:cantSplit w:val="0"/>
          <w:trHeight w:val="501" w:hRule="atLeast"/>
          <w:tblHeader w:val="0"/>
        </w:trPr>
        <w:tc>
          <w:tcPr>
            <w:tcBorders>
              <w:top w:color="000000" w:space="0" w:sz="8" w:val="single"/>
              <w:left w:color="000000" w:space="0" w:sz="8" w:val="single"/>
              <w:bottom w:color="000000" w:space="0" w:sz="8" w:val="single"/>
              <w:right w:color="000000" w:space="0" w:sz="8" w:val="single"/>
            </w:tcBorders>
            <w:shd w:fill="eeece1" w:val="clear"/>
            <w:tcMar>
              <w:top w:w="-353.0" w:type="dxa"/>
              <w:left w:w="-353.0" w:type="dxa"/>
              <w:bottom w:w="-353.0" w:type="dxa"/>
              <w:right w:w="-353.0" w:type="dxa"/>
            </w:tcMar>
            <w:vAlign w:val="center"/>
          </w:tcPr>
          <w:p w:rsidR="00000000" w:rsidDel="00000000" w:rsidP="00000000" w:rsidRDefault="00000000" w:rsidRPr="00000000" w14:paraId="000004CF">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Etiqueta</w:t>
            </w:r>
          </w:p>
        </w:tc>
        <w:tc>
          <w:tcPr>
            <w:tcBorders>
              <w:top w:color="000000" w:space="0" w:sz="8" w:val="single"/>
              <w:left w:color="000000" w:space="0" w:sz="0" w:val="nil"/>
              <w:bottom w:color="000000" w:space="0" w:sz="8" w:val="single"/>
              <w:right w:color="000000" w:space="0" w:sz="8" w:val="single"/>
            </w:tcBorders>
            <w:shd w:fill="eeece1" w:val="clear"/>
            <w:tcMar>
              <w:top w:w="-353.0" w:type="dxa"/>
              <w:left w:w="-353.0" w:type="dxa"/>
              <w:bottom w:w="-353.0" w:type="dxa"/>
              <w:right w:w="-353.0" w:type="dxa"/>
            </w:tcMar>
            <w:vAlign w:val="center"/>
          </w:tcPr>
          <w:p w:rsidR="00000000" w:rsidDel="00000000" w:rsidP="00000000" w:rsidRDefault="00000000" w:rsidRPr="00000000" w14:paraId="000004D0">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Precision</w:t>
            </w:r>
          </w:p>
        </w:tc>
        <w:tc>
          <w:tcPr>
            <w:tcBorders>
              <w:top w:color="000000" w:space="0" w:sz="8" w:val="single"/>
              <w:left w:color="000000" w:space="0" w:sz="0" w:val="nil"/>
              <w:bottom w:color="000000" w:space="0" w:sz="8" w:val="single"/>
              <w:right w:color="000000" w:space="0" w:sz="8" w:val="single"/>
            </w:tcBorders>
            <w:shd w:fill="eeece1" w:val="clear"/>
            <w:tcMar>
              <w:top w:w="-353.0" w:type="dxa"/>
              <w:left w:w="-353.0" w:type="dxa"/>
              <w:bottom w:w="-353.0" w:type="dxa"/>
              <w:right w:w="-353.0" w:type="dxa"/>
            </w:tcMar>
            <w:vAlign w:val="center"/>
          </w:tcPr>
          <w:p w:rsidR="00000000" w:rsidDel="00000000" w:rsidP="00000000" w:rsidRDefault="00000000" w:rsidRPr="00000000" w14:paraId="000004D1">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Recall</w:t>
            </w:r>
          </w:p>
        </w:tc>
        <w:tc>
          <w:tcPr>
            <w:tcBorders>
              <w:top w:color="000000" w:space="0" w:sz="8" w:val="single"/>
              <w:left w:color="000000" w:space="0" w:sz="0" w:val="nil"/>
              <w:bottom w:color="000000" w:space="0" w:sz="8" w:val="single"/>
              <w:right w:color="000000" w:space="0" w:sz="8" w:val="single"/>
            </w:tcBorders>
            <w:shd w:fill="eeece1" w:val="clear"/>
            <w:tcMar>
              <w:top w:w="-353.0" w:type="dxa"/>
              <w:left w:w="-353.0" w:type="dxa"/>
              <w:bottom w:w="-353.0" w:type="dxa"/>
              <w:right w:w="-353.0" w:type="dxa"/>
            </w:tcMar>
            <w:vAlign w:val="center"/>
          </w:tcPr>
          <w:p w:rsidR="00000000" w:rsidDel="00000000" w:rsidP="00000000" w:rsidRDefault="00000000" w:rsidRPr="00000000" w14:paraId="000004D2">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F1-score</w:t>
            </w:r>
          </w:p>
        </w:tc>
      </w:tr>
      <w:tr>
        <w:trPr>
          <w:cantSplit w:val="0"/>
          <w:trHeight w:val="501"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353.0" w:type="dxa"/>
              <w:left w:w="-353.0" w:type="dxa"/>
              <w:bottom w:w="-353.0" w:type="dxa"/>
              <w:right w:w="-353.0" w:type="dxa"/>
            </w:tcMar>
            <w:vAlign w:val="center"/>
          </w:tcPr>
          <w:p w:rsidR="00000000" w:rsidDel="00000000" w:rsidP="00000000" w:rsidRDefault="00000000" w:rsidRPr="00000000" w14:paraId="000004D3">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353.0" w:type="dxa"/>
              <w:left w:w="-353.0" w:type="dxa"/>
              <w:bottom w:w="-353.0" w:type="dxa"/>
              <w:right w:w="-353.0" w:type="dxa"/>
            </w:tcMar>
            <w:vAlign w:val="center"/>
          </w:tcPr>
          <w:p w:rsidR="00000000" w:rsidDel="00000000" w:rsidP="00000000" w:rsidRDefault="00000000" w:rsidRPr="00000000" w14:paraId="000004D4">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0,99</w:t>
            </w:r>
          </w:p>
        </w:tc>
        <w:tc>
          <w:tcPr>
            <w:tcBorders>
              <w:top w:color="000000" w:space="0" w:sz="0" w:val="nil"/>
              <w:left w:color="000000" w:space="0" w:sz="0" w:val="nil"/>
              <w:bottom w:color="000000" w:space="0" w:sz="8" w:val="single"/>
              <w:right w:color="000000" w:space="0" w:sz="8" w:val="single"/>
            </w:tcBorders>
            <w:shd w:fill="auto" w:val="clear"/>
            <w:tcMar>
              <w:top w:w="-353.0" w:type="dxa"/>
              <w:left w:w="-353.0" w:type="dxa"/>
              <w:bottom w:w="-353.0" w:type="dxa"/>
              <w:right w:w="-353.0" w:type="dxa"/>
            </w:tcMar>
            <w:vAlign w:val="center"/>
          </w:tcPr>
          <w:p w:rsidR="00000000" w:rsidDel="00000000" w:rsidP="00000000" w:rsidRDefault="00000000" w:rsidRPr="00000000" w14:paraId="000004D5">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0,88</w:t>
            </w:r>
          </w:p>
        </w:tc>
        <w:tc>
          <w:tcPr>
            <w:tcBorders>
              <w:top w:color="000000" w:space="0" w:sz="0" w:val="nil"/>
              <w:left w:color="000000" w:space="0" w:sz="0" w:val="nil"/>
              <w:bottom w:color="000000" w:space="0" w:sz="8" w:val="single"/>
              <w:right w:color="000000" w:space="0" w:sz="8" w:val="single"/>
            </w:tcBorders>
            <w:shd w:fill="auto" w:val="clear"/>
            <w:tcMar>
              <w:top w:w="-353.0" w:type="dxa"/>
              <w:left w:w="-353.0" w:type="dxa"/>
              <w:bottom w:w="-353.0" w:type="dxa"/>
              <w:right w:w="-353.0" w:type="dxa"/>
            </w:tcMar>
            <w:vAlign w:val="center"/>
          </w:tcPr>
          <w:p w:rsidR="00000000" w:rsidDel="00000000" w:rsidP="00000000" w:rsidRDefault="00000000" w:rsidRPr="00000000" w14:paraId="000004D6">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0,93</w:t>
            </w:r>
          </w:p>
        </w:tc>
      </w:tr>
      <w:tr>
        <w:trPr>
          <w:cantSplit w:val="0"/>
          <w:trHeight w:val="501"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353.0" w:type="dxa"/>
              <w:left w:w="-353.0" w:type="dxa"/>
              <w:bottom w:w="-353.0" w:type="dxa"/>
              <w:right w:w="-353.0" w:type="dxa"/>
            </w:tcMar>
            <w:vAlign w:val="center"/>
          </w:tcPr>
          <w:p w:rsidR="00000000" w:rsidDel="00000000" w:rsidP="00000000" w:rsidRDefault="00000000" w:rsidRPr="00000000" w14:paraId="000004D7">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353.0" w:type="dxa"/>
              <w:left w:w="-353.0" w:type="dxa"/>
              <w:bottom w:w="-353.0" w:type="dxa"/>
              <w:right w:w="-353.0" w:type="dxa"/>
            </w:tcMar>
            <w:vAlign w:val="center"/>
          </w:tcPr>
          <w:p w:rsidR="00000000" w:rsidDel="00000000" w:rsidP="00000000" w:rsidRDefault="00000000" w:rsidRPr="00000000" w14:paraId="000004D8">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0,93</w:t>
            </w:r>
          </w:p>
        </w:tc>
        <w:tc>
          <w:tcPr>
            <w:tcBorders>
              <w:top w:color="000000" w:space="0" w:sz="0" w:val="nil"/>
              <w:left w:color="000000" w:space="0" w:sz="0" w:val="nil"/>
              <w:bottom w:color="000000" w:space="0" w:sz="8" w:val="single"/>
              <w:right w:color="000000" w:space="0" w:sz="8" w:val="single"/>
            </w:tcBorders>
            <w:shd w:fill="auto" w:val="clear"/>
            <w:tcMar>
              <w:top w:w="-353.0" w:type="dxa"/>
              <w:left w:w="-353.0" w:type="dxa"/>
              <w:bottom w:w="-353.0" w:type="dxa"/>
              <w:right w:w="-353.0" w:type="dxa"/>
            </w:tcMar>
            <w:vAlign w:val="center"/>
          </w:tcPr>
          <w:p w:rsidR="00000000" w:rsidDel="00000000" w:rsidP="00000000" w:rsidRDefault="00000000" w:rsidRPr="00000000" w14:paraId="000004D9">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0,99</w:t>
            </w:r>
          </w:p>
        </w:tc>
        <w:tc>
          <w:tcPr>
            <w:tcBorders>
              <w:top w:color="000000" w:space="0" w:sz="0" w:val="nil"/>
              <w:left w:color="000000" w:space="0" w:sz="0" w:val="nil"/>
              <w:bottom w:color="000000" w:space="0" w:sz="8" w:val="single"/>
              <w:right w:color="000000" w:space="0" w:sz="8" w:val="single"/>
            </w:tcBorders>
            <w:shd w:fill="auto" w:val="clear"/>
            <w:tcMar>
              <w:top w:w="-353.0" w:type="dxa"/>
              <w:left w:w="-353.0" w:type="dxa"/>
              <w:bottom w:w="-353.0" w:type="dxa"/>
              <w:right w:w="-353.0" w:type="dxa"/>
            </w:tcMar>
            <w:vAlign w:val="center"/>
          </w:tcPr>
          <w:p w:rsidR="00000000" w:rsidDel="00000000" w:rsidP="00000000" w:rsidRDefault="00000000" w:rsidRPr="00000000" w14:paraId="000004DA">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0,96</w:t>
            </w:r>
          </w:p>
        </w:tc>
      </w:tr>
      <w:tr>
        <w:trPr>
          <w:cantSplit w:val="0"/>
          <w:trHeight w:val="501"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353.0" w:type="dxa"/>
              <w:left w:w="-353.0" w:type="dxa"/>
              <w:bottom w:w="-353.0" w:type="dxa"/>
              <w:right w:w="-353.0" w:type="dxa"/>
            </w:tcMar>
            <w:vAlign w:val="center"/>
          </w:tcPr>
          <w:p w:rsidR="00000000" w:rsidDel="00000000" w:rsidP="00000000" w:rsidRDefault="00000000" w:rsidRPr="00000000" w14:paraId="000004DB">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353.0" w:type="dxa"/>
              <w:left w:w="-353.0" w:type="dxa"/>
              <w:bottom w:w="-353.0" w:type="dxa"/>
              <w:right w:w="-353.0" w:type="dxa"/>
            </w:tcMar>
            <w:vAlign w:val="center"/>
          </w:tcPr>
          <w:p w:rsidR="00000000" w:rsidDel="00000000" w:rsidP="00000000" w:rsidRDefault="00000000" w:rsidRPr="00000000" w14:paraId="000004DC">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0,99</w:t>
            </w:r>
          </w:p>
        </w:tc>
        <w:tc>
          <w:tcPr>
            <w:tcBorders>
              <w:top w:color="000000" w:space="0" w:sz="0" w:val="nil"/>
              <w:left w:color="000000" w:space="0" w:sz="0" w:val="nil"/>
              <w:bottom w:color="000000" w:space="0" w:sz="8" w:val="single"/>
              <w:right w:color="000000" w:space="0" w:sz="8" w:val="single"/>
            </w:tcBorders>
            <w:shd w:fill="auto" w:val="clear"/>
            <w:tcMar>
              <w:top w:w="-353.0" w:type="dxa"/>
              <w:left w:w="-353.0" w:type="dxa"/>
              <w:bottom w:w="-353.0" w:type="dxa"/>
              <w:right w:w="-353.0" w:type="dxa"/>
            </w:tcMar>
            <w:vAlign w:val="center"/>
          </w:tcPr>
          <w:p w:rsidR="00000000" w:rsidDel="00000000" w:rsidP="00000000" w:rsidRDefault="00000000" w:rsidRPr="00000000" w14:paraId="000004DD">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0,91</w:t>
            </w:r>
          </w:p>
        </w:tc>
        <w:tc>
          <w:tcPr>
            <w:tcBorders>
              <w:top w:color="000000" w:space="0" w:sz="0" w:val="nil"/>
              <w:left w:color="000000" w:space="0" w:sz="0" w:val="nil"/>
              <w:bottom w:color="000000" w:space="0" w:sz="8" w:val="single"/>
              <w:right w:color="000000" w:space="0" w:sz="8" w:val="single"/>
            </w:tcBorders>
            <w:shd w:fill="auto" w:val="clear"/>
            <w:tcMar>
              <w:top w:w="-353.0" w:type="dxa"/>
              <w:left w:w="-353.0" w:type="dxa"/>
              <w:bottom w:w="-353.0" w:type="dxa"/>
              <w:right w:w="-353.0" w:type="dxa"/>
            </w:tcMar>
            <w:vAlign w:val="center"/>
          </w:tcPr>
          <w:p w:rsidR="00000000" w:rsidDel="00000000" w:rsidP="00000000" w:rsidRDefault="00000000" w:rsidRPr="00000000" w14:paraId="000004DE">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0,95</w:t>
            </w:r>
          </w:p>
        </w:tc>
      </w:tr>
      <w:tr>
        <w:trPr>
          <w:cantSplit w:val="0"/>
          <w:trHeight w:val="501"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353.0" w:type="dxa"/>
              <w:left w:w="-353.0" w:type="dxa"/>
              <w:bottom w:w="-353.0" w:type="dxa"/>
              <w:right w:w="-353.0" w:type="dxa"/>
            </w:tcMar>
            <w:vAlign w:val="center"/>
          </w:tcPr>
          <w:p w:rsidR="00000000" w:rsidDel="00000000" w:rsidP="00000000" w:rsidRDefault="00000000" w:rsidRPr="00000000" w14:paraId="000004DF">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accuracy</w:t>
            </w:r>
          </w:p>
        </w:tc>
        <w:tc>
          <w:tcPr>
            <w:tcBorders>
              <w:top w:color="000000" w:space="0" w:sz="0" w:val="nil"/>
              <w:left w:color="000000" w:space="0" w:sz="0" w:val="nil"/>
              <w:bottom w:color="000000" w:space="0" w:sz="8" w:val="single"/>
              <w:right w:color="000000" w:space="0" w:sz="8" w:val="single"/>
            </w:tcBorders>
            <w:shd w:fill="auto" w:val="clear"/>
            <w:tcMar>
              <w:top w:w="-353.0" w:type="dxa"/>
              <w:left w:w="-353.0" w:type="dxa"/>
              <w:bottom w:w="-353.0" w:type="dxa"/>
              <w:right w:w="-353.0" w:type="dxa"/>
            </w:tcMar>
            <w:vAlign w:val="center"/>
          </w:tcPr>
          <w:p w:rsidR="00000000" w:rsidDel="00000000" w:rsidP="00000000" w:rsidRDefault="00000000" w:rsidRPr="00000000" w14:paraId="000004E2">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0,95</w:t>
            </w:r>
          </w:p>
        </w:tc>
      </w:tr>
    </w:tbl>
    <w:p w:rsidR="00000000" w:rsidDel="00000000" w:rsidP="00000000" w:rsidRDefault="00000000" w:rsidRPr="00000000" w14:paraId="000004E3">
      <w:pPr>
        <w:widowControl w:val="0"/>
        <w:spacing w:after="60" w:before="240" w:lineRule="auto"/>
        <w:ind w:firstLine="0"/>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 </w:t>
      </w:r>
    </w:p>
    <w:tbl>
      <w:tblPr>
        <w:tblStyle w:val="Table34"/>
        <w:tblW w:w="493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233"/>
        <w:gridCol w:w="1233"/>
        <w:gridCol w:w="1233"/>
        <w:gridCol w:w="1233"/>
        <w:tblGridChange w:id="0">
          <w:tblGrid>
            <w:gridCol w:w="1233"/>
            <w:gridCol w:w="1233"/>
            <w:gridCol w:w="1233"/>
            <w:gridCol w:w="1233"/>
          </w:tblGrid>
        </w:tblGridChange>
      </w:tblGrid>
      <w:tr>
        <w:trPr>
          <w:cantSplit w:val="0"/>
          <w:trHeight w:val="104" w:hRule="atLeast"/>
          <w:tblHeader w:val="0"/>
        </w:trPr>
        <w:tc>
          <w:tcPr>
            <w:gridSpan w:val="4"/>
            <w:tcBorders>
              <w:top w:color="000000" w:space="0" w:sz="4" w:val="single"/>
              <w:left w:color="000000" w:space="0" w:sz="4" w:val="single"/>
              <w:bottom w:color="000000" w:space="0" w:sz="4" w:val="single"/>
              <w:right w:color="000000" w:space="0" w:sz="4" w:val="single"/>
            </w:tcBorders>
            <w:shd w:fill="eeece1" w:val="clear"/>
            <w:tcMar>
              <w:top w:w="-297.0" w:type="dxa"/>
              <w:left w:w="-297.0" w:type="dxa"/>
              <w:bottom w:w="-297.0" w:type="dxa"/>
              <w:right w:w="-297.0" w:type="dxa"/>
            </w:tcMar>
            <w:vAlign w:val="center"/>
          </w:tcPr>
          <w:p w:rsidR="00000000" w:rsidDel="00000000" w:rsidP="00000000" w:rsidRDefault="00000000" w:rsidRPr="00000000" w14:paraId="000004E4">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MATRIZ DE CONFUSIÓN</w:t>
            </w:r>
          </w:p>
        </w:tc>
      </w:tr>
      <w:tr>
        <w:trPr>
          <w:cantSplit w:val="0"/>
          <w:trHeight w:val="104"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97.0" w:type="dxa"/>
              <w:left w:w="-297.0" w:type="dxa"/>
              <w:bottom w:w="-297.0" w:type="dxa"/>
              <w:right w:w="-297.0" w:type="dxa"/>
            </w:tcMar>
            <w:vAlign w:val="center"/>
          </w:tcPr>
          <w:p w:rsidR="00000000" w:rsidDel="00000000" w:rsidP="00000000" w:rsidRDefault="00000000" w:rsidRPr="00000000" w14:paraId="000004E8">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97.0" w:type="dxa"/>
              <w:left w:w="-297.0" w:type="dxa"/>
              <w:bottom w:w="-297.0" w:type="dxa"/>
              <w:right w:w="-297.0" w:type="dxa"/>
            </w:tcMar>
            <w:vAlign w:val="center"/>
          </w:tcPr>
          <w:p w:rsidR="00000000" w:rsidDel="00000000" w:rsidP="00000000" w:rsidRDefault="00000000" w:rsidRPr="00000000" w14:paraId="000004E9">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Predicted -1</w:t>
            </w:r>
          </w:p>
        </w:tc>
        <w:tc>
          <w:tcPr>
            <w:tcBorders>
              <w:top w:color="000000" w:space="0" w:sz="4" w:val="single"/>
              <w:left w:color="000000" w:space="0" w:sz="4" w:val="single"/>
              <w:bottom w:color="000000" w:space="0" w:sz="4" w:val="single"/>
              <w:right w:color="000000" w:space="0" w:sz="4" w:val="single"/>
            </w:tcBorders>
            <w:shd w:fill="auto" w:val="clear"/>
            <w:tcMar>
              <w:top w:w="-297.0" w:type="dxa"/>
              <w:left w:w="-297.0" w:type="dxa"/>
              <w:bottom w:w="-297.0" w:type="dxa"/>
              <w:right w:w="-297.0" w:type="dxa"/>
            </w:tcMar>
            <w:vAlign w:val="center"/>
          </w:tcPr>
          <w:p w:rsidR="00000000" w:rsidDel="00000000" w:rsidP="00000000" w:rsidRDefault="00000000" w:rsidRPr="00000000" w14:paraId="000004EA">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Predicted 0</w:t>
            </w:r>
          </w:p>
        </w:tc>
        <w:tc>
          <w:tcPr>
            <w:tcBorders>
              <w:top w:color="000000" w:space="0" w:sz="4" w:val="single"/>
              <w:left w:color="000000" w:space="0" w:sz="4" w:val="single"/>
              <w:bottom w:color="000000" w:space="0" w:sz="4" w:val="single"/>
              <w:right w:color="000000" w:space="0" w:sz="4" w:val="single"/>
            </w:tcBorders>
            <w:shd w:fill="auto" w:val="clear"/>
            <w:tcMar>
              <w:top w:w="-297.0" w:type="dxa"/>
              <w:left w:w="-297.0" w:type="dxa"/>
              <w:bottom w:w="-297.0" w:type="dxa"/>
              <w:right w:w="-297.0" w:type="dxa"/>
            </w:tcMar>
            <w:vAlign w:val="center"/>
          </w:tcPr>
          <w:p w:rsidR="00000000" w:rsidDel="00000000" w:rsidP="00000000" w:rsidRDefault="00000000" w:rsidRPr="00000000" w14:paraId="000004EB">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Predicted 1</w:t>
            </w:r>
          </w:p>
        </w:tc>
      </w:tr>
      <w:tr>
        <w:trPr>
          <w:cantSplit w:val="0"/>
          <w:trHeight w:val="104"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97.0" w:type="dxa"/>
              <w:left w:w="-297.0" w:type="dxa"/>
              <w:bottom w:w="-297.0" w:type="dxa"/>
              <w:right w:w="-297.0" w:type="dxa"/>
            </w:tcMar>
            <w:vAlign w:val="center"/>
          </w:tcPr>
          <w:p w:rsidR="00000000" w:rsidDel="00000000" w:rsidP="00000000" w:rsidRDefault="00000000" w:rsidRPr="00000000" w14:paraId="000004EC">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True -1</w:t>
            </w:r>
          </w:p>
        </w:tc>
        <w:tc>
          <w:tcPr>
            <w:tcBorders>
              <w:top w:color="000000" w:space="0" w:sz="4" w:val="single"/>
              <w:left w:color="000000" w:space="0" w:sz="4" w:val="single"/>
              <w:bottom w:color="000000" w:space="0" w:sz="4" w:val="single"/>
              <w:right w:color="000000" w:space="0" w:sz="4" w:val="single"/>
            </w:tcBorders>
            <w:shd w:fill="auto" w:val="clear"/>
            <w:tcMar>
              <w:top w:w="-297.0" w:type="dxa"/>
              <w:left w:w="-297.0" w:type="dxa"/>
              <w:bottom w:w="-297.0" w:type="dxa"/>
              <w:right w:w="-297.0" w:type="dxa"/>
            </w:tcMar>
            <w:vAlign w:val="center"/>
          </w:tcPr>
          <w:p w:rsidR="00000000" w:rsidDel="00000000" w:rsidP="00000000" w:rsidRDefault="00000000" w:rsidRPr="00000000" w14:paraId="000004ED">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4.990</w:t>
            </w:r>
          </w:p>
        </w:tc>
        <w:tc>
          <w:tcPr>
            <w:tcBorders>
              <w:top w:color="000000" w:space="0" w:sz="4" w:val="single"/>
              <w:left w:color="000000" w:space="0" w:sz="4" w:val="single"/>
              <w:bottom w:color="000000" w:space="0" w:sz="4" w:val="single"/>
              <w:right w:color="000000" w:space="0" w:sz="4" w:val="single"/>
            </w:tcBorders>
            <w:shd w:fill="auto" w:val="clear"/>
            <w:tcMar>
              <w:top w:w="-297.0" w:type="dxa"/>
              <w:left w:w="-297.0" w:type="dxa"/>
              <w:bottom w:w="-297.0" w:type="dxa"/>
              <w:right w:w="-297.0" w:type="dxa"/>
            </w:tcMar>
            <w:vAlign w:val="center"/>
          </w:tcPr>
          <w:p w:rsidR="00000000" w:rsidDel="00000000" w:rsidP="00000000" w:rsidRDefault="00000000" w:rsidRPr="00000000" w14:paraId="000004EE">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692</w:t>
            </w:r>
          </w:p>
        </w:tc>
        <w:tc>
          <w:tcPr>
            <w:tcBorders>
              <w:top w:color="000000" w:space="0" w:sz="4" w:val="single"/>
              <w:left w:color="000000" w:space="0" w:sz="4" w:val="single"/>
              <w:bottom w:color="000000" w:space="0" w:sz="4" w:val="single"/>
              <w:right w:color="000000" w:space="0" w:sz="4" w:val="single"/>
            </w:tcBorders>
            <w:shd w:fill="auto" w:val="clear"/>
            <w:tcMar>
              <w:top w:w="-297.0" w:type="dxa"/>
              <w:left w:w="-297.0" w:type="dxa"/>
              <w:bottom w:w="-297.0" w:type="dxa"/>
              <w:right w:w="-297.0" w:type="dxa"/>
            </w:tcMar>
            <w:vAlign w:val="center"/>
          </w:tcPr>
          <w:p w:rsidR="00000000" w:rsidDel="00000000" w:rsidP="00000000" w:rsidRDefault="00000000" w:rsidRPr="00000000" w14:paraId="000004EF">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w:t>
            </w:r>
          </w:p>
        </w:tc>
      </w:tr>
      <w:tr>
        <w:trPr>
          <w:cantSplit w:val="0"/>
          <w:trHeight w:val="104"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97.0" w:type="dxa"/>
              <w:left w:w="-297.0" w:type="dxa"/>
              <w:bottom w:w="-297.0" w:type="dxa"/>
              <w:right w:w="-297.0" w:type="dxa"/>
            </w:tcMar>
            <w:vAlign w:val="center"/>
          </w:tcPr>
          <w:p w:rsidR="00000000" w:rsidDel="00000000" w:rsidP="00000000" w:rsidRDefault="00000000" w:rsidRPr="00000000" w14:paraId="000004F0">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True 0</w:t>
            </w:r>
          </w:p>
        </w:tc>
        <w:tc>
          <w:tcPr>
            <w:tcBorders>
              <w:top w:color="000000" w:space="0" w:sz="4" w:val="single"/>
              <w:left w:color="000000" w:space="0" w:sz="4" w:val="single"/>
              <w:bottom w:color="000000" w:space="0" w:sz="4" w:val="single"/>
              <w:right w:color="000000" w:space="0" w:sz="4" w:val="single"/>
            </w:tcBorders>
            <w:shd w:fill="auto" w:val="clear"/>
            <w:tcMar>
              <w:top w:w="-297.0" w:type="dxa"/>
              <w:left w:w="-297.0" w:type="dxa"/>
              <w:bottom w:w="-297.0" w:type="dxa"/>
              <w:right w:w="-297.0" w:type="dxa"/>
            </w:tcMar>
            <w:vAlign w:val="center"/>
          </w:tcPr>
          <w:p w:rsidR="00000000" w:rsidDel="00000000" w:rsidP="00000000" w:rsidRDefault="00000000" w:rsidRPr="00000000" w14:paraId="000004F1">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54</w:t>
            </w:r>
          </w:p>
        </w:tc>
        <w:tc>
          <w:tcPr>
            <w:tcBorders>
              <w:top w:color="000000" w:space="0" w:sz="4" w:val="single"/>
              <w:left w:color="000000" w:space="0" w:sz="4" w:val="single"/>
              <w:bottom w:color="000000" w:space="0" w:sz="4" w:val="single"/>
              <w:right w:color="000000" w:space="0" w:sz="4" w:val="single"/>
            </w:tcBorders>
            <w:shd w:fill="auto" w:val="clear"/>
            <w:tcMar>
              <w:top w:w="-297.0" w:type="dxa"/>
              <w:left w:w="-297.0" w:type="dxa"/>
              <w:bottom w:w="-297.0" w:type="dxa"/>
              <w:right w:w="-297.0" w:type="dxa"/>
            </w:tcMar>
            <w:vAlign w:val="center"/>
          </w:tcPr>
          <w:p w:rsidR="00000000" w:rsidDel="00000000" w:rsidP="00000000" w:rsidRDefault="00000000" w:rsidRPr="00000000" w14:paraId="000004F2">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18.123</w:t>
            </w:r>
          </w:p>
        </w:tc>
        <w:tc>
          <w:tcPr>
            <w:tcBorders>
              <w:top w:color="000000" w:space="0" w:sz="4" w:val="single"/>
              <w:left w:color="000000" w:space="0" w:sz="4" w:val="single"/>
              <w:bottom w:color="000000" w:space="0" w:sz="4" w:val="single"/>
              <w:right w:color="000000" w:space="0" w:sz="4" w:val="single"/>
            </w:tcBorders>
            <w:shd w:fill="auto" w:val="clear"/>
            <w:tcMar>
              <w:top w:w="-297.0" w:type="dxa"/>
              <w:left w:w="-297.0" w:type="dxa"/>
              <w:bottom w:w="-297.0" w:type="dxa"/>
              <w:right w:w="-297.0" w:type="dxa"/>
            </w:tcMar>
            <w:vAlign w:val="center"/>
          </w:tcPr>
          <w:p w:rsidR="00000000" w:rsidDel="00000000" w:rsidP="00000000" w:rsidRDefault="00000000" w:rsidRPr="00000000" w14:paraId="000004F3">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48</w:t>
            </w:r>
          </w:p>
        </w:tc>
      </w:tr>
      <w:tr>
        <w:trPr>
          <w:cantSplit w:val="0"/>
          <w:trHeight w:val="104"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97.0" w:type="dxa"/>
              <w:left w:w="-297.0" w:type="dxa"/>
              <w:bottom w:w="-297.0" w:type="dxa"/>
              <w:right w:w="-297.0" w:type="dxa"/>
            </w:tcMar>
            <w:vAlign w:val="center"/>
          </w:tcPr>
          <w:p w:rsidR="00000000" w:rsidDel="00000000" w:rsidP="00000000" w:rsidRDefault="00000000" w:rsidRPr="00000000" w14:paraId="000004F4">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True 1</w:t>
            </w:r>
          </w:p>
        </w:tc>
        <w:tc>
          <w:tcPr>
            <w:tcBorders>
              <w:top w:color="000000" w:space="0" w:sz="4" w:val="single"/>
              <w:left w:color="000000" w:space="0" w:sz="4" w:val="single"/>
              <w:bottom w:color="000000" w:space="0" w:sz="4" w:val="single"/>
              <w:right w:color="000000" w:space="0" w:sz="4" w:val="single"/>
            </w:tcBorders>
            <w:shd w:fill="auto" w:val="clear"/>
            <w:tcMar>
              <w:top w:w="-297.0" w:type="dxa"/>
              <w:left w:w="-297.0" w:type="dxa"/>
              <w:bottom w:w="-297.0" w:type="dxa"/>
              <w:right w:w="-297.0" w:type="dxa"/>
            </w:tcMar>
            <w:vAlign w:val="center"/>
          </w:tcPr>
          <w:p w:rsidR="00000000" w:rsidDel="00000000" w:rsidP="00000000" w:rsidRDefault="00000000" w:rsidRPr="00000000" w14:paraId="000004F5">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w:t>
            </w:r>
          </w:p>
        </w:tc>
        <w:tc>
          <w:tcPr>
            <w:tcBorders>
              <w:top w:color="000000" w:space="0" w:sz="4" w:val="single"/>
              <w:left w:color="000000" w:space="0" w:sz="4" w:val="single"/>
              <w:bottom w:color="000000" w:space="0" w:sz="4" w:val="single"/>
              <w:right w:color="000000" w:space="0" w:sz="4" w:val="single"/>
            </w:tcBorders>
            <w:shd w:fill="auto" w:val="clear"/>
            <w:tcMar>
              <w:top w:w="-297.0" w:type="dxa"/>
              <w:left w:w="-297.0" w:type="dxa"/>
              <w:bottom w:w="-297.0" w:type="dxa"/>
              <w:right w:w="-297.0" w:type="dxa"/>
            </w:tcMar>
            <w:vAlign w:val="center"/>
          </w:tcPr>
          <w:p w:rsidR="00000000" w:rsidDel="00000000" w:rsidP="00000000" w:rsidRDefault="00000000" w:rsidRPr="00000000" w14:paraId="000004F6">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776</w:t>
            </w:r>
          </w:p>
        </w:tc>
        <w:tc>
          <w:tcPr>
            <w:tcBorders>
              <w:top w:color="000000" w:space="0" w:sz="4" w:val="single"/>
              <w:left w:color="000000" w:space="0" w:sz="4" w:val="single"/>
              <w:bottom w:color="000000" w:space="0" w:sz="4" w:val="single"/>
              <w:right w:color="000000" w:space="0" w:sz="4" w:val="single"/>
            </w:tcBorders>
            <w:shd w:fill="auto" w:val="clear"/>
            <w:tcMar>
              <w:top w:w="-297.0" w:type="dxa"/>
              <w:left w:w="-297.0" w:type="dxa"/>
              <w:bottom w:w="-297.0" w:type="dxa"/>
              <w:right w:w="-297.0" w:type="dxa"/>
            </w:tcMar>
            <w:vAlign w:val="center"/>
          </w:tcPr>
          <w:p w:rsidR="00000000" w:rsidDel="00000000" w:rsidP="00000000" w:rsidRDefault="00000000" w:rsidRPr="00000000" w14:paraId="000004F7">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7.680</w:t>
            </w:r>
          </w:p>
        </w:tc>
      </w:tr>
    </w:tbl>
    <w:p w:rsidR="00000000" w:rsidDel="00000000" w:rsidP="00000000" w:rsidRDefault="00000000" w:rsidRPr="00000000" w14:paraId="000004F8">
      <w:pPr>
        <w:widowControl w:val="0"/>
        <w:spacing w:after="60" w:before="240" w:lineRule="auto"/>
        <w:ind w:firstLine="0"/>
        <w:rPr>
          <w:rFonts w:ascii="Georgia" w:cs="Georgia" w:eastAsia="Georgia" w:hAnsi="Georgia"/>
        </w:rPr>
      </w:pPr>
      <w:r w:rsidDel="00000000" w:rsidR="00000000" w:rsidRPr="00000000">
        <w:rPr>
          <w:rFonts w:ascii="Georgia" w:cs="Georgia" w:eastAsia="Georgia" w:hAnsi="Georgia"/>
          <w:rtl w:val="0"/>
        </w:rPr>
        <w:t xml:space="preserve">Comparamos ambos modelos, con la técnica de balanceo de clases y sin el:</w:t>
      </w:r>
    </w:p>
    <w:tbl>
      <w:tblPr>
        <w:tblStyle w:val="Table35"/>
        <w:tblW w:w="7439.999999999999"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062"/>
        <w:gridCol w:w="1063"/>
        <w:gridCol w:w="1063"/>
        <w:gridCol w:w="1063"/>
        <w:gridCol w:w="1063"/>
        <w:gridCol w:w="1063"/>
        <w:gridCol w:w="1063"/>
        <w:tblGridChange w:id="0">
          <w:tblGrid>
            <w:gridCol w:w="1062"/>
            <w:gridCol w:w="1063"/>
            <w:gridCol w:w="1063"/>
            <w:gridCol w:w="1063"/>
            <w:gridCol w:w="1063"/>
            <w:gridCol w:w="1063"/>
            <w:gridCol w:w="1063"/>
          </w:tblGrid>
        </w:tblGridChange>
      </w:tblGrid>
      <w:tr>
        <w:trPr>
          <w:cantSplit w:val="0"/>
          <w:trHeight w:val="274" w:hRule="atLeast"/>
          <w:tblHeader w:val="0"/>
        </w:trPr>
        <w:tc>
          <w:tcPr>
            <w:tcBorders>
              <w:top w:color="000000" w:space="0" w:sz="4" w:val="single"/>
              <w:left w:color="000000" w:space="0" w:sz="4" w:val="single"/>
              <w:bottom w:color="000000" w:space="0" w:sz="4" w:val="single"/>
              <w:right w:color="000000" w:space="0" w:sz="4" w:val="single"/>
            </w:tcBorders>
            <w:shd w:fill="eeece1" w:val="clear"/>
            <w:tcMar>
              <w:top w:w="-70.0" w:type="dxa"/>
              <w:left w:w="-70.0" w:type="dxa"/>
              <w:bottom w:w="-70.0" w:type="dxa"/>
              <w:right w:w="-70.0" w:type="dxa"/>
            </w:tcMar>
            <w:vAlign w:val="center"/>
          </w:tcPr>
          <w:p w:rsidR="00000000" w:rsidDel="00000000" w:rsidP="00000000" w:rsidRDefault="00000000" w:rsidRPr="00000000" w14:paraId="000004F9">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 </w:t>
            </w:r>
          </w:p>
        </w:tc>
        <w:tc>
          <w:tcPr>
            <w:gridSpan w:val="3"/>
            <w:tcBorders>
              <w:top w:color="000000" w:space="0" w:sz="4" w:val="single"/>
              <w:left w:color="000000" w:space="0" w:sz="4" w:val="single"/>
              <w:bottom w:color="000000" w:space="0" w:sz="4" w:val="single"/>
              <w:right w:color="000000" w:space="0" w:sz="4" w:val="single"/>
            </w:tcBorders>
            <w:shd w:fill="eeece1" w:val="clear"/>
            <w:tcMar>
              <w:top w:w="-70.0" w:type="dxa"/>
              <w:left w:w="-70.0" w:type="dxa"/>
              <w:bottom w:w="-70.0" w:type="dxa"/>
              <w:right w:w="-70.0" w:type="dxa"/>
            </w:tcMar>
            <w:vAlign w:val="center"/>
          </w:tcPr>
          <w:p w:rsidR="00000000" w:rsidDel="00000000" w:rsidP="00000000" w:rsidRDefault="00000000" w:rsidRPr="00000000" w14:paraId="000004FA">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Reg. Log. con subsampling</w:t>
            </w:r>
          </w:p>
        </w:tc>
        <w:tc>
          <w:tcPr>
            <w:gridSpan w:val="3"/>
            <w:tcBorders>
              <w:top w:color="000000" w:space="0" w:sz="4" w:val="single"/>
              <w:left w:color="000000" w:space="0" w:sz="4" w:val="single"/>
              <w:bottom w:color="000000" w:space="0" w:sz="4" w:val="single"/>
              <w:right w:color="000000" w:space="0" w:sz="4" w:val="single"/>
            </w:tcBorders>
            <w:shd w:fill="eeece1" w:val="clear"/>
            <w:tcMar>
              <w:top w:w="-807.0" w:type="dxa"/>
              <w:left w:w="-807.0" w:type="dxa"/>
              <w:bottom w:w="-807.0" w:type="dxa"/>
              <w:right w:w="-807.0" w:type="dxa"/>
            </w:tcMar>
            <w:vAlign w:val="center"/>
          </w:tcPr>
          <w:p w:rsidR="00000000" w:rsidDel="00000000" w:rsidP="00000000" w:rsidRDefault="00000000" w:rsidRPr="00000000" w14:paraId="000004FD">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Reg. Log. </w:t>
            </w:r>
          </w:p>
        </w:tc>
      </w:tr>
      <w:tr>
        <w:trPr>
          <w:cantSplit w:val="0"/>
          <w:trHeight w:val="274" w:hRule="atLeast"/>
          <w:tblHeader w:val="0"/>
        </w:trPr>
        <w:tc>
          <w:tcPr>
            <w:tcBorders>
              <w:top w:color="000000" w:space="0" w:sz="4" w:val="single"/>
              <w:left w:color="000000" w:space="0" w:sz="4" w:val="single"/>
              <w:bottom w:color="000000" w:space="0" w:sz="4" w:val="single"/>
              <w:right w:color="000000" w:space="0" w:sz="4" w:val="single"/>
            </w:tcBorders>
            <w:shd w:fill="eeece1" w:val="clear"/>
            <w:tcMar>
              <w:top w:w="-70.0" w:type="dxa"/>
              <w:left w:w="-70.0" w:type="dxa"/>
              <w:bottom w:w="-70.0" w:type="dxa"/>
              <w:right w:w="-70.0" w:type="dxa"/>
            </w:tcMar>
            <w:vAlign w:val="center"/>
          </w:tcPr>
          <w:p w:rsidR="00000000" w:rsidDel="00000000" w:rsidP="00000000" w:rsidRDefault="00000000" w:rsidRPr="00000000" w14:paraId="00000500">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Etiqueta</w:t>
            </w:r>
          </w:p>
        </w:tc>
        <w:tc>
          <w:tcPr>
            <w:tcBorders>
              <w:top w:color="000000" w:space="0" w:sz="4" w:val="single"/>
              <w:left w:color="000000" w:space="0" w:sz="4" w:val="single"/>
              <w:bottom w:color="000000" w:space="0" w:sz="4" w:val="single"/>
              <w:right w:color="000000" w:space="0" w:sz="4" w:val="single"/>
            </w:tcBorders>
            <w:shd w:fill="eeece1" w:val="clear"/>
            <w:tcMar>
              <w:top w:w="-70.0" w:type="dxa"/>
              <w:left w:w="-70.0" w:type="dxa"/>
              <w:bottom w:w="-70.0" w:type="dxa"/>
              <w:right w:w="-70.0" w:type="dxa"/>
            </w:tcMar>
            <w:vAlign w:val="center"/>
          </w:tcPr>
          <w:p w:rsidR="00000000" w:rsidDel="00000000" w:rsidP="00000000" w:rsidRDefault="00000000" w:rsidRPr="00000000" w14:paraId="00000501">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Precision</w:t>
            </w:r>
          </w:p>
        </w:tc>
        <w:tc>
          <w:tcPr>
            <w:tcBorders>
              <w:top w:color="000000" w:space="0" w:sz="4" w:val="single"/>
              <w:left w:color="000000" w:space="0" w:sz="4" w:val="single"/>
              <w:bottom w:color="000000" w:space="0" w:sz="4" w:val="single"/>
              <w:right w:color="000000" w:space="0" w:sz="4" w:val="single"/>
            </w:tcBorders>
            <w:shd w:fill="eeece1" w:val="clear"/>
            <w:tcMar>
              <w:top w:w="-70.0" w:type="dxa"/>
              <w:left w:w="-70.0" w:type="dxa"/>
              <w:bottom w:w="-70.0" w:type="dxa"/>
              <w:right w:w="-70.0" w:type="dxa"/>
            </w:tcMar>
            <w:vAlign w:val="center"/>
          </w:tcPr>
          <w:p w:rsidR="00000000" w:rsidDel="00000000" w:rsidP="00000000" w:rsidRDefault="00000000" w:rsidRPr="00000000" w14:paraId="00000502">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Recall</w:t>
            </w:r>
          </w:p>
        </w:tc>
        <w:tc>
          <w:tcPr>
            <w:tcBorders>
              <w:top w:color="000000" w:space="0" w:sz="4" w:val="single"/>
              <w:left w:color="000000" w:space="0" w:sz="4" w:val="single"/>
              <w:bottom w:color="000000" w:space="0" w:sz="4" w:val="single"/>
              <w:right w:color="000000" w:space="0" w:sz="4" w:val="single"/>
            </w:tcBorders>
            <w:shd w:fill="eeece1" w:val="clear"/>
            <w:tcMar>
              <w:top w:w="-70.0" w:type="dxa"/>
              <w:left w:w="-70.0" w:type="dxa"/>
              <w:bottom w:w="-70.0" w:type="dxa"/>
              <w:right w:w="-70.0" w:type="dxa"/>
            </w:tcMar>
            <w:vAlign w:val="center"/>
          </w:tcPr>
          <w:p w:rsidR="00000000" w:rsidDel="00000000" w:rsidP="00000000" w:rsidRDefault="00000000" w:rsidRPr="00000000" w14:paraId="00000503">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F1-score</w:t>
            </w:r>
          </w:p>
        </w:tc>
        <w:tc>
          <w:tcPr>
            <w:tcBorders>
              <w:top w:color="000000" w:space="0" w:sz="4" w:val="single"/>
              <w:left w:color="000000" w:space="0" w:sz="4" w:val="single"/>
              <w:bottom w:color="000000" w:space="0" w:sz="4" w:val="single"/>
              <w:right w:color="000000" w:space="0" w:sz="4" w:val="single"/>
            </w:tcBorders>
            <w:shd w:fill="eeece1" w:val="clear"/>
            <w:tcMar>
              <w:top w:w="-70.0" w:type="dxa"/>
              <w:left w:w="-70.0" w:type="dxa"/>
              <w:bottom w:w="-70.0" w:type="dxa"/>
              <w:right w:w="-70.0" w:type="dxa"/>
            </w:tcMar>
            <w:vAlign w:val="center"/>
          </w:tcPr>
          <w:p w:rsidR="00000000" w:rsidDel="00000000" w:rsidP="00000000" w:rsidRDefault="00000000" w:rsidRPr="00000000" w14:paraId="00000504">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Precision</w:t>
            </w:r>
          </w:p>
        </w:tc>
        <w:tc>
          <w:tcPr>
            <w:tcBorders>
              <w:top w:color="000000" w:space="0" w:sz="4" w:val="single"/>
              <w:left w:color="000000" w:space="0" w:sz="4" w:val="single"/>
              <w:bottom w:color="000000" w:space="0" w:sz="4" w:val="single"/>
              <w:right w:color="000000" w:space="0" w:sz="4" w:val="single"/>
            </w:tcBorders>
            <w:shd w:fill="eeece1" w:val="clear"/>
            <w:tcMar>
              <w:top w:w="-70.0" w:type="dxa"/>
              <w:left w:w="-70.0" w:type="dxa"/>
              <w:bottom w:w="-70.0" w:type="dxa"/>
              <w:right w:w="-70.0" w:type="dxa"/>
            </w:tcMar>
            <w:vAlign w:val="center"/>
          </w:tcPr>
          <w:p w:rsidR="00000000" w:rsidDel="00000000" w:rsidP="00000000" w:rsidRDefault="00000000" w:rsidRPr="00000000" w14:paraId="00000505">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Recall</w:t>
            </w:r>
          </w:p>
        </w:tc>
        <w:tc>
          <w:tcPr>
            <w:tcBorders>
              <w:top w:color="000000" w:space="0" w:sz="4" w:val="single"/>
              <w:left w:color="000000" w:space="0" w:sz="4" w:val="single"/>
              <w:bottom w:color="000000" w:space="0" w:sz="4" w:val="single"/>
              <w:right w:color="000000" w:space="0" w:sz="4" w:val="single"/>
            </w:tcBorders>
            <w:shd w:fill="eeece1" w:val="clear"/>
            <w:tcMar>
              <w:top w:w="-70.0" w:type="dxa"/>
              <w:left w:w="-70.0" w:type="dxa"/>
              <w:bottom w:w="-70.0" w:type="dxa"/>
              <w:right w:w="-70.0" w:type="dxa"/>
            </w:tcMar>
            <w:vAlign w:val="center"/>
          </w:tcPr>
          <w:p w:rsidR="00000000" w:rsidDel="00000000" w:rsidP="00000000" w:rsidRDefault="00000000" w:rsidRPr="00000000" w14:paraId="00000506">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F1-score</w:t>
            </w:r>
          </w:p>
        </w:tc>
      </w:tr>
      <w:tr>
        <w:trPr>
          <w:cantSplit w:val="0"/>
          <w:trHeight w:val="274"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70.0" w:type="dxa"/>
              <w:left w:w="-70.0" w:type="dxa"/>
              <w:bottom w:w="-70.0" w:type="dxa"/>
              <w:right w:w="-70.0" w:type="dxa"/>
            </w:tcMar>
            <w:vAlign w:val="center"/>
          </w:tcPr>
          <w:p w:rsidR="00000000" w:rsidDel="00000000" w:rsidP="00000000" w:rsidRDefault="00000000" w:rsidRPr="00000000" w14:paraId="00000507">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353.0" w:type="dxa"/>
              <w:left w:w="-353.0" w:type="dxa"/>
              <w:bottom w:w="-353.0" w:type="dxa"/>
              <w:right w:w="-353.0" w:type="dxa"/>
            </w:tcMar>
            <w:vAlign w:val="center"/>
          </w:tcPr>
          <w:p w:rsidR="00000000" w:rsidDel="00000000" w:rsidP="00000000" w:rsidRDefault="00000000" w:rsidRPr="00000000" w14:paraId="00000508">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0,99</w:t>
            </w:r>
          </w:p>
        </w:tc>
        <w:tc>
          <w:tcPr>
            <w:tcBorders>
              <w:top w:color="000000" w:space="0" w:sz="0" w:val="nil"/>
              <w:left w:color="000000" w:space="0" w:sz="0" w:val="nil"/>
              <w:bottom w:color="000000" w:space="0" w:sz="8" w:val="single"/>
              <w:right w:color="000000" w:space="0" w:sz="8" w:val="single"/>
            </w:tcBorders>
            <w:shd w:fill="auto" w:val="clear"/>
            <w:tcMar>
              <w:top w:w="-353.0" w:type="dxa"/>
              <w:left w:w="-353.0" w:type="dxa"/>
              <w:bottom w:w="-353.0" w:type="dxa"/>
              <w:right w:w="-353.0" w:type="dxa"/>
            </w:tcMar>
            <w:vAlign w:val="center"/>
          </w:tcPr>
          <w:p w:rsidR="00000000" w:rsidDel="00000000" w:rsidP="00000000" w:rsidRDefault="00000000" w:rsidRPr="00000000" w14:paraId="00000509">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0,88</w:t>
            </w:r>
          </w:p>
        </w:tc>
        <w:tc>
          <w:tcPr>
            <w:tcBorders>
              <w:top w:color="000000" w:space="0" w:sz="0" w:val="nil"/>
              <w:left w:color="000000" w:space="0" w:sz="0" w:val="nil"/>
              <w:bottom w:color="000000" w:space="0" w:sz="8" w:val="single"/>
              <w:right w:color="000000" w:space="0" w:sz="8" w:val="single"/>
            </w:tcBorders>
            <w:shd w:fill="auto" w:val="clear"/>
            <w:tcMar>
              <w:top w:w="-353.0" w:type="dxa"/>
              <w:left w:w="-353.0" w:type="dxa"/>
              <w:bottom w:w="-353.0" w:type="dxa"/>
              <w:right w:w="-353.0" w:type="dxa"/>
            </w:tcMar>
            <w:vAlign w:val="center"/>
          </w:tcPr>
          <w:p w:rsidR="00000000" w:rsidDel="00000000" w:rsidP="00000000" w:rsidRDefault="00000000" w:rsidRPr="00000000" w14:paraId="0000050A">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0,93</w:t>
            </w:r>
          </w:p>
        </w:tc>
        <w:tc>
          <w:tcPr>
            <w:tcBorders>
              <w:top w:color="000000" w:space="0" w:sz="4" w:val="single"/>
              <w:left w:color="000000" w:space="0" w:sz="4" w:val="single"/>
              <w:bottom w:color="000000" w:space="0" w:sz="4" w:val="single"/>
              <w:right w:color="000000" w:space="0" w:sz="4" w:val="single"/>
            </w:tcBorders>
            <w:shd w:fill="auto" w:val="clear"/>
            <w:tcMar>
              <w:top w:w="-70.0" w:type="dxa"/>
              <w:left w:w="-70.0" w:type="dxa"/>
              <w:bottom w:w="-70.0" w:type="dxa"/>
              <w:right w:w="-70.0" w:type="dxa"/>
            </w:tcMar>
            <w:vAlign w:val="center"/>
          </w:tcPr>
          <w:p w:rsidR="00000000" w:rsidDel="00000000" w:rsidP="00000000" w:rsidRDefault="00000000" w:rsidRPr="00000000" w14:paraId="0000050B">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0,14</w:t>
            </w:r>
          </w:p>
        </w:tc>
        <w:tc>
          <w:tcPr>
            <w:tcBorders>
              <w:top w:color="000000" w:space="0" w:sz="4" w:val="single"/>
              <w:left w:color="000000" w:space="0" w:sz="4" w:val="single"/>
              <w:bottom w:color="000000" w:space="0" w:sz="4" w:val="single"/>
              <w:right w:color="000000" w:space="0" w:sz="4" w:val="single"/>
            </w:tcBorders>
            <w:shd w:fill="auto" w:val="clear"/>
            <w:tcMar>
              <w:top w:w="-70.0" w:type="dxa"/>
              <w:left w:w="-70.0" w:type="dxa"/>
              <w:bottom w:w="-70.0" w:type="dxa"/>
              <w:right w:w="-70.0" w:type="dxa"/>
            </w:tcMar>
            <w:vAlign w:val="center"/>
          </w:tcPr>
          <w:p w:rsidR="00000000" w:rsidDel="00000000" w:rsidP="00000000" w:rsidRDefault="00000000" w:rsidRPr="00000000" w14:paraId="0000050C">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0,31</w:t>
            </w:r>
          </w:p>
        </w:tc>
        <w:tc>
          <w:tcPr>
            <w:tcBorders>
              <w:top w:color="000000" w:space="0" w:sz="4" w:val="single"/>
              <w:left w:color="000000" w:space="0" w:sz="4" w:val="single"/>
              <w:bottom w:color="000000" w:space="0" w:sz="4" w:val="single"/>
              <w:right w:color="000000" w:space="0" w:sz="4" w:val="single"/>
            </w:tcBorders>
            <w:shd w:fill="auto" w:val="clear"/>
            <w:tcMar>
              <w:top w:w="-70.0" w:type="dxa"/>
              <w:left w:w="-70.0" w:type="dxa"/>
              <w:bottom w:w="-70.0" w:type="dxa"/>
              <w:right w:w="-70.0" w:type="dxa"/>
            </w:tcMar>
            <w:vAlign w:val="center"/>
          </w:tcPr>
          <w:p w:rsidR="00000000" w:rsidDel="00000000" w:rsidP="00000000" w:rsidRDefault="00000000" w:rsidRPr="00000000" w14:paraId="0000050D">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0,20</w:t>
            </w:r>
          </w:p>
        </w:tc>
      </w:tr>
      <w:tr>
        <w:trPr>
          <w:cantSplit w:val="0"/>
          <w:trHeight w:val="274"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70.0" w:type="dxa"/>
              <w:left w:w="-70.0" w:type="dxa"/>
              <w:bottom w:w="-70.0" w:type="dxa"/>
              <w:right w:w="-70.0" w:type="dxa"/>
            </w:tcMar>
            <w:vAlign w:val="center"/>
          </w:tcPr>
          <w:p w:rsidR="00000000" w:rsidDel="00000000" w:rsidP="00000000" w:rsidRDefault="00000000" w:rsidRPr="00000000" w14:paraId="0000050E">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353.0" w:type="dxa"/>
              <w:left w:w="-353.0" w:type="dxa"/>
              <w:bottom w:w="-353.0" w:type="dxa"/>
              <w:right w:w="-353.0" w:type="dxa"/>
            </w:tcMar>
            <w:vAlign w:val="center"/>
          </w:tcPr>
          <w:p w:rsidR="00000000" w:rsidDel="00000000" w:rsidP="00000000" w:rsidRDefault="00000000" w:rsidRPr="00000000" w14:paraId="0000050F">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0,93</w:t>
            </w:r>
          </w:p>
        </w:tc>
        <w:tc>
          <w:tcPr>
            <w:tcBorders>
              <w:top w:color="000000" w:space="0" w:sz="0" w:val="nil"/>
              <w:left w:color="000000" w:space="0" w:sz="0" w:val="nil"/>
              <w:bottom w:color="000000" w:space="0" w:sz="8" w:val="single"/>
              <w:right w:color="000000" w:space="0" w:sz="8" w:val="single"/>
            </w:tcBorders>
            <w:shd w:fill="auto" w:val="clear"/>
            <w:tcMar>
              <w:top w:w="-353.0" w:type="dxa"/>
              <w:left w:w="-353.0" w:type="dxa"/>
              <w:bottom w:w="-353.0" w:type="dxa"/>
              <w:right w:w="-353.0" w:type="dxa"/>
            </w:tcMar>
            <w:vAlign w:val="center"/>
          </w:tcPr>
          <w:p w:rsidR="00000000" w:rsidDel="00000000" w:rsidP="00000000" w:rsidRDefault="00000000" w:rsidRPr="00000000" w14:paraId="00000510">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0,99</w:t>
            </w:r>
          </w:p>
        </w:tc>
        <w:tc>
          <w:tcPr>
            <w:tcBorders>
              <w:top w:color="000000" w:space="0" w:sz="0" w:val="nil"/>
              <w:left w:color="000000" w:space="0" w:sz="0" w:val="nil"/>
              <w:bottom w:color="000000" w:space="0" w:sz="8" w:val="single"/>
              <w:right w:color="000000" w:space="0" w:sz="8" w:val="single"/>
            </w:tcBorders>
            <w:shd w:fill="auto" w:val="clear"/>
            <w:tcMar>
              <w:top w:w="-353.0" w:type="dxa"/>
              <w:left w:w="-353.0" w:type="dxa"/>
              <w:bottom w:w="-353.0" w:type="dxa"/>
              <w:right w:w="-353.0" w:type="dxa"/>
            </w:tcMar>
            <w:vAlign w:val="center"/>
          </w:tcPr>
          <w:p w:rsidR="00000000" w:rsidDel="00000000" w:rsidP="00000000" w:rsidRDefault="00000000" w:rsidRPr="00000000" w14:paraId="00000511">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0,96</w:t>
            </w:r>
          </w:p>
        </w:tc>
        <w:tc>
          <w:tcPr>
            <w:tcBorders>
              <w:top w:color="000000" w:space="0" w:sz="4" w:val="single"/>
              <w:left w:color="000000" w:space="0" w:sz="4" w:val="single"/>
              <w:bottom w:color="000000" w:space="0" w:sz="4" w:val="single"/>
              <w:right w:color="000000" w:space="0" w:sz="4" w:val="single"/>
            </w:tcBorders>
            <w:shd w:fill="auto" w:val="clear"/>
            <w:tcMar>
              <w:top w:w="-70.0" w:type="dxa"/>
              <w:left w:w="-70.0" w:type="dxa"/>
              <w:bottom w:w="-70.0" w:type="dxa"/>
              <w:right w:w="-70.0" w:type="dxa"/>
            </w:tcMar>
            <w:vAlign w:val="center"/>
          </w:tcPr>
          <w:p w:rsidR="00000000" w:rsidDel="00000000" w:rsidP="00000000" w:rsidRDefault="00000000" w:rsidRPr="00000000" w14:paraId="00000512">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0,91</w:t>
            </w:r>
          </w:p>
        </w:tc>
        <w:tc>
          <w:tcPr>
            <w:tcBorders>
              <w:top w:color="000000" w:space="0" w:sz="4" w:val="single"/>
              <w:left w:color="000000" w:space="0" w:sz="4" w:val="single"/>
              <w:bottom w:color="000000" w:space="0" w:sz="4" w:val="single"/>
              <w:right w:color="000000" w:space="0" w:sz="4" w:val="single"/>
            </w:tcBorders>
            <w:shd w:fill="auto" w:val="clear"/>
            <w:tcMar>
              <w:top w:w="-70.0" w:type="dxa"/>
              <w:left w:w="-70.0" w:type="dxa"/>
              <w:bottom w:w="-70.0" w:type="dxa"/>
              <w:right w:w="-70.0" w:type="dxa"/>
            </w:tcMar>
            <w:vAlign w:val="center"/>
          </w:tcPr>
          <w:p w:rsidR="00000000" w:rsidDel="00000000" w:rsidP="00000000" w:rsidRDefault="00000000" w:rsidRPr="00000000" w14:paraId="00000513">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0,59</w:t>
            </w:r>
          </w:p>
        </w:tc>
        <w:tc>
          <w:tcPr>
            <w:tcBorders>
              <w:top w:color="000000" w:space="0" w:sz="4" w:val="single"/>
              <w:left w:color="000000" w:space="0" w:sz="4" w:val="single"/>
              <w:bottom w:color="000000" w:space="0" w:sz="4" w:val="single"/>
              <w:right w:color="000000" w:space="0" w:sz="4" w:val="single"/>
            </w:tcBorders>
            <w:shd w:fill="auto" w:val="clear"/>
            <w:tcMar>
              <w:top w:w="-70.0" w:type="dxa"/>
              <w:left w:w="-70.0" w:type="dxa"/>
              <w:bottom w:w="-70.0" w:type="dxa"/>
              <w:right w:w="-70.0" w:type="dxa"/>
            </w:tcMar>
            <w:vAlign w:val="center"/>
          </w:tcPr>
          <w:p w:rsidR="00000000" w:rsidDel="00000000" w:rsidP="00000000" w:rsidRDefault="00000000" w:rsidRPr="00000000" w14:paraId="00000514">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0,72</w:t>
            </w:r>
          </w:p>
        </w:tc>
      </w:tr>
      <w:tr>
        <w:trPr>
          <w:cantSplit w:val="0"/>
          <w:trHeight w:val="274"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70.0" w:type="dxa"/>
              <w:left w:w="-70.0" w:type="dxa"/>
              <w:bottom w:w="-70.0" w:type="dxa"/>
              <w:right w:w="-70.0" w:type="dxa"/>
            </w:tcMar>
            <w:vAlign w:val="center"/>
          </w:tcPr>
          <w:p w:rsidR="00000000" w:rsidDel="00000000" w:rsidP="00000000" w:rsidRDefault="00000000" w:rsidRPr="00000000" w14:paraId="00000515">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353.0" w:type="dxa"/>
              <w:left w:w="-353.0" w:type="dxa"/>
              <w:bottom w:w="-353.0" w:type="dxa"/>
              <w:right w:w="-353.0" w:type="dxa"/>
            </w:tcMar>
            <w:vAlign w:val="center"/>
          </w:tcPr>
          <w:p w:rsidR="00000000" w:rsidDel="00000000" w:rsidP="00000000" w:rsidRDefault="00000000" w:rsidRPr="00000000" w14:paraId="00000516">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0,99</w:t>
            </w:r>
          </w:p>
        </w:tc>
        <w:tc>
          <w:tcPr>
            <w:tcBorders>
              <w:top w:color="000000" w:space="0" w:sz="0" w:val="nil"/>
              <w:left w:color="000000" w:space="0" w:sz="0" w:val="nil"/>
              <w:bottom w:color="000000" w:space="0" w:sz="8" w:val="single"/>
              <w:right w:color="000000" w:space="0" w:sz="8" w:val="single"/>
            </w:tcBorders>
            <w:shd w:fill="auto" w:val="clear"/>
            <w:tcMar>
              <w:top w:w="-353.0" w:type="dxa"/>
              <w:left w:w="-353.0" w:type="dxa"/>
              <w:bottom w:w="-353.0" w:type="dxa"/>
              <w:right w:w="-353.0" w:type="dxa"/>
            </w:tcMar>
            <w:vAlign w:val="center"/>
          </w:tcPr>
          <w:p w:rsidR="00000000" w:rsidDel="00000000" w:rsidP="00000000" w:rsidRDefault="00000000" w:rsidRPr="00000000" w14:paraId="00000517">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0,91</w:t>
            </w:r>
          </w:p>
        </w:tc>
        <w:tc>
          <w:tcPr>
            <w:tcBorders>
              <w:top w:color="000000" w:space="0" w:sz="0" w:val="nil"/>
              <w:left w:color="000000" w:space="0" w:sz="0" w:val="nil"/>
              <w:bottom w:color="000000" w:space="0" w:sz="8" w:val="single"/>
              <w:right w:color="000000" w:space="0" w:sz="8" w:val="single"/>
            </w:tcBorders>
            <w:shd w:fill="auto" w:val="clear"/>
            <w:tcMar>
              <w:top w:w="-353.0" w:type="dxa"/>
              <w:left w:w="-353.0" w:type="dxa"/>
              <w:bottom w:w="-353.0" w:type="dxa"/>
              <w:right w:w="-353.0" w:type="dxa"/>
            </w:tcMar>
            <w:vAlign w:val="center"/>
          </w:tcPr>
          <w:p w:rsidR="00000000" w:rsidDel="00000000" w:rsidP="00000000" w:rsidRDefault="00000000" w:rsidRPr="00000000" w14:paraId="00000518">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0,95</w:t>
            </w:r>
          </w:p>
        </w:tc>
        <w:tc>
          <w:tcPr>
            <w:tcBorders>
              <w:top w:color="000000" w:space="0" w:sz="4" w:val="single"/>
              <w:left w:color="000000" w:space="0" w:sz="4" w:val="single"/>
              <w:bottom w:color="000000" w:space="0" w:sz="4" w:val="single"/>
              <w:right w:color="000000" w:space="0" w:sz="4" w:val="single"/>
            </w:tcBorders>
            <w:shd w:fill="auto" w:val="clear"/>
            <w:tcMar>
              <w:top w:w="-70.0" w:type="dxa"/>
              <w:left w:w="-70.0" w:type="dxa"/>
              <w:bottom w:w="-70.0" w:type="dxa"/>
              <w:right w:w="-70.0" w:type="dxa"/>
            </w:tcMar>
            <w:vAlign w:val="center"/>
          </w:tcPr>
          <w:p w:rsidR="00000000" w:rsidDel="00000000" w:rsidP="00000000" w:rsidRDefault="00000000" w:rsidRPr="00000000" w14:paraId="00000519">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0,07</w:t>
            </w:r>
          </w:p>
        </w:tc>
        <w:tc>
          <w:tcPr>
            <w:tcBorders>
              <w:top w:color="000000" w:space="0" w:sz="4" w:val="single"/>
              <w:left w:color="000000" w:space="0" w:sz="4" w:val="single"/>
              <w:bottom w:color="000000" w:space="0" w:sz="4" w:val="single"/>
              <w:right w:color="000000" w:space="0" w:sz="4" w:val="single"/>
            </w:tcBorders>
            <w:shd w:fill="auto" w:val="clear"/>
            <w:tcMar>
              <w:top w:w="-70.0" w:type="dxa"/>
              <w:left w:w="-70.0" w:type="dxa"/>
              <w:bottom w:w="-70.0" w:type="dxa"/>
              <w:right w:w="-70.0" w:type="dxa"/>
            </w:tcMar>
            <w:vAlign w:val="center"/>
          </w:tcPr>
          <w:p w:rsidR="00000000" w:rsidDel="00000000" w:rsidP="00000000" w:rsidRDefault="00000000" w:rsidRPr="00000000" w14:paraId="0000051A">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0,36</w:t>
            </w:r>
          </w:p>
        </w:tc>
        <w:tc>
          <w:tcPr>
            <w:tcBorders>
              <w:top w:color="000000" w:space="0" w:sz="4" w:val="single"/>
              <w:left w:color="000000" w:space="0" w:sz="4" w:val="single"/>
              <w:bottom w:color="000000" w:space="0" w:sz="4" w:val="single"/>
              <w:right w:color="000000" w:space="0" w:sz="4" w:val="single"/>
            </w:tcBorders>
            <w:shd w:fill="auto" w:val="clear"/>
            <w:tcMar>
              <w:top w:w="-70.0" w:type="dxa"/>
              <w:left w:w="-70.0" w:type="dxa"/>
              <w:bottom w:w="-70.0" w:type="dxa"/>
              <w:right w:w="-70.0" w:type="dxa"/>
            </w:tcMar>
            <w:vAlign w:val="center"/>
          </w:tcPr>
          <w:p w:rsidR="00000000" w:rsidDel="00000000" w:rsidP="00000000" w:rsidRDefault="00000000" w:rsidRPr="00000000" w14:paraId="0000051B">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0,11</w:t>
            </w:r>
          </w:p>
        </w:tc>
      </w:tr>
      <w:tr>
        <w:trPr>
          <w:cantSplit w:val="0"/>
          <w:trHeight w:val="274"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70.0" w:type="dxa"/>
              <w:left w:w="-70.0" w:type="dxa"/>
              <w:bottom w:w="-70.0" w:type="dxa"/>
              <w:right w:w="-70.0" w:type="dxa"/>
            </w:tcMar>
            <w:vAlign w:val="center"/>
          </w:tcPr>
          <w:p w:rsidR="00000000" w:rsidDel="00000000" w:rsidP="00000000" w:rsidRDefault="00000000" w:rsidRPr="00000000" w14:paraId="0000051C">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accuracy</w:t>
            </w:r>
          </w:p>
        </w:tc>
        <w:tc>
          <w:tcPr>
            <w:gridSpan w:val="3"/>
            <w:tcBorders>
              <w:top w:color="000000" w:space="0" w:sz="4" w:val="single"/>
              <w:left w:color="000000" w:space="0" w:sz="4" w:val="single"/>
              <w:bottom w:color="000000" w:space="0" w:sz="4" w:val="single"/>
              <w:right w:color="000000" w:space="0" w:sz="4" w:val="single"/>
            </w:tcBorders>
            <w:shd w:fill="auto" w:val="clear"/>
            <w:tcMar>
              <w:top w:w="-70.0" w:type="dxa"/>
              <w:left w:w="-70.0" w:type="dxa"/>
              <w:bottom w:w="-70.0" w:type="dxa"/>
              <w:right w:w="-70.0" w:type="dxa"/>
            </w:tcMar>
            <w:vAlign w:val="center"/>
          </w:tcPr>
          <w:p w:rsidR="00000000" w:rsidDel="00000000" w:rsidP="00000000" w:rsidRDefault="00000000" w:rsidRPr="00000000" w14:paraId="0000051D">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0,95</w:t>
            </w:r>
          </w:p>
        </w:tc>
        <w:tc>
          <w:tcPr>
            <w:gridSpan w:val="3"/>
            <w:tcBorders>
              <w:top w:color="000000" w:space="0" w:sz="4" w:val="single"/>
              <w:left w:color="000000" w:space="0" w:sz="4" w:val="single"/>
              <w:bottom w:color="000000" w:space="0" w:sz="4" w:val="single"/>
              <w:right w:color="000000" w:space="0" w:sz="4" w:val="single"/>
            </w:tcBorders>
            <w:shd w:fill="auto" w:val="clear"/>
            <w:tcMar>
              <w:top w:w="-70.0" w:type="dxa"/>
              <w:left w:w="-70.0" w:type="dxa"/>
              <w:bottom w:w="-70.0" w:type="dxa"/>
              <w:right w:w="-70.0" w:type="dxa"/>
            </w:tcMar>
            <w:vAlign w:val="center"/>
          </w:tcPr>
          <w:p w:rsidR="00000000" w:rsidDel="00000000" w:rsidP="00000000" w:rsidRDefault="00000000" w:rsidRPr="00000000" w14:paraId="00000520">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 0,55</w:t>
            </w:r>
          </w:p>
        </w:tc>
      </w:tr>
    </w:tbl>
    <w:p w:rsidR="00000000" w:rsidDel="00000000" w:rsidP="00000000" w:rsidRDefault="00000000" w:rsidRPr="00000000" w14:paraId="00000523">
      <w:pPr>
        <w:widowControl w:val="0"/>
        <w:spacing w:after="60" w:before="240" w:lineRule="auto"/>
        <w:ind w:firstLine="0"/>
        <w:rPr>
          <w:rFonts w:ascii="Georgia" w:cs="Georgia" w:eastAsia="Georgia" w:hAnsi="Georgia"/>
        </w:rPr>
      </w:pPr>
      <w:r w:rsidDel="00000000" w:rsidR="00000000" w:rsidRPr="00000000">
        <w:rPr>
          <w:rFonts w:ascii="Georgia" w:cs="Georgia" w:eastAsia="Georgia" w:hAnsi="Georgia"/>
          <w:rtl w:val="0"/>
        </w:rPr>
        <w:t xml:space="preserve">Observamos también la matriz de confusión:</w:t>
      </w:r>
    </w:p>
    <w:tbl>
      <w:tblPr>
        <w:tblStyle w:val="Table36"/>
        <w:tblW w:w="7254.000000000001"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037"/>
        <w:gridCol w:w="1037"/>
        <w:gridCol w:w="1036"/>
        <w:gridCol w:w="1036"/>
        <w:gridCol w:w="1036"/>
        <w:gridCol w:w="1036"/>
        <w:gridCol w:w="1036"/>
        <w:tblGridChange w:id="0">
          <w:tblGrid>
            <w:gridCol w:w="1037"/>
            <w:gridCol w:w="1037"/>
            <w:gridCol w:w="1036"/>
            <w:gridCol w:w="1036"/>
            <w:gridCol w:w="1036"/>
            <w:gridCol w:w="1036"/>
            <w:gridCol w:w="1036"/>
          </w:tblGrid>
        </w:tblGridChange>
      </w:tblGrid>
      <w:tr>
        <w:trPr>
          <w:cantSplit w:val="0"/>
          <w:trHeight w:val="43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410.0" w:type="dxa"/>
              <w:left w:w="-410.0" w:type="dxa"/>
              <w:bottom w:w="-410.0" w:type="dxa"/>
              <w:right w:w="-410.0" w:type="dxa"/>
            </w:tcMar>
            <w:vAlign w:val="center"/>
          </w:tcPr>
          <w:p w:rsidR="00000000" w:rsidDel="00000000" w:rsidP="00000000" w:rsidRDefault="00000000" w:rsidRPr="00000000" w14:paraId="00000524">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 </w:t>
            </w:r>
          </w:p>
        </w:tc>
        <w:tc>
          <w:tcPr>
            <w:gridSpan w:val="6"/>
            <w:tcBorders>
              <w:top w:color="000000" w:space="0" w:sz="4" w:val="single"/>
              <w:left w:color="000000" w:space="0" w:sz="4" w:val="single"/>
              <w:bottom w:color="000000" w:space="0" w:sz="4" w:val="single"/>
              <w:right w:color="000000" w:space="0" w:sz="4" w:val="single"/>
            </w:tcBorders>
            <w:shd w:fill="eeece1" w:val="clear"/>
            <w:tcMar>
              <w:top w:w="-410.0" w:type="dxa"/>
              <w:left w:w="-410.0" w:type="dxa"/>
              <w:bottom w:w="-410.0" w:type="dxa"/>
              <w:right w:w="-410.0" w:type="dxa"/>
            </w:tcMar>
            <w:vAlign w:val="center"/>
          </w:tcPr>
          <w:p w:rsidR="00000000" w:rsidDel="00000000" w:rsidP="00000000" w:rsidRDefault="00000000" w:rsidRPr="00000000" w14:paraId="00000525">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MATRIZ DE CONFUSIÓN</w:t>
            </w:r>
          </w:p>
        </w:tc>
      </w:tr>
      <w:tr>
        <w:trPr>
          <w:cantSplit w:val="0"/>
          <w:trHeight w:val="43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410.0" w:type="dxa"/>
              <w:left w:w="-410.0" w:type="dxa"/>
              <w:bottom w:w="-410.0" w:type="dxa"/>
              <w:right w:w="-410.0" w:type="dxa"/>
            </w:tcMar>
            <w:vAlign w:val="center"/>
          </w:tcPr>
          <w:p w:rsidR="00000000" w:rsidDel="00000000" w:rsidP="00000000" w:rsidRDefault="00000000" w:rsidRPr="00000000" w14:paraId="0000052B">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 </w:t>
            </w:r>
          </w:p>
        </w:tc>
        <w:tc>
          <w:tcPr>
            <w:gridSpan w:val="3"/>
            <w:tcBorders>
              <w:top w:color="000000" w:space="0" w:sz="4" w:val="single"/>
              <w:left w:color="000000" w:space="0" w:sz="4" w:val="single"/>
              <w:bottom w:color="000000" w:space="0" w:sz="4" w:val="single"/>
              <w:right w:color="000000" w:space="0" w:sz="4" w:val="single"/>
            </w:tcBorders>
            <w:shd w:fill="eeece1" w:val="clear"/>
            <w:tcMar>
              <w:top w:w="-70.0" w:type="dxa"/>
              <w:left w:w="-70.0" w:type="dxa"/>
              <w:bottom w:w="-70.0" w:type="dxa"/>
              <w:right w:w="-70.0" w:type="dxa"/>
            </w:tcMar>
            <w:vAlign w:val="center"/>
          </w:tcPr>
          <w:p w:rsidR="00000000" w:rsidDel="00000000" w:rsidP="00000000" w:rsidRDefault="00000000" w:rsidRPr="00000000" w14:paraId="0000052C">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Reg. Log. con subsampling</w:t>
            </w:r>
          </w:p>
        </w:tc>
        <w:tc>
          <w:tcPr>
            <w:gridSpan w:val="3"/>
            <w:tcBorders>
              <w:top w:color="000000" w:space="0" w:sz="4" w:val="single"/>
              <w:left w:color="000000" w:space="0" w:sz="4" w:val="single"/>
              <w:bottom w:color="000000" w:space="0" w:sz="4" w:val="single"/>
              <w:right w:color="000000" w:space="0" w:sz="4" w:val="single"/>
            </w:tcBorders>
            <w:shd w:fill="eeece1" w:val="clear"/>
            <w:tcMar>
              <w:top w:w="-807.0" w:type="dxa"/>
              <w:left w:w="-807.0" w:type="dxa"/>
              <w:bottom w:w="-807.0" w:type="dxa"/>
              <w:right w:w="-807.0" w:type="dxa"/>
            </w:tcMar>
            <w:vAlign w:val="center"/>
          </w:tcPr>
          <w:p w:rsidR="00000000" w:rsidDel="00000000" w:rsidP="00000000" w:rsidRDefault="00000000" w:rsidRPr="00000000" w14:paraId="0000052F">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Reg. Log. </w:t>
            </w:r>
          </w:p>
        </w:tc>
      </w:tr>
      <w:tr>
        <w:trPr>
          <w:cantSplit w:val="0"/>
          <w:trHeight w:val="43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410.0" w:type="dxa"/>
              <w:left w:w="-410.0" w:type="dxa"/>
              <w:bottom w:w="-410.0" w:type="dxa"/>
              <w:right w:w="-410.0" w:type="dxa"/>
            </w:tcMar>
            <w:vAlign w:val="center"/>
          </w:tcPr>
          <w:p w:rsidR="00000000" w:rsidDel="00000000" w:rsidP="00000000" w:rsidRDefault="00000000" w:rsidRPr="00000000" w14:paraId="00000532">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410.0" w:type="dxa"/>
              <w:left w:w="-410.0" w:type="dxa"/>
              <w:bottom w:w="-410.0" w:type="dxa"/>
              <w:right w:w="-410.0" w:type="dxa"/>
            </w:tcMar>
            <w:vAlign w:val="center"/>
          </w:tcPr>
          <w:p w:rsidR="00000000" w:rsidDel="00000000" w:rsidP="00000000" w:rsidRDefault="00000000" w:rsidRPr="00000000" w14:paraId="00000533">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Predicted -1</w:t>
            </w:r>
          </w:p>
        </w:tc>
        <w:tc>
          <w:tcPr>
            <w:tcBorders>
              <w:top w:color="000000" w:space="0" w:sz="4" w:val="single"/>
              <w:left w:color="000000" w:space="0" w:sz="4" w:val="single"/>
              <w:bottom w:color="000000" w:space="0" w:sz="4" w:val="single"/>
              <w:right w:color="000000" w:space="0" w:sz="4" w:val="single"/>
            </w:tcBorders>
            <w:shd w:fill="auto" w:val="clear"/>
            <w:tcMar>
              <w:top w:w="-410.0" w:type="dxa"/>
              <w:left w:w="-410.0" w:type="dxa"/>
              <w:bottom w:w="-410.0" w:type="dxa"/>
              <w:right w:w="-410.0" w:type="dxa"/>
            </w:tcMar>
            <w:vAlign w:val="center"/>
          </w:tcPr>
          <w:p w:rsidR="00000000" w:rsidDel="00000000" w:rsidP="00000000" w:rsidRDefault="00000000" w:rsidRPr="00000000" w14:paraId="00000534">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Predicted 0</w:t>
            </w:r>
          </w:p>
        </w:tc>
        <w:tc>
          <w:tcPr>
            <w:tcBorders>
              <w:top w:color="000000" w:space="0" w:sz="4" w:val="single"/>
              <w:left w:color="000000" w:space="0" w:sz="4" w:val="single"/>
              <w:bottom w:color="000000" w:space="0" w:sz="4" w:val="single"/>
              <w:right w:color="000000" w:space="0" w:sz="4" w:val="single"/>
            </w:tcBorders>
            <w:shd w:fill="auto" w:val="clear"/>
            <w:tcMar>
              <w:top w:w="-410.0" w:type="dxa"/>
              <w:left w:w="-410.0" w:type="dxa"/>
              <w:bottom w:w="-410.0" w:type="dxa"/>
              <w:right w:w="-410.0" w:type="dxa"/>
            </w:tcMar>
            <w:vAlign w:val="center"/>
          </w:tcPr>
          <w:p w:rsidR="00000000" w:rsidDel="00000000" w:rsidP="00000000" w:rsidRDefault="00000000" w:rsidRPr="00000000" w14:paraId="00000535">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Predicted 1</w:t>
            </w:r>
          </w:p>
        </w:tc>
        <w:tc>
          <w:tcPr>
            <w:tcBorders>
              <w:top w:color="000000" w:space="0" w:sz="4" w:val="single"/>
              <w:left w:color="000000" w:space="0" w:sz="4" w:val="single"/>
              <w:bottom w:color="000000" w:space="0" w:sz="4" w:val="single"/>
              <w:right w:color="000000" w:space="0" w:sz="4" w:val="single"/>
            </w:tcBorders>
            <w:shd w:fill="auto" w:val="clear"/>
            <w:tcMar>
              <w:top w:w="-410.0" w:type="dxa"/>
              <w:left w:w="-410.0" w:type="dxa"/>
              <w:bottom w:w="-410.0" w:type="dxa"/>
              <w:right w:w="-410.0" w:type="dxa"/>
            </w:tcMar>
            <w:vAlign w:val="center"/>
          </w:tcPr>
          <w:p w:rsidR="00000000" w:rsidDel="00000000" w:rsidP="00000000" w:rsidRDefault="00000000" w:rsidRPr="00000000" w14:paraId="00000536">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Predicted -1</w:t>
            </w:r>
          </w:p>
        </w:tc>
        <w:tc>
          <w:tcPr>
            <w:tcBorders>
              <w:top w:color="000000" w:space="0" w:sz="4" w:val="single"/>
              <w:left w:color="000000" w:space="0" w:sz="4" w:val="single"/>
              <w:bottom w:color="000000" w:space="0" w:sz="4" w:val="single"/>
              <w:right w:color="000000" w:space="0" w:sz="4" w:val="single"/>
            </w:tcBorders>
            <w:shd w:fill="auto" w:val="clear"/>
            <w:tcMar>
              <w:top w:w="-410.0" w:type="dxa"/>
              <w:left w:w="-410.0" w:type="dxa"/>
              <w:bottom w:w="-410.0" w:type="dxa"/>
              <w:right w:w="-410.0" w:type="dxa"/>
            </w:tcMar>
            <w:vAlign w:val="center"/>
          </w:tcPr>
          <w:p w:rsidR="00000000" w:rsidDel="00000000" w:rsidP="00000000" w:rsidRDefault="00000000" w:rsidRPr="00000000" w14:paraId="00000537">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Predicted 0</w:t>
            </w:r>
          </w:p>
        </w:tc>
        <w:tc>
          <w:tcPr>
            <w:tcBorders>
              <w:top w:color="000000" w:space="0" w:sz="4" w:val="single"/>
              <w:left w:color="000000" w:space="0" w:sz="4" w:val="single"/>
              <w:bottom w:color="000000" w:space="0" w:sz="4" w:val="single"/>
              <w:right w:color="000000" w:space="0" w:sz="4" w:val="single"/>
            </w:tcBorders>
            <w:shd w:fill="auto" w:val="clear"/>
            <w:tcMar>
              <w:top w:w="-410.0" w:type="dxa"/>
              <w:left w:w="-410.0" w:type="dxa"/>
              <w:bottom w:w="-410.0" w:type="dxa"/>
              <w:right w:w="-410.0" w:type="dxa"/>
            </w:tcMar>
            <w:vAlign w:val="center"/>
          </w:tcPr>
          <w:p w:rsidR="00000000" w:rsidDel="00000000" w:rsidP="00000000" w:rsidRDefault="00000000" w:rsidRPr="00000000" w14:paraId="00000538">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Predicted 1</w:t>
            </w:r>
          </w:p>
        </w:tc>
      </w:tr>
      <w:tr>
        <w:trPr>
          <w:cantSplit w:val="0"/>
          <w:trHeight w:val="43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410.0" w:type="dxa"/>
              <w:left w:w="-410.0" w:type="dxa"/>
              <w:bottom w:w="-410.0" w:type="dxa"/>
              <w:right w:w="-410.0" w:type="dxa"/>
            </w:tcMar>
            <w:vAlign w:val="center"/>
          </w:tcPr>
          <w:p w:rsidR="00000000" w:rsidDel="00000000" w:rsidP="00000000" w:rsidRDefault="00000000" w:rsidRPr="00000000" w14:paraId="00000539">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True 1</w:t>
            </w:r>
          </w:p>
        </w:tc>
        <w:tc>
          <w:tcPr>
            <w:tcBorders>
              <w:top w:color="000000" w:space="0" w:sz="4" w:val="single"/>
              <w:left w:color="000000" w:space="0" w:sz="4" w:val="single"/>
              <w:bottom w:color="000000" w:space="0" w:sz="4" w:val="single"/>
              <w:right w:color="000000" w:space="0" w:sz="4" w:val="single"/>
            </w:tcBorders>
            <w:shd w:fill="auto" w:val="clear"/>
            <w:tcMar>
              <w:top w:w="-297.0" w:type="dxa"/>
              <w:left w:w="-297.0" w:type="dxa"/>
              <w:bottom w:w="-297.0" w:type="dxa"/>
              <w:right w:w="-297.0" w:type="dxa"/>
            </w:tcMar>
            <w:vAlign w:val="center"/>
          </w:tcPr>
          <w:p w:rsidR="00000000" w:rsidDel="00000000" w:rsidP="00000000" w:rsidRDefault="00000000" w:rsidRPr="00000000" w14:paraId="0000053A">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4.990</w:t>
            </w:r>
          </w:p>
        </w:tc>
        <w:tc>
          <w:tcPr>
            <w:tcBorders>
              <w:top w:color="000000" w:space="0" w:sz="4" w:val="single"/>
              <w:left w:color="000000" w:space="0" w:sz="4" w:val="single"/>
              <w:bottom w:color="000000" w:space="0" w:sz="4" w:val="single"/>
              <w:right w:color="000000" w:space="0" w:sz="4" w:val="single"/>
            </w:tcBorders>
            <w:shd w:fill="auto" w:val="clear"/>
            <w:tcMar>
              <w:top w:w="-297.0" w:type="dxa"/>
              <w:left w:w="-297.0" w:type="dxa"/>
              <w:bottom w:w="-297.0" w:type="dxa"/>
              <w:right w:w="-297.0" w:type="dxa"/>
            </w:tcMar>
            <w:vAlign w:val="center"/>
          </w:tcPr>
          <w:p w:rsidR="00000000" w:rsidDel="00000000" w:rsidP="00000000" w:rsidRDefault="00000000" w:rsidRPr="00000000" w14:paraId="0000053B">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692</w:t>
            </w:r>
          </w:p>
        </w:tc>
        <w:tc>
          <w:tcPr>
            <w:tcBorders>
              <w:top w:color="000000" w:space="0" w:sz="4" w:val="single"/>
              <w:left w:color="000000" w:space="0" w:sz="4" w:val="single"/>
              <w:bottom w:color="000000" w:space="0" w:sz="4" w:val="single"/>
              <w:right w:color="000000" w:space="0" w:sz="4" w:val="single"/>
            </w:tcBorders>
            <w:shd w:fill="auto" w:val="clear"/>
            <w:tcMar>
              <w:top w:w="-297.0" w:type="dxa"/>
              <w:left w:w="-297.0" w:type="dxa"/>
              <w:bottom w:w="-297.0" w:type="dxa"/>
              <w:right w:w="-297.0" w:type="dxa"/>
            </w:tcMar>
            <w:vAlign w:val="center"/>
          </w:tcPr>
          <w:p w:rsidR="00000000" w:rsidDel="00000000" w:rsidP="00000000" w:rsidRDefault="00000000" w:rsidRPr="00000000" w14:paraId="0000053C">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3D">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816</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3E">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4.576</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3F">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291</w:t>
            </w:r>
          </w:p>
        </w:tc>
      </w:tr>
      <w:tr>
        <w:trPr>
          <w:cantSplit w:val="0"/>
          <w:trHeight w:val="43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410.0" w:type="dxa"/>
              <w:left w:w="-410.0" w:type="dxa"/>
              <w:bottom w:w="-410.0" w:type="dxa"/>
              <w:right w:w="-410.0" w:type="dxa"/>
            </w:tcMar>
            <w:vAlign w:val="center"/>
          </w:tcPr>
          <w:p w:rsidR="00000000" w:rsidDel="00000000" w:rsidP="00000000" w:rsidRDefault="00000000" w:rsidRPr="00000000" w14:paraId="00000540">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True 0</w:t>
            </w:r>
          </w:p>
        </w:tc>
        <w:tc>
          <w:tcPr>
            <w:tcBorders>
              <w:top w:color="000000" w:space="0" w:sz="4" w:val="single"/>
              <w:left w:color="000000" w:space="0" w:sz="4" w:val="single"/>
              <w:bottom w:color="000000" w:space="0" w:sz="4" w:val="single"/>
              <w:right w:color="000000" w:space="0" w:sz="4" w:val="single"/>
            </w:tcBorders>
            <w:shd w:fill="auto" w:val="clear"/>
            <w:tcMar>
              <w:top w:w="-297.0" w:type="dxa"/>
              <w:left w:w="-297.0" w:type="dxa"/>
              <w:bottom w:w="-297.0" w:type="dxa"/>
              <w:right w:w="-297.0" w:type="dxa"/>
            </w:tcMar>
            <w:vAlign w:val="center"/>
          </w:tcPr>
          <w:p w:rsidR="00000000" w:rsidDel="00000000" w:rsidP="00000000" w:rsidRDefault="00000000" w:rsidRPr="00000000" w14:paraId="00000541">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54</w:t>
            </w:r>
          </w:p>
        </w:tc>
        <w:tc>
          <w:tcPr>
            <w:tcBorders>
              <w:top w:color="000000" w:space="0" w:sz="4" w:val="single"/>
              <w:left w:color="000000" w:space="0" w:sz="4" w:val="single"/>
              <w:bottom w:color="000000" w:space="0" w:sz="4" w:val="single"/>
              <w:right w:color="000000" w:space="0" w:sz="4" w:val="single"/>
            </w:tcBorders>
            <w:shd w:fill="auto" w:val="clear"/>
            <w:tcMar>
              <w:top w:w="-297.0" w:type="dxa"/>
              <w:left w:w="-297.0" w:type="dxa"/>
              <w:bottom w:w="-297.0" w:type="dxa"/>
              <w:right w:w="-297.0" w:type="dxa"/>
            </w:tcMar>
            <w:vAlign w:val="center"/>
          </w:tcPr>
          <w:p w:rsidR="00000000" w:rsidDel="00000000" w:rsidP="00000000" w:rsidRDefault="00000000" w:rsidRPr="00000000" w14:paraId="00000542">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18.123</w:t>
            </w:r>
          </w:p>
        </w:tc>
        <w:tc>
          <w:tcPr>
            <w:tcBorders>
              <w:top w:color="000000" w:space="0" w:sz="4" w:val="single"/>
              <w:left w:color="000000" w:space="0" w:sz="4" w:val="single"/>
              <w:bottom w:color="000000" w:space="0" w:sz="4" w:val="single"/>
              <w:right w:color="000000" w:space="0" w:sz="4" w:val="single"/>
            </w:tcBorders>
            <w:shd w:fill="auto" w:val="clear"/>
            <w:tcMar>
              <w:top w:w="-297.0" w:type="dxa"/>
              <w:left w:w="-297.0" w:type="dxa"/>
              <w:bottom w:w="-297.0" w:type="dxa"/>
              <w:right w:w="-297.0" w:type="dxa"/>
            </w:tcMar>
            <w:vAlign w:val="center"/>
          </w:tcPr>
          <w:p w:rsidR="00000000" w:rsidDel="00000000" w:rsidP="00000000" w:rsidRDefault="00000000" w:rsidRPr="00000000" w14:paraId="00000543">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48</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44">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918</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45">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16.564</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46">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743</w:t>
            </w:r>
          </w:p>
        </w:tc>
      </w:tr>
      <w:tr>
        <w:trPr>
          <w:cantSplit w:val="0"/>
          <w:trHeight w:val="43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410.0" w:type="dxa"/>
              <w:left w:w="-410.0" w:type="dxa"/>
              <w:bottom w:w="-410.0" w:type="dxa"/>
              <w:right w:w="-410.0" w:type="dxa"/>
            </w:tcMar>
            <w:vAlign w:val="center"/>
          </w:tcPr>
          <w:p w:rsidR="00000000" w:rsidDel="00000000" w:rsidP="00000000" w:rsidRDefault="00000000" w:rsidRPr="00000000" w14:paraId="00000547">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True 1</w:t>
            </w:r>
          </w:p>
        </w:tc>
        <w:tc>
          <w:tcPr>
            <w:tcBorders>
              <w:top w:color="000000" w:space="0" w:sz="4" w:val="single"/>
              <w:left w:color="000000" w:space="0" w:sz="4" w:val="single"/>
              <w:bottom w:color="000000" w:space="0" w:sz="4" w:val="single"/>
              <w:right w:color="000000" w:space="0" w:sz="4" w:val="single"/>
            </w:tcBorders>
            <w:shd w:fill="auto" w:val="clear"/>
            <w:tcMar>
              <w:top w:w="-297.0" w:type="dxa"/>
              <w:left w:w="-297.0" w:type="dxa"/>
              <w:bottom w:w="-297.0" w:type="dxa"/>
              <w:right w:w="-297.0" w:type="dxa"/>
            </w:tcMar>
            <w:vAlign w:val="center"/>
          </w:tcPr>
          <w:p w:rsidR="00000000" w:rsidDel="00000000" w:rsidP="00000000" w:rsidRDefault="00000000" w:rsidRPr="00000000" w14:paraId="00000548">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w:t>
            </w:r>
          </w:p>
        </w:tc>
        <w:tc>
          <w:tcPr>
            <w:tcBorders>
              <w:top w:color="000000" w:space="0" w:sz="4" w:val="single"/>
              <w:left w:color="000000" w:space="0" w:sz="4" w:val="single"/>
              <w:bottom w:color="000000" w:space="0" w:sz="4" w:val="single"/>
              <w:right w:color="000000" w:space="0" w:sz="4" w:val="single"/>
            </w:tcBorders>
            <w:shd w:fill="auto" w:val="clear"/>
            <w:tcMar>
              <w:top w:w="-297.0" w:type="dxa"/>
              <w:left w:w="-297.0" w:type="dxa"/>
              <w:bottom w:w="-297.0" w:type="dxa"/>
              <w:right w:w="-297.0" w:type="dxa"/>
            </w:tcMar>
            <w:vAlign w:val="center"/>
          </w:tcPr>
          <w:p w:rsidR="00000000" w:rsidDel="00000000" w:rsidP="00000000" w:rsidRDefault="00000000" w:rsidRPr="00000000" w14:paraId="00000549">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776</w:t>
            </w:r>
          </w:p>
        </w:tc>
        <w:tc>
          <w:tcPr>
            <w:tcBorders>
              <w:top w:color="000000" w:space="0" w:sz="4" w:val="single"/>
              <w:left w:color="000000" w:space="0" w:sz="4" w:val="single"/>
              <w:bottom w:color="000000" w:space="0" w:sz="4" w:val="single"/>
              <w:right w:color="000000" w:space="0" w:sz="4" w:val="single"/>
            </w:tcBorders>
            <w:shd w:fill="auto" w:val="clear"/>
            <w:tcMar>
              <w:top w:w="-297.0" w:type="dxa"/>
              <w:left w:w="-297.0" w:type="dxa"/>
              <w:bottom w:w="-297.0" w:type="dxa"/>
              <w:right w:w="-297.0" w:type="dxa"/>
            </w:tcMar>
            <w:vAlign w:val="center"/>
          </w:tcPr>
          <w:p w:rsidR="00000000" w:rsidDel="00000000" w:rsidP="00000000" w:rsidRDefault="00000000" w:rsidRPr="00000000" w14:paraId="0000054A">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7.680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4B">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931</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4C">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6.955</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4D">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541</w:t>
            </w:r>
          </w:p>
        </w:tc>
      </w:tr>
    </w:tbl>
    <w:p w:rsidR="00000000" w:rsidDel="00000000" w:rsidP="00000000" w:rsidRDefault="00000000" w:rsidRPr="00000000" w14:paraId="0000054E">
      <w:pPr>
        <w:widowControl w:val="0"/>
        <w:spacing w:after="60" w:before="240" w:lineRule="auto"/>
        <w:ind w:firstLine="0"/>
        <w:rPr>
          <w:rFonts w:ascii="Georgia" w:cs="Georgia" w:eastAsia="Georgia" w:hAnsi="Georgia"/>
        </w:rPr>
      </w:pPr>
      <w:r w:rsidDel="00000000" w:rsidR="00000000" w:rsidRPr="00000000">
        <w:rPr>
          <w:rFonts w:ascii="Georgia" w:cs="Georgia" w:eastAsia="Georgia" w:hAnsi="Georgia"/>
          <w:rtl w:val="0"/>
        </w:rPr>
        <w:t xml:space="preserve">Apreciamos que tanto a nivel de accuracy, recall y precision los resultados son bastante mejores. </w:t>
      </w:r>
    </w:p>
    <w:p w:rsidR="00000000" w:rsidDel="00000000" w:rsidP="00000000" w:rsidRDefault="00000000" w:rsidRPr="00000000" w14:paraId="0000054F">
      <w:pPr>
        <w:widowControl w:val="0"/>
        <w:spacing w:after="60" w:before="240" w:lineRule="auto"/>
        <w:ind w:firstLine="0"/>
        <w:rPr>
          <w:rFonts w:ascii="Georgia" w:cs="Georgia" w:eastAsia="Georgia" w:hAnsi="Georgia"/>
        </w:rPr>
      </w:pPr>
      <w:r w:rsidDel="00000000" w:rsidR="00000000" w:rsidRPr="00000000">
        <w:rPr>
          <w:rtl w:val="0"/>
        </w:rPr>
      </w:r>
    </w:p>
    <w:p w:rsidR="00000000" w:rsidDel="00000000" w:rsidP="00000000" w:rsidRDefault="00000000" w:rsidRPr="00000000" w14:paraId="00000550">
      <w:pPr>
        <w:pStyle w:val="Heading3"/>
        <w:keepNext w:val="0"/>
        <w:widowControl w:val="0"/>
        <w:numPr>
          <w:ilvl w:val="2"/>
          <w:numId w:val="11"/>
        </w:numPr>
        <w:spacing w:after="80" w:before="280" w:lineRule="auto"/>
        <w:ind w:left="1080" w:hanging="360"/>
        <w:rPr>
          <w:b w:val="1"/>
          <w:sz w:val="26"/>
          <w:szCs w:val="26"/>
        </w:rPr>
      </w:pPr>
      <w:bookmarkStart w:colFirst="0" w:colLast="0" w:name="_heading=h.hbtwmvo91c9j" w:id="56"/>
      <w:bookmarkEnd w:id="56"/>
      <w:r w:rsidDel="00000000" w:rsidR="00000000" w:rsidRPr="00000000">
        <w:rPr>
          <w:b w:val="1"/>
          <w:sz w:val="26"/>
          <w:szCs w:val="26"/>
          <w:rtl w:val="0"/>
        </w:rPr>
        <w:t xml:space="preserve">Oversampling de la clase minoritaria.</w:t>
      </w:r>
    </w:p>
    <w:p w:rsidR="00000000" w:rsidDel="00000000" w:rsidP="00000000" w:rsidRDefault="00000000" w:rsidRPr="00000000" w14:paraId="00000551">
      <w:pPr>
        <w:widowControl w:val="0"/>
        <w:spacing w:after="60" w:before="240" w:lineRule="auto"/>
        <w:ind w:firstLine="0"/>
        <w:rPr>
          <w:rFonts w:ascii="Georgia" w:cs="Georgia" w:eastAsia="Georgia" w:hAnsi="Georgia"/>
        </w:rPr>
      </w:pPr>
      <w:r w:rsidDel="00000000" w:rsidR="00000000" w:rsidRPr="00000000">
        <w:rPr>
          <w:rFonts w:ascii="Georgia" w:cs="Georgia" w:eastAsia="Georgia" w:hAnsi="Georgia"/>
          <w:rtl w:val="0"/>
        </w:rPr>
        <w:t xml:space="preserve">Con esta técnica queremos generar nuevas muestras sintéticas en la clase minoritaria. Para eso usaremos el algoritmo: </w:t>
      </w:r>
      <w:r w:rsidDel="00000000" w:rsidR="00000000" w:rsidRPr="00000000">
        <w:rPr>
          <w:rFonts w:ascii="Georgia" w:cs="Georgia" w:eastAsia="Georgia" w:hAnsi="Georgia"/>
          <w:b w:val="1"/>
          <w:rtl w:val="0"/>
        </w:rPr>
        <w:t xml:space="preserve">RandomOverSampler.</w:t>
      </w:r>
      <w:r w:rsidDel="00000000" w:rsidR="00000000" w:rsidRPr="00000000">
        <w:rPr>
          <w:rFonts w:ascii="Georgia" w:cs="Georgia" w:eastAsia="Georgia" w:hAnsi="Georgia"/>
          <w:rtl w:val="0"/>
        </w:rPr>
        <w:t xml:space="preserve"> Al igual que en el caso del subsampling, no es necesario usar un algoritmo para aplicar este remuestreo, podríamos limitar el dataset de forma aleatoria y manual.</w:t>
      </w:r>
    </w:p>
    <w:p w:rsidR="00000000" w:rsidDel="00000000" w:rsidP="00000000" w:rsidRDefault="00000000" w:rsidRPr="00000000" w14:paraId="00000552">
      <w:pPr>
        <w:widowControl w:val="0"/>
        <w:spacing w:after="60" w:before="240" w:lineRule="auto"/>
        <w:ind w:firstLine="0"/>
        <w:rPr>
          <w:rFonts w:ascii="Georgia" w:cs="Georgia" w:eastAsia="Georgia" w:hAnsi="Georgia"/>
        </w:rPr>
      </w:pPr>
      <w:r w:rsidDel="00000000" w:rsidR="00000000" w:rsidRPr="00000000">
        <w:rPr>
          <w:rFonts w:ascii="Georgia" w:cs="Georgia" w:eastAsia="Georgia" w:hAnsi="Georgia"/>
          <w:rtl w:val="0"/>
        </w:rPr>
        <w:t xml:space="preserve">Este algoritmo, es una práctica mejor que el submuestreo/subsampling ya que no perdemos datos, sino que se generan nuevos datos, lo que puede resultar bueno para el modelo. </w:t>
      </w:r>
    </w:p>
    <w:p w:rsidR="00000000" w:rsidDel="00000000" w:rsidP="00000000" w:rsidRDefault="00000000" w:rsidRPr="00000000" w14:paraId="00000553">
      <w:pPr>
        <w:widowControl w:val="0"/>
        <w:spacing w:after="60" w:before="240" w:lineRule="auto"/>
        <w:ind w:firstLine="0"/>
        <w:rPr>
          <w:rFonts w:ascii="Georgia" w:cs="Georgia" w:eastAsia="Georgia" w:hAnsi="Georgia"/>
        </w:rPr>
      </w:pPr>
      <w:r w:rsidDel="00000000" w:rsidR="00000000" w:rsidRPr="00000000">
        <w:rPr>
          <w:rFonts w:ascii="Georgia" w:cs="Georgia" w:eastAsia="Georgia" w:hAnsi="Georgia"/>
          <w:rtl w:val="0"/>
        </w:rPr>
        <w:t xml:space="preserve">Como en subsampling vamos a indicar al algoritmo con el parámetro: </w:t>
      </w:r>
      <w:r w:rsidDel="00000000" w:rsidR="00000000" w:rsidRPr="00000000">
        <w:rPr>
          <w:rFonts w:ascii="Georgia" w:cs="Georgia" w:eastAsia="Georgia" w:hAnsi="Georgia"/>
          <w:b w:val="1"/>
          <w:rtl w:val="0"/>
        </w:rPr>
        <w:t xml:space="preserve">Sampling_strategy</w:t>
      </w:r>
      <w:r w:rsidDel="00000000" w:rsidR="00000000" w:rsidRPr="00000000">
        <w:rPr>
          <w:rFonts w:ascii="Georgia" w:cs="Georgia" w:eastAsia="Georgia" w:hAnsi="Georgia"/>
          <w:rtl w:val="0"/>
        </w:rPr>
        <w:t xml:space="preserve"> que ajuste las clases, pero esta vez necesitamos que aumente la clase minoritaria, de forma que usaremos la opción </w:t>
      </w:r>
      <w:r w:rsidDel="00000000" w:rsidR="00000000" w:rsidRPr="00000000">
        <w:rPr>
          <w:rFonts w:ascii="Georgia" w:cs="Georgia" w:eastAsia="Georgia" w:hAnsi="Georgia"/>
          <w:b w:val="1"/>
          <w:rtl w:val="0"/>
        </w:rPr>
        <w:t xml:space="preserve">minority</w:t>
      </w:r>
      <w:r w:rsidDel="00000000" w:rsidR="00000000" w:rsidRPr="00000000">
        <w:rPr>
          <w:rFonts w:ascii="Georgia" w:cs="Georgia" w:eastAsia="Georgia" w:hAnsi="Georgia"/>
          <w:rtl w:val="0"/>
        </w:rPr>
        <w:t xml:space="preserve">:</w:t>
      </w:r>
    </w:p>
    <w:tbl>
      <w:tblPr>
        <w:tblStyle w:val="Table37"/>
        <w:tblW w:w="6109.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37"/>
        <w:gridCol w:w="2036"/>
        <w:gridCol w:w="2036"/>
        <w:tblGridChange w:id="0">
          <w:tblGrid>
            <w:gridCol w:w="2037"/>
            <w:gridCol w:w="2036"/>
            <w:gridCol w:w="2036"/>
          </w:tblGrid>
        </w:tblGridChange>
      </w:tblGrid>
      <w:tr>
        <w:trPr>
          <w:cantSplit w:val="0"/>
          <w:trHeight w:val="808" w:hRule="atLeast"/>
          <w:tblHeader w:val="0"/>
        </w:trPr>
        <w:tc>
          <w:tcPr>
            <w:tcBorders>
              <w:top w:color="000000" w:space="0" w:sz="8" w:val="single"/>
              <w:left w:color="000000" w:space="0" w:sz="8" w:val="single"/>
              <w:bottom w:color="000000" w:space="0" w:sz="8" w:val="single"/>
              <w:right w:color="000000" w:space="0" w:sz="8" w:val="single"/>
            </w:tcBorders>
            <w:shd w:fill="eeece1" w:val="clear"/>
            <w:tcMar>
              <w:top w:w="-410.0" w:type="dxa"/>
              <w:left w:w="-410.0" w:type="dxa"/>
              <w:bottom w:w="-410.0" w:type="dxa"/>
              <w:right w:w="-410.0" w:type="dxa"/>
            </w:tcMar>
            <w:vAlign w:val="center"/>
          </w:tcPr>
          <w:p w:rsidR="00000000" w:rsidDel="00000000" w:rsidP="00000000" w:rsidRDefault="00000000" w:rsidRPr="00000000" w14:paraId="00000554">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Etiquetas</w:t>
            </w:r>
          </w:p>
        </w:tc>
        <w:tc>
          <w:tcPr>
            <w:tcBorders>
              <w:top w:color="000000" w:space="0" w:sz="8" w:val="single"/>
              <w:left w:color="000000" w:space="0" w:sz="0" w:val="nil"/>
              <w:bottom w:color="000000" w:space="0" w:sz="8" w:val="single"/>
              <w:right w:color="000000" w:space="0" w:sz="8" w:val="single"/>
            </w:tcBorders>
            <w:shd w:fill="eeece1" w:val="clear"/>
            <w:tcMar>
              <w:top w:w="-410.0" w:type="dxa"/>
              <w:left w:w="-410.0" w:type="dxa"/>
              <w:bottom w:w="-410.0" w:type="dxa"/>
              <w:right w:w="-410.0" w:type="dxa"/>
            </w:tcMar>
            <w:vAlign w:val="center"/>
          </w:tcPr>
          <w:p w:rsidR="00000000" w:rsidDel="00000000" w:rsidP="00000000" w:rsidRDefault="00000000" w:rsidRPr="00000000" w14:paraId="00000555">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Distribución antes sobremuestreo</w:t>
            </w:r>
          </w:p>
        </w:tc>
        <w:tc>
          <w:tcPr>
            <w:tcBorders>
              <w:top w:color="000000" w:space="0" w:sz="8" w:val="single"/>
              <w:left w:color="000000" w:space="0" w:sz="0" w:val="nil"/>
              <w:bottom w:color="000000" w:space="0" w:sz="8" w:val="single"/>
              <w:right w:color="000000" w:space="0" w:sz="8" w:val="single"/>
            </w:tcBorders>
            <w:shd w:fill="eeece1" w:val="clear"/>
            <w:tcMar>
              <w:top w:w="-410.0" w:type="dxa"/>
              <w:left w:w="-410.0" w:type="dxa"/>
              <w:bottom w:w="-410.0" w:type="dxa"/>
              <w:right w:w="-410.0" w:type="dxa"/>
            </w:tcMar>
            <w:vAlign w:val="center"/>
          </w:tcPr>
          <w:p w:rsidR="00000000" w:rsidDel="00000000" w:rsidP="00000000" w:rsidRDefault="00000000" w:rsidRPr="00000000" w14:paraId="00000556">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Distribución después sobremuestreo</w:t>
            </w:r>
          </w:p>
        </w:tc>
      </w:tr>
      <w:tr>
        <w:trPr>
          <w:cantSplit w:val="0"/>
          <w:trHeight w:val="161"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410.0" w:type="dxa"/>
              <w:left w:w="-410.0" w:type="dxa"/>
              <w:bottom w:w="-410.0" w:type="dxa"/>
              <w:right w:w="-410.0" w:type="dxa"/>
            </w:tcMar>
            <w:vAlign w:val="center"/>
          </w:tcPr>
          <w:p w:rsidR="00000000" w:rsidDel="00000000" w:rsidP="00000000" w:rsidRDefault="00000000" w:rsidRPr="00000000" w14:paraId="00000557">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410.0" w:type="dxa"/>
              <w:left w:w="-410.0" w:type="dxa"/>
              <w:bottom w:w="-410.0" w:type="dxa"/>
              <w:right w:w="-410.0" w:type="dxa"/>
            </w:tcMar>
            <w:vAlign w:val="center"/>
          </w:tcPr>
          <w:p w:rsidR="00000000" w:rsidDel="00000000" w:rsidP="00000000" w:rsidRDefault="00000000" w:rsidRPr="00000000" w14:paraId="00000558">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31.732</w:t>
            </w:r>
          </w:p>
        </w:tc>
        <w:tc>
          <w:tcPr>
            <w:tcBorders>
              <w:top w:color="000000" w:space="0" w:sz="0" w:val="nil"/>
              <w:left w:color="000000" w:space="0" w:sz="0" w:val="nil"/>
              <w:bottom w:color="000000" w:space="0" w:sz="8" w:val="single"/>
              <w:right w:color="000000" w:space="0" w:sz="8" w:val="single"/>
            </w:tcBorders>
            <w:shd w:fill="auto" w:val="clear"/>
            <w:tcMar>
              <w:top w:w="-410.0" w:type="dxa"/>
              <w:left w:w="-410.0" w:type="dxa"/>
              <w:bottom w:w="-410.0" w:type="dxa"/>
              <w:right w:w="-410.0" w:type="dxa"/>
            </w:tcMar>
            <w:vAlign w:val="center"/>
          </w:tcPr>
          <w:p w:rsidR="00000000" w:rsidDel="00000000" w:rsidP="00000000" w:rsidRDefault="00000000" w:rsidRPr="00000000" w14:paraId="00000559">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31.732</w:t>
            </w:r>
          </w:p>
        </w:tc>
      </w:tr>
      <w:tr>
        <w:trPr>
          <w:cantSplit w:val="0"/>
          <w:trHeight w:val="161"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410.0" w:type="dxa"/>
              <w:left w:w="-410.0" w:type="dxa"/>
              <w:bottom w:w="-410.0" w:type="dxa"/>
              <w:right w:w="-410.0" w:type="dxa"/>
            </w:tcMar>
            <w:vAlign w:val="center"/>
          </w:tcPr>
          <w:p w:rsidR="00000000" w:rsidDel="00000000" w:rsidP="00000000" w:rsidRDefault="00000000" w:rsidRPr="00000000" w14:paraId="0000055A">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410.0" w:type="dxa"/>
              <w:left w:w="-410.0" w:type="dxa"/>
              <w:bottom w:w="-410.0" w:type="dxa"/>
              <w:right w:w="-410.0" w:type="dxa"/>
            </w:tcMar>
            <w:vAlign w:val="center"/>
          </w:tcPr>
          <w:p w:rsidR="00000000" w:rsidDel="00000000" w:rsidP="00000000" w:rsidRDefault="00000000" w:rsidRPr="00000000" w14:paraId="0000055B">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45.989</w:t>
            </w:r>
          </w:p>
        </w:tc>
        <w:tc>
          <w:tcPr>
            <w:tcBorders>
              <w:top w:color="000000" w:space="0" w:sz="0" w:val="nil"/>
              <w:left w:color="000000" w:space="0" w:sz="0" w:val="nil"/>
              <w:bottom w:color="000000" w:space="0" w:sz="8" w:val="single"/>
              <w:right w:color="000000" w:space="0" w:sz="8" w:val="single"/>
            </w:tcBorders>
            <w:shd w:fill="auto" w:val="clear"/>
            <w:tcMar>
              <w:top w:w="-410.0" w:type="dxa"/>
              <w:left w:w="-410.0" w:type="dxa"/>
              <w:bottom w:w="-410.0" w:type="dxa"/>
              <w:right w:w="-410.0" w:type="dxa"/>
            </w:tcMar>
            <w:vAlign w:val="center"/>
          </w:tcPr>
          <w:p w:rsidR="00000000" w:rsidDel="00000000" w:rsidP="00000000" w:rsidRDefault="00000000" w:rsidRPr="00000000" w14:paraId="0000055C">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45.989</w:t>
            </w:r>
          </w:p>
        </w:tc>
      </w:tr>
      <w:tr>
        <w:trPr>
          <w:cantSplit w:val="0"/>
          <w:trHeight w:val="161"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410.0" w:type="dxa"/>
              <w:left w:w="-410.0" w:type="dxa"/>
              <w:bottom w:w="-410.0" w:type="dxa"/>
              <w:right w:w="-410.0" w:type="dxa"/>
            </w:tcMar>
            <w:vAlign w:val="center"/>
          </w:tcPr>
          <w:p w:rsidR="00000000" w:rsidDel="00000000" w:rsidP="00000000" w:rsidRDefault="00000000" w:rsidRPr="00000000" w14:paraId="0000055D">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410.0" w:type="dxa"/>
              <w:left w:w="-410.0" w:type="dxa"/>
              <w:bottom w:w="-410.0" w:type="dxa"/>
              <w:right w:w="-410.0" w:type="dxa"/>
            </w:tcMar>
            <w:vAlign w:val="center"/>
          </w:tcPr>
          <w:p w:rsidR="00000000" w:rsidDel="00000000" w:rsidP="00000000" w:rsidRDefault="00000000" w:rsidRPr="00000000" w14:paraId="0000055E">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25.995</w:t>
            </w:r>
          </w:p>
        </w:tc>
        <w:tc>
          <w:tcPr>
            <w:tcBorders>
              <w:top w:color="000000" w:space="0" w:sz="0" w:val="nil"/>
              <w:left w:color="000000" w:space="0" w:sz="0" w:val="nil"/>
              <w:bottom w:color="000000" w:space="0" w:sz="8" w:val="single"/>
              <w:right w:color="000000" w:space="0" w:sz="8" w:val="single"/>
            </w:tcBorders>
            <w:shd w:fill="auto" w:val="clear"/>
            <w:tcMar>
              <w:top w:w="-410.0" w:type="dxa"/>
              <w:left w:w="-410.0" w:type="dxa"/>
              <w:bottom w:w="-410.0" w:type="dxa"/>
              <w:right w:w="-410.0" w:type="dxa"/>
            </w:tcMar>
            <w:vAlign w:val="center"/>
          </w:tcPr>
          <w:p w:rsidR="00000000" w:rsidDel="00000000" w:rsidP="00000000" w:rsidRDefault="00000000" w:rsidRPr="00000000" w14:paraId="0000055F">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45.989</w:t>
            </w:r>
          </w:p>
        </w:tc>
      </w:tr>
    </w:tbl>
    <w:p w:rsidR="00000000" w:rsidDel="00000000" w:rsidP="00000000" w:rsidRDefault="00000000" w:rsidRPr="00000000" w14:paraId="00000560">
      <w:pPr>
        <w:widowControl w:val="0"/>
        <w:spacing w:after="60" w:before="240" w:lineRule="auto"/>
        <w:ind w:firstLine="0"/>
        <w:rPr>
          <w:rFonts w:ascii="Georgia" w:cs="Georgia" w:eastAsia="Georgia" w:hAnsi="Georgia"/>
        </w:rPr>
      </w:pPr>
      <w:r w:rsidDel="00000000" w:rsidR="00000000" w:rsidRPr="00000000">
        <w:rPr>
          <w:rFonts w:ascii="Georgia" w:cs="Georgia" w:eastAsia="Georgia" w:hAnsi="Georgia"/>
          <w:rtl w:val="0"/>
        </w:rPr>
        <w:t xml:space="preserve">Con las etiquetas algo más equiparadas, aplicamos el modelo de Regresión Logística y obtenemos los siguientes resultados: </w:t>
      </w:r>
    </w:p>
    <w:tbl>
      <w:tblPr>
        <w:tblStyle w:val="Table38"/>
        <w:tblW w:w="3911.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7"/>
        <w:gridCol w:w="978"/>
        <w:gridCol w:w="978"/>
        <w:gridCol w:w="978"/>
        <w:tblGridChange w:id="0">
          <w:tblGrid>
            <w:gridCol w:w="977"/>
            <w:gridCol w:w="978"/>
            <w:gridCol w:w="978"/>
            <w:gridCol w:w="978"/>
          </w:tblGrid>
        </w:tblGridChange>
      </w:tblGrid>
      <w:tr>
        <w:trPr>
          <w:cantSplit w:val="0"/>
          <w:trHeight w:val="48" w:hRule="atLeast"/>
          <w:tblHeader w:val="0"/>
        </w:trPr>
        <w:tc>
          <w:tcPr>
            <w:tcBorders>
              <w:top w:color="000000" w:space="0" w:sz="8" w:val="single"/>
              <w:left w:color="000000" w:space="0" w:sz="8" w:val="single"/>
              <w:bottom w:color="000000" w:space="0" w:sz="8" w:val="single"/>
              <w:right w:color="000000" w:space="0" w:sz="8" w:val="single"/>
            </w:tcBorders>
            <w:shd w:fill="eeece1" w:val="clear"/>
            <w:tcMar>
              <w:top w:w="43.0" w:type="dxa"/>
              <w:left w:w="43.0" w:type="dxa"/>
              <w:bottom w:w="43.0" w:type="dxa"/>
              <w:right w:w="43.0" w:type="dxa"/>
            </w:tcMar>
            <w:vAlign w:val="center"/>
          </w:tcPr>
          <w:p w:rsidR="00000000" w:rsidDel="00000000" w:rsidP="00000000" w:rsidRDefault="00000000" w:rsidRPr="00000000" w14:paraId="00000561">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Etiqueta</w:t>
            </w:r>
          </w:p>
        </w:tc>
        <w:tc>
          <w:tcPr>
            <w:tcBorders>
              <w:top w:color="000000" w:space="0" w:sz="8" w:val="single"/>
              <w:left w:color="000000" w:space="0" w:sz="0" w:val="nil"/>
              <w:bottom w:color="000000" w:space="0" w:sz="8" w:val="single"/>
              <w:right w:color="000000" w:space="0" w:sz="8" w:val="single"/>
            </w:tcBorders>
            <w:shd w:fill="eeece1" w:val="clear"/>
            <w:tcMar>
              <w:top w:w="43.0" w:type="dxa"/>
              <w:left w:w="43.0" w:type="dxa"/>
              <w:bottom w:w="43.0" w:type="dxa"/>
              <w:right w:w="43.0" w:type="dxa"/>
            </w:tcMar>
            <w:vAlign w:val="center"/>
          </w:tcPr>
          <w:p w:rsidR="00000000" w:rsidDel="00000000" w:rsidP="00000000" w:rsidRDefault="00000000" w:rsidRPr="00000000" w14:paraId="00000562">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Precision</w:t>
            </w:r>
          </w:p>
        </w:tc>
        <w:tc>
          <w:tcPr>
            <w:tcBorders>
              <w:top w:color="000000" w:space="0" w:sz="8" w:val="single"/>
              <w:left w:color="000000" w:space="0" w:sz="0" w:val="nil"/>
              <w:bottom w:color="000000" w:space="0" w:sz="8" w:val="single"/>
              <w:right w:color="000000" w:space="0" w:sz="8" w:val="single"/>
            </w:tcBorders>
            <w:shd w:fill="eeece1" w:val="clear"/>
            <w:tcMar>
              <w:top w:w="43.0" w:type="dxa"/>
              <w:left w:w="43.0" w:type="dxa"/>
              <w:bottom w:w="43.0" w:type="dxa"/>
              <w:right w:w="43.0" w:type="dxa"/>
            </w:tcMar>
            <w:vAlign w:val="center"/>
          </w:tcPr>
          <w:p w:rsidR="00000000" w:rsidDel="00000000" w:rsidP="00000000" w:rsidRDefault="00000000" w:rsidRPr="00000000" w14:paraId="00000563">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Recall</w:t>
            </w:r>
          </w:p>
        </w:tc>
        <w:tc>
          <w:tcPr>
            <w:tcBorders>
              <w:top w:color="000000" w:space="0" w:sz="8" w:val="single"/>
              <w:left w:color="000000" w:space="0" w:sz="0" w:val="nil"/>
              <w:bottom w:color="000000" w:space="0" w:sz="8" w:val="single"/>
              <w:right w:color="000000" w:space="0" w:sz="8" w:val="single"/>
            </w:tcBorders>
            <w:shd w:fill="eeece1" w:val="clear"/>
            <w:tcMar>
              <w:top w:w="43.0" w:type="dxa"/>
              <w:left w:w="43.0" w:type="dxa"/>
              <w:bottom w:w="43.0" w:type="dxa"/>
              <w:right w:w="43.0" w:type="dxa"/>
            </w:tcMar>
            <w:vAlign w:val="center"/>
          </w:tcPr>
          <w:p w:rsidR="00000000" w:rsidDel="00000000" w:rsidP="00000000" w:rsidRDefault="00000000" w:rsidRPr="00000000" w14:paraId="00000564">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F1-score</w:t>
            </w:r>
          </w:p>
        </w:tc>
      </w:tr>
      <w:tr>
        <w:trPr>
          <w:cantSplit w:val="0"/>
          <w:trHeight w:val="48"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43.0" w:type="dxa"/>
              <w:left w:w="43.0" w:type="dxa"/>
              <w:bottom w:w="43.0" w:type="dxa"/>
              <w:right w:w="43.0" w:type="dxa"/>
            </w:tcMar>
            <w:vAlign w:val="center"/>
          </w:tcPr>
          <w:p w:rsidR="00000000" w:rsidDel="00000000" w:rsidP="00000000" w:rsidRDefault="00000000" w:rsidRPr="00000000" w14:paraId="00000565">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43.0" w:type="dxa"/>
              <w:left w:w="43.0" w:type="dxa"/>
              <w:bottom w:w="43.0" w:type="dxa"/>
              <w:right w:w="43.0" w:type="dxa"/>
            </w:tcMar>
            <w:vAlign w:val="center"/>
          </w:tcPr>
          <w:p w:rsidR="00000000" w:rsidDel="00000000" w:rsidP="00000000" w:rsidRDefault="00000000" w:rsidRPr="00000000" w14:paraId="00000566">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1,00</w:t>
            </w:r>
          </w:p>
        </w:tc>
        <w:tc>
          <w:tcPr>
            <w:tcBorders>
              <w:top w:color="000000" w:space="0" w:sz="0" w:val="nil"/>
              <w:left w:color="000000" w:space="0" w:sz="0" w:val="nil"/>
              <w:bottom w:color="000000" w:space="0" w:sz="8" w:val="single"/>
              <w:right w:color="000000" w:space="0" w:sz="8" w:val="single"/>
            </w:tcBorders>
            <w:shd w:fill="auto" w:val="clear"/>
            <w:tcMar>
              <w:top w:w="43.0" w:type="dxa"/>
              <w:left w:w="43.0" w:type="dxa"/>
              <w:bottom w:w="43.0" w:type="dxa"/>
              <w:right w:w="43.0" w:type="dxa"/>
            </w:tcMar>
            <w:vAlign w:val="center"/>
          </w:tcPr>
          <w:p w:rsidR="00000000" w:rsidDel="00000000" w:rsidP="00000000" w:rsidRDefault="00000000" w:rsidRPr="00000000" w14:paraId="00000567">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0,83</w:t>
            </w:r>
          </w:p>
        </w:tc>
        <w:tc>
          <w:tcPr>
            <w:tcBorders>
              <w:top w:color="000000" w:space="0" w:sz="0" w:val="nil"/>
              <w:left w:color="000000" w:space="0" w:sz="0" w:val="nil"/>
              <w:bottom w:color="000000" w:space="0" w:sz="8" w:val="single"/>
              <w:right w:color="000000" w:space="0" w:sz="8" w:val="single"/>
            </w:tcBorders>
            <w:shd w:fill="auto" w:val="clear"/>
            <w:tcMar>
              <w:top w:w="43.0" w:type="dxa"/>
              <w:left w:w="43.0" w:type="dxa"/>
              <w:bottom w:w="43.0" w:type="dxa"/>
              <w:right w:w="43.0" w:type="dxa"/>
            </w:tcMar>
            <w:vAlign w:val="center"/>
          </w:tcPr>
          <w:p w:rsidR="00000000" w:rsidDel="00000000" w:rsidP="00000000" w:rsidRDefault="00000000" w:rsidRPr="00000000" w14:paraId="00000568">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0,91</w:t>
            </w:r>
          </w:p>
        </w:tc>
      </w:tr>
      <w:tr>
        <w:trPr>
          <w:cantSplit w:val="0"/>
          <w:trHeight w:val="48"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43.0" w:type="dxa"/>
              <w:left w:w="43.0" w:type="dxa"/>
              <w:bottom w:w="43.0" w:type="dxa"/>
              <w:right w:w="43.0" w:type="dxa"/>
            </w:tcMar>
            <w:vAlign w:val="center"/>
          </w:tcPr>
          <w:p w:rsidR="00000000" w:rsidDel="00000000" w:rsidP="00000000" w:rsidRDefault="00000000" w:rsidRPr="00000000" w14:paraId="00000569">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43.0" w:type="dxa"/>
              <w:left w:w="43.0" w:type="dxa"/>
              <w:bottom w:w="43.0" w:type="dxa"/>
              <w:right w:w="43.0" w:type="dxa"/>
            </w:tcMar>
            <w:vAlign w:val="center"/>
          </w:tcPr>
          <w:p w:rsidR="00000000" w:rsidDel="00000000" w:rsidP="00000000" w:rsidRDefault="00000000" w:rsidRPr="00000000" w14:paraId="0000056A">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0,91</w:t>
            </w:r>
          </w:p>
        </w:tc>
        <w:tc>
          <w:tcPr>
            <w:tcBorders>
              <w:top w:color="000000" w:space="0" w:sz="0" w:val="nil"/>
              <w:left w:color="000000" w:space="0" w:sz="0" w:val="nil"/>
              <w:bottom w:color="000000" w:space="0" w:sz="8" w:val="single"/>
              <w:right w:color="000000" w:space="0" w:sz="8" w:val="single"/>
            </w:tcBorders>
            <w:shd w:fill="auto" w:val="clear"/>
            <w:tcMar>
              <w:top w:w="43.0" w:type="dxa"/>
              <w:left w:w="43.0" w:type="dxa"/>
              <w:bottom w:w="43.0" w:type="dxa"/>
              <w:right w:w="43.0" w:type="dxa"/>
            </w:tcMar>
            <w:vAlign w:val="center"/>
          </w:tcPr>
          <w:p w:rsidR="00000000" w:rsidDel="00000000" w:rsidP="00000000" w:rsidRDefault="00000000" w:rsidRPr="00000000" w14:paraId="0000056B">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1,00</w:t>
            </w:r>
          </w:p>
        </w:tc>
        <w:tc>
          <w:tcPr>
            <w:tcBorders>
              <w:top w:color="000000" w:space="0" w:sz="0" w:val="nil"/>
              <w:left w:color="000000" w:space="0" w:sz="0" w:val="nil"/>
              <w:bottom w:color="000000" w:space="0" w:sz="8" w:val="single"/>
              <w:right w:color="000000" w:space="0" w:sz="8" w:val="single"/>
            </w:tcBorders>
            <w:shd w:fill="auto" w:val="clear"/>
            <w:tcMar>
              <w:top w:w="43.0" w:type="dxa"/>
              <w:left w:w="43.0" w:type="dxa"/>
              <w:bottom w:w="43.0" w:type="dxa"/>
              <w:right w:w="43.0" w:type="dxa"/>
            </w:tcMar>
            <w:vAlign w:val="center"/>
          </w:tcPr>
          <w:p w:rsidR="00000000" w:rsidDel="00000000" w:rsidP="00000000" w:rsidRDefault="00000000" w:rsidRPr="00000000" w14:paraId="0000056C">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0,95</w:t>
            </w:r>
          </w:p>
        </w:tc>
      </w:tr>
      <w:tr>
        <w:trPr>
          <w:cantSplit w:val="0"/>
          <w:trHeight w:val="48"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43.0" w:type="dxa"/>
              <w:left w:w="43.0" w:type="dxa"/>
              <w:bottom w:w="43.0" w:type="dxa"/>
              <w:right w:w="43.0" w:type="dxa"/>
            </w:tcMar>
            <w:vAlign w:val="center"/>
          </w:tcPr>
          <w:p w:rsidR="00000000" w:rsidDel="00000000" w:rsidP="00000000" w:rsidRDefault="00000000" w:rsidRPr="00000000" w14:paraId="0000056D">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43.0" w:type="dxa"/>
              <w:left w:w="43.0" w:type="dxa"/>
              <w:bottom w:w="43.0" w:type="dxa"/>
              <w:right w:w="43.0" w:type="dxa"/>
            </w:tcMar>
            <w:vAlign w:val="center"/>
          </w:tcPr>
          <w:p w:rsidR="00000000" w:rsidDel="00000000" w:rsidP="00000000" w:rsidRDefault="00000000" w:rsidRPr="00000000" w14:paraId="0000056E">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1,00</w:t>
            </w:r>
          </w:p>
        </w:tc>
        <w:tc>
          <w:tcPr>
            <w:tcBorders>
              <w:top w:color="000000" w:space="0" w:sz="0" w:val="nil"/>
              <w:left w:color="000000" w:space="0" w:sz="0" w:val="nil"/>
              <w:bottom w:color="000000" w:space="0" w:sz="8" w:val="single"/>
              <w:right w:color="000000" w:space="0" w:sz="8" w:val="single"/>
            </w:tcBorders>
            <w:shd w:fill="auto" w:val="clear"/>
            <w:tcMar>
              <w:top w:w="43.0" w:type="dxa"/>
              <w:left w:w="43.0" w:type="dxa"/>
              <w:bottom w:w="43.0" w:type="dxa"/>
              <w:right w:w="43.0" w:type="dxa"/>
            </w:tcMar>
            <w:vAlign w:val="center"/>
          </w:tcPr>
          <w:p w:rsidR="00000000" w:rsidDel="00000000" w:rsidP="00000000" w:rsidRDefault="00000000" w:rsidRPr="00000000" w14:paraId="0000056F">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0,89</w:t>
            </w:r>
          </w:p>
        </w:tc>
        <w:tc>
          <w:tcPr>
            <w:tcBorders>
              <w:top w:color="000000" w:space="0" w:sz="0" w:val="nil"/>
              <w:left w:color="000000" w:space="0" w:sz="0" w:val="nil"/>
              <w:bottom w:color="000000" w:space="0" w:sz="8" w:val="single"/>
              <w:right w:color="000000" w:space="0" w:sz="8" w:val="single"/>
            </w:tcBorders>
            <w:shd w:fill="auto" w:val="clear"/>
            <w:tcMar>
              <w:top w:w="43.0" w:type="dxa"/>
              <w:left w:w="43.0" w:type="dxa"/>
              <w:bottom w:w="43.0" w:type="dxa"/>
              <w:right w:w="43.0" w:type="dxa"/>
            </w:tcMar>
            <w:vAlign w:val="center"/>
          </w:tcPr>
          <w:p w:rsidR="00000000" w:rsidDel="00000000" w:rsidP="00000000" w:rsidRDefault="00000000" w:rsidRPr="00000000" w14:paraId="00000570">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0,94</w:t>
            </w:r>
          </w:p>
        </w:tc>
      </w:tr>
      <w:tr>
        <w:trPr>
          <w:cantSplit w:val="0"/>
          <w:trHeight w:val="266"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43.0" w:type="dxa"/>
              <w:left w:w="43.0" w:type="dxa"/>
              <w:bottom w:w="43.0" w:type="dxa"/>
              <w:right w:w="43.0" w:type="dxa"/>
            </w:tcMar>
            <w:vAlign w:val="center"/>
          </w:tcPr>
          <w:p w:rsidR="00000000" w:rsidDel="00000000" w:rsidP="00000000" w:rsidRDefault="00000000" w:rsidRPr="00000000" w14:paraId="00000571">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accuracy </w:t>
            </w:r>
          </w:p>
        </w:tc>
        <w:tc>
          <w:tcPr>
            <w:tcBorders>
              <w:top w:color="000000" w:space="0" w:sz="0" w:val="nil"/>
              <w:left w:color="000000" w:space="0" w:sz="0" w:val="nil"/>
              <w:bottom w:color="000000" w:space="0" w:sz="8" w:val="single"/>
              <w:right w:color="000000" w:space="0" w:sz="8" w:val="single"/>
            </w:tcBorders>
            <w:shd w:fill="auto" w:val="clear"/>
            <w:tcMar>
              <w:top w:w="43.0" w:type="dxa"/>
              <w:left w:w="43.0" w:type="dxa"/>
              <w:bottom w:w="43.0" w:type="dxa"/>
              <w:right w:w="43.0" w:type="dxa"/>
            </w:tcMar>
            <w:vAlign w:val="center"/>
          </w:tcPr>
          <w:p w:rsidR="00000000" w:rsidDel="00000000" w:rsidP="00000000" w:rsidRDefault="00000000" w:rsidRPr="00000000" w14:paraId="00000574">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0,94</w:t>
            </w:r>
          </w:p>
        </w:tc>
      </w:tr>
    </w:tbl>
    <w:p w:rsidR="00000000" w:rsidDel="00000000" w:rsidP="00000000" w:rsidRDefault="00000000" w:rsidRPr="00000000" w14:paraId="00000575">
      <w:pPr>
        <w:widowControl w:val="0"/>
        <w:spacing w:after="60" w:before="240" w:lineRule="auto"/>
        <w:ind w:firstLine="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576">
      <w:pPr>
        <w:widowControl w:val="0"/>
        <w:spacing w:after="60" w:before="240" w:lineRule="auto"/>
        <w:ind w:firstLine="0"/>
        <w:jc w:val="left"/>
        <w:rPr>
          <w:rFonts w:ascii="Georgia" w:cs="Georgia" w:eastAsia="Georgia" w:hAnsi="Georgia"/>
          <w:sz w:val="18"/>
          <w:szCs w:val="18"/>
        </w:rPr>
      </w:pPr>
      <w:r w:rsidDel="00000000" w:rsidR="00000000" w:rsidRPr="00000000">
        <w:rPr>
          <w:rtl w:val="0"/>
        </w:rPr>
      </w:r>
    </w:p>
    <w:tbl>
      <w:tblPr>
        <w:tblStyle w:val="Table39"/>
        <w:tblW w:w="402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007"/>
        <w:gridCol w:w="1006"/>
        <w:gridCol w:w="1006"/>
        <w:gridCol w:w="1006"/>
        <w:tblGridChange w:id="0">
          <w:tblGrid>
            <w:gridCol w:w="1007"/>
            <w:gridCol w:w="1006"/>
            <w:gridCol w:w="1006"/>
            <w:gridCol w:w="1006"/>
          </w:tblGrid>
        </w:tblGridChange>
      </w:tblGrid>
      <w:tr>
        <w:trPr>
          <w:cantSplit w:val="0"/>
          <w:tblHeader w:val="0"/>
        </w:trPr>
        <w:tc>
          <w:tcPr>
            <w:gridSpan w:val="4"/>
            <w:tcBorders>
              <w:top w:color="000000" w:space="0" w:sz="4" w:val="single"/>
              <w:left w:color="000000" w:space="0" w:sz="4" w:val="single"/>
              <w:bottom w:color="000000" w:space="0" w:sz="4" w:val="single"/>
              <w:right w:color="000000" w:space="0" w:sz="4" w:val="single"/>
            </w:tcBorders>
            <w:shd w:fill="eeece1" w:val="clear"/>
            <w:tcMar>
              <w:top w:w="-523.0" w:type="dxa"/>
              <w:left w:w="-523.0" w:type="dxa"/>
              <w:bottom w:w="-523.0" w:type="dxa"/>
              <w:right w:w="-523.0" w:type="dxa"/>
            </w:tcMar>
            <w:vAlign w:val="center"/>
          </w:tcPr>
          <w:p w:rsidR="00000000" w:rsidDel="00000000" w:rsidP="00000000" w:rsidRDefault="00000000" w:rsidRPr="00000000" w14:paraId="00000577">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MATRIZ DE CONFUSIÓN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523.0" w:type="dxa"/>
              <w:left w:w="-523.0" w:type="dxa"/>
              <w:bottom w:w="-523.0" w:type="dxa"/>
              <w:right w:w="-523.0" w:type="dxa"/>
            </w:tcMar>
            <w:vAlign w:val="center"/>
          </w:tcPr>
          <w:p w:rsidR="00000000" w:rsidDel="00000000" w:rsidP="00000000" w:rsidRDefault="00000000" w:rsidRPr="00000000" w14:paraId="0000057B">
            <w:pPr>
              <w:widowControl w:val="0"/>
              <w:spacing w:after="60" w:before="240" w:lineRule="auto"/>
              <w:ind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523.0" w:type="dxa"/>
              <w:left w:w="-523.0" w:type="dxa"/>
              <w:bottom w:w="-523.0" w:type="dxa"/>
              <w:right w:w="-523.0" w:type="dxa"/>
            </w:tcMar>
            <w:vAlign w:val="center"/>
          </w:tcPr>
          <w:p w:rsidR="00000000" w:rsidDel="00000000" w:rsidP="00000000" w:rsidRDefault="00000000" w:rsidRPr="00000000" w14:paraId="0000057C">
            <w:pPr>
              <w:widowControl w:val="0"/>
              <w:spacing w:after="60" w:before="240" w:lineRule="auto"/>
              <w:ind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Predicted -1</w:t>
            </w:r>
          </w:p>
        </w:tc>
        <w:tc>
          <w:tcPr>
            <w:tcBorders>
              <w:top w:color="000000" w:space="0" w:sz="4" w:val="single"/>
              <w:left w:color="000000" w:space="0" w:sz="4" w:val="single"/>
              <w:bottom w:color="000000" w:space="0" w:sz="4" w:val="single"/>
              <w:right w:color="000000" w:space="0" w:sz="4" w:val="single"/>
            </w:tcBorders>
            <w:shd w:fill="auto" w:val="clear"/>
            <w:tcMar>
              <w:top w:w="-523.0" w:type="dxa"/>
              <w:left w:w="-523.0" w:type="dxa"/>
              <w:bottom w:w="-523.0" w:type="dxa"/>
              <w:right w:w="-523.0" w:type="dxa"/>
            </w:tcMar>
            <w:vAlign w:val="center"/>
          </w:tcPr>
          <w:p w:rsidR="00000000" w:rsidDel="00000000" w:rsidP="00000000" w:rsidRDefault="00000000" w:rsidRPr="00000000" w14:paraId="0000057D">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Predicted 0</w:t>
            </w:r>
          </w:p>
        </w:tc>
        <w:tc>
          <w:tcPr>
            <w:tcBorders>
              <w:top w:color="000000" w:space="0" w:sz="4" w:val="single"/>
              <w:left w:color="000000" w:space="0" w:sz="4" w:val="single"/>
              <w:bottom w:color="000000" w:space="0" w:sz="4" w:val="single"/>
              <w:right w:color="000000" w:space="0" w:sz="4" w:val="single"/>
            </w:tcBorders>
            <w:shd w:fill="auto" w:val="clear"/>
            <w:tcMar>
              <w:top w:w="-523.0" w:type="dxa"/>
              <w:left w:w="-523.0" w:type="dxa"/>
              <w:bottom w:w="-523.0" w:type="dxa"/>
              <w:right w:w="-523.0" w:type="dxa"/>
            </w:tcMar>
            <w:vAlign w:val="center"/>
          </w:tcPr>
          <w:p w:rsidR="00000000" w:rsidDel="00000000" w:rsidP="00000000" w:rsidRDefault="00000000" w:rsidRPr="00000000" w14:paraId="0000057E">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Predicted 1</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523.0" w:type="dxa"/>
              <w:left w:w="-523.0" w:type="dxa"/>
              <w:bottom w:w="-523.0" w:type="dxa"/>
              <w:right w:w="-523.0" w:type="dxa"/>
            </w:tcMar>
            <w:vAlign w:val="center"/>
          </w:tcPr>
          <w:p w:rsidR="00000000" w:rsidDel="00000000" w:rsidP="00000000" w:rsidRDefault="00000000" w:rsidRPr="00000000" w14:paraId="0000057F">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True -1</w:t>
            </w:r>
          </w:p>
        </w:tc>
        <w:tc>
          <w:tcPr>
            <w:tcBorders>
              <w:top w:color="000000" w:space="0" w:sz="4" w:val="single"/>
              <w:left w:color="000000" w:space="0" w:sz="4" w:val="single"/>
              <w:bottom w:color="000000" w:space="0" w:sz="4" w:val="single"/>
              <w:right w:color="000000" w:space="0" w:sz="4" w:val="single"/>
            </w:tcBorders>
            <w:shd w:fill="auto" w:val="clear"/>
            <w:tcMar>
              <w:top w:w="-523.0" w:type="dxa"/>
              <w:left w:w="-523.0" w:type="dxa"/>
              <w:bottom w:w="-523.0" w:type="dxa"/>
              <w:right w:w="-523.0" w:type="dxa"/>
            </w:tcMar>
            <w:vAlign w:val="center"/>
          </w:tcPr>
          <w:p w:rsidR="00000000" w:rsidDel="00000000" w:rsidP="00000000" w:rsidRDefault="00000000" w:rsidRPr="00000000" w14:paraId="00000580">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4.704</w:t>
            </w:r>
          </w:p>
        </w:tc>
        <w:tc>
          <w:tcPr>
            <w:tcBorders>
              <w:top w:color="000000" w:space="0" w:sz="4" w:val="single"/>
              <w:left w:color="000000" w:space="0" w:sz="4" w:val="single"/>
              <w:bottom w:color="000000" w:space="0" w:sz="4" w:val="single"/>
              <w:right w:color="000000" w:space="0" w:sz="4" w:val="single"/>
            </w:tcBorders>
            <w:shd w:fill="auto" w:val="clear"/>
            <w:tcMar>
              <w:top w:w="-523.0" w:type="dxa"/>
              <w:left w:w="-523.0" w:type="dxa"/>
              <w:bottom w:w="-523.0" w:type="dxa"/>
              <w:right w:w="-523.0" w:type="dxa"/>
            </w:tcMar>
            <w:vAlign w:val="center"/>
          </w:tcPr>
          <w:p w:rsidR="00000000" w:rsidDel="00000000" w:rsidP="00000000" w:rsidRDefault="00000000" w:rsidRPr="00000000" w14:paraId="00000581">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979</w:t>
            </w:r>
          </w:p>
        </w:tc>
        <w:tc>
          <w:tcPr>
            <w:tcBorders>
              <w:top w:color="000000" w:space="0" w:sz="4" w:val="single"/>
              <w:left w:color="000000" w:space="0" w:sz="4" w:val="single"/>
              <w:bottom w:color="000000" w:space="0" w:sz="4" w:val="single"/>
              <w:right w:color="000000" w:space="0" w:sz="4" w:val="single"/>
            </w:tcBorders>
            <w:shd w:fill="auto" w:val="clear"/>
            <w:tcMar>
              <w:top w:w="-523.0" w:type="dxa"/>
              <w:left w:w="-523.0" w:type="dxa"/>
              <w:bottom w:w="-523.0" w:type="dxa"/>
              <w:right w:w="-523.0" w:type="dxa"/>
            </w:tcMar>
            <w:vAlign w:val="center"/>
          </w:tcPr>
          <w:p w:rsidR="00000000" w:rsidDel="00000000" w:rsidP="00000000" w:rsidRDefault="00000000" w:rsidRPr="00000000" w14:paraId="00000582">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523.0" w:type="dxa"/>
              <w:left w:w="-523.0" w:type="dxa"/>
              <w:bottom w:w="-523.0" w:type="dxa"/>
              <w:right w:w="-523.0" w:type="dxa"/>
            </w:tcMar>
            <w:vAlign w:val="center"/>
          </w:tcPr>
          <w:p w:rsidR="00000000" w:rsidDel="00000000" w:rsidP="00000000" w:rsidRDefault="00000000" w:rsidRPr="00000000" w14:paraId="00000583">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True 0</w:t>
            </w:r>
          </w:p>
        </w:tc>
        <w:tc>
          <w:tcPr>
            <w:tcBorders>
              <w:top w:color="000000" w:space="0" w:sz="4" w:val="single"/>
              <w:left w:color="000000" w:space="0" w:sz="4" w:val="single"/>
              <w:bottom w:color="000000" w:space="0" w:sz="4" w:val="single"/>
              <w:right w:color="000000" w:space="0" w:sz="4" w:val="single"/>
            </w:tcBorders>
            <w:shd w:fill="auto" w:val="clear"/>
            <w:tcMar>
              <w:top w:w="-523.0" w:type="dxa"/>
              <w:left w:w="-523.0" w:type="dxa"/>
              <w:bottom w:w="-523.0" w:type="dxa"/>
              <w:right w:w="-523.0" w:type="dxa"/>
            </w:tcMar>
            <w:vAlign w:val="center"/>
          </w:tcPr>
          <w:p w:rsidR="00000000" w:rsidDel="00000000" w:rsidP="00000000" w:rsidRDefault="00000000" w:rsidRPr="00000000" w14:paraId="00000584">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7</w:t>
            </w:r>
          </w:p>
        </w:tc>
        <w:tc>
          <w:tcPr>
            <w:tcBorders>
              <w:top w:color="000000" w:space="0" w:sz="4" w:val="single"/>
              <w:left w:color="000000" w:space="0" w:sz="4" w:val="single"/>
              <w:bottom w:color="000000" w:space="0" w:sz="4" w:val="single"/>
              <w:right w:color="000000" w:space="0" w:sz="4" w:val="single"/>
            </w:tcBorders>
            <w:shd w:fill="auto" w:val="clear"/>
            <w:tcMar>
              <w:top w:w="-523.0" w:type="dxa"/>
              <w:left w:w="-523.0" w:type="dxa"/>
              <w:bottom w:w="-523.0" w:type="dxa"/>
              <w:right w:w="-523.0" w:type="dxa"/>
            </w:tcMar>
            <w:vAlign w:val="center"/>
          </w:tcPr>
          <w:p w:rsidR="00000000" w:rsidDel="00000000" w:rsidP="00000000" w:rsidRDefault="00000000" w:rsidRPr="00000000" w14:paraId="00000585">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18.181</w:t>
            </w:r>
          </w:p>
        </w:tc>
        <w:tc>
          <w:tcPr>
            <w:tcBorders>
              <w:top w:color="000000" w:space="0" w:sz="4" w:val="single"/>
              <w:left w:color="000000" w:space="0" w:sz="4" w:val="single"/>
              <w:bottom w:color="000000" w:space="0" w:sz="4" w:val="single"/>
              <w:right w:color="000000" w:space="0" w:sz="4" w:val="single"/>
            </w:tcBorders>
            <w:shd w:fill="auto" w:val="clear"/>
            <w:tcMar>
              <w:top w:w="-523.0" w:type="dxa"/>
              <w:left w:w="-523.0" w:type="dxa"/>
              <w:bottom w:w="-523.0" w:type="dxa"/>
              <w:right w:w="-523.0" w:type="dxa"/>
            </w:tcMar>
            <w:vAlign w:val="center"/>
          </w:tcPr>
          <w:p w:rsidR="00000000" w:rsidDel="00000000" w:rsidP="00000000" w:rsidRDefault="00000000" w:rsidRPr="00000000" w14:paraId="00000586">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37</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523.0" w:type="dxa"/>
              <w:left w:w="-523.0" w:type="dxa"/>
              <w:bottom w:w="-523.0" w:type="dxa"/>
              <w:right w:w="-523.0" w:type="dxa"/>
            </w:tcMar>
            <w:vAlign w:val="center"/>
          </w:tcPr>
          <w:p w:rsidR="00000000" w:rsidDel="00000000" w:rsidP="00000000" w:rsidRDefault="00000000" w:rsidRPr="00000000" w14:paraId="00000587">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True 1</w:t>
            </w:r>
          </w:p>
        </w:tc>
        <w:tc>
          <w:tcPr>
            <w:tcBorders>
              <w:top w:color="000000" w:space="0" w:sz="4" w:val="single"/>
              <w:left w:color="000000" w:space="0" w:sz="4" w:val="single"/>
              <w:bottom w:color="000000" w:space="0" w:sz="4" w:val="single"/>
              <w:right w:color="000000" w:space="0" w:sz="4" w:val="single"/>
            </w:tcBorders>
            <w:shd w:fill="auto" w:val="clear"/>
            <w:tcMar>
              <w:top w:w="-523.0" w:type="dxa"/>
              <w:left w:w="-523.0" w:type="dxa"/>
              <w:bottom w:w="-523.0" w:type="dxa"/>
              <w:right w:w="-523.0" w:type="dxa"/>
            </w:tcMar>
            <w:vAlign w:val="center"/>
          </w:tcPr>
          <w:p w:rsidR="00000000" w:rsidDel="00000000" w:rsidP="00000000" w:rsidRDefault="00000000" w:rsidRPr="00000000" w14:paraId="00000588">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w:t>
            </w:r>
          </w:p>
        </w:tc>
        <w:tc>
          <w:tcPr>
            <w:tcBorders>
              <w:top w:color="000000" w:space="0" w:sz="4" w:val="single"/>
              <w:left w:color="000000" w:space="0" w:sz="4" w:val="single"/>
              <w:bottom w:color="000000" w:space="0" w:sz="4" w:val="single"/>
              <w:right w:color="000000" w:space="0" w:sz="4" w:val="single"/>
            </w:tcBorders>
            <w:shd w:fill="auto" w:val="clear"/>
            <w:tcMar>
              <w:top w:w="-523.0" w:type="dxa"/>
              <w:left w:w="-523.0" w:type="dxa"/>
              <w:bottom w:w="-523.0" w:type="dxa"/>
              <w:right w:w="-523.0" w:type="dxa"/>
            </w:tcMar>
            <w:vAlign w:val="center"/>
          </w:tcPr>
          <w:p w:rsidR="00000000" w:rsidDel="00000000" w:rsidP="00000000" w:rsidRDefault="00000000" w:rsidRPr="00000000" w14:paraId="00000589">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922</w:t>
            </w:r>
          </w:p>
        </w:tc>
        <w:tc>
          <w:tcPr>
            <w:tcBorders>
              <w:top w:color="000000" w:space="0" w:sz="4" w:val="single"/>
              <w:left w:color="000000" w:space="0" w:sz="4" w:val="single"/>
              <w:bottom w:color="000000" w:space="0" w:sz="4" w:val="single"/>
              <w:right w:color="000000" w:space="0" w:sz="4" w:val="single"/>
            </w:tcBorders>
            <w:shd w:fill="auto" w:val="clear"/>
            <w:tcMar>
              <w:top w:w="-523.0" w:type="dxa"/>
              <w:left w:w="-523.0" w:type="dxa"/>
              <w:bottom w:w="-523.0" w:type="dxa"/>
              <w:right w:w="-523.0" w:type="dxa"/>
            </w:tcMar>
            <w:vAlign w:val="center"/>
          </w:tcPr>
          <w:p w:rsidR="00000000" w:rsidDel="00000000" w:rsidP="00000000" w:rsidRDefault="00000000" w:rsidRPr="00000000" w14:paraId="0000058A">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7.535</w:t>
            </w:r>
          </w:p>
        </w:tc>
      </w:tr>
    </w:tbl>
    <w:p w:rsidR="00000000" w:rsidDel="00000000" w:rsidP="00000000" w:rsidRDefault="00000000" w:rsidRPr="00000000" w14:paraId="0000058B">
      <w:pPr>
        <w:widowControl w:val="0"/>
        <w:spacing w:after="60" w:before="240" w:lineRule="auto"/>
        <w:ind w:firstLine="0"/>
        <w:rPr>
          <w:rFonts w:ascii="Georgia" w:cs="Georgia" w:eastAsia="Georgia" w:hAnsi="Georgia"/>
        </w:rPr>
      </w:pPr>
      <w:r w:rsidDel="00000000" w:rsidR="00000000" w:rsidRPr="00000000">
        <w:rPr>
          <w:rFonts w:ascii="Georgia" w:cs="Georgia" w:eastAsia="Georgia" w:hAnsi="Georgia"/>
          <w:rtl w:val="0"/>
        </w:rPr>
        <w:t xml:space="preserve">Comparamos ambos modelos, con la técnica de balanceo y sin el:</w:t>
      </w:r>
    </w:p>
    <w:tbl>
      <w:tblPr>
        <w:tblStyle w:val="Table40"/>
        <w:tblW w:w="5853.000000000001"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837"/>
        <w:gridCol w:w="836"/>
        <w:gridCol w:w="836"/>
        <w:gridCol w:w="836"/>
        <w:gridCol w:w="836"/>
        <w:gridCol w:w="836"/>
        <w:gridCol w:w="836"/>
        <w:tblGridChange w:id="0">
          <w:tblGrid>
            <w:gridCol w:w="837"/>
            <w:gridCol w:w="836"/>
            <w:gridCol w:w="836"/>
            <w:gridCol w:w="836"/>
            <w:gridCol w:w="836"/>
            <w:gridCol w:w="836"/>
            <w:gridCol w:w="836"/>
          </w:tblGrid>
        </w:tblGridChange>
      </w:tblGrid>
      <w:tr>
        <w:trPr>
          <w:cantSplit w:val="0"/>
          <w:trHeight w:val="558" w:hRule="atLeast"/>
          <w:tblHeader w:val="0"/>
        </w:trPr>
        <w:tc>
          <w:tcPr>
            <w:tcBorders>
              <w:top w:color="000000" w:space="0" w:sz="4" w:val="single"/>
              <w:left w:color="000000" w:space="0" w:sz="4" w:val="single"/>
              <w:bottom w:color="000000" w:space="0" w:sz="4" w:val="single"/>
              <w:right w:color="000000" w:space="0" w:sz="4" w:val="single"/>
            </w:tcBorders>
            <w:shd w:fill="eeece1" w:val="clear"/>
            <w:tcMar>
              <w:top w:w="-240.0" w:type="dxa"/>
              <w:left w:w="-240.0" w:type="dxa"/>
              <w:bottom w:w="-240.0" w:type="dxa"/>
              <w:right w:w="-240.0" w:type="dxa"/>
            </w:tcMar>
            <w:vAlign w:val="center"/>
          </w:tcPr>
          <w:p w:rsidR="00000000" w:rsidDel="00000000" w:rsidP="00000000" w:rsidRDefault="00000000" w:rsidRPr="00000000" w14:paraId="0000058C">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 </w:t>
            </w:r>
          </w:p>
        </w:tc>
        <w:tc>
          <w:tcPr>
            <w:gridSpan w:val="3"/>
            <w:tcBorders>
              <w:top w:color="000000" w:space="0" w:sz="4" w:val="single"/>
              <w:left w:color="000000" w:space="0" w:sz="4" w:val="single"/>
              <w:bottom w:color="000000" w:space="0" w:sz="4" w:val="single"/>
              <w:right w:color="000000" w:space="0" w:sz="4" w:val="single"/>
            </w:tcBorders>
            <w:shd w:fill="eeece1" w:val="clear"/>
            <w:tcMar>
              <w:top w:w="-240.0" w:type="dxa"/>
              <w:left w:w="-240.0" w:type="dxa"/>
              <w:bottom w:w="-240.0" w:type="dxa"/>
              <w:right w:w="-240.0" w:type="dxa"/>
            </w:tcMar>
            <w:vAlign w:val="center"/>
          </w:tcPr>
          <w:p w:rsidR="00000000" w:rsidDel="00000000" w:rsidP="00000000" w:rsidRDefault="00000000" w:rsidRPr="00000000" w14:paraId="0000058D">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Reg. Log.  Oversampling</w:t>
            </w:r>
          </w:p>
        </w:tc>
        <w:tc>
          <w:tcPr>
            <w:gridSpan w:val="3"/>
            <w:tcBorders>
              <w:top w:color="000000" w:space="0" w:sz="4" w:val="single"/>
              <w:left w:color="000000" w:space="0" w:sz="4" w:val="single"/>
              <w:bottom w:color="000000" w:space="0" w:sz="4" w:val="single"/>
              <w:right w:color="000000" w:space="0" w:sz="4" w:val="single"/>
            </w:tcBorders>
            <w:shd w:fill="eeece1" w:val="clear"/>
            <w:tcMar>
              <w:top w:w="-240.0" w:type="dxa"/>
              <w:left w:w="-240.0" w:type="dxa"/>
              <w:bottom w:w="-240.0" w:type="dxa"/>
              <w:right w:w="-240.0" w:type="dxa"/>
            </w:tcMar>
            <w:vAlign w:val="center"/>
          </w:tcPr>
          <w:p w:rsidR="00000000" w:rsidDel="00000000" w:rsidP="00000000" w:rsidRDefault="00000000" w:rsidRPr="00000000" w14:paraId="00000590">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Reg. Log.</w:t>
            </w:r>
          </w:p>
        </w:tc>
      </w:tr>
      <w:tr>
        <w:trPr>
          <w:cantSplit w:val="0"/>
          <w:trHeight w:val="558" w:hRule="atLeast"/>
          <w:tblHeader w:val="0"/>
        </w:trPr>
        <w:tc>
          <w:tcPr>
            <w:tcBorders>
              <w:top w:color="000000" w:space="0" w:sz="4" w:val="single"/>
              <w:left w:color="000000" w:space="0" w:sz="4" w:val="single"/>
              <w:bottom w:color="000000" w:space="0" w:sz="4" w:val="single"/>
              <w:right w:color="000000" w:space="0" w:sz="4" w:val="single"/>
            </w:tcBorders>
            <w:shd w:fill="eeece1" w:val="clear"/>
            <w:tcMar>
              <w:top w:w="-240.0" w:type="dxa"/>
              <w:left w:w="-240.0" w:type="dxa"/>
              <w:bottom w:w="-240.0" w:type="dxa"/>
              <w:right w:w="-240.0" w:type="dxa"/>
            </w:tcMar>
            <w:vAlign w:val="center"/>
          </w:tcPr>
          <w:p w:rsidR="00000000" w:rsidDel="00000000" w:rsidP="00000000" w:rsidRDefault="00000000" w:rsidRPr="00000000" w14:paraId="00000593">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Etiqueta</w:t>
            </w:r>
          </w:p>
        </w:tc>
        <w:tc>
          <w:tcPr>
            <w:tcBorders>
              <w:top w:color="000000" w:space="0" w:sz="4" w:val="single"/>
              <w:left w:color="000000" w:space="0" w:sz="4" w:val="single"/>
              <w:bottom w:color="000000" w:space="0" w:sz="4" w:val="single"/>
              <w:right w:color="000000" w:space="0" w:sz="4" w:val="single"/>
            </w:tcBorders>
            <w:shd w:fill="eeece1" w:val="clear"/>
            <w:tcMar>
              <w:top w:w="-240.0" w:type="dxa"/>
              <w:left w:w="-240.0" w:type="dxa"/>
              <w:bottom w:w="-240.0" w:type="dxa"/>
              <w:right w:w="-240.0" w:type="dxa"/>
            </w:tcMar>
            <w:vAlign w:val="center"/>
          </w:tcPr>
          <w:p w:rsidR="00000000" w:rsidDel="00000000" w:rsidP="00000000" w:rsidRDefault="00000000" w:rsidRPr="00000000" w14:paraId="00000594">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Precision</w:t>
            </w:r>
          </w:p>
        </w:tc>
        <w:tc>
          <w:tcPr>
            <w:tcBorders>
              <w:top w:color="000000" w:space="0" w:sz="4" w:val="single"/>
              <w:left w:color="000000" w:space="0" w:sz="4" w:val="single"/>
              <w:bottom w:color="000000" w:space="0" w:sz="4" w:val="single"/>
              <w:right w:color="000000" w:space="0" w:sz="4" w:val="single"/>
            </w:tcBorders>
            <w:shd w:fill="eeece1" w:val="clear"/>
            <w:tcMar>
              <w:top w:w="-240.0" w:type="dxa"/>
              <w:left w:w="-240.0" w:type="dxa"/>
              <w:bottom w:w="-240.0" w:type="dxa"/>
              <w:right w:w="-240.0" w:type="dxa"/>
            </w:tcMar>
            <w:vAlign w:val="center"/>
          </w:tcPr>
          <w:p w:rsidR="00000000" w:rsidDel="00000000" w:rsidP="00000000" w:rsidRDefault="00000000" w:rsidRPr="00000000" w14:paraId="00000595">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Recall</w:t>
            </w:r>
          </w:p>
        </w:tc>
        <w:tc>
          <w:tcPr>
            <w:tcBorders>
              <w:top w:color="000000" w:space="0" w:sz="4" w:val="single"/>
              <w:left w:color="000000" w:space="0" w:sz="4" w:val="single"/>
              <w:bottom w:color="000000" w:space="0" w:sz="4" w:val="single"/>
              <w:right w:color="000000" w:space="0" w:sz="4" w:val="single"/>
            </w:tcBorders>
            <w:shd w:fill="eeece1" w:val="clear"/>
            <w:tcMar>
              <w:top w:w="-240.0" w:type="dxa"/>
              <w:left w:w="-240.0" w:type="dxa"/>
              <w:bottom w:w="-240.0" w:type="dxa"/>
              <w:right w:w="-240.0" w:type="dxa"/>
            </w:tcMar>
            <w:vAlign w:val="center"/>
          </w:tcPr>
          <w:p w:rsidR="00000000" w:rsidDel="00000000" w:rsidP="00000000" w:rsidRDefault="00000000" w:rsidRPr="00000000" w14:paraId="00000596">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F1-score</w:t>
            </w:r>
          </w:p>
        </w:tc>
        <w:tc>
          <w:tcPr>
            <w:tcBorders>
              <w:top w:color="000000" w:space="0" w:sz="4" w:val="single"/>
              <w:left w:color="000000" w:space="0" w:sz="4" w:val="single"/>
              <w:bottom w:color="000000" w:space="0" w:sz="4" w:val="single"/>
              <w:right w:color="000000" w:space="0" w:sz="4" w:val="single"/>
            </w:tcBorders>
            <w:shd w:fill="eeece1" w:val="clear"/>
            <w:tcMar>
              <w:top w:w="-240.0" w:type="dxa"/>
              <w:left w:w="-240.0" w:type="dxa"/>
              <w:bottom w:w="-240.0" w:type="dxa"/>
              <w:right w:w="-240.0" w:type="dxa"/>
            </w:tcMar>
            <w:vAlign w:val="center"/>
          </w:tcPr>
          <w:p w:rsidR="00000000" w:rsidDel="00000000" w:rsidP="00000000" w:rsidRDefault="00000000" w:rsidRPr="00000000" w14:paraId="00000597">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Precision</w:t>
            </w:r>
          </w:p>
        </w:tc>
        <w:tc>
          <w:tcPr>
            <w:tcBorders>
              <w:top w:color="000000" w:space="0" w:sz="4" w:val="single"/>
              <w:left w:color="000000" w:space="0" w:sz="4" w:val="single"/>
              <w:bottom w:color="000000" w:space="0" w:sz="4" w:val="single"/>
              <w:right w:color="000000" w:space="0" w:sz="4" w:val="single"/>
            </w:tcBorders>
            <w:shd w:fill="eeece1" w:val="clear"/>
            <w:tcMar>
              <w:top w:w="-240.0" w:type="dxa"/>
              <w:left w:w="-240.0" w:type="dxa"/>
              <w:bottom w:w="-240.0" w:type="dxa"/>
              <w:right w:w="-240.0" w:type="dxa"/>
            </w:tcMar>
            <w:vAlign w:val="center"/>
          </w:tcPr>
          <w:p w:rsidR="00000000" w:rsidDel="00000000" w:rsidP="00000000" w:rsidRDefault="00000000" w:rsidRPr="00000000" w14:paraId="00000598">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Recall</w:t>
            </w:r>
          </w:p>
        </w:tc>
        <w:tc>
          <w:tcPr>
            <w:tcBorders>
              <w:top w:color="000000" w:space="0" w:sz="4" w:val="single"/>
              <w:left w:color="000000" w:space="0" w:sz="4" w:val="single"/>
              <w:bottom w:color="000000" w:space="0" w:sz="4" w:val="single"/>
              <w:right w:color="000000" w:space="0" w:sz="4" w:val="single"/>
            </w:tcBorders>
            <w:shd w:fill="eeece1" w:val="clear"/>
            <w:tcMar>
              <w:top w:w="-240.0" w:type="dxa"/>
              <w:left w:w="-240.0" w:type="dxa"/>
              <w:bottom w:w="-240.0" w:type="dxa"/>
              <w:right w:w="-240.0" w:type="dxa"/>
            </w:tcMar>
            <w:vAlign w:val="center"/>
          </w:tcPr>
          <w:p w:rsidR="00000000" w:rsidDel="00000000" w:rsidP="00000000" w:rsidRDefault="00000000" w:rsidRPr="00000000" w14:paraId="00000599">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F1-score</w:t>
            </w:r>
          </w:p>
        </w:tc>
      </w:tr>
      <w:tr>
        <w:trPr>
          <w:cantSplit w:val="0"/>
          <w:trHeight w:val="55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59A">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43.0" w:type="dxa"/>
              <w:left w:w="43.0" w:type="dxa"/>
              <w:bottom w:w="43.0" w:type="dxa"/>
              <w:right w:w="43.0" w:type="dxa"/>
            </w:tcMar>
            <w:vAlign w:val="center"/>
          </w:tcPr>
          <w:p w:rsidR="00000000" w:rsidDel="00000000" w:rsidP="00000000" w:rsidRDefault="00000000" w:rsidRPr="00000000" w14:paraId="0000059B">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1,00</w:t>
            </w:r>
          </w:p>
        </w:tc>
        <w:tc>
          <w:tcPr>
            <w:tcBorders>
              <w:top w:color="000000" w:space="0" w:sz="0" w:val="nil"/>
              <w:left w:color="000000" w:space="0" w:sz="0" w:val="nil"/>
              <w:bottom w:color="000000" w:space="0" w:sz="8" w:val="single"/>
              <w:right w:color="000000" w:space="0" w:sz="8" w:val="single"/>
            </w:tcBorders>
            <w:shd w:fill="auto" w:val="clear"/>
            <w:tcMar>
              <w:top w:w="43.0" w:type="dxa"/>
              <w:left w:w="43.0" w:type="dxa"/>
              <w:bottom w:w="43.0" w:type="dxa"/>
              <w:right w:w="43.0" w:type="dxa"/>
            </w:tcMar>
            <w:vAlign w:val="center"/>
          </w:tcPr>
          <w:p w:rsidR="00000000" w:rsidDel="00000000" w:rsidP="00000000" w:rsidRDefault="00000000" w:rsidRPr="00000000" w14:paraId="0000059C">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0,83</w:t>
            </w:r>
          </w:p>
        </w:tc>
        <w:tc>
          <w:tcPr>
            <w:tcBorders>
              <w:top w:color="000000" w:space="0" w:sz="0" w:val="nil"/>
              <w:left w:color="000000" w:space="0" w:sz="0" w:val="nil"/>
              <w:bottom w:color="000000" w:space="0" w:sz="8" w:val="single"/>
              <w:right w:color="000000" w:space="0" w:sz="8" w:val="single"/>
            </w:tcBorders>
            <w:shd w:fill="auto" w:val="clear"/>
            <w:tcMar>
              <w:top w:w="43.0" w:type="dxa"/>
              <w:left w:w="43.0" w:type="dxa"/>
              <w:bottom w:w="43.0" w:type="dxa"/>
              <w:right w:w="43.0" w:type="dxa"/>
            </w:tcMar>
            <w:vAlign w:val="center"/>
          </w:tcPr>
          <w:p w:rsidR="00000000" w:rsidDel="00000000" w:rsidP="00000000" w:rsidRDefault="00000000" w:rsidRPr="00000000" w14:paraId="0000059D">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0,91</w:t>
            </w:r>
          </w:p>
        </w:tc>
        <w:tc>
          <w:tcPr>
            <w:tcBorders>
              <w:top w:color="000000" w:space="0" w:sz="4" w:val="single"/>
              <w:left w:color="000000" w:space="0" w:sz="4" w:val="single"/>
              <w:bottom w:color="000000" w:space="0" w:sz="4" w:val="single"/>
              <w:right w:color="000000" w:space="0" w:sz="4"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59E">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0,14</w:t>
            </w:r>
          </w:p>
        </w:tc>
        <w:tc>
          <w:tcPr>
            <w:tcBorders>
              <w:top w:color="000000" w:space="0" w:sz="4" w:val="single"/>
              <w:left w:color="000000" w:space="0" w:sz="4" w:val="single"/>
              <w:bottom w:color="000000" w:space="0" w:sz="4" w:val="single"/>
              <w:right w:color="000000" w:space="0" w:sz="4"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59F">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0,31</w:t>
            </w:r>
          </w:p>
        </w:tc>
        <w:tc>
          <w:tcPr>
            <w:tcBorders>
              <w:top w:color="000000" w:space="0" w:sz="4" w:val="single"/>
              <w:left w:color="000000" w:space="0" w:sz="4" w:val="single"/>
              <w:bottom w:color="000000" w:space="0" w:sz="4" w:val="single"/>
              <w:right w:color="000000" w:space="0" w:sz="4"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5A0">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0,20</w:t>
            </w:r>
          </w:p>
        </w:tc>
      </w:tr>
      <w:tr>
        <w:trPr>
          <w:cantSplit w:val="0"/>
          <w:trHeight w:val="55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5A1">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43.0" w:type="dxa"/>
              <w:left w:w="43.0" w:type="dxa"/>
              <w:bottom w:w="43.0" w:type="dxa"/>
              <w:right w:w="43.0" w:type="dxa"/>
            </w:tcMar>
            <w:vAlign w:val="center"/>
          </w:tcPr>
          <w:p w:rsidR="00000000" w:rsidDel="00000000" w:rsidP="00000000" w:rsidRDefault="00000000" w:rsidRPr="00000000" w14:paraId="000005A2">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0,91</w:t>
            </w:r>
          </w:p>
        </w:tc>
        <w:tc>
          <w:tcPr>
            <w:tcBorders>
              <w:top w:color="000000" w:space="0" w:sz="0" w:val="nil"/>
              <w:left w:color="000000" w:space="0" w:sz="0" w:val="nil"/>
              <w:bottom w:color="000000" w:space="0" w:sz="8" w:val="single"/>
              <w:right w:color="000000" w:space="0" w:sz="8" w:val="single"/>
            </w:tcBorders>
            <w:shd w:fill="auto" w:val="clear"/>
            <w:tcMar>
              <w:top w:w="43.0" w:type="dxa"/>
              <w:left w:w="43.0" w:type="dxa"/>
              <w:bottom w:w="43.0" w:type="dxa"/>
              <w:right w:w="43.0" w:type="dxa"/>
            </w:tcMar>
            <w:vAlign w:val="center"/>
          </w:tcPr>
          <w:p w:rsidR="00000000" w:rsidDel="00000000" w:rsidP="00000000" w:rsidRDefault="00000000" w:rsidRPr="00000000" w14:paraId="000005A3">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1,00</w:t>
            </w:r>
          </w:p>
        </w:tc>
        <w:tc>
          <w:tcPr>
            <w:tcBorders>
              <w:top w:color="000000" w:space="0" w:sz="0" w:val="nil"/>
              <w:left w:color="000000" w:space="0" w:sz="0" w:val="nil"/>
              <w:bottom w:color="000000" w:space="0" w:sz="8" w:val="single"/>
              <w:right w:color="000000" w:space="0" w:sz="8" w:val="single"/>
            </w:tcBorders>
            <w:shd w:fill="auto" w:val="clear"/>
            <w:tcMar>
              <w:top w:w="43.0" w:type="dxa"/>
              <w:left w:w="43.0" w:type="dxa"/>
              <w:bottom w:w="43.0" w:type="dxa"/>
              <w:right w:w="43.0" w:type="dxa"/>
            </w:tcMar>
            <w:vAlign w:val="center"/>
          </w:tcPr>
          <w:p w:rsidR="00000000" w:rsidDel="00000000" w:rsidP="00000000" w:rsidRDefault="00000000" w:rsidRPr="00000000" w14:paraId="000005A4">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0,95</w:t>
            </w:r>
          </w:p>
        </w:tc>
        <w:tc>
          <w:tcPr>
            <w:tcBorders>
              <w:top w:color="000000" w:space="0" w:sz="4" w:val="single"/>
              <w:left w:color="000000" w:space="0" w:sz="4" w:val="single"/>
              <w:bottom w:color="000000" w:space="0" w:sz="4" w:val="single"/>
              <w:right w:color="000000" w:space="0" w:sz="4"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5A5">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0,91</w:t>
            </w:r>
          </w:p>
        </w:tc>
        <w:tc>
          <w:tcPr>
            <w:tcBorders>
              <w:top w:color="000000" w:space="0" w:sz="4" w:val="single"/>
              <w:left w:color="000000" w:space="0" w:sz="4" w:val="single"/>
              <w:bottom w:color="000000" w:space="0" w:sz="4" w:val="single"/>
              <w:right w:color="000000" w:space="0" w:sz="4"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5A6">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0,59</w:t>
            </w:r>
          </w:p>
        </w:tc>
        <w:tc>
          <w:tcPr>
            <w:tcBorders>
              <w:top w:color="000000" w:space="0" w:sz="4" w:val="single"/>
              <w:left w:color="000000" w:space="0" w:sz="4" w:val="single"/>
              <w:bottom w:color="000000" w:space="0" w:sz="4" w:val="single"/>
              <w:right w:color="000000" w:space="0" w:sz="4"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5A7">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0,72</w:t>
            </w:r>
          </w:p>
        </w:tc>
      </w:tr>
      <w:tr>
        <w:trPr>
          <w:cantSplit w:val="0"/>
          <w:trHeight w:val="55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5A8">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43.0" w:type="dxa"/>
              <w:left w:w="43.0" w:type="dxa"/>
              <w:bottom w:w="43.0" w:type="dxa"/>
              <w:right w:w="43.0" w:type="dxa"/>
            </w:tcMar>
            <w:vAlign w:val="center"/>
          </w:tcPr>
          <w:p w:rsidR="00000000" w:rsidDel="00000000" w:rsidP="00000000" w:rsidRDefault="00000000" w:rsidRPr="00000000" w14:paraId="000005A9">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1,00</w:t>
            </w:r>
          </w:p>
        </w:tc>
        <w:tc>
          <w:tcPr>
            <w:tcBorders>
              <w:top w:color="000000" w:space="0" w:sz="0" w:val="nil"/>
              <w:left w:color="000000" w:space="0" w:sz="0" w:val="nil"/>
              <w:bottom w:color="000000" w:space="0" w:sz="8" w:val="single"/>
              <w:right w:color="000000" w:space="0" w:sz="8" w:val="single"/>
            </w:tcBorders>
            <w:shd w:fill="auto" w:val="clear"/>
            <w:tcMar>
              <w:top w:w="43.0" w:type="dxa"/>
              <w:left w:w="43.0" w:type="dxa"/>
              <w:bottom w:w="43.0" w:type="dxa"/>
              <w:right w:w="43.0" w:type="dxa"/>
            </w:tcMar>
            <w:vAlign w:val="center"/>
          </w:tcPr>
          <w:p w:rsidR="00000000" w:rsidDel="00000000" w:rsidP="00000000" w:rsidRDefault="00000000" w:rsidRPr="00000000" w14:paraId="000005AA">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0,89</w:t>
            </w:r>
          </w:p>
        </w:tc>
        <w:tc>
          <w:tcPr>
            <w:tcBorders>
              <w:top w:color="000000" w:space="0" w:sz="0" w:val="nil"/>
              <w:left w:color="000000" w:space="0" w:sz="0" w:val="nil"/>
              <w:bottom w:color="000000" w:space="0" w:sz="8" w:val="single"/>
              <w:right w:color="000000" w:space="0" w:sz="8" w:val="single"/>
            </w:tcBorders>
            <w:shd w:fill="auto" w:val="clear"/>
            <w:tcMar>
              <w:top w:w="43.0" w:type="dxa"/>
              <w:left w:w="43.0" w:type="dxa"/>
              <w:bottom w:w="43.0" w:type="dxa"/>
              <w:right w:w="43.0" w:type="dxa"/>
            </w:tcMar>
            <w:vAlign w:val="center"/>
          </w:tcPr>
          <w:p w:rsidR="00000000" w:rsidDel="00000000" w:rsidP="00000000" w:rsidRDefault="00000000" w:rsidRPr="00000000" w14:paraId="000005AB">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0,94</w:t>
            </w:r>
          </w:p>
        </w:tc>
        <w:tc>
          <w:tcPr>
            <w:tcBorders>
              <w:top w:color="000000" w:space="0" w:sz="4" w:val="single"/>
              <w:left w:color="000000" w:space="0" w:sz="4" w:val="single"/>
              <w:bottom w:color="000000" w:space="0" w:sz="4" w:val="single"/>
              <w:right w:color="000000" w:space="0" w:sz="4"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5AC">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0,07</w:t>
            </w:r>
          </w:p>
        </w:tc>
        <w:tc>
          <w:tcPr>
            <w:tcBorders>
              <w:top w:color="000000" w:space="0" w:sz="4" w:val="single"/>
              <w:left w:color="000000" w:space="0" w:sz="4" w:val="single"/>
              <w:bottom w:color="000000" w:space="0" w:sz="4" w:val="single"/>
              <w:right w:color="000000" w:space="0" w:sz="4"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5AD">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0,36</w:t>
            </w:r>
          </w:p>
        </w:tc>
        <w:tc>
          <w:tcPr>
            <w:tcBorders>
              <w:top w:color="000000" w:space="0" w:sz="4" w:val="single"/>
              <w:left w:color="000000" w:space="0" w:sz="4" w:val="single"/>
              <w:bottom w:color="000000" w:space="0" w:sz="4" w:val="single"/>
              <w:right w:color="000000" w:space="0" w:sz="4"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5AE">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0,11</w:t>
            </w:r>
          </w:p>
        </w:tc>
      </w:tr>
      <w:tr>
        <w:trPr>
          <w:cantSplit w:val="0"/>
          <w:trHeight w:val="55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5AF">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accuracy</w:t>
            </w:r>
          </w:p>
        </w:tc>
        <w:tc>
          <w:tcPr>
            <w:gridSpan w:val="3"/>
            <w:tcBorders>
              <w:top w:color="000000" w:space="0" w:sz="4" w:val="single"/>
              <w:left w:color="000000" w:space="0" w:sz="4" w:val="single"/>
              <w:bottom w:color="000000" w:space="0" w:sz="4" w:val="single"/>
              <w:right w:color="000000" w:space="0" w:sz="4"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5B0">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 0,94</w:t>
            </w:r>
          </w:p>
        </w:tc>
        <w:tc>
          <w:tcPr>
            <w:gridSpan w:val="3"/>
            <w:tcBorders>
              <w:top w:color="000000" w:space="0" w:sz="4" w:val="single"/>
              <w:left w:color="000000" w:space="0" w:sz="4" w:val="single"/>
              <w:bottom w:color="000000" w:space="0" w:sz="4" w:val="single"/>
              <w:right w:color="000000" w:space="0" w:sz="4"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5B3">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 0,55</w:t>
            </w:r>
          </w:p>
        </w:tc>
      </w:tr>
    </w:tbl>
    <w:p w:rsidR="00000000" w:rsidDel="00000000" w:rsidP="00000000" w:rsidRDefault="00000000" w:rsidRPr="00000000" w14:paraId="000005B6">
      <w:pPr>
        <w:widowControl w:val="0"/>
        <w:spacing w:after="60" w:before="240" w:lineRule="auto"/>
        <w:ind w:firstLine="0"/>
        <w:rPr>
          <w:rFonts w:ascii="Georgia" w:cs="Georgia" w:eastAsia="Georgia" w:hAnsi="Georgia"/>
        </w:rPr>
      </w:pPr>
      <w:r w:rsidDel="00000000" w:rsidR="00000000" w:rsidRPr="00000000">
        <w:rPr>
          <w:rtl w:val="0"/>
        </w:rPr>
      </w:r>
    </w:p>
    <w:tbl>
      <w:tblPr>
        <w:tblStyle w:val="Table41"/>
        <w:tblW w:w="734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050"/>
        <w:gridCol w:w="1050"/>
        <w:gridCol w:w="1049"/>
        <w:gridCol w:w="1051"/>
        <w:gridCol w:w="1049"/>
        <w:gridCol w:w="1049"/>
        <w:gridCol w:w="1051"/>
        <w:tblGridChange w:id="0">
          <w:tblGrid>
            <w:gridCol w:w="1050"/>
            <w:gridCol w:w="1050"/>
            <w:gridCol w:w="1049"/>
            <w:gridCol w:w="1051"/>
            <w:gridCol w:w="1049"/>
            <w:gridCol w:w="1049"/>
            <w:gridCol w:w="1051"/>
          </w:tblGrid>
        </w:tblGridChange>
      </w:tblGrid>
      <w:tr>
        <w:trPr>
          <w:cantSplit w:val="0"/>
          <w:trHeight w:val="37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410.0" w:type="dxa"/>
              <w:left w:w="-410.0" w:type="dxa"/>
              <w:bottom w:w="-410.0" w:type="dxa"/>
              <w:right w:w="-410.0" w:type="dxa"/>
            </w:tcMar>
            <w:vAlign w:val="center"/>
          </w:tcPr>
          <w:p w:rsidR="00000000" w:rsidDel="00000000" w:rsidP="00000000" w:rsidRDefault="00000000" w:rsidRPr="00000000" w14:paraId="000005B7">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 </w:t>
            </w:r>
          </w:p>
        </w:tc>
        <w:tc>
          <w:tcPr>
            <w:gridSpan w:val="6"/>
            <w:tcBorders>
              <w:top w:color="000000" w:space="0" w:sz="4" w:val="single"/>
              <w:left w:color="000000" w:space="0" w:sz="4" w:val="single"/>
              <w:bottom w:color="000000" w:space="0" w:sz="4" w:val="single"/>
              <w:right w:color="000000" w:space="0" w:sz="4" w:val="single"/>
            </w:tcBorders>
            <w:shd w:fill="eeece1" w:val="clear"/>
            <w:tcMar>
              <w:top w:w="-410.0" w:type="dxa"/>
              <w:left w:w="-410.0" w:type="dxa"/>
              <w:bottom w:w="-410.0" w:type="dxa"/>
              <w:right w:w="-410.0" w:type="dxa"/>
            </w:tcMar>
            <w:vAlign w:val="center"/>
          </w:tcPr>
          <w:p w:rsidR="00000000" w:rsidDel="00000000" w:rsidP="00000000" w:rsidRDefault="00000000" w:rsidRPr="00000000" w14:paraId="000005B8">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MATRIZ DE CONFUSIÓN</w:t>
            </w:r>
          </w:p>
        </w:tc>
      </w:tr>
      <w:tr>
        <w:trPr>
          <w:cantSplit w:val="0"/>
          <w:trHeight w:val="37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410.0" w:type="dxa"/>
              <w:left w:w="-410.0" w:type="dxa"/>
              <w:bottom w:w="-410.0" w:type="dxa"/>
              <w:right w:w="-410.0" w:type="dxa"/>
            </w:tcMar>
            <w:vAlign w:val="center"/>
          </w:tcPr>
          <w:p w:rsidR="00000000" w:rsidDel="00000000" w:rsidP="00000000" w:rsidRDefault="00000000" w:rsidRPr="00000000" w14:paraId="000005BE">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 </w:t>
            </w:r>
          </w:p>
        </w:tc>
        <w:tc>
          <w:tcPr>
            <w:gridSpan w:val="3"/>
            <w:tcBorders>
              <w:top w:color="000000" w:space="0" w:sz="4" w:val="single"/>
              <w:left w:color="000000" w:space="0" w:sz="4" w:val="single"/>
              <w:bottom w:color="000000" w:space="0" w:sz="4" w:val="single"/>
              <w:right w:color="000000" w:space="0" w:sz="4" w:val="single"/>
            </w:tcBorders>
            <w:shd w:fill="eeece1" w:val="clear"/>
            <w:tcMar>
              <w:top w:w="-240.0" w:type="dxa"/>
              <w:left w:w="-240.0" w:type="dxa"/>
              <w:bottom w:w="-240.0" w:type="dxa"/>
              <w:right w:w="-240.0" w:type="dxa"/>
            </w:tcMar>
            <w:vAlign w:val="center"/>
          </w:tcPr>
          <w:p w:rsidR="00000000" w:rsidDel="00000000" w:rsidP="00000000" w:rsidRDefault="00000000" w:rsidRPr="00000000" w14:paraId="000005BF">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Reg. Log.  Oversampling</w:t>
            </w:r>
          </w:p>
        </w:tc>
        <w:tc>
          <w:tcPr>
            <w:gridSpan w:val="3"/>
            <w:tcBorders>
              <w:top w:color="000000" w:space="0" w:sz="4" w:val="single"/>
              <w:left w:color="000000" w:space="0" w:sz="4" w:val="single"/>
              <w:bottom w:color="000000" w:space="0" w:sz="4" w:val="single"/>
              <w:right w:color="000000" w:space="0" w:sz="4" w:val="single"/>
            </w:tcBorders>
            <w:shd w:fill="eeece1" w:val="clear"/>
            <w:tcMar>
              <w:top w:w="-240.0" w:type="dxa"/>
              <w:left w:w="-240.0" w:type="dxa"/>
              <w:bottom w:w="-240.0" w:type="dxa"/>
              <w:right w:w="-240.0" w:type="dxa"/>
            </w:tcMar>
            <w:vAlign w:val="center"/>
          </w:tcPr>
          <w:p w:rsidR="00000000" w:rsidDel="00000000" w:rsidP="00000000" w:rsidRDefault="00000000" w:rsidRPr="00000000" w14:paraId="000005C2">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Reg. Log.</w:t>
            </w:r>
          </w:p>
        </w:tc>
      </w:tr>
      <w:tr>
        <w:trPr>
          <w:cantSplit w:val="0"/>
          <w:trHeight w:val="37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410.0" w:type="dxa"/>
              <w:left w:w="-410.0" w:type="dxa"/>
              <w:bottom w:w="-410.0" w:type="dxa"/>
              <w:right w:w="-410.0" w:type="dxa"/>
            </w:tcMar>
            <w:vAlign w:val="center"/>
          </w:tcPr>
          <w:p w:rsidR="00000000" w:rsidDel="00000000" w:rsidP="00000000" w:rsidRDefault="00000000" w:rsidRPr="00000000" w14:paraId="000005C5">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410.0" w:type="dxa"/>
              <w:left w:w="-410.0" w:type="dxa"/>
              <w:bottom w:w="-410.0" w:type="dxa"/>
              <w:right w:w="-410.0" w:type="dxa"/>
            </w:tcMar>
            <w:vAlign w:val="center"/>
          </w:tcPr>
          <w:p w:rsidR="00000000" w:rsidDel="00000000" w:rsidP="00000000" w:rsidRDefault="00000000" w:rsidRPr="00000000" w14:paraId="000005C6">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Predicted -1</w:t>
            </w:r>
          </w:p>
        </w:tc>
        <w:tc>
          <w:tcPr>
            <w:tcBorders>
              <w:top w:color="000000" w:space="0" w:sz="4" w:val="single"/>
              <w:left w:color="000000" w:space="0" w:sz="4" w:val="single"/>
              <w:bottom w:color="000000" w:space="0" w:sz="4" w:val="single"/>
              <w:right w:color="000000" w:space="0" w:sz="4" w:val="single"/>
            </w:tcBorders>
            <w:shd w:fill="auto" w:val="clear"/>
            <w:tcMar>
              <w:top w:w="-410.0" w:type="dxa"/>
              <w:left w:w="-410.0" w:type="dxa"/>
              <w:bottom w:w="-410.0" w:type="dxa"/>
              <w:right w:w="-410.0" w:type="dxa"/>
            </w:tcMar>
            <w:vAlign w:val="center"/>
          </w:tcPr>
          <w:p w:rsidR="00000000" w:rsidDel="00000000" w:rsidP="00000000" w:rsidRDefault="00000000" w:rsidRPr="00000000" w14:paraId="000005C7">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Predicted 0</w:t>
            </w:r>
          </w:p>
        </w:tc>
        <w:tc>
          <w:tcPr>
            <w:tcBorders>
              <w:top w:color="000000" w:space="0" w:sz="4" w:val="single"/>
              <w:left w:color="000000" w:space="0" w:sz="4" w:val="single"/>
              <w:bottom w:color="000000" w:space="0" w:sz="4" w:val="single"/>
              <w:right w:color="000000" w:space="0" w:sz="4" w:val="single"/>
            </w:tcBorders>
            <w:shd w:fill="auto" w:val="clear"/>
            <w:tcMar>
              <w:top w:w="-410.0" w:type="dxa"/>
              <w:left w:w="-410.0" w:type="dxa"/>
              <w:bottom w:w="-410.0" w:type="dxa"/>
              <w:right w:w="-410.0" w:type="dxa"/>
            </w:tcMar>
            <w:vAlign w:val="center"/>
          </w:tcPr>
          <w:p w:rsidR="00000000" w:rsidDel="00000000" w:rsidP="00000000" w:rsidRDefault="00000000" w:rsidRPr="00000000" w14:paraId="000005C8">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Predicted 1</w:t>
            </w:r>
          </w:p>
        </w:tc>
        <w:tc>
          <w:tcPr>
            <w:tcBorders>
              <w:top w:color="000000" w:space="0" w:sz="4" w:val="single"/>
              <w:left w:color="000000" w:space="0" w:sz="4" w:val="single"/>
              <w:bottom w:color="000000" w:space="0" w:sz="4" w:val="single"/>
              <w:right w:color="000000" w:space="0" w:sz="4" w:val="single"/>
            </w:tcBorders>
            <w:shd w:fill="auto" w:val="clear"/>
            <w:tcMar>
              <w:top w:w="-410.0" w:type="dxa"/>
              <w:left w:w="-410.0" w:type="dxa"/>
              <w:bottom w:w="-410.0" w:type="dxa"/>
              <w:right w:w="-410.0" w:type="dxa"/>
            </w:tcMar>
            <w:vAlign w:val="center"/>
          </w:tcPr>
          <w:p w:rsidR="00000000" w:rsidDel="00000000" w:rsidP="00000000" w:rsidRDefault="00000000" w:rsidRPr="00000000" w14:paraId="000005C9">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Predicted -1</w:t>
            </w:r>
          </w:p>
        </w:tc>
        <w:tc>
          <w:tcPr>
            <w:tcBorders>
              <w:top w:color="000000" w:space="0" w:sz="4" w:val="single"/>
              <w:left w:color="000000" w:space="0" w:sz="4" w:val="single"/>
              <w:bottom w:color="000000" w:space="0" w:sz="4" w:val="single"/>
              <w:right w:color="000000" w:space="0" w:sz="4" w:val="single"/>
            </w:tcBorders>
            <w:shd w:fill="auto" w:val="clear"/>
            <w:tcMar>
              <w:top w:w="-410.0" w:type="dxa"/>
              <w:left w:w="-410.0" w:type="dxa"/>
              <w:bottom w:w="-410.0" w:type="dxa"/>
              <w:right w:w="-410.0" w:type="dxa"/>
            </w:tcMar>
            <w:vAlign w:val="center"/>
          </w:tcPr>
          <w:p w:rsidR="00000000" w:rsidDel="00000000" w:rsidP="00000000" w:rsidRDefault="00000000" w:rsidRPr="00000000" w14:paraId="000005CA">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Predicted 0</w:t>
            </w:r>
          </w:p>
        </w:tc>
        <w:tc>
          <w:tcPr>
            <w:tcBorders>
              <w:top w:color="000000" w:space="0" w:sz="4" w:val="single"/>
              <w:left w:color="000000" w:space="0" w:sz="4" w:val="single"/>
              <w:bottom w:color="000000" w:space="0" w:sz="4" w:val="single"/>
              <w:right w:color="000000" w:space="0" w:sz="4" w:val="single"/>
            </w:tcBorders>
            <w:shd w:fill="auto" w:val="clear"/>
            <w:tcMar>
              <w:top w:w="-410.0" w:type="dxa"/>
              <w:left w:w="-410.0" w:type="dxa"/>
              <w:bottom w:w="-410.0" w:type="dxa"/>
              <w:right w:w="-410.0" w:type="dxa"/>
            </w:tcMar>
            <w:vAlign w:val="center"/>
          </w:tcPr>
          <w:p w:rsidR="00000000" w:rsidDel="00000000" w:rsidP="00000000" w:rsidRDefault="00000000" w:rsidRPr="00000000" w14:paraId="000005CB">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Predicted 1</w:t>
            </w:r>
          </w:p>
        </w:tc>
      </w:tr>
      <w:tr>
        <w:trPr>
          <w:cantSplit w:val="0"/>
          <w:trHeight w:val="37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410.0" w:type="dxa"/>
              <w:left w:w="-410.0" w:type="dxa"/>
              <w:bottom w:w="-410.0" w:type="dxa"/>
              <w:right w:w="-410.0" w:type="dxa"/>
            </w:tcMar>
            <w:vAlign w:val="center"/>
          </w:tcPr>
          <w:p w:rsidR="00000000" w:rsidDel="00000000" w:rsidP="00000000" w:rsidRDefault="00000000" w:rsidRPr="00000000" w14:paraId="000005CC">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True 1</w:t>
            </w:r>
          </w:p>
        </w:tc>
        <w:tc>
          <w:tcPr>
            <w:tcBorders>
              <w:top w:color="000000" w:space="0" w:sz="4" w:val="single"/>
              <w:left w:color="000000" w:space="0" w:sz="4" w:val="single"/>
              <w:bottom w:color="000000" w:space="0" w:sz="4" w:val="single"/>
              <w:right w:color="000000" w:space="0" w:sz="4" w:val="single"/>
            </w:tcBorders>
            <w:shd w:fill="auto" w:val="clear"/>
            <w:tcMar>
              <w:top w:w="-523.0" w:type="dxa"/>
              <w:left w:w="-523.0" w:type="dxa"/>
              <w:bottom w:w="-523.0" w:type="dxa"/>
              <w:right w:w="-523.0" w:type="dxa"/>
            </w:tcMar>
            <w:vAlign w:val="center"/>
          </w:tcPr>
          <w:p w:rsidR="00000000" w:rsidDel="00000000" w:rsidP="00000000" w:rsidRDefault="00000000" w:rsidRPr="00000000" w14:paraId="000005CD">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4.704</w:t>
            </w:r>
          </w:p>
        </w:tc>
        <w:tc>
          <w:tcPr>
            <w:tcBorders>
              <w:top w:color="000000" w:space="0" w:sz="4" w:val="single"/>
              <w:left w:color="000000" w:space="0" w:sz="4" w:val="single"/>
              <w:bottom w:color="000000" w:space="0" w:sz="4" w:val="single"/>
              <w:right w:color="000000" w:space="0" w:sz="4" w:val="single"/>
            </w:tcBorders>
            <w:shd w:fill="auto" w:val="clear"/>
            <w:tcMar>
              <w:top w:w="-523.0" w:type="dxa"/>
              <w:left w:w="-523.0" w:type="dxa"/>
              <w:bottom w:w="-523.0" w:type="dxa"/>
              <w:right w:w="-523.0" w:type="dxa"/>
            </w:tcMar>
            <w:vAlign w:val="center"/>
          </w:tcPr>
          <w:p w:rsidR="00000000" w:rsidDel="00000000" w:rsidP="00000000" w:rsidRDefault="00000000" w:rsidRPr="00000000" w14:paraId="000005CE">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979</w:t>
            </w:r>
          </w:p>
        </w:tc>
        <w:tc>
          <w:tcPr>
            <w:tcBorders>
              <w:top w:color="000000" w:space="0" w:sz="4" w:val="single"/>
              <w:left w:color="000000" w:space="0" w:sz="4" w:val="single"/>
              <w:bottom w:color="000000" w:space="0" w:sz="4" w:val="single"/>
              <w:right w:color="000000" w:space="0" w:sz="4" w:val="single"/>
            </w:tcBorders>
            <w:shd w:fill="auto" w:val="clear"/>
            <w:tcMar>
              <w:top w:w="-523.0" w:type="dxa"/>
              <w:left w:w="-523.0" w:type="dxa"/>
              <w:bottom w:w="-523.0" w:type="dxa"/>
              <w:right w:w="-523.0" w:type="dxa"/>
            </w:tcMar>
            <w:vAlign w:val="center"/>
          </w:tcPr>
          <w:p w:rsidR="00000000" w:rsidDel="00000000" w:rsidP="00000000" w:rsidRDefault="00000000" w:rsidRPr="00000000" w14:paraId="000005CF">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D0">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816</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D1">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4.576</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D2">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291</w:t>
            </w:r>
          </w:p>
        </w:tc>
      </w:tr>
      <w:tr>
        <w:trPr>
          <w:cantSplit w:val="0"/>
          <w:trHeight w:val="37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410.0" w:type="dxa"/>
              <w:left w:w="-410.0" w:type="dxa"/>
              <w:bottom w:w="-410.0" w:type="dxa"/>
              <w:right w:w="-410.0" w:type="dxa"/>
            </w:tcMar>
            <w:vAlign w:val="center"/>
          </w:tcPr>
          <w:p w:rsidR="00000000" w:rsidDel="00000000" w:rsidP="00000000" w:rsidRDefault="00000000" w:rsidRPr="00000000" w14:paraId="000005D3">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True 0</w:t>
            </w:r>
          </w:p>
        </w:tc>
        <w:tc>
          <w:tcPr>
            <w:tcBorders>
              <w:top w:color="000000" w:space="0" w:sz="4" w:val="single"/>
              <w:left w:color="000000" w:space="0" w:sz="4" w:val="single"/>
              <w:bottom w:color="000000" w:space="0" w:sz="4" w:val="single"/>
              <w:right w:color="000000" w:space="0" w:sz="4" w:val="single"/>
            </w:tcBorders>
            <w:shd w:fill="auto" w:val="clear"/>
            <w:tcMar>
              <w:top w:w="-523.0" w:type="dxa"/>
              <w:left w:w="-523.0" w:type="dxa"/>
              <w:bottom w:w="-523.0" w:type="dxa"/>
              <w:right w:w="-523.0" w:type="dxa"/>
            </w:tcMar>
            <w:vAlign w:val="center"/>
          </w:tcPr>
          <w:p w:rsidR="00000000" w:rsidDel="00000000" w:rsidP="00000000" w:rsidRDefault="00000000" w:rsidRPr="00000000" w14:paraId="000005D4">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7</w:t>
            </w:r>
          </w:p>
        </w:tc>
        <w:tc>
          <w:tcPr>
            <w:tcBorders>
              <w:top w:color="000000" w:space="0" w:sz="4" w:val="single"/>
              <w:left w:color="000000" w:space="0" w:sz="4" w:val="single"/>
              <w:bottom w:color="000000" w:space="0" w:sz="4" w:val="single"/>
              <w:right w:color="000000" w:space="0" w:sz="4" w:val="single"/>
            </w:tcBorders>
            <w:shd w:fill="auto" w:val="clear"/>
            <w:tcMar>
              <w:top w:w="-523.0" w:type="dxa"/>
              <w:left w:w="-523.0" w:type="dxa"/>
              <w:bottom w:w="-523.0" w:type="dxa"/>
              <w:right w:w="-523.0" w:type="dxa"/>
            </w:tcMar>
            <w:vAlign w:val="center"/>
          </w:tcPr>
          <w:p w:rsidR="00000000" w:rsidDel="00000000" w:rsidP="00000000" w:rsidRDefault="00000000" w:rsidRPr="00000000" w14:paraId="000005D5">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18.181</w:t>
            </w:r>
          </w:p>
        </w:tc>
        <w:tc>
          <w:tcPr>
            <w:tcBorders>
              <w:top w:color="000000" w:space="0" w:sz="4" w:val="single"/>
              <w:left w:color="000000" w:space="0" w:sz="4" w:val="single"/>
              <w:bottom w:color="000000" w:space="0" w:sz="4" w:val="single"/>
              <w:right w:color="000000" w:space="0" w:sz="4" w:val="single"/>
            </w:tcBorders>
            <w:shd w:fill="auto" w:val="clear"/>
            <w:tcMar>
              <w:top w:w="-523.0" w:type="dxa"/>
              <w:left w:w="-523.0" w:type="dxa"/>
              <w:bottom w:w="-523.0" w:type="dxa"/>
              <w:right w:w="-523.0" w:type="dxa"/>
            </w:tcMar>
            <w:vAlign w:val="center"/>
          </w:tcPr>
          <w:p w:rsidR="00000000" w:rsidDel="00000000" w:rsidP="00000000" w:rsidRDefault="00000000" w:rsidRPr="00000000" w14:paraId="000005D6">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37</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D7">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918</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D8">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16.564</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D9">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743</w:t>
            </w:r>
          </w:p>
        </w:tc>
      </w:tr>
      <w:tr>
        <w:trPr>
          <w:cantSplit w:val="0"/>
          <w:trHeight w:val="37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410.0" w:type="dxa"/>
              <w:left w:w="-410.0" w:type="dxa"/>
              <w:bottom w:w="-410.0" w:type="dxa"/>
              <w:right w:w="-410.0" w:type="dxa"/>
            </w:tcMar>
            <w:vAlign w:val="center"/>
          </w:tcPr>
          <w:p w:rsidR="00000000" w:rsidDel="00000000" w:rsidP="00000000" w:rsidRDefault="00000000" w:rsidRPr="00000000" w14:paraId="000005DA">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True 1</w:t>
            </w:r>
          </w:p>
        </w:tc>
        <w:tc>
          <w:tcPr>
            <w:tcBorders>
              <w:top w:color="000000" w:space="0" w:sz="4" w:val="single"/>
              <w:left w:color="000000" w:space="0" w:sz="4" w:val="single"/>
              <w:bottom w:color="000000" w:space="0" w:sz="4" w:val="single"/>
              <w:right w:color="000000" w:space="0" w:sz="4" w:val="single"/>
            </w:tcBorders>
            <w:shd w:fill="auto" w:val="clear"/>
            <w:tcMar>
              <w:top w:w="-523.0" w:type="dxa"/>
              <w:left w:w="-523.0" w:type="dxa"/>
              <w:bottom w:w="-523.0" w:type="dxa"/>
              <w:right w:w="-523.0" w:type="dxa"/>
            </w:tcMar>
            <w:vAlign w:val="center"/>
          </w:tcPr>
          <w:p w:rsidR="00000000" w:rsidDel="00000000" w:rsidP="00000000" w:rsidRDefault="00000000" w:rsidRPr="00000000" w14:paraId="000005DB">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w:t>
            </w:r>
          </w:p>
        </w:tc>
        <w:tc>
          <w:tcPr>
            <w:tcBorders>
              <w:top w:color="000000" w:space="0" w:sz="4" w:val="single"/>
              <w:left w:color="000000" w:space="0" w:sz="4" w:val="single"/>
              <w:bottom w:color="000000" w:space="0" w:sz="4" w:val="single"/>
              <w:right w:color="000000" w:space="0" w:sz="4" w:val="single"/>
            </w:tcBorders>
            <w:shd w:fill="auto" w:val="clear"/>
            <w:tcMar>
              <w:top w:w="-523.0" w:type="dxa"/>
              <w:left w:w="-523.0" w:type="dxa"/>
              <w:bottom w:w="-523.0" w:type="dxa"/>
              <w:right w:w="-523.0" w:type="dxa"/>
            </w:tcMar>
            <w:vAlign w:val="center"/>
          </w:tcPr>
          <w:p w:rsidR="00000000" w:rsidDel="00000000" w:rsidP="00000000" w:rsidRDefault="00000000" w:rsidRPr="00000000" w14:paraId="000005DC">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922</w:t>
            </w:r>
          </w:p>
        </w:tc>
        <w:tc>
          <w:tcPr>
            <w:tcBorders>
              <w:top w:color="000000" w:space="0" w:sz="4" w:val="single"/>
              <w:left w:color="000000" w:space="0" w:sz="4" w:val="single"/>
              <w:bottom w:color="000000" w:space="0" w:sz="4" w:val="single"/>
              <w:right w:color="000000" w:space="0" w:sz="4" w:val="single"/>
            </w:tcBorders>
            <w:shd w:fill="auto" w:val="clear"/>
            <w:tcMar>
              <w:top w:w="-523.0" w:type="dxa"/>
              <w:left w:w="-523.0" w:type="dxa"/>
              <w:bottom w:w="-523.0" w:type="dxa"/>
              <w:right w:w="-523.0" w:type="dxa"/>
            </w:tcMar>
            <w:vAlign w:val="center"/>
          </w:tcPr>
          <w:p w:rsidR="00000000" w:rsidDel="00000000" w:rsidP="00000000" w:rsidRDefault="00000000" w:rsidRPr="00000000" w14:paraId="000005DD">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7.535</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DE">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931</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DF">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6.955</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E0">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541</w:t>
            </w:r>
          </w:p>
        </w:tc>
      </w:tr>
    </w:tbl>
    <w:p w:rsidR="00000000" w:rsidDel="00000000" w:rsidP="00000000" w:rsidRDefault="00000000" w:rsidRPr="00000000" w14:paraId="000005E1">
      <w:pPr>
        <w:widowControl w:val="0"/>
        <w:spacing w:after="60" w:before="240" w:lineRule="auto"/>
        <w:ind w:firstLine="0"/>
        <w:rPr>
          <w:rFonts w:ascii="Georgia" w:cs="Georgia" w:eastAsia="Georgia" w:hAnsi="Georgia"/>
        </w:rPr>
      </w:pPr>
      <w:r w:rsidDel="00000000" w:rsidR="00000000" w:rsidRPr="00000000">
        <w:rPr>
          <w:rFonts w:ascii="Georgia" w:cs="Georgia" w:eastAsia="Georgia" w:hAnsi="Georgia"/>
          <w:rtl w:val="0"/>
        </w:rPr>
        <w:t xml:space="preserve">Al igual que en subsampling, vemos una gran mejora al aplicar oversampling. Mejoran todas las métricas, lo cual nos indica que vamos por buen camino.</w:t>
      </w:r>
    </w:p>
    <w:p w:rsidR="00000000" w:rsidDel="00000000" w:rsidP="00000000" w:rsidRDefault="00000000" w:rsidRPr="00000000" w14:paraId="000005E2">
      <w:pPr>
        <w:pStyle w:val="Heading3"/>
        <w:numPr>
          <w:ilvl w:val="2"/>
          <w:numId w:val="11"/>
        </w:numPr>
        <w:ind w:left="720" w:hanging="720"/>
        <w:rPr>
          <w:b w:val="1"/>
        </w:rPr>
      </w:pPr>
      <w:bookmarkStart w:colFirst="0" w:colLast="0" w:name="_heading=h.vx1227" w:id="57"/>
      <w:bookmarkEnd w:id="57"/>
      <w:r w:rsidDel="00000000" w:rsidR="00000000" w:rsidRPr="00000000">
        <w:rPr>
          <w:rtl w:val="0"/>
        </w:rPr>
        <w:t xml:space="preserve"> </w:t>
      </w:r>
      <w:r w:rsidDel="00000000" w:rsidR="00000000" w:rsidRPr="00000000">
        <w:rPr>
          <w:b w:val="1"/>
          <w:rtl w:val="0"/>
        </w:rPr>
        <w:t xml:space="preserve">Resampling con Smote-Tomek</w:t>
      </w:r>
    </w:p>
    <w:p w:rsidR="00000000" w:rsidDel="00000000" w:rsidP="00000000" w:rsidRDefault="00000000" w:rsidRPr="00000000" w14:paraId="000005E3">
      <w:pPr>
        <w:widowControl w:val="0"/>
        <w:spacing w:after="60" w:before="240" w:lineRule="auto"/>
        <w:ind w:firstLine="0"/>
        <w:rPr>
          <w:rFonts w:ascii="Georgia" w:cs="Georgia" w:eastAsia="Georgia" w:hAnsi="Georgia"/>
        </w:rPr>
      </w:pPr>
      <w:r w:rsidDel="00000000" w:rsidR="00000000" w:rsidRPr="00000000">
        <w:rPr>
          <w:rFonts w:ascii="Georgia" w:cs="Georgia" w:eastAsia="Georgia" w:hAnsi="Georgia"/>
          <w:rtl w:val="0"/>
        </w:rPr>
        <w:t xml:space="preserve">Ahora probaremos una técnica que consiste en aplicar simultáneamente un algoritmo de subsampling y otro de oversampling a la vez al dataset. </w:t>
      </w:r>
    </w:p>
    <w:p w:rsidR="00000000" w:rsidDel="00000000" w:rsidP="00000000" w:rsidRDefault="00000000" w:rsidRPr="00000000" w14:paraId="000005E4">
      <w:pPr>
        <w:widowControl w:val="0"/>
        <w:spacing w:after="60" w:before="240" w:lineRule="auto"/>
        <w:ind w:firstLine="0"/>
        <w:rPr>
          <w:rFonts w:ascii="Georgia" w:cs="Georgia" w:eastAsia="Georgia" w:hAnsi="Georgia"/>
        </w:rPr>
      </w:pPr>
      <w:r w:rsidDel="00000000" w:rsidR="00000000" w:rsidRPr="00000000">
        <w:rPr>
          <w:rFonts w:ascii="Georgia" w:cs="Georgia" w:eastAsia="Georgia" w:hAnsi="Georgia"/>
          <w:rtl w:val="0"/>
        </w:rPr>
        <w:t xml:space="preserve">Usaremos </w:t>
      </w:r>
      <w:r w:rsidDel="00000000" w:rsidR="00000000" w:rsidRPr="00000000">
        <w:rPr>
          <w:rFonts w:ascii="Georgia" w:cs="Georgia" w:eastAsia="Georgia" w:hAnsi="Georgia"/>
          <w:b w:val="1"/>
          <w:rtl w:val="0"/>
        </w:rPr>
        <w:t xml:space="preserve">SMOTE</w:t>
      </w:r>
      <w:r w:rsidDel="00000000" w:rsidR="00000000" w:rsidRPr="00000000">
        <w:rPr>
          <w:rFonts w:ascii="Georgia" w:cs="Georgia" w:eastAsia="Georgia" w:hAnsi="Georgia"/>
          <w:rtl w:val="0"/>
        </w:rPr>
        <w:t xml:space="preserve"> para oversampling, que busca los puntos vecinos cercanos y agrega puntos “en línea recta” entre ellos. Y usaremos </w:t>
      </w:r>
      <w:r w:rsidDel="00000000" w:rsidR="00000000" w:rsidRPr="00000000">
        <w:rPr>
          <w:rFonts w:ascii="Georgia" w:cs="Georgia" w:eastAsia="Georgia" w:hAnsi="Georgia"/>
          <w:b w:val="1"/>
          <w:rtl w:val="0"/>
        </w:rPr>
        <w:t xml:space="preserve">TOMEK</w:t>
      </w:r>
      <w:r w:rsidDel="00000000" w:rsidR="00000000" w:rsidRPr="00000000">
        <w:rPr>
          <w:rFonts w:ascii="Georgia" w:cs="Georgia" w:eastAsia="Georgia" w:hAnsi="Georgia"/>
          <w:rtl w:val="0"/>
        </w:rPr>
        <w:t xml:space="preserve"> para undersampling, que quita los de distinta clase que sean vecinos cercanos y deja ver la mejor decisión.</w:t>
      </w:r>
    </w:p>
    <w:p w:rsidR="00000000" w:rsidDel="00000000" w:rsidP="00000000" w:rsidRDefault="00000000" w:rsidRPr="00000000" w14:paraId="000005E5">
      <w:pPr>
        <w:widowControl w:val="0"/>
        <w:spacing w:after="60" w:before="240" w:lineRule="auto"/>
        <w:ind w:firstLine="0"/>
        <w:rPr>
          <w:rFonts w:ascii="Georgia" w:cs="Georgia" w:eastAsia="Georgia" w:hAnsi="Georgia"/>
        </w:rPr>
      </w:pPr>
      <w:r w:rsidDel="00000000" w:rsidR="00000000" w:rsidRPr="00000000">
        <w:rPr>
          <w:rFonts w:ascii="Georgia" w:cs="Georgia" w:eastAsia="Georgia" w:hAnsi="Georgia"/>
          <w:b w:val="1"/>
          <w:rtl w:val="0"/>
        </w:rPr>
        <w:t xml:space="preserve">SMOTE-Tomek</w:t>
      </w:r>
      <w:r w:rsidDel="00000000" w:rsidR="00000000" w:rsidRPr="00000000">
        <w:rPr>
          <w:rFonts w:ascii="Georgia" w:cs="Georgia" w:eastAsia="Georgia" w:hAnsi="Georgia"/>
          <w:rtl w:val="0"/>
        </w:rPr>
        <w:t xml:space="preserve"> es un método híbrido que mezcla los dos métodos anteriores. Su proceso es:</w:t>
      </w:r>
    </w:p>
    <w:p w:rsidR="00000000" w:rsidDel="00000000" w:rsidP="00000000" w:rsidRDefault="00000000" w:rsidRPr="00000000" w14:paraId="000005E6">
      <w:pPr>
        <w:widowControl w:val="0"/>
        <w:numPr>
          <w:ilvl w:val="0"/>
          <w:numId w:val="17"/>
        </w:numPr>
        <w:spacing w:after="0" w:before="240" w:lineRule="auto"/>
        <w:ind w:left="720" w:hanging="360"/>
        <w:rPr>
          <w:rFonts w:ascii="Georgia" w:cs="Georgia" w:eastAsia="Georgia" w:hAnsi="Georgia"/>
        </w:rPr>
      </w:pPr>
      <w:r w:rsidDel="00000000" w:rsidR="00000000" w:rsidRPr="00000000">
        <w:rPr>
          <w:rFonts w:ascii="Georgia" w:cs="Georgia" w:eastAsia="Georgia" w:hAnsi="Georgia"/>
          <w:b w:val="1"/>
          <w:rtl w:val="0"/>
        </w:rPr>
        <w:t xml:space="preserve">Inicio de SMOTE:</w:t>
      </w:r>
      <w:r w:rsidDel="00000000" w:rsidR="00000000" w:rsidRPr="00000000">
        <w:rPr>
          <w:rFonts w:ascii="Georgia" w:cs="Georgia" w:eastAsia="Georgia" w:hAnsi="Georgia"/>
          <w:rtl w:val="0"/>
        </w:rPr>
        <w:t xml:space="preserve"> primero elige datos aleatorios de la clase minoritaria.</w:t>
      </w:r>
    </w:p>
    <w:p w:rsidR="00000000" w:rsidDel="00000000" w:rsidP="00000000" w:rsidRDefault="00000000" w:rsidRPr="00000000" w14:paraId="000005E7">
      <w:pPr>
        <w:widowControl w:val="0"/>
        <w:numPr>
          <w:ilvl w:val="0"/>
          <w:numId w:val="17"/>
        </w:numPr>
        <w:spacing w:after="0" w:lineRule="auto"/>
        <w:ind w:left="720" w:hanging="360"/>
        <w:rPr>
          <w:rFonts w:ascii="Georgia" w:cs="Georgia" w:eastAsia="Georgia" w:hAnsi="Georgia"/>
        </w:rPr>
      </w:pPr>
      <w:r w:rsidDel="00000000" w:rsidR="00000000" w:rsidRPr="00000000">
        <w:rPr>
          <w:rFonts w:ascii="Georgia" w:cs="Georgia" w:eastAsia="Georgia" w:hAnsi="Georgia"/>
          <w:rtl w:val="0"/>
        </w:rPr>
        <w:t xml:space="preserve">Calcula la distancia entre los datos aleatorios y sus k-vecinos más cercanos.</w:t>
      </w:r>
    </w:p>
    <w:p w:rsidR="00000000" w:rsidDel="00000000" w:rsidP="00000000" w:rsidRDefault="00000000" w:rsidRPr="00000000" w14:paraId="000005E8">
      <w:pPr>
        <w:widowControl w:val="0"/>
        <w:numPr>
          <w:ilvl w:val="0"/>
          <w:numId w:val="17"/>
        </w:numPr>
        <w:shd w:fill="ffffff" w:val="clear"/>
        <w:spacing w:after="0" w:lineRule="auto"/>
        <w:ind w:left="720" w:hanging="360"/>
        <w:jc w:val="left"/>
        <w:rPr>
          <w:rFonts w:ascii="Georgia" w:cs="Georgia" w:eastAsia="Georgia" w:hAnsi="Georgia"/>
        </w:rPr>
      </w:pPr>
      <w:r w:rsidDel="00000000" w:rsidR="00000000" w:rsidRPr="00000000">
        <w:rPr>
          <w:rFonts w:ascii="Georgia" w:cs="Georgia" w:eastAsia="Georgia" w:hAnsi="Georgia"/>
          <w:rtl w:val="0"/>
        </w:rPr>
        <w:t xml:space="preserve">Multiplica la diferencia con un número aleatorio entre 0 y 1, luego agrega el resultado a la clase minoritaria como una muestra sintética.</w:t>
      </w:r>
    </w:p>
    <w:p w:rsidR="00000000" w:rsidDel="00000000" w:rsidP="00000000" w:rsidRDefault="00000000" w:rsidRPr="00000000" w14:paraId="000005E9">
      <w:pPr>
        <w:widowControl w:val="0"/>
        <w:numPr>
          <w:ilvl w:val="0"/>
          <w:numId w:val="17"/>
        </w:numPr>
        <w:shd w:fill="ffffff" w:val="clear"/>
        <w:spacing w:after="0" w:lineRule="auto"/>
        <w:ind w:left="720" w:hanging="360"/>
        <w:jc w:val="left"/>
        <w:rPr>
          <w:rFonts w:ascii="Georgia" w:cs="Georgia" w:eastAsia="Georgia" w:hAnsi="Georgia"/>
        </w:rPr>
      </w:pPr>
      <w:r w:rsidDel="00000000" w:rsidR="00000000" w:rsidRPr="00000000">
        <w:rPr>
          <w:rFonts w:ascii="Georgia" w:cs="Georgia" w:eastAsia="Georgia" w:hAnsi="Georgia"/>
          <w:b w:val="1"/>
          <w:rtl w:val="0"/>
        </w:rPr>
        <w:t xml:space="preserve">Fin de SMOTE</w:t>
      </w:r>
      <w:r w:rsidDel="00000000" w:rsidR="00000000" w:rsidRPr="00000000">
        <w:rPr>
          <w:rFonts w:ascii="Georgia" w:cs="Georgia" w:eastAsia="Georgia" w:hAnsi="Georgia"/>
          <w:color w:val="292929"/>
          <w:sz w:val="30"/>
          <w:szCs w:val="30"/>
          <w:highlight w:val="white"/>
          <w:rtl w:val="0"/>
        </w:rPr>
        <w:t xml:space="preserve">. </w:t>
      </w:r>
      <w:r w:rsidDel="00000000" w:rsidR="00000000" w:rsidRPr="00000000">
        <w:rPr>
          <w:rFonts w:ascii="Georgia" w:cs="Georgia" w:eastAsia="Georgia" w:hAnsi="Georgia"/>
          <w:rtl w:val="0"/>
        </w:rPr>
        <w:t xml:space="preserve">Repite los pasos 2 y 3 hasta que se alcance la proporción deseada de clase minoritaria. </w:t>
      </w:r>
    </w:p>
    <w:p w:rsidR="00000000" w:rsidDel="00000000" w:rsidP="00000000" w:rsidRDefault="00000000" w:rsidRPr="00000000" w14:paraId="000005EA">
      <w:pPr>
        <w:widowControl w:val="0"/>
        <w:numPr>
          <w:ilvl w:val="0"/>
          <w:numId w:val="17"/>
        </w:numPr>
        <w:shd w:fill="ffffff" w:val="clear"/>
        <w:spacing w:after="0" w:lineRule="auto"/>
        <w:ind w:left="720" w:hanging="360"/>
        <w:jc w:val="left"/>
        <w:rPr>
          <w:rFonts w:ascii="Georgia" w:cs="Georgia" w:eastAsia="Georgia" w:hAnsi="Georgia"/>
        </w:rPr>
      </w:pPr>
      <w:r w:rsidDel="00000000" w:rsidR="00000000" w:rsidRPr="00000000">
        <w:rPr>
          <w:rFonts w:ascii="Georgia" w:cs="Georgia" w:eastAsia="Georgia" w:hAnsi="Georgia"/>
          <w:b w:val="1"/>
          <w:rtl w:val="0"/>
        </w:rPr>
        <w:t xml:space="preserve">Inicio de TOMEK. </w:t>
      </w:r>
      <w:r w:rsidDel="00000000" w:rsidR="00000000" w:rsidRPr="00000000">
        <w:rPr>
          <w:rFonts w:ascii="Georgia" w:cs="Georgia" w:eastAsia="Georgia" w:hAnsi="Georgia"/>
          <w:rtl w:val="0"/>
        </w:rPr>
        <w:t xml:space="preserve">Elige datos aleatorios de la clase mayoritaria.</w:t>
      </w:r>
    </w:p>
    <w:p w:rsidR="00000000" w:rsidDel="00000000" w:rsidP="00000000" w:rsidRDefault="00000000" w:rsidRPr="00000000" w14:paraId="000005EB">
      <w:pPr>
        <w:widowControl w:val="0"/>
        <w:numPr>
          <w:ilvl w:val="0"/>
          <w:numId w:val="17"/>
        </w:numPr>
        <w:shd w:fill="ffffff" w:val="clear"/>
        <w:spacing w:after="0" w:lineRule="auto"/>
        <w:ind w:left="720" w:hanging="360"/>
        <w:jc w:val="left"/>
        <w:rPr>
          <w:rFonts w:ascii="Georgia" w:cs="Georgia" w:eastAsia="Georgia" w:hAnsi="Georgia"/>
        </w:rPr>
      </w:pPr>
      <w:r w:rsidDel="00000000" w:rsidR="00000000" w:rsidRPr="00000000">
        <w:rPr>
          <w:rFonts w:ascii="Georgia" w:cs="Georgia" w:eastAsia="Georgia" w:hAnsi="Georgia"/>
          <w:rtl w:val="0"/>
        </w:rPr>
        <w:t xml:space="preserve">Si el vecino más cercano de los datos aleatorios son los datos de la clase minoritaria (es decir, cree el enlace Tomek), elimine el enlace Tomek.</w:t>
      </w:r>
    </w:p>
    <w:p w:rsidR="00000000" w:rsidDel="00000000" w:rsidP="00000000" w:rsidRDefault="00000000" w:rsidRPr="00000000" w14:paraId="000005EC">
      <w:pPr>
        <w:widowControl w:val="0"/>
        <w:shd w:fill="ffffff" w:val="clear"/>
        <w:spacing w:after="0" w:before="340" w:lineRule="auto"/>
        <w:ind w:firstLine="0"/>
        <w:jc w:val="left"/>
        <w:rPr>
          <w:rFonts w:ascii="Georgia" w:cs="Georgia" w:eastAsia="Georgia" w:hAnsi="Georgia"/>
        </w:rPr>
      </w:pPr>
      <w:r w:rsidDel="00000000" w:rsidR="00000000" w:rsidRPr="00000000">
        <w:rPr>
          <w:rFonts w:ascii="Georgia" w:cs="Georgia" w:eastAsia="Georgia" w:hAnsi="Georgia"/>
          <w:rtl w:val="0"/>
        </w:rPr>
        <w:t xml:space="preserve">Al aplicar este algoritmo nuestra distribución de las etiquetas varía de la siguiente forma: </w:t>
      </w:r>
    </w:p>
    <w:tbl>
      <w:tblPr>
        <w:tblStyle w:val="Table42"/>
        <w:tblW w:w="6109.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37"/>
        <w:gridCol w:w="2036"/>
        <w:gridCol w:w="2036"/>
        <w:tblGridChange w:id="0">
          <w:tblGrid>
            <w:gridCol w:w="2037"/>
            <w:gridCol w:w="2036"/>
            <w:gridCol w:w="2036"/>
          </w:tblGrid>
        </w:tblGridChange>
      </w:tblGrid>
      <w:tr>
        <w:trPr>
          <w:cantSplit w:val="0"/>
          <w:trHeight w:val="808" w:hRule="atLeast"/>
          <w:tblHeader w:val="0"/>
        </w:trPr>
        <w:tc>
          <w:tcPr>
            <w:tcBorders>
              <w:top w:color="000000" w:space="0" w:sz="8" w:val="single"/>
              <w:left w:color="000000" w:space="0" w:sz="8" w:val="single"/>
              <w:bottom w:color="000000" w:space="0" w:sz="8" w:val="single"/>
              <w:right w:color="000000" w:space="0" w:sz="8" w:val="single"/>
            </w:tcBorders>
            <w:shd w:fill="eeece1" w:val="clear"/>
            <w:tcMar>
              <w:top w:w="-410.0" w:type="dxa"/>
              <w:left w:w="-410.0" w:type="dxa"/>
              <w:bottom w:w="-410.0" w:type="dxa"/>
              <w:right w:w="-410.0" w:type="dxa"/>
            </w:tcMar>
            <w:vAlign w:val="center"/>
          </w:tcPr>
          <w:p w:rsidR="00000000" w:rsidDel="00000000" w:rsidP="00000000" w:rsidRDefault="00000000" w:rsidRPr="00000000" w14:paraId="000005ED">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Etiquetas</w:t>
            </w:r>
          </w:p>
        </w:tc>
        <w:tc>
          <w:tcPr>
            <w:tcBorders>
              <w:top w:color="000000" w:space="0" w:sz="8" w:val="single"/>
              <w:left w:color="000000" w:space="0" w:sz="0" w:val="nil"/>
              <w:bottom w:color="000000" w:space="0" w:sz="8" w:val="single"/>
              <w:right w:color="000000" w:space="0" w:sz="8" w:val="single"/>
            </w:tcBorders>
            <w:shd w:fill="eeece1" w:val="clear"/>
            <w:tcMar>
              <w:top w:w="-410.0" w:type="dxa"/>
              <w:left w:w="-410.0" w:type="dxa"/>
              <w:bottom w:w="-410.0" w:type="dxa"/>
              <w:right w:w="-410.0" w:type="dxa"/>
            </w:tcMar>
            <w:vAlign w:val="center"/>
          </w:tcPr>
          <w:p w:rsidR="00000000" w:rsidDel="00000000" w:rsidP="00000000" w:rsidRDefault="00000000" w:rsidRPr="00000000" w14:paraId="000005EE">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Distribución antes Smote-Tomek</w:t>
            </w:r>
          </w:p>
        </w:tc>
        <w:tc>
          <w:tcPr>
            <w:tcBorders>
              <w:top w:color="000000" w:space="0" w:sz="8" w:val="single"/>
              <w:left w:color="000000" w:space="0" w:sz="0" w:val="nil"/>
              <w:bottom w:color="000000" w:space="0" w:sz="8" w:val="single"/>
              <w:right w:color="000000" w:space="0" w:sz="8" w:val="single"/>
            </w:tcBorders>
            <w:shd w:fill="eeece1" w:val="clear"/>
            <w:tcMar>
              <w:top w:w="-410.0" w:type="dxa"/>
              <w:left w:w="-410.0" w:type="dxa"/>
              <w:bottom w:w="-410.0" w:type="dxa"/>
              <w:right w:w="-410.0" w:type="dxa"/>
            </w:tcMar>
            <w:vAlign w:val="center"/>
          </w:tcPr>
          <w:p w:rsidR="00000000" w:rsidDel="00000000" w:rsidP="00000000" w:rsidRDefault="00000000" w:rsidRPr="00000000" w14:paraId="000005EF">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Distribución después Smote-Tomek</w:t>
            </w:r>
          </w:p>
        </w:tc>
      </w:tr>
      <w:tr>
        <w:trPr>
          <w:cantSplit w:val="0"/>
          <w:trHeight w:val="161"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410.0" w:type="dxa"/>
              <w:left w:w="-410.0" w:type="dxa"/>
              <w:bottom w:w="-410.0" w:type="dxa"/>
              <w:right w:w="-410.0" w:type="dxa"/>
            </w:tcMar>
            <w:vAlign w:val="center"/>
          </w:tcPr>
          <w:p w:rsidR="00000000" w:rsidDel="00000000" w:rsidP="00000000" w:rsidRDefault="00000000" w:rsidRPr="00000000" w14:paraId="000005F0">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410.0" w:type="dxa"/>
              <w:left w:w="-410.0" w:type="dxa"/>
              <w:bottom w:w="-410.0" w:type="dxa"/>
              <w:right w:w="-410.0" w:type="dxa"/>
            </w:tcMar>
            <w:vAlign w:val="center"/>
          </w:tcPr>
          <w:p w:rsidR="00000000" w:rsidDel="00000000" w:rsidP="00000000" w:rsidRDefault="00000000" w:rsidRPr="00000000" w14:paraId="000005F1">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31.732</w:t>
            </w:r>
          </w:p>
        </w:tc>
        <w:tc>
          <w:tcPr>
            <w:tcBorders>
              <w:top w:color="000000" w:space="0" w:sz="0" w:val="nil"/>
              <w:left w:color="000000" w:space="0" w:sz="0" w:val="nil"/>
              <w:bottom w:color="000000" w:space="0" w:sz="8" w:val="single"/>
              <w:right w:color="000000" w:space="0" w:sz="8" w:val="single"/>
            </w:tcBorders>
            <w:shd w:fill="auto" w:val="clear"/>
            <w:tcMar>
              <w:top w:w="-410.0" w:type="dxa"/>
              <w:left w:w="-410.0" w:type="dxa"/>
              <w:bottom w:w="-410.0" w:type="dxa"/>
              <w:right w:w="-410.0" w:type="dxa"/>
            </w:tcMar>
            <w:vAlign w:val="center"/>
          </w:tcPr>
          <w:p w:rsidR="00000000" w:rsidDel="00000000" w:rsidP="00000000" w:rsidRDefault="00000000" w:rsidRPr="00000000" w14:paraId="000005F2">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44.093</w:t>
            </w:r>
          </w:p>
        </w:tc>
      </w:tr>
      <w:tr>
        <w:trPr>
          <w:cantSplit w:val="0"/>
          <w:trHeight w:val="161"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410.0" w:type="dxa"/>
              <w:left w:w="-410.0" w:type="dxa"/>
              <w:bottom w:w="-410.0" w:type="dxa"/>
              <w:right w:w="-410.0" w:type="dxa"/>
            </w:tcMar>
            <w:vAlign w:val="center"/>
          </w:tcPr>
          <w:p w:rsidR="00000000" w:rsidDel="00000000" w:rsidP="00000000" w:rsidRDefault="00000000" w:rsidRPr="00000000" w14:paraId="000005F3">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410.0" w:type="dxa"/>
              <w:left w:w="-410.0" w:type="dxa"/>
              <w:bottom w:w="-410.0" w:type="dxa"/>
              <w:right w:w="-410.0" w:type="dxa"/>
            </w:tcMar>
            <w:vAlign w:val="center"/>
          </w:tcPr>
          <w:p w:rsidR="00000000" w:rsidDel="00000000" w:rsidP="00000000" w:rsidRDefault="00000000" w:rsidRPr="00000000" w14:paraId="000005F4">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45.989</w:t>
            </w:r>
          </w:p>
        </w:tc>
        <w:tc>
          <w:tcPr>
            <w:tcBorders>
              <w:top w:color="000000" w:space="0" w:sz="0" w:val="nil"/>
              <w:left w:color="000000" w:space="0" w:sz="0" w:val="nil"/>
              <w:bottom w:color="000000" w:space="0" w:sz="8" w:val="single"/>
              <w:right w:color="000000" w:space="0" w:sz="8" w:val="single"/>
            </w:tcBorders>
            <w:shd w:fill="auto" w:val="clear"/>
            <w:tcMar>
              <w:top w:w="-410.0" w:type="dxa"/>
              <w:left w:w="-410.0" w:type="dxa"/>
              <w:bottom w:w="-410.0" w:type="dxa"/>
              <w:right w:w="-410.0" w:type="dxa"/>
            </w:tcMar>
            <w:vAlign w:val="center"/>
          </w:tcPr>
          <w:p w:rsidR="00000000" w:rsidDel="00000000" w:rsidP="00000000" w:rsidRDefault="00000000" w:rsidRPr="00000000" w14:paraId="000005F5">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44.024</w:t>
            </w:r>
          </w:p>
        </w:tc>
      </w:tr>
      <w:tr>
        <w:trPr>
          <w:cantSplit w:val="0"/>
          <w:trHeight w:val="161"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410.0" w:type="dxa"/>
              <w:left w:w="-410.0" w:type="dxa"/>
              <w:bottom w:w="-410.0" w:type="dxa"/>
              <w:right w:w="-410.0" w:type="dxa"/>
            </w:tcMar>
            <w:vAlign w:val="center"/>
          </w:tcPr>
          <w:p w:rsidR="00000000" w:rsidDel="00000000" w:rsidP="00000000" w:rsidRDefault="00000000" w:rsidRPr="00000000" w14:paraId="000005F6">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410.0" w:type="dxa"/>
              <w:left w:w="-410.0" w:type="dxa"/>
              <w:bottom w:w="-410.0" w:type="dxa"/>
              <w:right w:w="-410.0" w:type="dxa"/>
            </w:tcMar>
            <w:vAlign w:val="center"/>
          </w:tcPr>
          <w:p w:rsidR="00000000" w:rsidDel="00000000" w:rsidP="00000000" w:rsidRDefault="00000000" w:rsidRPr="00000000" w14:paraId="000005F7">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25.995</w:t>
            </w:r>
          </w:p>
        </w:tc>
        <w:tc>
          <w:tcPr>
            <w:tcBorders>
              <w:top w:color="000000" w:space="0" w:sz="0" w:val="nil"/>
              <w:left w:color="000000" w:space="0" w:sz="0" w:val="nil"/>
              <w:bottom w:color="000000" w:space="0" w:sz="8" w:val="single"/>
              <w:right w:color="000000" w:space="0" w:sz="8" w:val="single"/>
            </w:tcBorders>
            <w:shd w:fill="auto" w:val="clear"/>
            <w:tcMar>
              <w:top w:w="-410.0" w:type="dxa"/>
              <w:left w:w="-410.0" w:type="dxa"/>
              <w:bottom w:w="-410.0" w:type="dxa"/>
              <w:right w:w="-410.0" w:type="dxa"/>
            </w:tcMar>
            <w:vAlign w:val="center"/>
          </w:tcPr>
          <w:p w:rsidR="00000000" w:rsidDel="00000000" w:rsidP="00000000" w:rsidRDefault="00000000" w:rsidRPr="00000000" w14:paraId="000005F8">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43.924</w:t>
            </w:r>
          </w:p>
        </w:tc>
      </w:tr>
    </w:tbl>
    <w:p w:rsidR="00000000" w:rsidDel="00000000" w:rsidP="00000000" w:rsidRDefault="00000000" w:rsidRPr="00000000" w14:paraId="000005F9">
      <w:pPr>
        <w:widowControl w:val="0"/>
        <w:spacing w:after="60" w:before="240" w:lineRule="auto"/>
        <w:ind w:firstLine="0"/>
        <w:rPr>
          <w:rFonts w:ascii="Georgia" w:cs="Georgia" w:eastAsia="Georgia" w:hAnsi="Georgia"/>
        </w:rPr>
      </w:pPr>
      <w:r w:rsidDel="00000000" w:rsidR="00000000" w:rsidRPr="00000000">
        <w:rPr>
          <w:rFonts w:ascii="Georgia" w:cs="Georgia" w:eastAsia="Georgia" w:hAnsi="Georgia"/>
          <w:rtl w:val="0"/>
        </w:rPr>
        <w:t xml:space="preserve">En el algoritmo, esta vez hemos considerado usar </w:t>
      </w:r>
      <w:r w:rsidDel="00000000" w:rsidR="00000000" w:rsidRPr="00000000">
        <w:rPr>
          <w:rFonts w:ascii="Georgia" w:cs="Georgia" w:eastAsia="Georgia" w:hAnsi="Georgia"/>
          <w:b w:val="1"/>
          <w:rtl w:val="0"/>
        </w:rPr>
        <w:t xml:space="preserve">Sampling_strategy: ‘auto’ </w:t>
      </w:r>
      <w:r w:rsidDel="00000000" w:rsidR="00000000" w:rsidRPr="00000000">
        <w:rPr>
          <w:rFonts w:ascii="Georgia" w:cs="Georgia" w:eastAsia="Georgia" w:hAnsi="Georgia"/>
          <w:rtl w:val="0"/>
        </w:rPr>
        <w:t xml:space="preserve">que quiere decir, que va a muestrear todas las clases excepto la clase mayoritaria. Hecho esto, los resultados obtenidos son: </w:t>
      </w:r>
    </w:p>
    <w:p w:rsidR="00000000" w:rsidDel="00000000" w:rsidP="00000000" w:rsidRDefault="00000000" w:rsidRPr="00000000" w14:paraId="000005FA">
      <w:pPr>
        <w:widowControl w:val="0"/>
        <w:spacing w:after="60" w:before="240" w:lineRule="auto"/>
        <w:ind w:firstLine="0"/>
        <w:rPr>
          <w:rFonts w:ascii="Georgia" w:cs="Georgia" w:eastAsia="Georgia" w:hAnsi="Georgia"/>
        </w:rPr>
      </w:pPr>
      <w:r w:rsidDel="00000000" w:rsidR="00000000" w:rsidRPr="00000000">
        <w:rPr>
          <w:rtl w:val="0"/>
        </w:rPr>
      </w:r>
    </w:p>
    <w:p w:rsidR="00000000" w:rsidDel="00000000" w:rsidP="00000000" w:rsidRDefault="00000000" w:rsidRPr="00000000" w14:paraId="000005FB">
      <w:pPr>
        <w:widowControl w:val="0"/>
        <w:spacing w:after="60" w:before="240" w:lineRule="auto"/>
        <w:ind w:firstLine="0"/>
        <w:rPr>
          <w:rFonts w:ascii="Georgia" w:cs="Georgia" w:eastAsia="Georgia" w:hAnsi="Georgia"/>
        </w:rPr>
      </w:pPr>
      <w:r w:rsidDel="00000000" w:rsidR="00000000" w:rsidRPr="00000000">
        <w:rPr>
          <w:rtl w:val="0"/>
        </w:rPr>
      </w:r>
    </w:p>
    <w:tbl>
      <w:tblPr>
        <w:tblStyle w:val="Table43"/>
        <w:tblW w:w="3911.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7"/>
        <w:gridCol w:w="978"/>
        <w:gridCol w:w="978"/>
        <w:gridCol w:w="978"/>
        <w:tblGridChange w:id="0">
          <w:tblGrid>
            <w:gridCol w:w="977"/>
            <w:gridCol w:w="978"/>
            <w:gridCol w:w="978"/>
            <w:gridCol w:w="978"/>
          </w:tblGrid>
        </w:tblGridChange>
      </w:tblGrid>
      <w:tr>
        <w:trPr>
          <w:cantSplit w:val="0"/>
          <w:trHeight w:val="48" w:hRule="atLeast"/>
          <w:tblHeader w:val="0"/>
        </w:trPr>
        <w:tc>
          <w:tcPr>
            <w:tcBorders>
              <w:top w:color="000000" w:space="0" w:sz="8" w:val="single"/>
              <w:left w:color="000000" w:space="0" w:sz="8" w:val="single"/>
              <w:bottom w:color="000000" w:space="0" w:sz="8" w:val="single"/>
              <w:right w:color="000000" w:space="0" w:sz="8" w:val="single"/>
            </w:tcBorders>
            <w:shd w:fill="eeece1" w:val="clear"/>
            <w:tcMar>
              <w:top w:w="43.0" w:type="dxa"/>
              <w:left w:w="43.0" w:type="dxa"/>
              <w:bottom w:w="43.0" w:type="dxa"/>
              <w:right w:w="43.0" w:type="dxa"/>
            </w:tcMar>
            <w:vAlign w:val="center"/>
          </w:tcPr>
          <w:p w:rsidR="00000000" w:rsidDel="00000000" w:rsidP="00000000" w:rsidRDefault="00000000" w:rsidRPr="00000000" w14:paraId="000005FC">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Etiqueta</w:t>
            </w:r>
          </w:p>
        </w:tc>
        <w:tc>
          <w:tcPr>
            <w:tcBorders>
              <w:top w:color="000000" w:space="0" w:sz="8" w:val="single"/>
              <w:left w:color="000000" w:space="0" w:sz="0" w:val="nil"/>
              <w:bottom w:color="000000" w:space="0" w:sz="8" w:val="single"/>
              <w:right w:color="000000" w:space="0" w:sz="8" w:val="single"/>
            </w:tcBorders>
            <w:shd w:fill="eeece1" w:val="clear"/>
            <w:tcMar>
              <w:top w:w="43.0" w:type="dxa"/>
              <w:left w:w="43.0" w:type="dxa"/>
              <w:bottom w:w="43.0" w:type="dxa"/>
              <w:right w:w="43.0" w:type="dxa"/>
            </w:tcMar>
            <w:vAlign w:val="center"/>
          </w:tcPr>
          <w:p w:rsidR="00000000" w:rsidDel="00000000" w:rsidP="00000000" w:rsidRDefault="00000000" w:rsidRPr="00000000" w14:paraId="000005FD">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Precision</w:t>
            </w:r>
          </w:p>
        </w:tc>
        <w:tc>
          <w:tcPr>
            <w:tcBorders>
              <w:top w:color="000000" w:space="0" w:sz="8" w:val="single"/>
              <w:left w:color="000000" w:space="0" w:sz="0" w:val="nil"/>
              <w:bottom w:color="000000" w:space="0" w:sz="8" w:val="single"/>
              <w:right w:color="000000" w:space="0" w:sz="8" w:val="single"/>
            </w:tcBorders>
            <w:shd w:fill="eeece1" w:val="clear"/>
            <w:tcMar>
              <w:top w:w="43.0" w:type="dxa"/>
              <w:left w:w="43.0" w:type="dxa"/>
              <w:bottom w:w="43.0" w:type="dxa"/>
              <w:right w:w="43.0" w:type="dxa"/>
            </w:tcMar>
            <w:vAlign w:val="center"/>
          </w:tcPr>
          <w:p w:rsidR="00000000" w:rsidDel="00000000" w:rsidP="00000000" w:rsidRDefault="00000000" w:rsidRPr="00000000" w14:paraId="000005FE">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Recall</w:t>
            </w:r>
          </w:p>
        </w:tc>
        <w:tc>
          <w:tcPr>
            <w:tcBorders>
              <w:top w:color="000000" w:space="0" w:sz="8" w:val="single"/>
              <w:left w:color="000000" w:space="0" w:sz="0" w:val="nil"/>
              <w:bottom w:color="000000" w:space="0" w:sz="8" w:val="single"/>
              <w:right w:color="000000" w:space="0" w:sz="8" w:val="single"/>
            </w:tcBorders>
            <w:shd w:fill="eeece1" w:val="clear"/>
            <w:tcMar>
              <w:top w:w="43.0" w:type="dxa"/>
              <w:left w:w="43.0" w:type="dxa"/>
              <w:bottom w:w="43.0" w:type="dxa"/>
              <w:right w:w="43.0" w:type="dxa"/>
            </w:tcMar>
            <w:vAlign w:val="center"/>
          </w:tcPr>
          <w:p w:rsidR="00000000" w:rsidDel="00000000" w:rsidP="00000000" w:rsidRDefault="00000000" w:rsidRPr="00000000" w14:paraId="000005FF">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F1-score</w:t>
            </w:r>
          </w:p>
        </w:tc>
      </w:tr>
      <w:tr>
        <w:trPr>
          <w:cantSplit w:val="0"/>
          <w:trHeight w:val="48"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43.0" w:type="dxa"/>
              <w:left w:w="43.0" w:type="dxa"/>
              <w:bottom w:w="43.0" w:type="dxa"/>
              <w:right w:w="43.0" w:type="dxa"/>
            </w:tcMar>
            <w:vAlign w:val="center"/>
          </w:tcPr>
          <w:p w:rsidR="00000000" w:rsidDel="00000000" w:rsidP="00000000" w:rsidRDefault="00000000" w:rsidRPr="00000000" w14:paraId="00000600">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43.0" w:type="dxa"/>
              <w:left w:w="43.0" w:type="dxa"/>
              <w:bottom w:w="43.0" w:type="dxa"/>
              <w:right w:w="43.0" w:type="dxa"/>
            </w:tcMar>
            <w:vAlign w:val="center"/>
          </w:tcPr>
          <w:p w:rsidR="00000000" w:rsidDel="00000000" w:rsidP="00000000" w:rsidRDefault="00000000" w:rsidRPr="00000000" w14:paraId="00000601">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1,00</w:t>
            </w:r>
          </w:p>
        </w:tc>
        <w:tc>
          <w:tcPr>
            <w:tcBorders>
              <w:top w:color="000000" w:space="0" w:sz="0" w:val="nil"/>
              <w:left w:color="000000" w:space="0" w:sz="0" w:val="nil"/>
              <w:bottom w:color="000000" w:space="0" w:sz="8" w:val="single"/>
              <w:right w:color="000000" w:space="0" w:sz="8" w:val="single"/>
            </w:tcBorders>
            <w:shd w:fill="auto" w:val="clear"/>
            <w:tcMar>
              <w:top w:w="43.0" w:type="dxa"/>
              <w:left w:w="43.0" w:type="dxa"/>
              <w:bottom w:w="43.0" w:type="dxa"/>
              <w:right w:w="43.0" w:type="dxa"/>
            </w:tcMar>
            <w:vAlign w:val="center"/>
          </w:tcPr>
          <w:p w:rsidR="00000000" w:rsidDel="00000000" w:rsidP="00000000" w:rsidRDefault="00000000" w:rsidRPr="00000000" w14:paraId="00000602">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0,85</w:t>
            </w:r>
          </w:p>
        </w:tc>
        <w:tc>
          <w:tcPr>
            <w:tcBorders>
              <w:top w:color="000000" w:space="0" w:sz="0" w:val="nil"/>
              <w:left w:color="000000" w:space="0" w:sz="0" w:val="nil"/>
              <w:bottom w:color="000000" w:space="0" w:sz="8" w:val="single"/>
              <w:right w:color="000000" w:space="0" w:sz="8" w:val="single"/>
            </w:tcBorders>
            <w:shd w:fill="auto" w:val="clear"/>
            <w:tcMar>
              <w:top w:w="43.0" w:type="dxa"/>
              <w:left w:w="43.0" w:type="dxa"/>
              <w:bottom w:w="43.0" w:type="dxa"/>
              <w:right w:w="43.0" w:type="dxa"/>
            </w:tcMar>
            <w:vAlign w:val="center"/>
          </w:tcPr>
          <w:p w:rsidR="00000000" w:rsidDel="00000000" w:rsidP="00000000" w:rsidRDefault="00000000" w:rsidRPr="00000000" w14:paraId="00000603">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0,92</w:t>
            </w:r>
          </w:p>
        </w:tc>
      </w:tr>
      <w:tr>
        <w:trPr>
          <w:cantSplit w:val="0"/>
          <w:trHeight w:val="48"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43.0" w:type="dxa"/>
              <w:left w:w="43.0" w:type="dxa"/>
              <w:bottom w:w="43.0" w:type="dxa"/>
              <w:right w:w="43.0" w:type="dxa"/>
            </w:tcMar>
            <w:vAlign w:val="center"/>
          </w:tcPr>
          <w:p w:rsidR="00000000" w:rsidDel="00000000" w:rsidP="00000000" w:rsidRDefault="00000000" w:rsidRPr="00000000" w14:paraId="00000604">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43.0" w:type="dxa"/>
              <w:left w:w="43.0" w:type="dxa"/>
              <w:bottom w:w="43.0" w:type="dxa"/>
              <w:right w:w="43.0" w:type="dxa"/>
            </w:tcMar>
            <w:vAlign w:val="center"/>
          </w:tcPr>
          <w:p w:rsidR="00000000" w:rsidDel="00000000" w:rsidP="00000000" w:rsidRDefault="00000000" w:rsidRPr="00000000" w14:paraId="00000605">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0,91</w:t>
            </w:r>
          </w:p>
        </w:tc>
        <w:tc>
          <w:tcPr>
            <w:tcBorders>
              <w:top w:color="000000" w:space="0" w:sz="0" w:val="nil"/>
              <w:left w:color="000000" w:space="0" w:sz="0" w:val="nil"/>
              <w:bottom w:color="000000" w:space="0" w:sz="8" w:val="single"/>
              <w:right w:color="000000" w:space="0" w:sz="8" w:val="single"/>
            </w:tcBorders>
            <w:shd w:fill="auto" w:val="clear"/>
            <w:tcMar>
              <w:top w:w="43.0" w:type="dxa"/>
              <w:left w:w="43.0" w:type="dxa"/>
              <w:bottom w:w="43.0" w:type="dxa"/>
              <w:right w:w="43.0" w:type="dxa"/>
            </w:tcMar>
            <w:vAlign w:val="center"/>
          </w:tcPr>
          <w:p w:rsidR="00000000" w:rsidDel="00000000" w:rsidP="00000000" w:rsidRDefault="00000000" w:rsidRPr="00000000" w14:paraId="00000606">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1,00</w:t>
            </w:r>
          </w:p>
        </w:tc>
        <w:tc>
          <w:tcPr>
            <w:tcBorders>
              <w:top w:color="000000" w:space="0" w:sz="0" w:val="nil"/>
              <w:left w:color="000000" w:space="0" w:sz="0" w:val="nil"/>
              <w:bottom w:color="000000" w:space="0" w:sz="8" w:val="single"/>
              <w:right w:color="000000" w:space="0" w:sz="8" w:val="single"/>
            </w:tcBorders>
            <w:shd w:fill="auto" w:val="clear"/>
            <w:tcMar>
              <w:top w:w="43.0" w:type="dxa"/>
              <w:left w:w="43.0" w:type="dxa"/>
              <w:bottom w:w="43.0" w:type="dxa"/>
              <w:right w:w="43.0" w:type="dxa"/>
            </w:tcMar>
            <w:vAlign w:val="center"/>
          </w:tcPr>
          <w:p w:rsidR="00000000" w:rsidDel="00000000" w:rsidP="00000000" w:rsidRDefault="00000000" w:rsidRPr="00000000" w14:paraId="00000607">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0,95</w:t>
            </w:r>
          </w:p>
        </w:tc>
      </w:tr>
      <w:tr>
        <w:trPr>
          <w:cantSplit w:val="0"/>
          <w:trHeight w:val="48"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43.0" w:type="dxa"/>
              <w:left w:w="43.0" w:type="dxa"/>
              <w:bottom w:w="43.0" w:type="dxa"/>
              <w:right w:w="43.0" w:type="dxa"/>
            </w:tcMar>
            <w:vAlign w:val="center"/>
          </w:tcPr>
          <w:p w:rsidR="00000000" w:rsidDel="00000000" w:rsidP="00000000" w:rsidRDefault="00000000" w:rsidRPr="00000000" w14:paraId="00000608">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43.0" w:type="dxa"/>
              <w:left w:w="43.0" w:type="dxa"/>
              <w:bottom w:w="43.0" w:type="dxa"/>
              <w:right w:w="43.0" w:type="dxa"/>
            </w:tcMar>
            <w:vAlign w:val="center"/>
          </w:tcPr>
          <w:p w:rsidR="00000000" w:rsidDel="00000000" w:rsidP="00000000" w:rsidRDefault="00000000" w:rsidRPr="00000000" w14:paraId="00000609">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1,00</w:t>
            </w:r>
          </w:p>
        </w:tc>
        <w:tc>
          <w:tcPr>
            <w:tcBorders>
              <w:top w:color="000000" w:space="0" w:sz="0" w:val="nil"/>
              <w:left w:color="000000" w:space="0" w:sz="0" w:val="nil"/>
              <w:bottom w:color="000000" w:space="0" w:sz="8" w:val="single"/>
              <w:right w:color="000000" w:space="0" w:sz="8" w:val="single"/>
            </w:tcBorders>
            <w:shd w:fill="auto" w:val="clear"/>
            <w:tcMar>
              <w:top w:w="43.0" w:type="dxa"/>
              <w:left w:w="43.0" w:type="dxa"/>
              <w:bottom w:w="43.0" w:type="dxa"/>
              <w:right w:w="43.0" w:type="dxa"/>
            </w:tcMar>
            <w:vAlign w:val="center"/>
          </w:tcPr>
          <w:p w:rsidR="00000000" w:rsidDel="00000000" w:rsidP="00000000" w:rsidRDefault="00000000" w:rsidRPr="00000000" w14:paraId="0000060A">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0,89</w:t>
            </w:r>
          </w:p>
        </w:tc>
        <w:tc>
          <w:tcPr>
            <w:tcBorders>
              <w:top w:color="000000" w:space="0" w:sz="0" w:val="nil"/>
              <w:left w:color="000000" w:space="0" w:sz="0" w:val="nil"/>
              <w:bottom w:color="000000" w:space="0" w:sz="8" w:val="single"/>
              <w:right w:color="000000" w:space="0" w:sz="8" w:val="single"/>
            </w:tcBorders>
            <w:shd w:fill="auto" w:val="clear"/>
            <w:tcMar>
              <w:top w:w="43.0" w:type="dxa"/>
              <w:left w:w="43.0" w:type="dxa"/>
              <w:bottom w:w="43.0" w:type="dxa"/>
              <w:right w:w="43.0" w:type="dxa"/>
            </w:tcMar>
            <w:vAlign w:val="center"/>
          </w:tcPr>
          <w:p w:rsidR="00000000" w:rsidDel="00000000" w:rsidP="00000000" w:rsidRDefault="00000000" w:rsidRPr="00000000" w14:paraId="0000060B">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0,94</w:t>
            </w:r>
          </w:p>
        </w:tc>
      </w:tr>
      <w:tr>
        <w:trPr>
          <w:cantSplit w:val="0"/>
          <w:trHeight w:val="266"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43.0" w:type="dxa"/>
              <w:left w:w="43.0" w:type="dxa"/>
              <w:bottom w:w="43.0" w:type="dxa"/>
              <w:right w:w="43.0" w:type="dxa"/>
            </w:tcMar>
            <w:vAlign w:val="center"/>
          </w:tcPr>
          <w:p w:rsidR="00000000" w:rsidDel="00000000" w:rsidP="00000000" w:rsidRDefault="00000000" w:rsidRPr="00000000" w14:paraId="0000060C">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accuracy </w:t>
            </w:r>
          </w:p>
        </w:tc>
        <w:tc>
          <w:tcPr>
            <w:tcBorders>
              <w:top w:color="000000" w:space="0" w:sz="0" w:val="nil"/>
              <w:left w:color="000000" w:space="0" w:sz="0" w:val="nil"/>
              <w:bottom w:color="000000" w:space="0" w:sz="8" w:val="single"/>
              <w:right w:color="000000" w:space="0" w:sz="8" w:val="single"/>
            </w:tcBorders>
            <w:shd w:fill="auto" w:val="clear"/>
            <w:tcMar>
              <w:top w:w="43.0" w:type="dxa"/>
              <w:left w:w="43.0" w:type="dxa"/>
              <w:bottom w:w="43.0" w:type="dxa"/>
              <w:right w:w="43.0" w:type="dxa"/>
            </w:tcMar>
            <w:vAlign w:val="center"/>
          </w:tcPr>
          <w:p w:rsidR="00000000" w:rsidDel="00000000" w:rsidP="00000000" w:rsidRDefault="00000000" w:rsidRPr="00000000" w14:paraId="0000060F">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0,95</w:t>
            </w:r>
          </w:p>
        </w:tc>
      </w:tr>
    </w:tbl>
    <w:p w:rsidR="00000000" w:rsidDel="00000000" w:rsidP="00000000" w:rsidRDefault="00000000" w:rsidRPr="00000000" w14:paraId="00000610">
      <w:pPr>
        <w:widowControl w:val="0"/>
        <w:spacing w:after="60" w:before="240" w:lineRule="auto"/>
        <w:ind w:firstLine="0"/>
        <w:jc w:val="left"/>
        <w:rPr>
          <w:rFonts w:ascii="Georgia" w:cs="Georgia" w:eastAsia="Georgia" w:hAnsi="Georgia"/>
          <w:sz w:val="18"/>
          <w:szCs w:val="18"/>
        </w:rPr>
      </w:pPr>
      <w:r w:rsidDel="00000000" w:rsidR="00000000" w:rsidRPr="00000000">
        <w:rPr>
          <w:rtl w:val="0"/>
        </w:rPr>
      </w:r>
    </w:p>
    <w:tbl>
      <w:tblPr>
        <w:tblStyle w:val="Table44"/>
        <w:tblW w:w="402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007"/>
        <w:gridCol w:w="1006"/>
        <w:gridCol w:w="1006"/>
        <w:gridCol w:w="1006"/>
        <w:tblGridChange w:id="0">
          <w:tblGrid>
            <w:gridCol w:w="1007"/>
            <w:gridCol w:w="1006"/>
            <w:gridCol w:w="1006"/>
            <w:gridCol w:w="1006"/>
          </w:tblGrid>
        </w:tblGridChange>
      </w:tblGrid>
      <w:tr>
        <w:trPr>
          <w:cantSplit w:val="0"/>
          <w:tblHeader w:val="0"/>
        </w:trPr>
        <w:tc>
          <w:tcPr>
            <w:gridSpan w:val="4"/>
            <w:tcBorders>
              <w:top w:color="000000" w:space="0" w:sz="4" w:val="single"/>
              <w:left w:color="000000" w:space="0" w:sz="4" w:val="single"/>
              <w:bottom w:color="000000" w:space="0" w:sz="4" w:val="single"/>
              <w:right w:color="000000" w:space="0" w:sz="4" w:val="single"/>
            </w:tcBorders>
            <w:shd w:fill="eeece1" w:val="clear"/>
            <w:tcMar>
              <w:top w:w="-523.0" w:type="dxa"/>
              <w:left w:w="-523.0" w:type="dxa"/>
              <w:bottom w:w="-523.0" w:type="dxa"/>
              <w:right w:w="-523.0" w:type="dxa"/>
            </w:tcMar>
            <w:vAlign w:val="center"/>
          </w:tcPr>
          <w:p w:rsidR="00000000" w:rsidDel="00000000" w:rsidP="00000000" w:rsidRDefault="00000000" w:rsidRPr="00000000" w14:paraId="00000611">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MATRIZ DE CONFUSIÓN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523.0" w:type="dxa"/>
              <w:left w:w="-523.0" w:type="dxa"/>
              <w:bottom w:w="-523.0" w:type="dxa"/>
              <w:right w:w="-523.0" w:type="dxa"/>
            </w:tcMar>
            <w:vAlign w:val="center"/>
          </w:tcPr>
          <w:p w:rsidR="00000000" w:rsidDel="00000000" w:rsidP="00000000" w:rsidRDefault="00000000" w:rsidRPr="00000000" w14:paraId="00000615">
            <w:pPr>
              <w:widowControl w:val="0"/>
              <w:spacing w:after="60" w:before="240" w:lineRule="auto"/>
              <w:ind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523.0" w:type="dxa"/>
              <w:left w:w="-523.0" w:type="dxa"/>
              <w:bottom w:w="-523.0" w:type="dxa"/>
              <w:right w:w="-523.0" w:type="dxa"/>
            </w:tcMar>
            <w:vAlign w:val="center"/>
          </w:tcPr>
          <w:p w:rsidR="00000000" w:rsidDel="00000000" w:rsidP="00000000" w:rsidRDefault="00000000" w:rsidRPr="00000000" w14:paraId="00000616">
            <w:pPr>
              <w:widowControl w:val="0"/>
              <w:spacing w:after="60" w:before="240" w:lineRule="auto"/>
              <w:ind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Predicted -1</w:t>
            </w:r>
          </w:p>
        </w:tc>
        <w:tc>
          <w:tcPr>
            <w:tcBorders>
              <w:top w:color="000000" w:space="0" w:sz="4" w:val="single"/>
              <w:left w:color="000000" w:space="0" w:sz="4" w:val="single"/>
              <w:bottom w:color="000000" w:space="0" w:sz="4" w:val="single"/>
              <w:right w:color="000000" w:space="0" w:sz="4" w:val="single"/>
            </w:tcBorders>
            <w:shd w:fill="auto" w:val="clear"/>
            <w:tcMar>
              <w:top w:w="-523.0" w:type="dxa"/>
              <w:left w:w="-523.0" w:type="dxa"/>
              <w:bottom w:w="-523.0" w:type="dxa"/>
              <w:right w:w="-523.0" w:type="dxa"/>
            </w:tcMar>
            <w:vAlign w:val="center"/>
          </w:tcPr>
          <w:p w:rsidR="00000000" w:rsidDel="00000000" w:rsidP="00000000" w:rsidRDefault="00000000" w:rsidRPr="00000000" w14:paraId="00000617">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Predicted 0</w:t>
            </w:r>
          </w:p>
        </w:tc>
        <w:tc>
          <w:tcPr>
            <w:tcBorders>
              <w:top w:color="000000" w:space="0" w:sz="4" w:val="single"/>
              <w:left w:color="000000" w:space="0" w:sz="4" w:val="single"/>
              <w:bottom w:color="000000" w:space="0" w:sz="4" w:val="single"/>
              <w:right w:color="000000" w:space="0" w:sz="4" w:val="single"/>
            </w:tcBorders>
            <w:shd w:fill="auto" w:val="clear"/>
            <w:tcMar>
              <w:top w:w="-523.0" w:type="dxa"/>
              <w:left w:w="-523.0" w:type="dxa"/>
              <w:bottom w:w="-523.0" w:type="dxa"/>
              <w:right w:w="-523.0" w:type="dxa"/>
            </w:tcMar>
            <w:vAlign w:val="center"/>
          </w:tcPr>
          <w:p w:rsidR="00000000" w:rsidDel="00000000" w:rsidP="00000000" w:rsidRDefault="00000000" w:rsidRPr="00000000" w14:paraId="00000618">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Predicted 1</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523.0" w:type="dxa"/>
              <w:left w:w="-523.0" w:type="dxa"/>
              <w:bottom w:w="-523.0" w:type="dxa"/>
              <w:right w:w="-523.0" w:type="dxa"/>
            </w:tcMar>
            <w:vAlign w:val="center"/>
          </w:tcPr>
          <w:p w:rsidR="00000000" w:rsidDel="00000000" w:rsidP="00000000" w:rsidRDefault="00000000" w:rsidRPr="00000000" w14:paraId="00000619">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True -1</w:t>
            </w:r>
          </w:p>
        </w:tc>
        <w:tc>
          <w:tcPr>
            <w:tcBorders>
              <w:top w:color="000000" w:space="0" w:sz="4" w:val="single"/>
              <w:left w:color="000000" w:space="0" w:sz="4" w:val="single"/>
              <w:bottom w:color="000000" w:space="0" w:sz="4" w:val="single"/>
              <w:right w:color="000000" w:space="0" w:sz="4" w:val="single"/>
            </w:tcBorders>
            <w:shd w:fill="auto" w:val="clear"/>
            <w:tcMar>
              <w:top w:w="-523.0" w:type="dxa"/>
              <w:left w:w="-523.0" w:type="dxa"/>
              <w:bottom w:w="-523.0" w:type="dxa"/>
              <w:right w:w="-523.0" w:type="dxa"/>
            </w:tcMar>
            <w:vAlign w:val="center"/>
          </w:tcPr>
          <w:p w:rsidR="00000000" w:rsidDel="00000000" w:rsidP="00000000" w:rsidRDefault="00000000" w:rsidRPr="00000000" w14:paraId="0000061A">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4.857</w:t>
            </w:r>
          </w:p>
        </w:tc>
        <w:tc>
          <w:tcPr>
            <w:tcBorders>
              <w:top w:color="000000" w:space="0" w:sz="4" w:val="single"/>
              <w:left w:color="000000" w:space="0" w:sz="4" w:val="single"/>
              <w:bottom w:color="000000" w:space="0" w:sz="4" w:val="single"/>
              <w:right w:color="000000" w:space="0" w:sz="4" w:val="single"/>
            </w:tcBorders>
            <w:shd w:fill="auto" w:val="clear"/>
            <w:tcMar>
              <w:top w:w="-523.0" w:type="dxa"/>
              <w:left w:w="-523.0" w:type="dxa"/>
              <w:bottom w:w="-523.0" w:type="dxa"/>
              <w:right w:w="-523.0" w:type="dxa"/>
            </w:tcMar>
            <w:vAlign w:val="center"/>
          </w:tcPr>
          <w:p w:rsidR="00000000" w:rsidDel="00000000" w:rsidP="00000000" w:rsidRDefault="00000000" w:rsidRPr="00000000" w14:paraId="0000061B">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825</w:t>
            </w:r>
          </w:p>
        </w:tc>
        <w:tc>
          <w:tcPr>
            <w:tcBorders>
              <w:top w:color="000000" w:space="0" w:sz="4" w:val="single"/>
              <w:left w:color="000000" w:space="0" w:sz="4" w:val="single"/>
              <w:bottom w:color="000000" w:space="0" w:sz="4" w:val="single"/>
              <w:right w:color="000000" w:space="0" w:sz="4" w:val="single"/>
            </w:tcBorders>
            <w:shd w:fill="auto" w:val="clear"/>
            <w:tcMar>
              <w:top w:w="-523.0" w:type="dxa"/>
              <w:left w:w="-523.0" w:type="dxa"/>
              <w:bottom w:w="-523.0" w:type="dxa"/>
              <w:right w:w="-523.0" w:type="dxa"/>
            </w:tcMar>
            <w:vAlign w:val="center"/>
          </w:tcPr>
          <w:p w:rsidR="00000000" w:rsidDel="00000000" w:rsidP="00000000" w:rsidRDefault="00000000" w:rsidRPr="00000000" w14:paraId="0000061C">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523.0" w:type="dxa"/>
              <w:left w:w="-523.0" w:type="dxa"/>
              <w:bottom w:w="-523.0" w:type="dxa"/>
              <w:right w:w="-523.0" w:type="dxa"/>
            </w:tcMar>
            <w:vAlign w:val="center"/>
          </w:tcPr>
          <w:p w:rsidR="00000000" w:rsidDel="00000000" w:rsidP="00000000" w:rsidRDefault="00000000" w:rsidRPr="00000000" w14:paraId="0000061D">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True 0</w:t>
            </w:r>
          </w:p>
        </w:tc>
        <w:tc>
          <w:tcPr>
            <w:tcBorders>
              <w:top w:color="000000" w:space="0" w:sz="4" w:val="single"/>
              <w:left w:color="000000" w:space="0" w:sz="4" w:val="single"/>
              <w:bottom w:color="000000" w:space="0" w:sz="4" w:val="single"/>
              <w:right w:color="000000" w:space="0" w:sz="4" w:val="single"/>
            </w:tcBorders>
            <w:shd w:fill="auto" w:val="clear"/>
            <w:tcMar>
              <w:top w:w="-523.0" w:type="dxa"/>
              <w:left w:w="-523.0" w:type="dxa"/>
              <w:bottom w:w="-523.0" w:type="dxa"/>
              <w:right w:w="-523.0" w:type="dxa"/>
            </w:tcMar>
            <w:vAlign w:val="center"/>
          </w:tcPr>
          <w:p w:rsidR="00000000" w:rsidDel="00000000" w:rsidP="00000000" w:rsidRDefault="00000000" w:rsidRPr="00000000" w14:paraId="0000061E">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4</w:t>
            </w:r>
          </w:p>
        </w:tc>
        <w:tc>
          <w:tcPr>
            <w:tcBorders>
              <w:top w:color="000000" w:space="0" w:sz="4" w:val="single"/>
              <w:left w:color="000000" w:space="0" w:sz="4" w:val="single"/>
              <w:bottom w:color="000000" w:space="0" w:sz="4" w:val="single"/>
              <w:right w:color="000000" w:space="0" w:sz="4" w:val="single"/>
            </w:tcBorders>
            <w:shd w:fill="auto" w:val="clear"/>
            <w:tcMar>
              <w:top w:w="-523.0" w:type="dxa"/>
              <w:left w:w="-523.0" w:type="dxa"/>
              <w:bottom w:w="-523.0" w:type="dxa"/>
              <w:right w:w="-523.0" w:type="dxa"/>
            </w:tcMar>
            <w:vAlign w:val="center"/>
          </w:tcPr>
          <w:p w:rsidR="00000000" w:rsidDel="00000000" w:rsidP="00000000" w:rsidRDefault="00000000" w:rsidRPr="00000000" w14:paraId="0000061F">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18.197</w:t>
            </w:r>
          </w:p>
        </w:tc>
        <w:tc>
          <w:tcPr>
            <w:tcBorders>
              <w:top w:color="000000" w:space="0" w:sz="4" w:val="single"/>
              <w:left w:color="000000" w:space="0" w:sz="4" w:val="single"/>
              <w:bottom w:color="000000" w:space="0" w:sz="4" w:val="single"/>
              <w:right w:color="000000" w:space="0" w:sz="4" w:val="single"/>
            </w:tcBorders>
            <w:shd w:fill="auto" w:val="clear"/>
            <w:tcMar>
              <w:top w:w="-523.0" w:type="dxa"/>
              <w:left w:w="-523.0" w:type="dxa"/>
              <w:bottom w:w="-523.0" w:type="dxa"/>
              <w:right w:w="-523.0" w:type="dxa"/>
            </w:tcMar>
            <w:vAlign w:val="center"/>
          </w:tcPr>
          <w:p w:rsidR="00000000" w:rsidDel="00000000" w:rsidP="00000000" w:rsidRDefault="00000000" w:rsidRPr="00000000" w14:paraId="00000620">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24</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523.0" w:type="dxa"/>
              <w:left w:w="-523.0" w:type="dxa"/>
              <w:bottom w:w="-523.0" w:type="dxa"/>
              <w:right w:w="-523.0" w:type="dxa"/>
            </w:tcMar>
            <w:vAlign w:val="center"/>
          </w:tcPr>
          <w:p w:rsidR="00000000" w:rsidDel="00000000" w:rsidP="00000000" w:rsidRDefault="00000000" w:rsidRPr="00000000" w14:paraId="00000621">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True 1</w:t>
            </w:r>
          </w:p>
        </w:tc>
        <w:tc>
          <w:tcPr>
            <w:tcBorders>
              <w:top w:color="000000" w:space="0" w:sz="4" w:val="single"/>
              <w:left w:color="000000" w:space="0" w:sz="4" w:val="single"/>
              <w:bottom w:color="000000" w:space="0" w:sz="4" w:val="single"/>
              <w:right w:color="000000" w:space="0" w:sz="4" w:val="single"/>
            </w:tcBorders>
            <w:shd w:fill="auto" w:val="clear"/>
            <w:tcMar>
              <w:top w:w="-523.0" w:type="dxa"/>
              <w:left w:w="-523.0" w:type="dxa"/>
              <w:bottom w:w="-523.0" w:type="dxa"/>
              <w:right w:w="-523.0" w:type="dxa"/>
            </w:tcMar>
            <w:vAlign w:val="center"/>
          </w:tcPr>
          <w:p w:rsidR="00000000" w:rsidDel="00000000" w:rsidP="00000000" w:rsidRDefault="00000000" w:rsidRPr="00000000" w14:paraId="00000622">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w:t>
            </w:r>
          </w:p>
        </w:tc>
        <w:tc>
          <w:tcPr>
            <w:tcBorders>
              <w:top w:color="000000" w:space="0" w:sz="4" w:val="single"/>
              <w:left w:color="000000" w:space="0" w:sz="4" w:val="single"/>
              <w:bottom w:color="000000" w:space="0" w:sz="4" w:val="single"/>
              <w:right w:color="000000" w:space="0" w:sz="4" w:val="single"/>
            </w:tcBorders>
            <w:shd w:fill="auto" w:val="clear"/>
            <w:tcMar>
              <w:top w:w="-523.0" w:type="dxa"/>
              <w:left w:w="-523.0" w:type="dxa"/>
              <w:bottom w:w="-523.0" w:type="dxa"/>
              <w:right w:w="-523.0" w:type="dxa"/>
            </w:tcMar>
            <w:vAlign w:val="center"/>
          </w:tcPr>
          <w:p w:rsidR="00000000" w:rsidDel="00000000" w:rsidP="00000000" w:rsidRDefault="00000000" w:rsidRPr="00000000" w14:paraId="00000623">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917</w:t>
            </w:r>
          </w:p>
        </w:tc>
        <w:tc>
          <w:tcPr>
            <w:tcBorders>
              <w:top w:color="000000" w:space="0" w:sz="4" w:val="single"/>
              <w:left w:color="000000" w:space="0" w:sz="4" w:val="single"/>
              <w:bottom w:color="000000" w:space="0" w:sz="4" w:val="single"/>
              <w:right w:color="000000" w:space="0" w:sz="4" w:val="single"/>
            </w:tcBorders>
            <w:shd w:fill="auto" w:val="clear"/>
            <w:tcMar>
              <w:top w:w="-523.0" w:type="dxa"/>
              <w:left w:w="-523.0" w:type="dxa"/>
              <w:bottom w:w="-523.0" w:type="dxa"/>
              <w:right w:w="-523.0" w:type="dxa"/>
            </w:tcMar>
            <w:vAlign w:val="center"/>
          </w:tcPr>
          <w:p w:rsidR="00000000" w:rsidDel="00000000" w:rsidP="00000000" w:rsidRDefault="00000000" w:rsidRPr="00000000" w14:paraId="00000624">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7.540</w:t>
            </w:r>
          </w:p>
        </w:tc>
      </w:tr>
    </w:tbl>
    <w:p w:rsidR="00000000" w:rsidDel="00000000" w:rsidP="00000000" w:rsidRDefault="00000000" w:rsidRPr="00000000" w14:paraId="00000625">
      <w:pPr>
        <w:widowControl w:val="0"/>
        <w:spacing w:after="60" w:before="240" w:lineRule="auto"/>
        <w:ind w:firstLine="0"/>
        <w:rPr>
          <w:rFonts w:ascii="Georgia" w:cs="Georgia" w:eastAsia="Georgia" w:hAnsi="Georgia"/>
        </w:rPr>
      </w:pPr>
      <w:r w:rsidDel="00000000" w:rsidR="00000000" w:rsidRPr="00000000">
        <w:rPr>
          <w:rFonts w:ascii="Georgia" w:cs="Georgia" w:eastAsia="Georgia" w:hAnsi="Georgia"/>
          <w:rtl w:val="0"/>
        </w:rPr>
        <w:t xml:space="preserve">Comparamos ambos modelos, con la técnica de balanceo y sin esta, y vemos que efectivamente también conseguimos mejorar el modelo de Regresión Logística inicial, en todas las métricas.</w:t>
      </w:r>
    </w:p>
    <w:tbl>
      <w:tblPr>
        <w:tblStyle w:val="Table45"/>
        <w:tblW w:w="5853.000000000001"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837"/>
        <w:gridCol w:w="836"/>
        <w:gridCol w:w="836"/>
        <w:gridCol w:w="836"/>
        <w:gridCol w:w="836"/>
        <w:gridCol w:w="836"/>
        <w:gridCol w:w="836"/>
        <w:tblGridChange w:id="0">
          <w:tblGrid>
            <w:gridCol w:w="837"/>
            <w:gridCol w:w="836"/>
            <w:gridCol w:w="836"/>
            <w:gridCol w:w="836"/>
            <w:gridCol w:w="836"/>
            <w:gridCol w:w="836"/>
            <w:gridCol w:w="836"/>
          </w:tblGrid>
        </w:tblGridChange>
      </w:tblGrid>
      <w:tr>
        <w:trPr>
          <w:cantSplit w:val="0"/>
          <w:trHeight w:val="558" w:hRule="atLeast"/>
          <w:tblHeader w:val="0"/>
        </w:trPr>
        <w:tc>
          <w:tcPr>
            <w:tcBorders>
              <w:top w:color="000000" w:space="0" w:sz="4" w:val="single"/>
              <w:left w:color="000000" w:space="0" w:sz="4" w:val="single"/>
              <w:bottom w:color="000000" w:space="0" w:sz="4" w:val="single"/>
              <w:right w:color="000000" w:space="0" w:sz="4" w:val="single"/>
            </w:tcBorders>
            <w:shd w:fill="eeece1" w:val="clear"/>
            <w:tcMar>
              <w:top w:w="-240.0" w:type="dxa"/>
              <w:left w:w="-240.0" w:type="dxa"/>
              <w:bottom w:w="-240.0" w:type="dxa"/>
              <w:right w:w="-240.0" w:type="dxa"/>
            </w:tcMar>
            <w:vAlign w:val="center"/>
          </w:tcPr>
          <w:p w:rsidR="00000000" w:rsidDel="00000000" w:rsidP="00000000" w:rsidRDefault="00000000" w:rsidRPr="00000000" w14:paraId="00000626">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 </w:t>
            </w:r>
          </w:p>
        </w:tc>
        <w:tc>
          <w:tcPr>
            <w:gridSpan w:val="3"/>
            <w:tcBorders>
              <w:top w:color="000000" w:space="0" w:sz="4" w:val="single"/>
              <w:left w:color="000000" w:space="0" w:sz="4" w:val="single"/>
              <w:bottom w:color="000000" w:space="0" w:sz="4" w:val="single"/>
              <w:right w:color="000000" w:space="0" w:sz="4" w:val="single"/>
            </w:tcBorders>
            <w:shd w:fill="eeece1" w:val="clear"/>
            <w:tcMar>
              <w:top w:w="-240.0" w:type="dxa"/>
              <w:left w:w="-240.0" w:type="dxa"/>
              <w:bottom w:w="-240.0" w:type="dxa"/>
              <w:right w:w="-240.0" w:type="dxa"/>
            </w:tcMar>
            <w:vAlign w:val="center"/>
          </w:tcPr>
          <w:p w:rsidR="00000000" w:rsidDel="00000000" w:rsidP="00000000" w:rsidRDefault="00000000" w:rsidRPr="00000000" w14:paraId="00000627">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Reg. Log. Smote-Tomek</w:t>
            </w:r>
          </w:p>
        </w:tc>
        <w:tc>
          <w:tcPr>
            <w:gridSpan w:val="3"/>
            <w:tcBorders>
              <w:top w:color="000000" w:space="0" w:sz="4" w:val="single"/>
              <w:left w:color="000000" w:space="0" w:sz="4" w:val="single"/>
              <w:bottom w:color="000000" w:space="0" w:sz="4" w:val="single"/>
              <w:right w:color="000000" w:space="0" w:sz="4" w:val="single"/>
            </w:tcBorders>
            <w:shd w:fill="eeece1" w:val="clear"/>
            <w:tcMar>
              <w:top w:w="-240.0" w:type="dxa"/>
              <w:left w:w="-240.0" w:type="dxa"/>
              <w:bottom w:w="-240.0" w:type="dxa"/>
              <w:right w:w="-240.0" w:type="dxa"/>
            </w:tcMar>
            <w:vAlign w:val="center"/>
          </w:tcPr>
          <w:p w:rsidR="00000000" w:rsidDel="00000000" w:rsidP="00000000" w:rsidRDefault="00000000" w:rsidRPr="00000000" w14:paraId="0000062A">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Reg. Log.</w:t>
            </w:r>
          </w:p>
        </w:tc>
      </w:tr>
      <w:tr>
        <w:trPr>
          <w:cantSplit w:val="0"/>
          <w:trHeight w:val="558" w:hRule="atLeast"/>
          <w:tblHeader w:val="0"/>
        </w:trPr>
        <w:tc>
          <w:tcPr>
            <w:tcBorders>
              <w:top w:color="000000" w:space="0" w:sz="4" w:val="single"/>
              <w:left w:color="000000" w:space="0" w:sz="4" w:val="single"/>
              <w:bottom w:color="000000" w:space="0" w:sz="4" w:val="single"/>
              <w:right w:color="000000" w:space="0" w:sz="4" w:val="single"/>
            </w:tcBorders>
            <w:shd w:fill="eeece1" w:val="clear"/>
            <w:tcMar>
              <w:top w:w="-240.0" w:type="dxa"/>
              <w:left w:w="-240.0" w:type="dxa"/>
              <w:bottom w:w="-240.0" w:type="dxa"/>
              <w:right w:w="-240.0" w:type="dxa"/>
            </w:tcMar>
            <w:vAlign w:val="center"/>
          </w:tcPr>
          <w:p w:rsidR="00000000" w:rsidDel="00000000" w:rsidP="00000000" w:rsidRDefault="00000000" w:rsidRPr="00000000" w14:paraId="0000062D">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Etiqueta</w:t>
            </w:r>
          </w:p>
        </w:tc>
        <w:tc>
          <w:tcPr>
            <w:tcBorders>
              <w:top w:color="000000" w:space="0" w:sz="4" w:val="single"/>
              <w:left w:color="000000" w:space="0" w:sz="4" w:val="single"/>
              <w:bottom w:color="000000" w:space="0" w:sz="4" w:val="single"/>
              <w:right w:color="000000" w:space="0" w:sz="4" w:val="single"/>
            </w:tcBorders>
            <w:shd w:fill="eeece1" w:val="clear"/>
            <w:tcMar>
              <w:top w:w="-240.0" w:type="dxa"/>
              <w:left w:w="-240.0" w:type="dxa"/>
              <w:bottom w:w="-240.0" w:type="dxa"/>
              <w:right w:w="-240.0" w:type="dxa"/>
            </w:tcMar>
            <w:vAlign w:val="center"/>
          </w:tcPr>
          <w:p w:rsidR="00000000" w:rsidDel="00000000" w:rsidP="00000000" w:rsidRDefault="00000000" w:rsidRPr="00000000" w14:paraId="0000062E">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Precision</w:t>
            </w:r>
          </w:p>
        </w:tc>
        <w:tc>
          <w:tcPr>
            <w:tcBorders>
              <w:top w:color="000000" w:space="0" w:sz="4" w:val="single"/>
              <w:left w:color="000000" w:space="0" w:sz="4" w:val="single"/>
              <w:bottom w:color="000000" w:space="0" w:sz="4" w:val="single"/>
              <w:right w:color="000000" w:space="0" w:sz="4" w:val="single"/>
            </w:tcBorders>
            <w:shd w:fill="eeece1" w:val="clear"/>
            <w:tcMar>
              <w:top w:w="-240.0" w:type="dxa"/>
              <w:left w:w="-240.0" w:type="dxa"/>
              <w:bottom w:w="-240.0" w:type="dxa"/>
              <w:right w:w="-240.0" w:type="dxa"/>
            </w:tcMar>
            <w:vAlign w:val="center"/>
          </w:tcPr>
          <w:p w:rsidR="00000000" w:rsidDel="00000000" w:rsidP="00000000" w:rsidRDefault="00000000" w:rsidRPr="00000000" w14:paraId="0000062F">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Recall</w:t>
            </w:r>
          </w:p>
        </w:tc>
        <w:tc>
          <w:tcPr>
            <w:tcBorders>
              <w:top w:color="000000" w:space="0" w:sz="4" w:val="single"/>
              <w:left w:color="000000" w:space="0" w:sz="4" w:val="single"/>
              <w:bottom w:color="000000" w:space="0" w:sz="4" w:val="single"/>
              <w:right w:color="000000" w:space="0" w:sz="4" w:val="single"/>
            </w:tcBorders>
            <w:shd w:fill="eeece1" w:val="clear"/>
            <w:tcMar>
              <w:top w:w="-240.0" w:type="dxa"/>
              <w:left w:w="-240.0" w:type="dxa"/>
              <w:bottom w:w="-240.0" w:type="dxa"/>
              <w:right w:w="-240.0" w:type="dxa"/>
            </w:tcMar>
            <w:vAlign w:val="center"/>
          </w:tcPr>
          <w:p w:rsidR="00000000" w:rsidDel="00000000" w:rsidP="00000000" w:rsidRDefault="00000000" w:rsidRPr="00000000" w14:paraId="00000630">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F1-score</w:t>
            </w:r>
          </w:p>
        </w:tc>
        <w:tc>
          <w:tcPr>
            <w:tcBorders>
              <w:top w:color="000000" w:space="0" w:sz="4" w:val="single"/>
              <w:left w:color="000000" w:space="0" w:sz="4" w:val="single"/>
              <w:bottom w:color="000000" w:space="0" w:sz="4" w:val="single"/>
              <w:right w:color="000000" w:space="0" w:sz="4" w:val="single"/>
            </w:tcBorders>
            <w:shd w:fill="eeece1" w:val="clear"/>
            <w:tcMar>
              <w:top w:w="-240.0" w:type="dxa"/>
              <w:left w:w="-240.0" w:type="dxa"/>
              <w:bottom w:w="-240.0" w:type="dxa"/>
              <w:right w:w="-240.0" w:type="dxa"/>
            </w:tcMar>
            <w:vAlign w:val="center"/>
          </w:tcPr>
          <w:p w:rsidR="00000000" w:rsidDel="00000000" w:rsidP="00000000" w:rsidRDefault="00000000" w:rsidRPr="00000000" w14:paraId="00000631">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Precision</w:t>
            </w:r>
          </w:p>
        </w:tc>
        <w:tc>
          <w:tcPr>
            <w:tcBorders>
              <w:top w:color="000000" w:space="0" w:sz="4" w:val="single"/>
              <w:left w:color="000000" w:space="0" w:sz="4" w:val="single"/>
              <w:bottom w:color="000000" w:space="0" w:sz="4" w:val="single"/>
              <w:right w:color="000000" w:space="0" w:sz="4" w:val="single"/>
            </w:tcBorders>
            <w:shd w:fill="eeece1" w:val="clear"/>
            <w:tcMar>
              <w:top w:w="-240.0" w:type="dxa"/>
              <w:left w:w="-240.0" w:type="dxa"/>
              <w:bottom w:w="-240.0" w:type="dxa"/>
              <w:right w:w="-240.0" w:type="dxa"/>
            </w:tcMar>
            <w:vAlign w:val="center"/>
          </w:tcPr>
          <w:p w:rsidR="00000000" w:rsidDel="00000000" w:rsidP="00000000" w:rsidRDefault="00000000" w:rsidRPr="00000000" w14:paraId="00000632">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Recall</w:t>
            </w:r>
          </w:p>
        </w:tc>
        <w:tc>
          <w:tcPr>
            <w:tcBorders>
              <w:top w:color="000000" w:space="0" w:sz="4" w:val="single"/>
              <w:left w:color="000000" w:space="0" w:sz="4" w:val="single"/>
              <w:bottom w:color="000000" w:space="0" w:sz="4" w:val="single"/>
              <w:right w:color="000000" w:space="0" w:sz="4" w:val="single"/>
            </w:tcBorders>
            <w:shd w:fill="eeece1" w:val="clear"/>
            <w:tcMar>
              <w:top w:w="-240.0" w:type="dxa"/>
              <w:left w:w="-240.0" w:type="dxa"/>
              <w:bottom w:w="-240.0" w:type="dxa"/>
              <w:right w:w="-240.0" w:type="dxa"/>
            </w:tcMar>
            <w:vAlign w:val="center"/>
          </w:tcPr>
          <w:p w:rsidR="00000000" w:rsidDel="00000000" w:rsidP="00000000" w:rsidRDefault="00000000" w:rsidRPr="00000000" w14:paraId="00000633">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F1-score</w:t>
            </w:r>
          </w:p>
        </w:tc>
      </w:tr>
      <w:tr>
        <w:trPr>
          <w:cantSplit w:val="0"/>
          <w:trHeight w:val="55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634">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43.0" w:type="dxa"/>
              <w:left w:w="43.0" w:type="dxa"/>
              <w:bottom w:w="43.0" w:type="dxa"/>
              <w:right w:w="43.0" w:type="dxa"/>
            </w:tcMar>
            <w:vAlign w:val="center"/>
          </w:tcPr>
          <w:p w:rsidR="00000000" w:rsidDel="00000000" w:rsidP="00000000" w:rsidRDefault="00000000" w:rsidRPr="00000000" w14:paraId="00000635">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1,00</w:t>
            </w:r>
          </w:p>
        </w:tc>
        <w:tc>
          <w:tcPr>
            <w:tcBorders>
              <w:top w:color="000000" w:space="0" w:sz="0" w:val="nil"/>
              <w:left w:color="000000" w:space="0" w:sz="0" w:val="nil"/>
              <w:bottom w:color="000000" w:space="0" w:sz="8" w:val="single"/>
              <w:right w:color="000000" w:space="0" w:sz="8" w:val="single"/>
            </w:tcBorders>
            <w:shd w:fill="auto" w:val="clear"/>
            <w:tcMar>
              <w:top w:w="43.0" w:type="dxa"/>
              <w:left w:w="43.0" w:type="dxa"/>
              <w:bottom w:w="43.0" w:type="dxa"/>
              <w:right w:w="43.0" w:type="dxa"/>
            </w:tcMar>
            <w:vAlign w:val="center"/>
          </w:tcPr>
          <w:p w:rsidR="00000000" w:rsidDel="00000000" w:rsidP="00000000" w:rsidRDefault="00000000" w:rsidRPr="00000000" w14:paraId="00000636">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0,85</w:t>
            </w:r>
          </w:p>
        </w:tc>
        <w:tc>
          <w:tcPr>
            <w:tcBorders>
              <w:top w:color="000000" w:space="0" w:sz="0" w:val="nil"/>
              <w:left w:color="000000" w:space="0" w:sz="0" w:val="nil"/>
              <w:bottom w:color="000000" w:space="0" w:sz="8" w:val="single"/>
              <w:right w:color="000000" w:space="0" w:sz="8" w:val="single"/>
            </w:tcBorders>
            <w:shd w:fill="auto" w:val="clear"/>
            <w:tcMar>
              <w:top w:w="43.0" w:type="dxa"/>
              <w:left w:w="43.0" w:type="dxa"/>
              <w:bottom w:w="43.0" w:type="dxa"/>
              <w:right w:w="43.0" w:type="dxa"/>
            </w:tcMar>
            <w:vAlign w:val="center"/>
          </w:tcPr>
          <w:p w:rsidR="00000000" w:rsidDel="00000000" w:rsidP="00000000" w:rsidRDefault="00000000" w:rsidRPr="00000000" w14:paraId="00000637">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0,92</w:t>
            </w:r>
          </w:p>
        </w:tc>
        <w:tc>
          <w:tcPr>
            <w:tcBorders>
              <w:top w:color="000000" w:space="0" w:sz="4" w:val="single"/>
              <w:left w:color="000000" w:space="0" w:sz="4" w:val="single"/>
              <w:bottom w:color="000000" w:space="0" w:sz="4" w:val="single"/>
              <w:right w:color="000000" w:space="0" w:sz="4"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638">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0,14</w:t>
            </w:r>
          </w:p>
        </w:tc>
        <w:tc>
          <w:tcPr>
            <w:tcBorders>
              <w:top w:color="000000" w:space="0" w:sz="4" w:val="single"/>
              <w:left w:color="000000" w:space="0" w:sz="4" w:val="single"/>
              <w:bottom w:color="000000" w:space="0" w:sz="4" w:val="single"/>
              <w:right w:color="000000" w:space="0" w:sz="4"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639">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0,31</w:t>
            </w:r>
          </w:p>
        </w:tc>
        <w:tc>
          <w:tcPr>
            <w:tcBorders>
              <w:top w:color="000000" w:space="0" w:sz="4" w:val="single"/>
              <w:left w:color="000000" w:space="0" w:sz="4" w:val="single"/>
              <w:bottom w:color="000000" w:space="0" w:sz="4" w:val="single"/>
              <w:right w:color="000000" w:space="0" w:sz="4"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63A">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0,20</w:t>
            </w:r>
          </w:p>
        </w:tc>
      </w:tr>
      <w:tr>
        <w:trPr>
          <w:cantSplit w:val="0"/>
          <w:trHeight w:val="55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63B">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43.0" w:type="dxa"/>
              <w:left w:w="43.0" w:type="dxa"/>
              <w:bottom w:w="43.0" w:type="dxa"/>
              <w:right w:w="43.0" w:type="dxa"/>
            </w:tcMar>
            <w:vAlign w:val="center"/>
          </w:tcPr>
          <w:p w:rsidR="00000000" w:rsidDel="00000000" w:rsidP="00000000" w:rsidRDefault="00000000" w:rsidRPr="00000000" w14:paraId="0000063C">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0,91</w:t>
            </w:r>
          </w:p>
        </w:tc>
        <w:tc>
          <w:tcPr>
            <w:tcBorders>
              <w:top w:color="000000" w:space="0" w:sz="0" w:val="nil"/>
              <w:left w:color="000000" w:space="0" w:sz="0" w:val="nil"/>
              <w:bottom w:color="000000" w:space="0" w:sz="8" w:val="single"/>
              <w:right w:color="000000" w:space="0" w:sz="8" w:val="single"/>
            </w:tcBorders>
            <w:shd w:fill="auto" w:val="clear"/>
            <w:tcMar>
              <w:top w:w="43.0" w:type="dxa"/>
              <w:left w:w="43.0" w:type="dxa"/>
              <w:bottom w:w="43.0" w:type="dxa"/>
              <w:right w:w="43.0" w:type="dxa"/>
            </w:tcMar>
            <w:vAlign w:val="center"/>
          </w:tcPr>
          <w:p w:rsidR="00000000" w:rsidDel="00000000" w:rsidP="00000000" w:rsidRDefault="00000000" w:rsidRPr="00000000" w14:paraId="0000063D">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1,00</w:t>
            </w:r>
          </w:p>
        </w:tc>
        <w:tc>
          <w:tcPr>
            <w:tcBorders>
              <w:top w:color="000000" w:space="0" w:sz="0" w:val="nil"/>
              <w:left w:color="000000" w:space="0" w:sz="0" w:val="nil"/>
              <w:bottom w:color="000000" w:space="0" w:sz="8" w:val="single"/>
              <w:right w:color="000000" w:space="0" w:sz="8" w:val="single"/>
            </w:tcBorders>
            <w:shd w:fill="auto" w:val="clear"/>
            <w:tcMar>
              <w:top w:w="43.0" w:type="dxa"/>
              <w:left w:w="43.0" w:type="dxa"/>
              <w:bottom w:w="43.0" w:type="dxa"/>
              <w:right w:w="43.0" w:type="dxa"/>
            </w:tcMar>
            <w:vAlign w:val="center"/>
          </w:tcPr>
          <w:p w:rsidR="00000000" w:rsidDel="00000000" w:rsidP="00000000" w:rsidRDefault="00000000" w:rsidRPr="00000000" w14:paraId="0000063E">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0,95</w:t>
            </w:r>
          </w:p>
        </w:tc>
        <w:tc>
          <w:tcPr>
            <w:tcBorders>
              <w:top w:color="000000" w:space="0" w:sz="4" w:val="single"/>
              <w:left w:color="000000" w:space="0" w:sz="4" w:val="single"/>
              <w:bottom w:color="000000" w:space="0" w:sz="4" w:val="single"/>
              <w:right w:color="000000" w:space="0" w:sz="4"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63F">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0,91</w:t>
            </w:r>
          </w:p>
        </w:tc>
        <w:tc>
          <w:tcPr>
            <w:tcBorders>
              <w:top w:color="000000" w:space="0" w:sz="4" w:val="single"/>
              <w:left w:color="000000" w:space="0" w:sz="4" w:val="single"/>
              <w:bottom w:color="000000" w:space="0" w:sz="4" w:val="single"/>
              <w:right w:color="000000" w:space="0" w:sz="4"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640">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0,59</w:t>
            </w:r>
          </w:p>
        </w:tc>
        <w:tc>
          <w:tcPr>
            <w:tcBorders>
              <w:top w:color="000000" w:space="0" w:sz="4" w:val="single"/>
              <w:left w:color="000000" w:space="0" w:sz="4" w:val="single"/>
              <w:bottom w:color="000000" w:space="0" w:sz="4" w:val="single"/>
              <w:right w:color="000000" w:space="0" w:sz="4"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641">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0,72</w:t>
            </w:r>
          </w:p>
        </w:tc>
      </w:tr>
      <w:tr>
        <w:trPr>
          <w:cantSplit w:val="0"/>
          <w:trHeight w:val="55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642">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43.0" w:type="dxa"/>
              <w:left w:w="43.0" w:type="dxa"/>
              <w:bottom w:w="43.0" w:type="dxa"/>
              <w:right w:w="43.0" w:type="dxa"/>
            </w:tcMar>
            <w:vAlign w:val="center"/>
          </w:tcPr>
          <w:p w:rsidR="00000000" w:rsidDel="00000000" w:rsidP="00000000" w:rsidRDefault="00000000" w:rsidRPr="00000000" w14:paraId="00000643">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1,00</w:t>
            </w:r>
          </w:p>
        </w:tc>
        <w:tc>
          <w:tcPr>
            <w:tcBorders>
              <w:top w:color="000000" w:space="0" w:sz="0" w:val="nil"/>
              <w:left w:color="000000" w:space="0" w:sz="0" w:val="nil"/>
              <w:bottom w:color="000000" w:space="0" w:sz="8" w:val="single"/>
              <w:right w:color="000000" w:space="0" w:sz="8" w:val="single"/>
            </w:tcBorders>
            <w:shd w:fill="auto" w:val="clear"/>
            <w:tcMar>
              <w:top w:w="43.0" w:type="dxa"/>
              <w:left w:w="43.0" w:type="dxa"/>
              <w:bottom w:w="43.0" w:type="dxa"/>
              <w:right w:w="43.0" w:type="dxa"/>
            </w:tcMar>
            <w:vAlign w:val="center"/>
          </w:tcPr>
          <w:p w:rsidR="00000000" w:rsidDel="00000000" w:rsidP="00000000" w:rsidRDefault="00000000" w:rsidRPr="00000000" w14:paraId="00000644">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0,89</w:t>
            </w:r>
          </w:p>
        </w:tc>
        <w:tc>
          <w:tcPr>
            <w:tcBorders>
              <w:top w:color="000000" w:space="0" w:sz="0" w:val="nil"/>
              <w:left w:color="000000" w:space="0" w:sz="0" w:val="nil"/>
              <w:bottom w:color="000000" w:space="0" w:sz="8" w:val="single"/>
              <w:right w:color="000000" w:space="0" w:sz="8" w:val="single"/>
            </w:tcBorders>
            <w:shd w:fill="auto" w:val="clear"/>
            <w:tcMar>
              <w:top w:w="43.0" w:type="dxa"/>
              <w:left w:w="43.0" w:type="dxa"/>
              <w:bottom w:w="43.0" w:type="dxa"/>
              <w:right w:w="43.0" w:type="dxa"/>
            </w:tcMar>
            <w:vAlign w:val="center"/>
          </w:tcPr>
          <w:p w:rsidR="00000000" w:rsidDel="00000000" w:rsidP="00000000" w:rsidRDefault="00000000" w:rsidRPr="00000000" w14:paraId="00000645">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0,94</w:t>
            </w:r>
          </w:p>
        </w:tc>
        <w:tc>
          <w:tcPr>
            <w:tcBorders>
              <w:top w:color="000000" w:space="0" w:sz="4" w:val="single"/>
              <w:left w:color="000000" w:space="0" w:sz="4" w:val="single"/>
              <w:bottom w:color="000000" w:space="0" w:sz="4" w:val="single"/>
              <w:right w:color="000000" w:space="0" w:sz="4"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646">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0,07</w:t>
            </w:r>
          </w:p>
        </w:tc>
        <w:tc>
          <w:tcPr>
            <w:tcBorders>
              <w:top w:color="000000" w:space="0" w:sz="4" w:val="single"/>
              <w:left w:color="000000" w:space="0" w:sz="4" w:val="single"/>
              <w:bottom w:color="000000" w:space="0" w:sz="4" w:val="single"/>
              <w:right w:color="000000" w:space="0" w:sz="4"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647">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0,36</w:t>
            </w:r>
          </w:p>
        </w:tc>
        <w:tc>
          <w:tcPr>
            <w:tcBorders>
              <w:top w:color="000000" w:space="0" w:sz="4" w:val="single"/>
              <w:left w:color="000000" w:space="0" w:sz="4" w:val="single"/>
              <w:bottom w:color="000000" w:space="0" w:sz="4" w:val="single"/>
              <w:right w:color="000000" w:space="0" w:sz="4"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648">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0,11</w:t>
            </w:r>
          </w:p>
        </w:tc>
      </w:tr>
      <w:tr>
        <w:trPr>
          <w:cantSplit w:val="0"/>
          <w:trHeight w:val="55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649">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accuracy</w:t>
            </w:r>
          </w:p>
        </w:tc>
        <w:tc>
          <w:tcPr>
            <w:gridSpan w:val="3"/>
            <w:tcBorders>
              <w:top w:color="000000" w:space="0" w:sz="4" w:val="single"/>
              <w:left w:color="000000" w:space="0" w:sz="4" w:val="single"/>
              <w:bottom w:color="000000" w:space="0" w:sz="4" w:val="single"/>
              <w:right w:color="000000" w:space="0" w:sz="4"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64A">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0,95</w:t>
            </w:r>
          </w:p>
        </w:tc>
        <w:tc>
          <w:tcPr>
            <w:gridSpan w:val="3"/>
            <w:tcBorders>
              <w:top w:color="000000" w:space="0" w:sz="4" w:val="single"/>
              <w:left w:color="000000" w:space="0" w:sz="4" w:val="single"/>
              <w:bottom w:color="000000" w:space="0" w:sz="4" w:val="single"/>
              <w:right w:color="000000" w:space="0" w:sz="4"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64D">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 0,55</w:t>
            </w:r>
          </w:p>
        </w:tc>
      </w:tr>
    </w:tbl>
    <w:p w:rsidR="00000000" w:rsidDel="00000000" w:rsidP="00000000" w:rsidRDefault="00000000" w:rsidRPr="00000000" w14:paraId="00000650">
      <w:pPr>
        <w:widowControl w:val="0"/>
        <w:spacing w:after="60" w:before="240" w:lineRule="auto"/>
        <w:ind w:firstLine="0"/>
        <w:rPr>
          <w:rFonts w:ascii="Georgia" w:cs="Georgia" w:eastAsia="Georgia" w:hAnsi="Georgia"/>
        </w:rPr>
      </w:pPr>
      <w:r w:rsidDel="00000000" w:rsidR="00000000" w:rsidRPr="00000000">
        <w:rPr>
          <w:rtl w:val="0"/>
        </w:rPr>
      </w:r>
    </w:p>
    <w:p w:rsidR="00000000" w:rsidDel="00000000" w:rsidP="00000000" w:rsidRDefault="00000000" w:rsidRPr="00000000" w14:paraId="00000651">
      <w:pPr>
        <w:widowControl w:val="0"/>
        <w:spacing w:after="60" w:before="240" w:lineRule="auto"/>
        <w:ind w:firstLine="0"/>
        <w:rPr>
          <w:rFonts w:ascii="Georgia" w:cs="Georgia" w:eastAsia="Georgia" w:hAnsi="Georgia"/>
        </w:rPr>
      </w:pPr>
      <w:r w:rsidDel="00000000" w:rsidR="00000000" w:rsidRPr="00000000">
        <w:rPr>
          <w:rtl w:val="0"/>
        </w:rPr>
      </w:r>
    </w:p>
    <w:tbl>
      <w:tblPr>
        <w:tblStyle w:val="Table46"/>
        <w:tblW w:w="685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79"/>
        <w:gridCol w:w="979"/>
        <w:gridCol w:w="979"/>
        <w:gridCol w:w="980"/>
        <w:gridCol w:w="980"/>
        <w:gridCol w:w="980"/>
        <w:gridCol w:w="980"/>
        <w:tblGridChange w:id="0">
          <w:tblGrid>
            <w:gridCol w:w="979"/>
            <w:gridCol w:w="979"/>
            <w:gridCol w:w="979"/>
            <w:gridCol w:w="980"/>
            <w:gridCol w:w="980"/>
            <w:gridCol w:w="980"/>
            <w:gridCol w:w="980"/>
          </w:tblGrid>
        </w:tblGridChange>
      </w:tblGrid>
      <w:tr>
        <w:trPr>
          <w:cantSplit w:val="0"/>
          <w:trHeight w:val="431" w:hRule="atLeast"/>
          <w:tblHeader w:val="0"/>
        </w:trPr>
        <w:tc>
          <w:tcPr>
            <w:tcBorders>
              <w:top w:color="000000" w:space="0" w:sz="0" w:val="nil"/>
              <w:left w:color="000000" w:space="0" w:sz="0" w:val="nil"/>
              <w:bottom w:color="000000" w:space="0" w:sz="0" w:val="nil"/>
              <w:right w:color="000000" w:space="0" w:sz="4" w:val="single"/>
            </w:tcBorders>
            <w:shd w:fill="auto" w:val="clear"/>
            <w:tcMar>
              <w:top w:w="-410.0" w:type="dxa"/>
              <w:left w:w="-410.0" w:type="dxa"/>
              <w:bottom w:w="-410.0" w:type="dxa"/>
              <w:right w:w="-410.0" w:type="dxa"/>
            </w:tcMar>
            <w:vAlign w:val="center"/>
          </w:tcPr>
          <w:p w:rsidR="00000000" w:rsidDel="00000000" w:rsidP="00000000" w:rsidRDefault="00000000" w:rsidRPr="00000000" w14:paraId="00000652">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 </w:t>
            </w:r>
          </w:p>
        </w:tc>
        <w:tc>
          <w:tcPr>
            <w:gridSpan w:val="6"/>
            <w:tcBorders>
              <w:top w:color="000000" w:space="0" w:sz="4" w:val="single"/>
              <w:left w:color="000000" w:space="0" w:sz="4" w:val="single"/>
              <w:bottom w:color="000000" w:space="0" w:sz="4" w:val="single"/>
              <w:right w:color="000000" w:space="0" w:sz="4" w:val="single"/>
            </w:tcBorders>
            <w:shd w:fill="eeece1" w:val="clear"/>
            <w:tcMar>
              <w:top w:w="-410.0" w:type="dxa"/>
              <w:left w:w="-410.0" w:type="dxa"/>
              <w:bottom w:w="-410.0" w:type="dxa"/>
              <w:right w:w="-410.0" w:type="dxa"/>
            </w:tcMar>
            <w:vAlign w:val="center"/>
          </w:tcPr>
          <w:p w:rsidR="00000000" w:rsidDel="00000000" w:rsidP="00000000" w:rsidRDefault="00000000" w:rsidRPr="00000000" w14:paraId="00000653">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MATRIZ DE CONFUSIÓN</w:t>
            </w:r>
          </w:p>
        </w:tc>
      </w:tr>
      <w:tr>
        <w:trPr>
          <w:cantSplit w:val="0"/>
          <w:trHeight w:val="431" w:hRule="atLeast"/>
          <w:tblHeader w:val="0"/>
        </w:trPr>
        <w:tc>
          <w:tcPr>
            <w:tcBorders>
              <w:top w:color="000000" w:space="0" w:sz="0" w:val="nil"/>
              <w:left w:color="000000" w:space="0" w:sz="0" w:val="nil"/>
              <w:bottom w:color="000000" w:space="0" w:sz="4" w:val="single"/>
              <w:right w:color="000000" w:space="0" w:sz="4" w:val="single"/>
            </w:tcBorders>
            <w:shd w:fill="auto" w:val="clear"/>
            <w:tcMar>
              <w:top w:w="-410.0" w:type="dxa"/>
              <w:left w:w="-410.0" w:type="dxa"/>
              <w:bottom w:w="-410.0" w:type="dxa"/>
              <w:right w:w="-410.0" w:type="dxa"/>
            </w:tcMar>
            <w:vAlign w:val="center"/>
          </w:tcPr>
          <w:p w:rsidR="00000000" w:rsidDel="00000000" w:rsidP="00000000" w:rsidRDefault="00000000" w:rsidRPr="00000000" w14:paraId="00000659">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 </w:t>
            </w:r>
          </w:p>
        </w:tc>
        <w:tc>
          <w:tcPr>
            <w:gridSpan w:val="3"/>
            <w:tcBorders>
              <w:top w:color="000000" w:space="0" w:sz="4" w:val="single"/>
              <w:left w:color="000000" w:space="0" w:sz="4" w:val="single"/>
              <w:bottom w:color="000000" w:space="0" w:sz="4" w:val="single"/>
              <w:right w:color="000000" w:space="0" w:sz="4" w:val="single"/>
            </w:tcBorders>
            <w:shd w:fill="eeece1" w:val="clear"/>
            <w:tcMar>
              <w:top w:w="-240.0" w:type="dxa"/>
              <w:left w:w="-240.0" w:type="dxa"/>
              <w:bottom w:w="-240.0" w:type="dxa"/>
              <w:right w:w="-240.0" w:type="dxa"/>
            </w:tcMar>
            <w:vAlign w:val="center"/>
          </w:tcPr>
          <w:p w:rsidR="00000000" w:rsidDel="00000000" w:rsidP="00000000" w:rsidRDefault="00000000" w:rsidRPr="00000000" w14:paraId="0000065A">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Reg. Log. Smote-Tomek</w:t>
            </w:r>
          </w:p>
        </w:tc>
        <w:tc>
          <w:tcPr>
            <w:gridSpan w:val="3"/>
            <w:tcBorders>
              <w:top w:color="000000" w:space="0" w:sz="4" w:val="single"/>
              <w:left w:color="000000" w:space="0" w:sz="4" w:val="single"/>
              <w:bottom w:color="000000" w:space="0" w:sz="4" w:val="single"/>
              <w:right w:color="000000" w:space="0" w:sz="4" w:val="single"/>
            </w:tcBorders>
            <w:shd w:fill="eeece1" w:val="clear"/>
            <w:tcMar>
              <w:top w:w="-240.0" w:type="dxa"/>
              <w:left w:w="-240.0" w:type="dxa"/>
              <w:bottom w:w="-240.0" w:type="dxa"/>
              <w:right w:w="-240.0" w:type="dxa"/>
            </w:tcMar>
            <w:vAlign w:val="center"/>
          </w:tcPr>
          <w:p w:rsidR="00000000" w:rsidDel="00000000" w:rsidP="00000000" w:rsidRDefault="00000000" w:rsidRPr="00000000" w14:paraId="0000065D">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Reg. Log.</w:t>
            </w:r>
          </w:p>
        </w:tc>
      </w:tr>
      <w:tr>
        <w:trPr>
          <w:cantSplit w:val="0"/>
          <w:trHeight w:val="43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410.0" w:type="dxa"/>
              <w:left w:w="-410.0" w:type="dxa"/>
              <w:bottom w:w="-410.0" w:type="dxa"/>
              <w:right w:w="-410.0" w:type="dxa"/>
            </w:tcMar>
            <w:vAlign w:val="center"/>
          </w:tcPr>
          <w:p w:rsidR="00000000" w:rsidDel="00000000" w:rsidP="00000000" w:rsidRDefault="00000000" w:rsidRPr="00000000" w14:paraId="00000660">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410.0" w:type="dxa"/>
              <w:left w:w="-410.0" w:type="dxa"/>
              <w:bottom w:w="-410.0" w:type="dxa"/>
              <w:right w:w="-410.0" w:type="dxa"/>
            </w:tcMar>
            <w:vAlign w:val="center"/>
          </w:tcPr>
          <w:p w:rsidR="00000000" w:rsidDel="00000000" w:rsidP="00000000" w:rsidRDefault="00000000" w:rsidRPr="00000000" w14:paraId="00000661">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Predicted -1</w:t>
            </w:r>
          </w:p>
        </w:tc>
        <w:tc>
          <w:tcPr>
            <w:tcBorders>
              <w:top w:color="000000" w:space="0" w:sz="4" w:val="single"/>
              <w:left w:color="000000" w:space="0" w:sz="4" w:val="single"/>
              <w:bottom w:color="000000" w:space="0" w:sz="4" w:val="single"/>
              <w:right w:color="000000" w:space="0" w:sz="4" w:val="single"/>
            </w:tcBorders>
            <w:shd w:fill="auto" w:val="clear"/>
            <w:tcMar>
              <w:top w:w="-410.0" w:type="dxa"/>
              <w:left w:w="-410.0" w:type="dxa"/>
              <w:bottom w:w="-410.0" w:type="dxa"/>
              <w:right w:w="-410.0" w:type="dxa"/>
            </w:tcMar>
            <w:vAlign w:val="center"/>
          </w:tcPr>
          <w:p w:rsidR="00000000" w:rsidDel="00000000" w:rsidP="00000000" w:rsidRDefault="00000000" w:rsidRPr="00000000" w14:paraId="00000662">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Predicted 0</w:t>
            </w:r>
          </w:p>
        </w:tc>
        <w:tc>
          <w:tcPr>
            <w:tcBorders>
              <w:top w:color="000000" w:space="0" w:sz="4" w:val="single"/>
              <w:left w:color="000000" w:space="0" w:sz="4" w:val="single"/>
              <w:bottom w:color="000000" w:space="0" w:sz="4" w:val="single"/>
              <w:right w:color="000000" w:space="0" w:sz="4" w:val="single"/>
            </w:tcBorders>
            <w:shd w:fill="auto" w:val="clear"/>
            <w:tcMar>
              <w:top w:w="-410.0" w:type="dxa"/>
              <w:left w:w="-410.0" w:type="dxa"/>
              <w:bottom w:w="-410.0" w:type="dxa"/>
              <w:right w:w="-410.0" w:type="dxa"/>
            </w:tcMar>
            <w:vAlign w:val="center"/>
          </w:tcPr>
          <w:p w:rsidR="00000000" w:rsidDel="00000000" w:rsidP="00000000" w:rsidRDefault="00000000" w:rsidRPr="00000000" w14:paraId="00000663">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Predicted 1</w:t>
            </w:r>
          </w:p>
        </w:tc>
        <w:tc>
          <w:tcPr>
            <w:tcBorders>
              <w:top w:color="000000" w:space="0" w:sz="4" w:val="single"/>
              <w:left w:color="000000" w:space="0" w:sz="4" w:val="single"/>
              <w:bottom w:color="000000" w:space="0" w:sz="4" w:val="single"/>
              <w:right w:color="000000" w:space="0" w:sz="4" w:val="single"/>
            </w:tcBorders>
            <w:shd w:fill="auto" w:val="clear"/>
            <w:tcMar>
              <w:top w:w="-410.0" w:type="dxa"/>
              <w:left w:w="-410.0" w:type="dxa"/>
              <w:bottom w:w="-410.0" w:type="dxa"/>
              <w:right w:w="-410.0" w:type="dxa"/>
            </w:tcMar>
            <w:vAlign w:val="center"/>
          </w:tcPr>
          <w:p w:rsidR="00000000" w:rsidDel="00000000" w:rsidP="00000000" w:rsidRDefault="00000000" w:rsidRPr="00000000" w14:paraId="00000664">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Predicted -1</w:t>
            </w:r>
          </w:p>
        </w:tc>
        <w:tc>
          <w:tcPr>
            <w:tcBorders>
              <w:top w:color="000000" w:space="0" w:sz="4" w:val="single"/>
              <w:left w:color="000000" w:space="0" w:sz="4" w:val="single"/>
              <w:bottom w:color="000000" w:space="0" w:sz="4" w:val="single"/>
              <w:right w:color="000000" w:space="0" w:sz="4" w:val="single"/>
            </w:tcBorders>
            <w:shd w:fill="auto" w:val="clear"/>
            <w:tcMar>
              <w:top w:w="-410.0" w:type="dxa"/>
              <w:left w:w="-410.0" w:type="dxa"/>
              <w:bottom w:w="-410.0" w:type="dxa"/>
              <w:right w:w="-410.0" w:type="dxa"/>
            </w:tcMar>
            <w:vAlign w:val="center"/>
          </w:tcPr>
          <w:p w:rsidR="00000000" w:rsidDel="00000000" w:rsidP="00000000" w:rsidRDefault="00000000" w:rsidRPr="00000000" w14:paraId="00000665">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Predicted 0</w:t>
            </w:r>
          </w:p>
        </w:tc>
        <w:tc>
          <w:tcPr>
            <w:tcBorders>
              <w:top w:color="000000" w:space="0" w:sz="4" w:val="single"/>
              <w:left w:color="000000" w:space="0" w:sz="4" w:val="single"/>
              <w:bottom w:color="000000" w:space="0" w:sz="4" w:val="single"/>
              <w:right w:color="000000" w:space="0" w:sz="4" w:val="single"/>
            </w:tcBorders>
            <w:shd w:fill="auto" w:val="clear"/>
            <w:tcMar>
              <w:top w:w="-410.0" w:type="dxa"/>
              <w:left w:w="-410.0" w:type="dxa"/>
              <w:bottom w:w="-410.0" w:type="dxa"/>
              <w:right w:w="-410.0" w:type="dxa"/>
            </w:tcMar>
            <w:vAlign w:val="center"/>
          </w:tcPr>
          <w:p w:rsidR="00000000" w:rsidDel="00000000" w:rsidP="00000000" w:rsidRDefault="00000000" w:rsidRPr="00000000" w14:paraId="00000666">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Predicted 1</w:t>
            </w:r>
          </w:p>
        </w:tc>
      </w:tr>
      <w:tr>
        <w:trPr>
          <w:cantSplit w:val="0"/>
          <w:trHeight w:val="43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410.0" w:type="dxa"/>
              <w:left w:w="-410.0" w:type="dxa"/>
              <w:bottom w:w="-410.0" w:type="dxa"/>
              <w:right w:w="-410.0" w:type="dxa"/>
            </w:tcMar>
            <w:vAlign w:val="center"/>
          </w:tcPr>
          <w:p w:rsidR="00000000" w:rsidDel="00000000" w:rsidP="00000000" w:rsidRDefault="00000000" w:rsidRPr="00000000" w14:paraId="00000667">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True 1</w:t>
            </w:r>
          </w:p>
        </w:tc>
        <w:tc>
          <w:tcPr>
            <w:tcBorders>
              <w:top w:color="000000" w:space="0" w:sz="4" w:val="single"/>
              <w:left w:color="000000" w:space="0" w:sz="4" w:val="single"/>
              <w:bottom w:color="000000" w:space="0" w:sz="4" w:val="single"/>
              <w:right w:color="000000" w:space="0" w:sz="4" w:val="single"/>
            </w:tcBorders>
            <w:shd w:fill="auto" w:val="clear"/>
            <w:tcMar>
              <w:top w:w="-523.0" w:type="dxa"/>
              <w:left w:w="-523.0" w:type="dxa"/>
              <w:bottom w:w="-523.0" w:type="dxa"/>
              <w:right w:w="-523.0" w:type="dxa"/>
            </w:tcMar>
            <w:vAlign w:val="center"/>
          </w:tcPr>
          <w:p w:rsidR="00000000" w:rsidDel="00000000" w:rsidP="00000000" w:rsidRDefault="00000000" w:rsidRPr="00000000" w14:paraId="00000668">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4.857</w:t>
            </w:r>
          </w:p>
        </w:tc>
        <w:tc>
          <w:tcPr>
            <w:tcBorders>
              <w:top w:color="000000" w:space="0" w:sz="4" w:val="single"/>
              <w:left w:color="000000" w:space="0" w:sz="4" w:val="single"/>
              <w:bottom w:color="000000" w:space="0" w:sz="4" w:val="single"/>
              <w:right w:color="000000" w:space="0" w:sz="4" w:val="single"/>
            </w:tcBorders>
            <w:shd w:fill="auto" w:val="clear"/>
            <w:tcMar>
              <w:top w:w="-523.0" w:type="dxa"/>
              <w:left w:w="-523.0" w:type="dxa"/>
              <w:bottom w:w="-523.0" w:type="dxa"/>
              <w:right w:w="-523.0" w:type="dxa"/>
            </w:tcMar>
            <w:vAlign w:val="center"/>
          </w:tcPr>
          <w:p w:rsidR="00000000" w:rsidDel="00000000" w:rsidP="00000000" w:rsidRDefault="00000000" w:rsidRPr="00000000" w14:paraId="00000669">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825</w:t>
            </w:r>
          </w:p>
        </w:tc>
        <w:tc>
          <w:tcPr>
            <w:tcBorders>
              <w:top w:color="000000" w:space="0" w:sz="4" w:val="single"/>
              <w:left w:color="000000" w:space="0" w:sz="4" w:val="single"/>
              <w:bottom w:color="000000" w:space="0" w:sz="4" w:val="single"/>
              <w:right w:color="000000" w:space="0" w:sz="4" w:val="single"/>
            </w:tcBorders>
            <w:shd w:fill="auto" w:val="clear"/>
            <w:tcMar>
              <w:top w:w="-523.0" w:type="dxa"/>
              <w:left w:w="-523.0" w:type="dxa"/>
              <w:bottom w:w="-523.0" w:type="dxa"/>
              <w:right w:w="-523.0" w:type="dxa"/>
            </w:tcMar>
            <w:vAlign w:val="center"/>
          </w:tcPr>
          <w:p w:rsidR="00000000" w:rsidDel="00000000" w:rsidP="00000000" w:rsidRDefault="00000000" w:rsidRPr="00000000" w14:paraId="0000066A">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6B">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816</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6C">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4.576</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6D">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291</w:t>
            </w:r>
          </w:p>
        </w:tc>
      </w:tr>
      <w:tr>
        <w:trPr>
          <w:cantSplit w:val="0"/>
          <w:trHeight w:val="43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410.0" w:type="dxa"/>
              <w:left w:w="-410.0" w:type="dxa"/>
              <w:bottom w:w="-410.0" w:type="dxa"/>
              <w:right w:w="-410.0" w:type="dxa"/>
            </w:tcMar>
            <w:vAlign w:val="center"/>
          </w:tcPr>
          <w:p w:rsidR="00000000" w:rsidDel="00000000" w:rsidP="00000000" w:rsidRDefault="00000000" w:rsidRPr="00000000" w14:paraId="0000066E">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True 0</w:t>
            </w:r>
          </w:p>
        </w:tc>
        <w:tc>
          <w:tcPr>
            <w:tcBorders>
              <w:top w:color="000000" w:space="0" w:sz="4" w:val="single"/>
              <w:left w:color="000000" w:space="0" w:sz="4" w:val="single"/>
              <w:bottom w:color="000000" w:space="0" w:sz="4" w:val="single"/>
              <w:right w:color="000000" w:space="0" w:sz="4" w:val="single"/>
            </w:tcBorders>
            <w:shd w:fill="auto" w:val="clear"/>
            <w:tcMar>
              <w:top w:w="-523.0" w:type="dxa"/>
              <w:left w:w="-523.0" w:type="dxa"/>
              <w:bottom w:w="-523.0" w:type="dxa"/>
              <w:right w:w="-523.0" w:type="dxa"/>
            </w:tcMar>
            <w:vAlign w:val="center"/>
          </w:tcPr>
          <w:p w:rsidR="00000000" w:rsidDel="00000000" w:rsidP="00000000" w:rsidRDefault="00000000" w:rsidRPr="00000000" w14:paraId="0000066F">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4</w:t>
            </w:r>
          </w:p>
        </w:tc>
        <w:tc>
          <w:tcPr>
            <w:tcBorders>
              <w:top w:color="000000" w:space="0" w:sz="4" w:val="single"/>
              <w:left w:color="000000" w:space="0" w:sz="4" w:val="single"/>
              <w:bottom w:color="000000" w:space="0" w:sz="4" w:val="single"/>
              <w:right w:color="000000" w:space="0" w:sz="4" w:val="single"/>
            </w:tcBorders>
            <w:shd w:fill="auto" w:val="clear"/>
            <w:tcMar>
              <w:top w:w="-523.0" w:type="dxa"/>
              <w:left w:w="-523.0" w:type="dxa"/>
              <w:bottom w:w="-523.0" w:type="dxa"/>
              <w:right w:w="-523.0" w:type="dxa"/>
            </w:tcMar>
            <w:vAlign w:val="center"/>
          </w:tcPr>
          <w:p w:rsidR="00000000" w:rsidDel="00000000" w:rsidP="00000000" w:rsidRDefault="00000000" w:rsidRPr="00000000" w14:paraId="00000670">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18.197</w:t>
            </w:r>
          </w:p>
        </w:tc>
        <w:tc>
          <w:tcPr>
            <w:tcBorders>
              <w:top w:color="000000" w:space="0" w:sz="4" w:val="single"/>
              <w:left w:color="000000" w:space="0" w:sz="4" w:val="single"/>
              <w:bottom w:color="000000" w:space="0" w:sz="4" w:val="single"/>
              <w:right w:color="000000" w:space="0" w:sz="4" w:val="single"/>
            </w:tcBorders>
            <w:shd w:fill="auto" w:val="clear"/>
            <w:tcMar>
              <w:top w:w="-523.0" w:type="dxa"/>
              <w:left w:w="-523.0" w:type="dxa"/>
              <w:bottom w:w="-523.0" w:type="dxa"/>
              <w:right w:w="-523.0" w:type="dxa"/>
            </w:tcMar>
            <w:vAlign w:val="center"/>
          </w:tcPr>
          <w:p w:rsidR="00000000" w:rsidDel="00000000" w:rsidP="00000000" w:rsidRDefault="00000000" w:rsidRPr="00000000" w14:paraId="00000671">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24</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72">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918</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73">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16.564</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74">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743</w:t>
            </w:r>
          </w:p>
        </w:tc>
      </w:tr>
      <w:tr>
        <w:trPr>
          <w:cantSplit w:val="0"/>
          <w:trHeight w:val="43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410.0" w:type="dxa"/>
              <w:left w:w="-410.0" w:type="dxa"/>
              <w:bottom w:w="-410.0" w:type="dxa"/>
              <w:right w:w="-410.0" w:type="dxa"/>
            </w:tcMar>
            <w:vAlign w:val="center"/>
          </w:tcPr>
          <w:p w:rsidR="00000000" w:rsidDel="00000000" w:rsidP="00000000" w:rsidRDefault="00000000" w:rsidRPr="00000000" w14:paraId="00000675">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True 1</w:t>
            </w:r>
          </w:p>
        </w:tc>
        <w:tc>
          <w:tcPr>
            <w:tcBorders>
              <w:top w:color="000000" w:space="0" w:sz="4" w:val="single"/>
              <w:left w:color="000000" w:space="0" w:sz="4" w:val="single"/>
              <w:bottom w:color="000000" w:space="0" w:sz="4" w:val="single"/>
              <w:right w:color="000000" w:space="0" w:sz="4" w:val="single"/>
            </w:tcBorders>
            <w:shd w:fill="auto" w:val="clear"/>
            <w:tcMar>
              <w:top w:w="-523.0" w:type="dxa"/>
              <w:left w:w="-523.0" w:type="dxa"/>
              <w:bottom w:w="-523.0" w:type="dxa"/>
              <w:right w:w="-523.0" w:type="dxa"/>
            </w:tcMar>
            <w:vAlign w:val="center"/>
          </w:tcPr>
          <w:p w:rsidR="00000000" w:rsidDel="00000000" w:rsidP="00000000" w:rsidRDefault="00000000" w:rsidRPr="00000000" w14:paraId="00000676">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w:t>
            </w:r>
          </w:p>
        </w:tc>
        <w:tc>
          <w:tcPr>
            <w:tcBorders>
              <w:top w:color="000000" w:space="0" w:sz="4" w:val="single"/>
              <w:left w:color="000000" w:space="0" w:sz="4" w:val="single"/>
              <w:bottom w:color="000000" w:space="0" w:sz="4" w:val="single"/>
              <w:right w:color="000000" w:space="0" w:sz="4" w:val="single"/>
            </w:tcBorders>
            <w:shd w:fill="auto" w:val="clear"/>
            <w:tcMar>
              <w:top w:w="-523.0" w:type="dxa"/>
              <w:left w:w="-523.0" w:type="dxa"/>
              <w:bottom w:w="-523.0" w:type="dxa"/>
              <w:right w:w="-523.0" w:type="dxa"/>
            </w:tcMar>
            <w:vAlign w:val="center"/>
          </w:tcPr>
          <w:p w:rsidR="00000000" w:rsidDel="00000000" w:rsidP="00000000" w:rsidRDefault="00000000" w:rsidRPr="00000000" w14:paraId="00000677">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917</w:t>
            </w:r>
          </w:p>
        </w:tc>
        <w:tc>
          <w:tcPr>
            <w:tcBorders>
              <w:top w:color="000000" w:space="0" w:sz="4" w:val="single"/>
              <w:left w:color="000000" w:space="0" w:sz="4" w:val="single"/>
              <w:bottom w:color="000000" w:space="0" w:sz="4" w:val="single"/>
              <w:right w:color="000000" w:space="0" w:sz="4" w:val="single"/>
            </w:tcBorders>
            <w:shd w:fill="auto" w:val="clear"/>
            <w:tcMar>
              <w:top w:w="-523.0" w:type="dxa"/>
              <w:left w:w="-523.0" w:type="dxa"/>
              <w:bottom w:w="-523.0" w:type="dxa"/>
              <w:right w:w="-523.0" w:type="dxa"/>
            </w:tcMar>
            <w:vAlign w:val="center"/>
          </w:tcPr>
          <w:p w:rsidR="00000000" w:rsidDel="00000000" w:rsidP="00000000" w:rsidRDefault="00000000" w:rsidRPr="00000000" w14:paraId="00000678">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7.540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79">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931</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7A">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6.955</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7B">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541</w:t>
            </w:r>
          </w:p>
        </w:tc>
      </w:tr>
    </w:tbl>
    <w:p w:rsidR="00000000" w:rsidDel="00000000" w:rsidP="00000000" w:rsidRDefault="00000000" w:rsidRPr="00000000" w14:paraId="0000067C">
      <w:pPr>
        <w:widowControl w:val="0"/>
        <w:spacing w:after="60" w:before="240" w:lineRule="auto"/>
        <w:ind w:firstLine="0"/>
        <w:rPr>
          <w:rFonts w:ascii="Georgia" w:cs="Georgia" w:eastAsia="Georgia" w:hAnsi="Georgia"/>
          <w:b w:val="1"/>
          <w:sz w:val="26"/>
          <w:szCs w:val="26"/>
        </w:rPr>
      </w:pPr>
      <w:r w:rsidDel="00000000" w:rsidR="00000000" w:rsidRPr="00000000">
        <w:rPr>
          <w:rFonts w:ascii="Georgia" w:cs="Georgia" w:eastAsia="Georgia" w:hAnsi="Georgia"/>
          <w:b w:val="1"/>
          <w:sz w:val="26"/>
          <w:szCs w:val="26"/>
          <w:rtl w:val="0"/>
        </w:rPr>
        <w:t xml:space="preserve">1.1.5. Ensamble de Modelos con Balanceo</w:t>
      </w:r>
    </w:p>
    <w:p w:rsidR="00000000" w:rsidDel="00000000" w:rsidP="00000000" w:rsidRDefault="00000000" w:rsidRPr="00000000" w14:paraId="0000067D">
      <w:pPr>
        <w:widowControl w:val="0"/>
        <w:spacing w:after="60" w:before="240" w:lineRule="auto"/>
        <w:ind w:firstLine="0"/>
        <w:rPr>
          <w:rFonts w:ascii="Georgia" w:cs="Georgia" w:eastAsia="Georgia" w:hAnsi="Georgia"/>
        </w:rPr>
      </w:pPr>
      <w:r w:rsidDel="00000000" w:rsidR="00000000" w:rsidRPr="00000000">
        <w:rPr>
          <w:rFonts w:ascii="Georgia" w:cs="Georgia" w:eastAsia="Georgia" w:hAnsi="Georgia"/>
          <w:rtl w:val="0"/>
        </w:rPr>
        <w:t xml:space="preserve">Para esta estrategia usaremos un Clasificador de Ensamble que utiliza Bagging y el modelo será un DecisionTree. La idea de combinar surge con el fin de conseguir una mayor estabilidad y predicción. </w:t>
      </w:r>
    </w:p>
    <w:p w:rsidR="00000000" w:rsidDel="00000000" w:rsidP="00000000" w:rsidRDefault="00000000" w:rsidRPr="00000000" w14:paraId="0000067E">
      <w:pPr>
        <w:widowControl w:val="0"/>
        <w:spacing w:after="60" w:before="240" w:lineRule="auto"/>
        <w:ind w:firstLine="0"/>
        <w:rPr>
          <w:rFonts w:ascii="Georgia" w:cs="Georgia" w:eastAsia="Georgia" w:hAnsi="Georgia"/>
        </w:rPr>
      </w:pPr>
      <w:r w:rsidDel="00000000" w:rsidR="00000000" w:rsidRPr="00000000">
        <w:rPr>
          <w:rFonts w:ascii="Georgia" w:cs="Georgia" w:eastAsia="Georgia" w:hAnsi="Georgia"/>
          <w:rtl w:val="0"/>
        </w:rPr>
        <w:t xml:space="preserve">Al aplicar este algoritmo conseguimos los siguientes resultados:</w:t>
      </w:r>
    </w:p>
    <w:tbl>
      <w:tblPr>
        <w:tblStyle w:val="Table47"/>
        <w:tblW w:w="3911.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7"/>
        <w:gridCol w:w="978"/>
        <w:gridCol w:w="978"/>
        <w:gridCol w:w="978"/>
        <w:tblGridChange w:id="0">
          <w:tblGrid>
            <w:gridCol w:w="977"/>
            <w:gridCol w:w="978"/>
            <w:gridCol w:w="978"/>
            <w:gridCol w:w="978"/>
          </w:tblGrid>
        </w:tblGridChange>
      </w:tblGrid>
      <w:tr>
        <w:trPr>
          <w:cantSplit w:val="0"/>
          <w:trHeight w:val="48" w:hRule="atLeast"/>
          <w:tblHeader w:val="0"/>
        </w:trPr>
        <w:tc>
          <w:tcPr>
            <w:tcBorders>
              <w:top w:color="000000" w:space="0" w:sz="8" w:val="single"/>
              <w:left w:color="000000" w:space="0" w:sz="8" w:val="single"/>
              <w:bottom w:color="000000" w:space="0" w:sz="8" w:val="single"/>
              <w:right w:color="000000" w:space="0" w:sz="8" w:val="single"/>
            </w:tcBorders>
            <w:shd w:fill="eeece1" w:val="clear"/>
            <w:tcMar>
              <w:top w:w="43.0" w:type="dxa"/>
              <w:left w:w="43.0" w:type="dxa"/>
              <w:bottom w:w="43.0" w:type="dxa"/>
              <w:right w:w="43.0" w:type="dxa"/>
            </w:tcMar>
            <w:vAlign w:val="center"/>
          </w:tcPr>
          <w:p w:rsidR="00000000" w:rsidDel="00000000" w:rsidP="00000000" w:rsidRDefault="00000000" w:rsidRPr="00000000" w14:paraId="0000067F">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Etiqueta</w:t>
            </w:r>
          </w:p>
        </w:tc>
        <w:tc>
          <w:tcPr>
            <w:tcBorders>
              <w:top w:color="000000" w:space="0" w:sz="8" w:val="single"/>
              <w:left w:color="000000" w:space="0" w:sz="0" w:val="nil"/>
              <w:bottom w:color="000000" w:space="0" w:sz="8" w:val="single"/>
              <w:right w:color="000000" w:space="0" w:sz="8" w:val="single"/>
            </w:tcBorders>
            <w:shd w:fill="eeece1" w:val="clear"/>
            <w:tcMar>
              <w:top w:w="43.0" w:type="dxa"/>
              <w:left w:w="43.0" w:type="dxa"/>
              <w:bottom w:w="43.0" w:type="dxa"/>
              <w:right w:w="43.0" w:type="dxa"/>
            </w:tcMar>
            <w:vAlign w:val="center"/>
          </w:tcPr>
          <w:p w:rsidR="00000000" w:rsidDel="00000000" w:rsidP="00000000" w:rsidRDefault="00000000" w:rsidRPr="00000000" w14:paraId="00000680">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Precision</w:t>
            </w:r>
          </w:p>
        </w:tc>
        <w:tc>
          <w:tcPr>
            <w:tcBorders>
              <w:top w:color="000000" w:space="0" w:sz="8" w:val="single"/>
              <w:left w:color="000000" w:space="0" w:sz="0" w:val="nil"/>
              <w:bottom w:color="000000" w:space="0" w:sz="8" w:val="single"/>
              <w:right w:color="000000" w:space="0" w:sz="8" w:val="single"/>
            </w:tcBorders>
            <w:shd w:fill="eeece1" w:val="clear"/>
            <w:tcMar>
              <w:top w:w="43.0" w:type="dxa"/>
              <w:left w:w="43.0" w:type="dxa"/>
              <w:bottom w:w="43.0" w:type="dxa"/>
              <w:right w:w="43.0" w:type="dxa"/>
            </w:tcMar>
            <w:vAlign w:val="center"/>
          </w:tcPr>
          <w:p w:rsidR="00000000" w:rsidDel="00000000" w:rsidP="00000000" w:rsidRDefault="00000000" w:rsidRPr="00000000" w14:paraId="00000681">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Recall</w:t>
            </w:r>
          </w:p>
        </w:tc>
        <w:tc>
          <w:tcPr>
            <w:tcBorders>
              <w:top w:color="000000" w:space="0" w:sz="8" w:val="single"/>
              <w:left w:color="000000" w:space="0" w:sz="0" w:val="nil"/>
              <w:bottom w:color="000000" w:space="0" w:sz="8" w:val="single"/>
              <w:right w:color="000000" w:space="0" w:sz="8" w:val="single"/>
            </w:tcBorders>
            <w:shd w:fill="eeece1" w:val="clear"/>
            <w:tcMar>
              <w:top w:w="43.0" w:type="dxa"/>
              <w:left w:w="43.0" w:type="dxa"/>
              <w:bottom w:w="43.0" w:type="dxa"/>
              <w:right w:w="43.0" w:type="dxa"/>
            </w:tcMar>
            <w:vAlign w:val="center"/>
          </w:tcPr>
          <w:p w:rsidR="00000000" w:rsidDel="00000000" w:rsidP="00000000" w:rsidRDefault="00000000" w:rsidRPr="00000000" w14:paraId="00000682">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F1-score</w:t>
            </w:r>
          </w:p>
        </w:tc>
      </w:tr>
      <w:tr>
        <w:trPr>
          <w:cantSplit w:val="0"/>
          <w:trHeight w:val="48"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43.0" w:type="dxa"/>
              <w:left w:w="43.0" w:type="dxa"/>
              <w:bottom w:w="43.0" w:type="dxa"/>
              <w:right w:w="43.0" w:type="dxa"/>
            </w:tcMar>
            <w:vAlign w:val="center"/>
          </w:tcPr>
          <w:p w:rsidR="00000000" w:rsidDel="00000000" w:rsidP="00000000" w:rsidRDefault="00000000" w:rsidRPr="00000000" w14:paraId="00000683">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43.0" w:type="dxa"/>
              <w:left w:w="43.0" w:type="dxa"/>
              <w:bottom w:w="43.0" w:type="dxa"/>
              <w:right w:w="43.0" w:type="dxa"/>
            </w:tcMar>
            <w:vAlign w:val="center"/>
          </w:tcPr>
          <w:p w:rsidR="00000000" w:rsidDel="00000000" w:rsidP="00000000" w:rsidRDefault="00000000" w:rsidRPr="00000000" w14:paraId="00000684">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1,00</w:t>
            </w:r>
          </w:p>
        </w:tc>
        <w:tc>
          <w:tcPr>
            <w:tcBorders>
              <w:top w:color="000000" w:space="0" w:sz="0" w:val="nil"/>
              <w:left w:color="000000" w:space="0" w:sz="0" w:val="nil"/>
              <w:bottom w:color="000000" w:space="0" w:sz="8" w:val="single"/>
              <w:right w:color="000000" w:space="0" w:sz="8" w:val="single"/>
            </w:tcBorders>
            <w:shd w:fill="auto" w:val="clear"/>
            <w:tcMar>
              <w:top w:w="43.0" w:type="dxa"/>
              <w:left w:w="43.0" w:type="dxa"/>
              <w:bottom w:w="43.0" w:type="dxa"/>
              <w:right w:w="43.0" w:type="dxa"/>
            </w:tcMar>
            <w:vAlign w:val="center"/>
          </w:tcPr>
          <w:p w:rsidR="00000000" w:rsidDel="00000000" w:rsidP="00000000" w:rsidRDefault="00000000" w:rsidRPr="00000000" w14:paraId="00000685">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1,00</w:t>
            </w:r>
          </w:p>
        </w:tc>
        <w:tc>
          <w:tcPr>
            <w:tcBorders>
              <w:top w:color="000000" w:space="0" w:sz="0" w:val="nil"/>
              <w:left w:color="000000" w:space="0" w:sz="0" w:val="nil"/>
              <w:bottom w:color="000000" w:space="0" w:sz="8" w:val="single"/>
              <w:right w:color="000000" w:space="0" w:sz="8" w:val="single"/>
            </w:tcBorders>
            <w:shd w:fill="auto" w:val="clear"/>
            <w:tcMar>
              <w:top w:w="43.0" w:type="dxa"/>
              <w:left w:w="43.0" w:type="dxa"/>
              <w:bottom w:w="43.0" w:type="dxa"/>
              <w:right w:w="43.0" w:type="dxa"/>
            </w:tcMar>
            <w:vAlign w:val="center"/>
          </w:tcPr>
          <w:p w:rsidR="00000000" w:rsidDel="00000000" w:rsidP="00000000" w:rsidRDefault="00000000" w:rsidRPr="00000000" w14:paraId="00000686">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1,00</w:t>
            </w:r>
          </w:p>
        </w:tc>
      </w:tr>
      <w:tr>
        <w:trPr>
          <w:cantSplit w:val="0"/>
          <w:trHeight w:val="48"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43.0" w:type="dxa"/>
              <w:left w:w="43.0" w:type="dxa"/>
              <w:bottom w:w="43.0" w:type="dxa"/>
              <w:right w:w="43.0" w:type="dxa"/>
            </w:tcMar>
            <w:vAlign w:val="center"/>
          </w:tcPr>
          <w:p w:rsidR="00000000" w:rsidDel="00000000" w:rsidP="00000000" w:rsidRDefault="00000000" w:rsidRPr="00000000" w14:paraId="00000687">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43.0" w:type="dxa"/>
              <w:left w:w="43.0" w:type="dxa"/>
              <w:bottom w:w="43.0" w:type="dxa"/>
              <w:right w:w="43.0" w:type="dxa"/>
            </w:tcMar>
            <w:vAlign w:val="center"/>
          </w:tcPr>
          <w:p w:rsidR="00000000" w:rsidDel="00000000" w:rsidP="00000000" w:rsidRDefault="00000000" w:rsidRPr="00000000" w14:paraId="00000688">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1,00</w:t>
            </w:r>
          </w:p>
        </w:tc>
        <w:tc>
          <w:tcPr>
            <w:tcBorders>
              <w:top w:color="000000" w:space="0" w:sz="0" w:val="nil"/>
              <w:left w:color="000000" w:space="0" w:sz="0" w:val="nil"/>
              <w:bottom w:color="000000" w:space="0" w:sz="8" w:val="single"/>
              <w:right w:color="000000" w:space="0" w:sz="8" w:val="single"/>
            </w:tcBorders>
            <w:shd w:fill="auto" w:val="clear"/>
            <w:tcMar>
              <w:top w:w="43.0" w:type="dxa"/>
              <w:left w:w="43.0" w:type="dxa"/>
              <w:bottom w:w="43.0" w:type="dxa"/>
              <w:right w:w="43.0" w:type="dxa"/>
            </w:tcMar>
            <w:vAlign w:val="center"/>
          </w:tcPr>
          <w:p w:rsidR="00000000" w:rsidDel="00000000" w:rsidP="00000000" w:rsidRDefault="00000000" w:rsidRPr="00000000" w14:paraId="00000689">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1,00</w:t>
            </w:r>
          </w:p>
        </w:tc>
        <w:tc>
          <w:tcPr>
            <w:tcBorders>
              <w:top w:color="000000" w:space="0" w:sz="0" w:val="nil"/>
              <w:left w:color="000000" w:space="0" w:sz="0" w:val="nil"/>
              <w:bottom w:color="000000" w:space="0" w:sz="8" w:val="single"/>
              <w:right w:color="000000" w:space="0" w:sz="8" w:val="single"/>
            </w:tcBorders>
            <w:shd w:fill="auto" w:val="clear"/>
            <w:tcMar>
              <w:top w:w="43.0" w:type="dxa"/>
              <w:left w:w="43.0" w:type="dxa"/>
              <w:bottom w:w="43.0" w:type="dxa"/>
              <w:right w:w="43.0" w:type="dxa"/>
            </w:tcMar>
            <w:vAlign w:val="center"/>
          </w:tcPr>
          <w:p w:rsidR="00000000" w:rsidDel="00000000" w:rsidP="00000000" w:rsidRDefault="00000000" w:rsidRPr="00000000" w14:paraId="0000068A">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1,00</w:t>
            </w:r>
          </w:p>
        </w:tc>
      </w:tr>
      <w:tr>
        <w:trPr>
          <w:cantSplit w:val="0"/>
          <w:trHeight w:val="48"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43.0" w:type="dxa"/>
              <w:left w:w="43.0" w:type="dxa"/>
              <w:bottom w:w="43.0" w:type="dxa"/>
              <w:right w:w="43.0" w:type="dxa"/>
            </w:tcMar>
            <w:vAlign w:val="center"/>
          </w:tcPr>
          <w:p w:rsidR="00000000" w:rsidDel="00000000" w:rsidP="00000000" w:rsidRDefault="00000000" w:rsidRPr="00000000" w14:paraId="0000068B">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43.0" w:type="dxa"/>
              <w:left w:w="43.0" w:type="dxa"/>
              <w:bottom w:w="43.0" w:type="dxa"/>
              <w:right w:w="43.0" w:type="dxa"/>
            </w:tcMar>
            <w:vAlign w:val="center"/>
          </w:tcPr>
          <w:p w:rsidR="00000000" w:rsidDel="00000000" w:rsidP="00000000" w:rsidRDefault="00000000" w:rsidRPr="00000000" w14:paraId="0000068C">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1,00</w:t>
            </w:r>
          </w:p>
        </w:tc>
        <w:tc>
          <w:tcPr>
            <w:tcBorders>
              <w:top w:color="000000" w:space="0" w:sz="0" w:val="nil"/>
              <w:left w:color="000000" w:space="0" w:sz="0" w:val="nil"/>
              <w:bottom w:color="000000" w:space="0" w:sz="8" w:val="single"/>
              <w:right w:color="000000" w:space="0" w:sz="8" w:val="single"/>
            </w:tcBorders>
            <w:shd w:fill="auto" w:val="clear"/>
            <w:tcMar>
              <w:top w:w="43.0" w:type="dxa"/>
              <w:left w:w="43.0" w:type="dxa"/>
              <w:bottom w:w="43.0" w:type="dxa"/>
              <w:right w:w="43.0" w:type="dxa"/>
            </w:tcMar>
            <w:vAlign w:val="center"/>
          </w:tcPr>
          <w:p w:rsidR="00000000" w:rsidDel="00000000" w:rsidP="00000000" w:rsidRDefault="00000000" w:rsidRPr="00000000" w14:paraId="0000068D">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1,00</w:t>
            </w:r>
          </w:p>
        </w:tc>
        <w:tc>
          <w:tcPr>
            <w:tcBorders>
              <w:top w:color="000000" w:space="0" w:sz="0" w:val="nil"/>
              <w:left w:color="000000" w:space="0" w:sz="0" w:val="nil"/>
              <w:bottom w:color="000000" w:space="0" w:sz="8" w:val="single"/>
              <w:right w:color="000000" w:space="0" w:sz="8" w:val="single"/>
            </w:tcBorders>
            <w:shd w:fill="auto" w:val="clear"/>
            <w:tcMar>
              <w:top w:w="43.0" w:type="dxa"/>
              <w:left w:w="43.0" w:type="dxa"/>
              <w:bottom w:w="43.0" w:type="dxa"/>
              <w:right w:w="43.0" w:type="dxa"/>
            </w:tcMar>
            <w:vAlign w:val="center"/>
          </w:tcPr>
          <w:p w:rsidR="00000000" w:rsidDel="00000000" w:rsidP="00000000" w:rsidRDefault="00000000" w:rsidRPr="00000000" w14:paraId="0000068E">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1,00</w:t>
            </w:r>
          </w:p>
        </w:tc>
      </w:tr>
      <w:tr>
        <w:trPr>
          <w:cantSplit w:val="0"/>
          <w:trHeight w:val="266"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43.0" w:type="dxa"/>
              <w:left w:w="43.0" w:type="dxa"/>
              <w:bottom w:w="43.0" w:type="dxa"/>
              <w:right w:w="43.0" w:type="dxa"/>
            </w:tcMar>
            <w:vAlign w:val="center"/>
          </w:tcPr>
          <w:p w:rsidR="00000000" w:rsidDel="00000000" w:rsidP="00000000" w:rsidRDefault="00000000" w:rsidRPr="00000000" w14:paraId="0000068F">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accuracy </w:t>
            </w:r>
          </w:p>
        </w:tc>
        <w:tc>
          <w:tcPr>
            <w:tcBorders>
              <w:top w:color="000000" w:space="0" w:sz="0" w:val="nil"/>
              <w:left w:color="000000" w:space="0" w:sz="0" w:val="nil"/>
              <w:bottom w:color="000000" w:space="0" w:sz="8" w:val="single"/>
              <w:right w:color="000000" w:space="0" w:sz="8" w:val="single"/>
            </w:tcBorders>
            <w:shd w:fill="auto" w:val="clear"/>
            <w:tcMar>
              <w:top w:w="43.0" w:type="dxa"/>
              <w:left w:w="43.0" w:type="dxa"/>
              <w:bottom w:w="43.0" w:type="dxa"/>
              <w:right w:w="43.0" w:type="dxa"/>
            </w:tcMar>
            <w:vAlign w:val="center"/>
          </w:tcPr>
          <w:p w:rsidR="00000000" w:rsidDel="00000000" w:rsidP="00000000" w:rsidRDefault="00000000" w:rsidRPr="00000000" w14:paraId="00000692">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1,00</w:t>
            </w:r>
          </w:p>
        </w:tc>
      </w:tr>
    </w:tbl>
    <w:p w:rsidR="00000000" w:rsidDel="00000000" w:rsidP="00000000" w:rsidRDefault="00000000" w:rsidRPr="00000000" w14:paraId="00000693">
      <w:pPr>
        <w:widowControl w:val="0"/>
        <w:spacing w:after="60" w:before="240" w:lineRule="auto"/>
        <w:ind w:firstLine="0"/>
        <w:jc w:val="left"/>
        <w:rPr>
          <w:rFonts w:ascii="Georgia" w:cs="Georgia" w:eastAsia="Georgia" w:hAnsi="Georgia"/>
          <w:sz w:val="18"/>
          <w:szCs w:val="18"/>
        </w:rPr>
      </w:pPr>
      <w:r w:rsidDel="00000000" w:rsidR="00000000" w:rsidRPr="00000000">
        <w:rPr>
          <w:rtl w:val="0"/>
        </w:rPr>
      </w:r>
    </w:p>
    <w:tbl>
      <w:tblPr>
        <w:tblStyle w:val="Table48"/>
        <w:tblW w:w="402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007"/>
        <w:gridCol w:w="1006"/>
        <w:gridCol w:w="1006"/>
        <w:gridCol w:w="1006"/>
        <w:tblGridChange w:id="0">
          <w:tblGrid>
            <w:gridCol w:w="1007"/>
            <w:gridCol w:w="1006"/>
            <w:gridCol w:w="1006"/>
            <w:gridCol w:w="1006"/>
          </w:tblGrid>
        </w:tblGridChange>
      </w:tblGrid>
      <w:tr>
        <w:trPr>
          <w:cantSplit w:val="0"/>
          <w:tblHeader w:val="0"/>
        </w:trPr>
        <w:tc>
          <w:tcPr>
            <w:gridSpan w:val="4"/>
            <w:tcBorders>
              <w:top w:color="000000" w:space="0" w:sz="4" w:val="single"/>
              <w:left w:color="000000" w:space="0" w:sz="4" w:val="single"/>
              <w:bottom w:color="000000" w:space="0" w:sz="4" w:val="single"/>
              <w:right w:color="000000" w:space="0" w:sz="4" w:val="single"/>
            </w:tcBorders>
            <w:shd w:fill="eeece1" w:val="clear"/>
            <w:tcMar>
              <w:top w:w="-523.0" w:type="dxa"/>
              <w:left w:w="-523.0" w:type="dxa"/>
              <w:bottom w:w="-523.0" w:type="dxa"/>
              <w:right w:w="-523.0" w:type="dxa"/>
            </w:tcMar>
            <w:vAlign w:val="center"/>
          </w:tcPr>
          <w:p w:rsidR="00000000" w:rsidDel="00000000" w:rsidP="00000000" w:rsidRDefault="00000000" w:rsidRPr="00000000" w14:paraId="00000694">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MATRIZ DE CONFUSIÓN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523.0" w:type="dxa"/>
              <w:left w:w="-523.0" w:type="dxa"/>
              <w:bottom w:w="-523.0" w:type="dxa"/>
              <w:right w:w="-523.0" w:type="dxa"/>
            </w:tcMar>
            <w:vAlign w:val="center"/>
          </w:tcPr>
          <w:p w:rsidR="00000000" w:rsidDel="00000000" w:rsidP="00000000" w:rsidRDefault="00000000" w:rsidRPr="00000000" w14:paraId="00000698">
            <w:pPr>
              <w:widowControl w:val="0"/>
              <w:spacing w:after="60" w:before="240" w:lineRule="auto"/>
              <w:ind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 Etiqueta</w:t>
            </w:r>
          </w:p>
        </w:tc>
        <w:tc>
          <w:tcPr>
            <w:tcBorders>
              <w:top w:color="000000" w:space="0" w:sz="4" w:val="single"/>
              <w:left w:color="000000" w:space="0" w:sz="4" w:val="single"/>
              <w:bottom w:color="000000" w:space="0" w:sz="4" w:val="single"/>
              <w:right w:color="000000" w:space="0" w:sz="4" w:val="single"/>
            </w:tcBorders>
            <w:shd w:fill="auto" w:val="clear"/>
            <w:tcMar>
              <w:top w:w="-523.0" w:type="dxa"/>
              <w:left w:w="-523.0" w:type="dxa"/>
              <w:bottom w:w="-523.0" w:type="dxa"/>
              <w:right w:w="-523.0" w:type="dxa"/>
            </w:tcMar>
            <w:vAlign w:val="center"/>
          </w:tcPr>
          <w:p w:rsidR="00000000" w:rsidDel="00000000" w:rsidP="00000000" w:rsidRDefault="00000000" w:rsidRPr="00000000" w14:paraId="00000699">
            <w:pPr>
              <w:widowControl w:val="0"/>
              <w:spacing w:after="60" w:before="240" w:lineRule="auto"/>
              <w:ind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Predicted -1</w:t>
            </w:r>
          </w:p>
        </w:tc>
        <w:tc>
          <w:tcPr>
            <w:tcBorders>
              <w:top w:color="000000" w:space="0" w:sz="4" w:val="single"/>
              <w:left w:color="000000" w:space="0" w:sz="4" w:val="single"/>
              <w:bottom w:color="000000" w:space="0" w:sz="4" w:val="single"/>
              <w:right w:color="000000" w:space="0" w:sz="4" w:val="single"/>
            </w:tcBorders>
            <w:shd w:fill="auto" w:val="clear"/>
            <w:tcMar>
              <w:top w:w="-523.0" w:type="dxa"/>
              <w:left w:w="-523.0" w:type="dxa"/>
              <w:bottom w:w="-523.0" w:type="dxa"/>
              <w:right w:w="-523.0" w:type="dxa"/>
            </w:tcMar>
            <w:vAlign w:val="center"/>
          </w:tcPr>
          <w:p w:rsidR="00000000" w:rsidDel="00000000" w:rsidP="00000000" w:rsidRDefault="00000000" w:rsidRPr="00000000" w14:paraId="0000069A">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Predicted 0</w:t>
            </w:r>
          </w:p>
        </w:tc>
        <w:tc>
          <w:tcPr>
            <w:tcBorders>
              <w:top w:color="000000" w:space="0" w:sz="4" w:val="single"/>
              <w:left w:color="000000" w:space="0" w:sz="4" w:val="single"/>
              <w:bottom w:color="000000" w:space="0" w:sz="4" w:val="single"/>
              <w:right w:color="000000" w:space="0" w:sz="4" w:val="single"/>
            </w:tcBorders>
            <w:shd w:fill="auto" w:val="clear"/>
            <w:tcMar>
              <w:top w:w="-523.0" w:type="dxa"/>
              <w:left w:w="-523.0" w:type="dxa"/>
              <w:bottom w:w="-523.0" w:type="dxa"/>
              <w:right w:w="-523.0" w:type="dxa"/>
            </w:tcMar>
            <w:vAlign w:val="center"/>
          </w:tcPr>
          <w:p w:rsidR="00000000" w:rsidDel="00000000" w:rsidP="00000000" w:rsidRDefault="00000000" w:rsidRPr="00000000" w14:paraId="0000069B">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Predicted 1</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523.0" w:type="dxa"/>
              <w:left w:w="-523.0" w:type="dxa"/>
              <w:bottom w:w="-523.0" w:type="dxa"/>
              <w:right w:w="-523.0" w:type="dxa"/>
            </w:tcMar>
            <w:vAlign w:val="center"/>
          </w:tcPr>
          <w:p w:rsidR="00000000" w:rsidDel="00000000" w:rsidP="00000000" w:rsidRDefault="00000000" w:rsidRPr="00000000" w14:paraId="0000069C">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True -1</w:t>
            </w:r>
          </w:p>
        </w:tc>
        <w:tc>
          <w:tcPr>
            <w:tcBorders>
              <w:top w:color="000000" w:space="0" w:sz="4" w:val="single"/>
              <w:left w:color="000000" w:space="0" w:sz="4" w:val="single"/>
              <w:bottom w:color="000000" w:space="0" w:sz="4" w:val="single"/>
              <w:right w:color="000000" w:space="0" w:sz="4" w:val="single"/>
            </w:tcBorders>
            <w:shd w:fill="auto" w:val="clear"/>
            <w:tcMar>
              <w:top w:w="-523.0" w:type="dxa"/>
              <w:left w:w="-523.0" w:type="dxa"/>
              <w:bottom w:w="-523.0" w:type="dxa"/>
              <w:right w:w="-523.0" w:type="dxa"/>
            </w:tcMar>
            <w:vAlign w:val="center"/>
          </w:tcPr>
          <w:p w:rsidR="00000000" w:rsidDel="00000000" w:rsidP="00000000" w:rsidRDefault="00000000" w:rsidRPr="00000000" w14:paraId="0000069D">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5.683</w:t>
            </w:r>
          </w:p>
        </w:tc>
        <w:tc>
          <w:tcPr>
            <w:tcBorders>
              <w:top w:color="000000" w:space="0" w:sz="4" w:val="single"/>
              <w:left w:color="000000" w:space="0" w:sz="4" w:val="single"/>
              <w:bottom w:color="000000" w:space="0" w:sz="4" w:val="single"/>
              <w:right w:color="000000" w:space="0" w:sz="4" w:val="single"/>
            </w:tcBorders>
            <w:shd w:fill="auto" w:val="clear"/>
            <w:tcMar>
              <w:top w:w="-523.0" w:type="dxa"/>
              <w:left w:w="-523.0" w:type="dxa"/>
              <w:bottom w:w="-523.0" w:type="dxa"/>
              <w:right w:w="-523.0" w:type="dxa"/>
            </w:tcMar>
            <w:vAlign w:val="center"/>
          </w:tcPr>
          <w:p w:rsidR="00000000" w:rsidDel="00000000" w:rsidP="00000000" w:rsidRDefault="00000000" w:rsidRPr="00000000" w14:paraId="0000069E">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w:t>
            </w:r>
          </w:p>
        </w:tc>
        <w:tc>
          <w:tcPr>
            <w:tcBorders>
              <w:top w:color="000000" w:space="0" w:sz="4" w:val="single"/>
              <w:left w:color="000000" w:space="0" w:sz="4" w:val="single"/>
              <w:bottom w:color="000000" w:space="0" w:sz="4" w:val="single"/>
              <w:right w:color="000000" w:space="0" w:sz="4" w:val="single"/>
            </w:tcBorders>
            <w:shd w:fill="auto" w:val="clear"/>
            <w:tcMar>
              <w:top w:w="-523.0" w:type="dxa"/>
              <w:left w:w="-523.0" w:type="dxa"/>
              <w:bottom w:w="-523.0" w:type="dxa"/>
              <w:right w:w="-523.0" w:type="dxa"/>
            </w:tcMar>
            <w:vAlign w:val="center"/>
          </w:tcPr>
          <w:p w:rsidR="00000000" w:rsidDel="00000000" w:rsidP="00000000" w:rsidRDefault="00000000" w:rsidRPr="00000000" w14:paraId="0000069F">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523.0" w:type="dxa"/>
              <w:left w:w="-523.0" w:type="dxa"/>
              <w:bottom w:w="-523.0" w:type="dxa"/>
              <w:right w:w="-523.0" w:type="dxa"/>
            </w:tcMar>
            <w:vAlign w:val="center"/>
          </w:tcPr>
          <w:p w:rsidR="00000000" w:rsidDel="00000000" w:rsidP="00000000" w:rsidRDefault="00000000" w:rsidRPr="00000000" w14:paraId="000006A0">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True 0</w:t>
            </w:r>
          </w:p>
        </w:tc>
        <w:tc>
          <w:tcPr>
            <w:tcBorders>
              <w:top w:color="000000" w:space="0" w:sz="4" w:val="single"/>
              <w:left w:color="000000" w:space="0" w:sz="4" w:val="single"/>
              <w:bottom w:color="000000" w:space="0" w:sz="4" w:val="single"/>
              <w:right w:color="000000" w:space="0" w:sz="4" w:val="single"/>
            </w:tcBorders>
            <w:shd w:fill="auto" w:val="clear"/>
            <w:tcMar>
              <w:top w:w="-523.0" w:type="dxa"/>
              <w:left w:w="-523.0" w:type="dxa"/>
              <w:bottom w:w="-523.0" w:type="dxa"/>
              <w:right w:w="-523.0" w:type="dxa"/>
            </w:tcMar>
            <w:vAlign w:val="center"/>
          </w:tcPr>
          <w:p w:rsidR="00000000" w:rsidDel="00000000" w:rsidP="00000000" w:rsidRDefault="00000000" w:rsidRPr="00000000" w14:paraId="000006A1">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w:t>
            </w:r>
          </w:p>
        </w:tc>
        <w:tc>
          <w:tcPr>
            <w:tcBorders>
              <w:top w:color="000000" w:space="0" w:sz="4" w:val="single"/>
              <w:left w:color="000000" w:space="0" w:sz="4" w:val="single"/>
              <w:bottom w:color="000000" w:space="0" w:sz="4" w:val="single"/>
              <w:right w:color="000000" w:space="0" w:sz="4" w:val="single"/>
            </w:tcBorders>
            <w:shd w:fill="auto" w:val="clear"/>
            <w:tcMar>
              <w:top w:w="-523.0" w:type="dxa"/>
              <w:left w:w="-523.0" w:type="dxa"/>
              <w:bottom w:w="-523.0" w:type="dxa"/>
              <w:right w:w="-523.0" w:type="dxa"/>
            </w:tcMar>
            <w:vAlign w:val="center"/>
          </w:tcPr>
          <w:p w:rsidR="00000000" w:rsidDel="00000000" w:rsidP="00000000" w:rsidRDefault="00000000" w:rsidRPr="00000000" w14:paraId="000006A2">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18.225</w:t>
            </w:r>
          </w:p>
        </w:tc>
        <w:tc>
          <w:tcPr>
            <w:tcBorders>
              <w:top w:color="000000" w:space="0" w:sz="4" w:val="single"/>
              <w:left w:color="000000" w:space="0" w:sz="4" w:val="single"/>
              <w:bottom w:color="000000" w:space="0" w:sz="4" w:val="single"/>
              <w:right w:color="000000" w:space="0" w:sz="4" w:val="single"/>
            </w:tcBorders>
            <w:shd w:fill="auto" w:val="clear"/>
            <w:tcMar>
              <w:top w:w="-523.0" w:type="dxa"/>
              <w:left w:w="-523.0" w:type="dxa"/>
              <w:bottom w:w="-523.0" w:type="dxa"/>
              <w:right w:w="-523.0" w:type="dxa"/>
            </w:tcMar>
            <w:vAlign w:val="center"/>
          </w:tcPr>
          <w:p w:rsidR="00000000" w:rsidDel="00000000" w:rsidP="00000000" w:rsidRDefault="00000000" w:rsidRPr="00000000" w14:paraId="000006A3">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523.0" w:type="dxa"/>
              <w:left w:w="-523.0" w:type="dxa"/>
              <w:bottom w:w="-523.0" w:type="dxa"/>
              <w:right w:w="-523.0" w:type="dxa"/>
            </w:tcMar>
            <w:vAlign w:val="center"/>
          </w:tcPr>
          <w:p w:rsidR="00000000" w:rsidDel="00000000" w:rsidP="00000000" w:rsidRDefault="00000000" w:rsidRPr="00000000" w14:paraId="000006A4">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True 1</w:t>
            </w:r>
          </w:p>
        </w:tc>
        <w:tc>
          <w:tcPr>
            <w:tcBorders>
              <w:top w:color="000000" w:space="0" w:sz="4" w:val="single"/>
              <w:left w:color="000000" w:space="0" w:sz="4" w:val="single"/>
              <w:bottom w:color="000000" w:space="0" w:sz="4" w:val="single"/>
              <w:right w:color="000000" w:space="0" w:sz="4" w:val="single"/>
            </w:tcBorders>
            <w:shd w:fill="auto" w:val="clear"/>
            <w:tcMar>
              <w:top w:w="-523.0" w:type="dxa"/>
              <w:left w:w="-523.0" w:type="dxa"/>
              <w:bottom w:w="-523.0" w:type="dxa"/>
              <w:right w:w="-523.0" w:type="dxa"/>
            </w:tcMar>
            <w:vAlign w:val="center"/>
          </w:tcPr>
          <w:p w:rsidR="00000000" w:rsidDel="00000000" w:rsidP="00000000" w:rsidRDefault="00000000" w:rsidRPr="00000000" w14:paraId="000006A5">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w:t>
            </w:r>
          </w:p>
        </w:tc>
        <w:tc>
          <w:tcPr>
            <w:tcBorders>
              <w:top w:color="000000" w:space="0" w:sz="4" w:val="single"/>
              <w:left w:color="000000" w:space="0" w:sz="4" w:val="single"/>
              <w:bottom w:color="000000" w:space="0" w:sz="4" w:val="single"/>
              <w:right w:color="000000" w:space="0" w:sz="4" w:val="single"/>
            </w:tcBorders>
            <w:shd w:fill="auto" w:val="clear"/>
            <w:tcMar>
              <w:top w:w="-523.0" w:type="dxa"/>
              <w:left w:w="-523.0" w:type="dxa"/>
              <w:bottom w:w="-523.0" w:type="dxa"/>
              <w:right w:w="-523.0" w:type="dxa"/>
            </w:tcMar>
            <w:vAlign w:val="center"/>
          </w:tcPr>
          <w:p w:rsidR="00000000" w:rsidDel="00000000" w:rsidP="00000000" w:rsidRDefault="00000000" w:rsidRPr="00000000" w14:paraId="000006A6">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917</w:t>
            </w:r>
          </w:p>
        </w:tc>
        <w:tc>
          <w:tcPr>
            <w:tcBorders>
              <w:top w:color="000000" w:space="0" w:sz="4" w:val="single"/>
              <w:left w:color="000000" w:space="0" w:sz="4" w:val="single"/>
              <w:bottom w:color="000000" w:space="0" w:sz="4" w:val="single"/>
              <w:right w:color="000000" w:space="0" w:sz="4" w:val="single"/>
            </w:tcBorders>
            <w:shd w:fill="auto" w:val="clear"/>
            <w:tcMar>
              <w:top w:w="-523.0" w:type="dxa"/>
              <w:left w:w="-523.0" w:type="dxa"/>
              <w:bottom w:w="-523.0" w:type="dxa"/>
              <w:right w:w="-523.0" w:type="dxa"/>
            </w:tcMar>
            <w:vAlign w:val="center"/>
          </w:tcPr>
          <w:p w:rsidR="00000000" w:rsidDel="00000000" w:rsidP="00000000" w:rsidRDefault="00000000" w:rsidRPr="00000000" w14:paraId="000006A7">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8.457</w:t>
            </w:r>
          </w:p>
        </w:tc>
      </w:tr>
    </w:tbl>
    <w:p w:rsidR="00000000" w:rsidDel="00000000" w:rsidP="00000000" w:rsidRDefault="00000000" w:rsidRPr="00000000" w14:paraId="000006A8">
      <w:pPr>
        <w:widowControl w:val="0"/>
        <w:spacing w:after="60" w:before="240" w:lineRule="auto"/>
        <w:ind w:firstLine="0"/>
        <w:rPr>
          <w:rFonts w:ascii="Georgia" w:cs="Georgia" w:eastAsia="Georgia" w:hAnsi="Georgia"/>
        </w:rPr>
      </w:pPr>
      <w:r w:rsidDel="00000000" w:rsidR="00000000" w:rsidRPr="00000000">
        <w:rPr>
          <w:rFonts w:ascii="Georgia" w:cs="Georgia" w:eastAsia="Georgia" w:hAnsi="Georgia"/>
          <w:rtl w:val="0"/>
        </w:rPr>
        <w:t xml:space="preserve">Al igual que con el resto de las soluciones propuestas, con este algoritmo conseguimos nuevamente mejorar todas las métricas.</w:t>
      </w:r>
    </w:p>
    <w:tbl>
      <w:tblPr>
        <w:tblStyle w:val="Table49"/>
        <w:tblW w:w="5853.000000000001"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837"/>
        <w:gridCol w:w="836"/>
        <w:gridCol w:w="836"/>
        <w:gridCol w:w="836"/>
        <w:gridCol w:w="836"/>
        <w:gridCol w:w="836"/>
        <w:gridCol w:w="836"/>
        <w:tblGridChange w:id="0">
          <w:tblGrid>
            <w:gridCol w:w="837"/>
            <w:gridCol w:w="836"/>
            <w:gridCol w:w="836"/>
            <w:gridCol w:w="836"/>
            <w:gridCol w:w="836"/>
            <w:gridCol w:w="836"/>
            <w:gridCol w:w="836"/>
          </w:tblGrid>
        </w:tblGridChange>
      </w:tblGrid>
      <w:tr>
        <w:trPr>
          <w:cantSplit w:val="0"/>
          <w:trHeight w:val="558" w:hRule="atLeast"/>
          <w:tblHeader w:val="0"/>
        </w:trPr>
        <w:tc>
          <w:tcPr>
            <w:tcBorders>
              <w:top w:color="000000" w:space="0" w:sz="4" w:val="single"/>
              <w:left w:color="000000" w:space="0" w:sz="4" w:val="single"/>
              <w:bottom w:color="000000" w:space="0" w:sz="4" w:val="single"/>
              <w:right w:color="000000" w:space="0" w:sz="4" w:val="single"/>
            </w:tcBorders>
            <w:shd w:fill="eeece1" w:val="clear"/>
            <w:tcMar>
              <w:top w:w="-240.0" w:type="dxa"/>
              <w:left w:w="-240.0" w:type="dxa"/>
              <w:bottom w:w="-240.0" w:type="dxa"/>
              <w:right w:w="-240.0" w:type="dxa"/>
            </w:tcMar>
            <w:vAlign w:val="center"/>
          </w:tcPr>
          <w:p w:rsidR="00000000" w:rsidDel="00000000" w:rsidP="00000000" w:rsidRDefault="00000000" w:rsidRPr="00000000" w14:paraId="000006A9">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 </w:t>
            </w:r>
          </w:p>
        </w:tc>
        <w:tc>
          <w:tcPr>
            <w:gridSpan w:val="3"/>
            <w:tcBorders>
              <w:top w:color="000000" w:space="0" w:sz="4" w:val="single"/>
              <w:left w:color="000000" w:space="0" w:sz="4" w:val="single"/>
              <w:bottom w:color="000000" w:space="0" w:sz="4" w:val="single"/>
              <w:right w:color="000000" w:space="0" w:sz="4" w:val="single"/>
            </w:tcBorders>
            <w:shd w:fill="eeece1" w:val="clear"/>
            <w:tcMar>
              <w:top w:w="-240.0" w:type="dxa"/>
              <w:left w:w="-240.0" w:type="dxa"/>
              <w:bottom w:w="-240.0" w:type="dxa"/>
              <w:right w:w="-240.0" w:type="dxa"/>
            </w:tcMar>
            <w:vAlign w:val="center"/>
          </w:tcPr>
          <w:p w:rsidR="00000000" w:rsidDel="00000000" w:rsidP="00000000" w:rsidRDefault="00000000" w:rsidRPr="00000000" w14:paraId="000006AA">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Ensamble</w:t>
            </w:r>
          </w:p>
        </w:tc>
        <w:tc>
          <w:tcPr>
            <w:gridSpan w:val="3"/>
            <w:tcBorders>
              <w:top w:color="000000" w:space="0" w:sz="4" w:val="single"/>
              <w:left w:color="000000" w:space="0" w:sz="4" w:val="single"/>
              <w:bottom w:color="000000" w:space="0" w:sz="4" w:val="single"/>
              <w:right w:color="000000" w:space="0" w:sz="4" w:val="single"/>
            </w:tcBorders>
            <w:shd w:fill="eeece1" w:val="clear"/>
            <w:tcMar>
              <w:top w:w="-240.0" w:type="dxa"/>
              <w:left w:w="-240.0" w:type="dxa"/>
              <w:bottom w:w="-240.0" w:type="dxa"/>
              <w:right w:w="-240.0" w:type="dxa"/>
            </w:tcMar>
            <w:vAlign w:val="center"/>
          </w:tcPr>
          <w:p w:rsidR="00000000" w:rsidDel="00000000" w:rsidP="00000000" w:rsidRDefault="00000000" w:rsidRPr="00000000" w14:paraId="000006AD">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Regresión Logística</w:t>
            </w:r>
          </w:p>
        </w:tc>
      </w:tr>
      <w:tr>
        <w:trPr>
          <w:cantSplit w:val="0"/>
          <w:trHeight w:val="558" w:hRule="atLeast"/>
          <w:tblHeader w:val="0"/>
        </w:trPr>
        <w:tc>
          <w:tcPr>
            <w:tcBorders>
              <w:top w:color="000000" w:space="0" w:sz="4" w:val="single"/>
              <w:left w:color="000000" w:space="0" w:sz="4" w:val="single"/>
              <w:bottom w:color="000000" w:space="0" w:sz="4" w:val="single"/>
              <w:right w:color="000000" w:space="0" w:sz="4" w:val="single"/>
            </w:tcBorders>
            <w:shd w:fill="eeece1" w:val="clear"/>
            <w:tcMar>
              <w:top w:w="-240.0" w:type="dxa"/>
              <w:left w:w="-240.0" w:type="dxa"/>
              <w:bottom w:w="-240.0" w:type="dxa"/>
              <w:right w:w="-240.0" w:type="dxa"/>
            </w:tcMar>
            <w:vAlign w:val="center"/>
          </w:tcPr>
          <w:p w:rsidR="00000000" w:rsidDel="00000000" w:rsidP="00000000" w:rsidRDefault="00000000" w:rsidRPr="00000000" w14:paraId="000006B0">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Etiqueta</w:t>
            </w:r>
          </w:p>
        </w:tc>
        <w:tc>
          <w:tcPr>
            <w:tcBorders>
              <w:top w:color="000000" w:space="0" w:sz="4" w:val="single"/>
              <w:left w:color="000000" w:space="0" w:sz="4" w:val="single"/>
              <w:bottom w:color="000000" w:space="0" w:sz="4" w:val="single"/>
              <w:right w:color="000000" w:space="0" w:sz="4" w:val="single"/>
            </w:tcBorders>
            <w:shd w:fill="eeece1" w:val="clear"/>
            <w:tcMar>
              <w:top w:w="-240.0" w:type="dxa"/>
              <w:left w:w="-240.0" w:type="dxa"/>
              <w:bottom w:w="-240.0" w:type="dxa"/>
              <w:right w:w="-240.0" w:type="dxa"/>
            </w:tcMar>
            <w:vAlign w:val="center"/>
          </w:tcPr>
          <w:p w:rsidR="00000000" w:rsidDel="00000000" w:rsidP="00000000" w:rsidRDefault="00000000" w:rsidRPr="00000000" w14:paraId="000006B1">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Precision</w:t>
            </w:r>
          </w:p>
        </w:tc>
        <w:tc>
          <w:tcPr>
            <w:tcBorders>
              <w:top w:color="000000" w:space="0" w:sz="4" w:val="single"/>
              <w:left w:color="000000" w:space="0" w:sz="4" w:val="single"/>
              <w:bottom w:color="000000" w:space="0" w:sz="4" w:val="single"/>
              <w:right w:color="000000" w:space="0" w:sz="4" w:val="single"/>
            </w:tcBorders>
            <w:shd w:fill="eeece1" w:val="clear"/>
            <w:tcMar>
              <w:top w:w="-240.0" w:type="dxa"/>
              <w:left w:w="-240.0" w:type="dxa"/>
              <w:bottom w:w="-240.0" w:type="dxa"/>
              <w:right w:w="-240.0" w:type="dxa"/>
            </w:tcMar>
            <w:vAlign w:val="center"/>
          </w:tcPr>
          <w:p w:rsidR="00000000" w:rsidDel="00000000" w:rsidP="00000000" w:rsidRDefault="00000000" w:rsidRPr="00000000" w14:paraId="000006B2">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Recall</w:t>
            </w:r>
          </w:p>
        </w:tc>
        <w:tc>
          <w:tcPr>
            <w:tcBorders>
              <w:top w:color="000000" w:space="0" w:sz="4" w:val="single"/>
              <w:left w:color="000000" w:space="0" w:sz="4" w:val="single"/>
              <w:bottom w:color="000000" w:space="0" w:sz="4" w:val="single"/>
              <w:right w:color="000000" w:space="0" w:sz="4" w:val="single"/>
            </w:tcBorders>
            <w:shd w:fill="eeece1" w:val="clear"/>
            <w:tcMar>
              <w:top w:w="-240.0" w:type="dxa"/>
              <w:left w:w="-240.0" w:type="dxa"/>
              <w:bottom w:w="-240.0" w:type="dxa"/>
              <w:right w:w="-240.0" w:type="dxa"/>
            </w:tcMar>
            <w:vAlign w:val="center"/>
          </w:tcPr>
          <w:p w:rsidR="00000000" w:rsidDel="00000000" w:rsidP="00000000" w:rsidRDefault="00000000" w:rsidRPr="00000000" w14:paraId="000006B3">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F1-score</w:t>
            </w:r>
          </w:p>
        </w:tc>
        <w:tc>
          <w:tcPr>
            <w:tcBorders>
              <w:top w:color="000000" w:space="0" w:sz="4" w:val="single"/>
              <w:left w:color="000000" w:space="0" w:sz="4" w:val="single"/>
              <w:bottom w:color="000000" w:space="0" w:sz="4" w:val="single"/>
              <w:right w:color="000000" w:space="0" w:sz="4" w:val="single"/>
            </w:tcBorders>
            <w:shd w:fill="eeece1" w:val="clear"/>
            <w:tcMar>
              <w:top w:w="-240.0" w:type="dxa"/>
              <w:left w:w="-240.0" w:type="dxa"/>
              <w:bottom w:w="-240.0" w:type="dxa"/>
              <w:right w:w="-240.0" w:type="dxa"/>
            </w:tcMar>
            <w:vAlign w:val="center"/>
          </w:tcPr>
          <w:p w:rsidR="00000000" w:rsidDel="00000000" w:rsidP="00000000" w:rsidRDefault="00000000" w:rsidRPr="00000000" w14:paraId="000006B4">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Precision</w:t>
            </w:r>
          </w:p>
        </w:tc>
        <w:tc>
          <w:tcPr>
            <w:tcBorders>
              <w:top w:color="000000" w:space="0" w:sz="4" w:val="single"/>
              <w:left w:color="000000" w:space="0" w:sz="4" w:val="single"/>
              <w:bottom w:color="000000" w:space="0" w:sz="4" w:val="single"/>
              <w:right w:color="000000" w:space="0" w:sz="4" w:val="single"/>
            </w:tcBorders>
            <w:shd w:fill="eeece1" w:val="clear"/>
            <w:tcMar>
              <w:top w:w="-240.0" w:type="dxa"/>
              <w:left w:w="-240.0" w:type="dxa"/>
              <w:bottom w:w="-240.0" w:type="dxa"/>
              <w:right w:w="-240.0" w:type="dxa"/>
            </w:tcMar>
            <w:vAlign w:val="center"/>
          </w:tcPr>
          <w:p w:rsidR="00000000" w:rsidDel="00000000" w:rsidP="00000000" w:rsidRDefault="00000000" w:rsidRPr="00000000" w14:paraId="000006B5">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Recall</w:t>
            </w:r>
          </w:p>
        </w:tc>
        <w:tc>
          <w:tcPr>
            <w:tcBorders>
              <w:top w:color="000000" w:space="0" w:sz="4" w:val="single"/>
              <w:left w:color="000000" w:space="0" w:sz="4" w:val="single"/>
              <w:bottom w:color="000000" w:space="0" w:sz="4" w:val="single"/>
              <w:right w:color="000000" w:space="0" w:sz="4" w:val="single"/>
            </w:tcBorders>
            <w:shd w:fill="eeece1" w:val="clear"/>
            <w:tcMar>
              <w:top w:w="-240.0" w:type="dxa"/>
              <w:left w:w="-240.0" w:type="dxa"/>
              <w:bottom w:w="-240.0" w:type="dxa"/>
              <w:right w:w="-240.0" w:type="dxa"/>
            </w:tcMar>
            <w:vAlign w:val="center"/>
          </w:tcPr>
          <w:p w:rsidR="00000000" w:rsidDel="00000000" w:rsidP="00000000" w:rsidRDefault="00000000" w:rsidRPr="00000000" w14:paraId="000006B6">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F1-score</w:t>
            </w:r>
          </w:p>
        </w:tc>
      </w:tr>
      <w:tr>
        <w:trPr>
          <w:cantSplit w:val="0"/>
          <w:trHeight w:val="55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6B7">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43.0" w:type="dxa"/>
              <w:left w:w="43.0" w:type="dxa"/>
              <w:bottom w:w="43.0" w:type="dxa"/>
              <w:right w:w="43.0" w:type="dxa"/>
            </w:tcMar>
            <w:vAlign w:val="center"/>
          </w:tcPr>
          <w:p w:rsidR="00000000" w:rsidDel="00000000" w:rsidP="00000000" w:rsidRDefault="00000000" w:rsidRPr="00000000" w14:paraId="000006B8">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1,00</w:t>
            </w:r>
          </w:p>
        </w:tc>
        <w:tc>
          <w:tcPr>
            <w:tcBorders>
              <w:top w:color="000000" w:space="0" w:sz="0" w:val="nil"/>
              <w:left w:color="000000" w:space="0" w:sz="0" w:val="nil"/>
              <w:bottom w:color="000000" w:space="0" w:sz="8" w:val="single"/>
              <w:right w:color="000000" w:space="0" w:sz="8" w:val="single"/>
            </w:tcBorders>
            <w:shd w:fill="auto" w:val="clear"/>
            <w:tcMar>
              <w:top w:w="43.0" w:type="dxa"/>
              <w:left w:w="43.0" w:type="dxa"/>
              <w:bottom w:w="43.0" w:type="dxa"/>
              <w:right w:w="43.0" w:type="dxa"/>
            </w:tcMar>
            <w:vAlign w:val="center"/>
          </w:tcPr>
          <w:p w:rsidR="00000000" w:rsidDel="00000000" w:rsidP="00000000" w:rsidRDefault="00000000" w:rsidRPr="00000000" w14:paraId="000006B9">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1,00</w:t>
            </w:r>
          </w:p>
        </w:tc>
        <w:tc>
          <w:tcPr>
            <w:tcBorders>
              <w:top w:color="000000" w:space="0" w:sz="0" w:val="nil"/>
              <w:left w:color="000000" w:space="0" w:sz="0" w:val="nil"/>
              <w:bottom w:color="000000" w:space="0" w:sz="8" w:val="single"/>
              <w:right w:color="000000" w:space="0" w:sz="8" w:val="single"/>
            </w:tcBorders>
            <w:shd w:fill="auto" w:val="clear"/>
            <w:tcMar>
              <w:top w:w="43.0" w:type="dxa"/>
              <w:left w:w="43.0" w:type="dxa"/>
              <w:bottom w:w="43.0" w:type="dxa"/>
              <w:right w:w="43.0" w:type="dxa"/>
            </w:tcMar>
            <w:vAlign w:val="center"/>
          </w:tcPr>
          <w:p w:rsidR="00000000" w:rsidDel="00000000" w:rsidP="00000000" w:rsidRDefault="00000000" w:rsidRPr="00000000" w14:paraId="000006BA">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1,00</w:t>
            </w:r>
          </w:p>
        </w:tc>
        <w:tc>
          <w:tcPr>
            <w:tcBorders>
              <w:top w:color="000000" w:space="0" w:sz="4" w:val="single"/>
              <w:left w:color="000000" w:space="0" w:sz="4" w:val="single"/>
              <w:bottom w:color="000000" w:space="0" w:sz="4" w:val="single"/>
              <w:right w:color="000000" w:space="0" w:sz="4"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6BB">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0,14</w:t>
            </w:r>
          </w:p>
        </w:tc>
        <w:tc>
          <w:tcPr>
            <w:tcBorders>
              <w:top w:color="000000" w:space="0" w:sz="4" w:val="single"/>
              <w:left w:color="000000" w:space="0" w:sz="4" w:val="single"/>
              <w:bottom w:color="000000" w:space="0" w:sz="4" w:val="single"/>
              <w:right w:color="000000" w:space="0" w:sz="4"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6BC">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0,31</w:t>
            </w:r>
          </w:p>
        </w:tc>
        <w:tc>
          <w:tcPr>
            <w:tcBorders>
              <w:top w:color="000000" w:space="0" w:sz="4" w:val="single"/>
              <w:left w:color="000000" w:space="0" w:sz="4" w:val="single"/>
              <w:bottom w:color="000000" w:space="0" w:sz="4" w:val="single"/>
              <w:right w:color="000000" w:space="0" w:sz="4"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6BD">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0,20</w:t>
            </w:r>
          </w:p>
        </w:tc>
      </w:tr>
      <w:tr>
        <w:trPr>
          <w:cantSplit w:val="0"/>
          <w:trHeight w:val="55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6BE">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43.0" w:type="dxa"/>
              <w:left w:w="43.0" w:type="dxa"/>
              <w:bottom w:w="43.0" w:type="dxa"/>
              <w:right w:w="43.0" w:type="dxa"/>
            </w:tcMar>
            <w:vAlign w:val="center"/>
          </w:tcPr>
          <w:p w:rsidR="00000000" w:rsidDel="00000000" w:rsidP="00000000" w:rsidRDefault="00000000" w:rsidRPr="00000000" w14:paraId="000006BF">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1,00</w:t>
            </w:r>
          </w:p>
        </w:tc>
        <w:tc>
          <w:tcPr>
            <w:tcBorders>
              <w:top w:color="000000" w:space="0" w:sz="0" w:val="nil"/>
              <w:left w:color="000000" w:space="0" w:sz="0" w:val="nil"/>
              <w:bottom w:color="000000" w:space="0" w:sz="8" w:val="single"/>
              <w:right w:color="000000" w:space="0" w:sz="8" w:val="single"/>
            </w:tcBorders>
            <w:shd w:fill="auto" w:val="clear"/>
            <w:tcMar>
              <w:top w:w="43.0" w:type="dxa"/>
              <w:left w:w="43.0" w:type="dxa"/>
              <w:bottom w:w="43.0" w:type="dxa"/>
              <w:right w:w="43.0" w:type="dxa"/>
            </w:tcMar>
            <w:vAlign w:val="center"/>
          </w:tcPr>
          <w:p w:rsidR="00000000" w:rsidDel="00000000" w:rsidP="00000000" w:rsidRDefault="00000000" w:rsidRPr="00000000" w14:paraId="000006C0">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1,00</w:t>
            </w:r>
          </w:p>
        </w:tc>
        <w:tc>
          <w:tcPr>
            <w:tcBorders>
              <w:top w:color="000000" w:space="0" w:sz="0" w:val="nil"/>
              <w:left w:color="000000" w:space="0" w:sz="0" w:val="nil"/>
              <w:bottom w:color="000000" w:space="0" w:sz="8" w:val="single"/>
              <w:right w:color="000000" w:space="0" w:sz="8" w:val="single"/>
            </w:tcBorders>
            <w:shd w:fill="auto" w:val="clear"/>
            <w:tcMar>
              <w:top w:w="43.0" w:type="dxa"/>
              <w:left w:w="43.0" w:type="dxa"/>
              <w:bottom w:w="43.0" w:type="dxa"/>
              <w:right w:w="43.0" w:type="dxa"/>
            </w:tcMar>
            <w:vAlign w:val="center"/>
          </w:tcPr>
          <w:p w:rsidR="00000000" w:rsidDel="00000000" w:rsidP="00000000" w:rsidRDefault="00000000" w:rsidRPr="00000000" w14:paraId="000006C1">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1,00</w:t>
            </w:r>
          </w:p>
        </w:tc>
        <w:tc>
          <w:tcPr>
            <w:tcBorders>
              <w:top w:color="000000" w:space="0" w:sz="4" w:val="single"/>
              <w:left w:color="000000" w:space="0" w:sz="4" w:val="single"/>
              <w:bottom w:color="000000" w:space="0" w:sz="4" w:val="single"/>
              <w:right w:color="000000" w:space="0" w:sz="4"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6C2">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0,91</w:t>
            </w:r>
          </w:p>
        </w:tc>
        <w:tc>
          <w:tcPr>
            <w:tcBorders>
              <w:top w:color="000000" w:space="0" w:sz="4" w:val="single"/>
              <w:left w:color="000000" w:space="0" w:sz="4" w:val="single"/>
              <w:bottom w:color="000000" w:space="0" w:sz="4" w:val="single"/>
              <w:right w:color="000000" w:space="0" w:sz="4"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6C3">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0,59</w:t>
            </w:r>
          </w:p>
        </w:tc>
        <w:tc>
          <w:tcPr>
            <w:tcBorders>
              <w:top w:color="000000" w:space="0" w:sz="4" w:val="single"/>
              <w:left w:color="000000" w:space="0" w:sz="4" w:val="single"/>
              <w:bottom w:color="000000" w:space="0" w:sz="4" w:val="single"/>
              <w:right w:color="000000" w:space="0" w:sz="4"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6C4">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0,72</w:t>
            </w:r>
          </w:p>
        </w:tc>
      </w:tr>
      <w:tr>
        <w:trPr>
          <w:cantSplit w:val="0"/>
          <w:trHeight w:val="55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6C5">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43.0" w:type="dxa"/>
              <w:left w:w="43.0" w:type="dxa"/>
              <w:bottom w:w="43.0" w:type="dxa"/>
              <w:right w:w="43.0" w:type="dxa"/>
            </w:tcMar>
            <w:vAlign w:val="center"/>
          </w:tcPr>
          <w:p w:rsidR="00000000" w:rsidDel="00000000" w:rsidP="00000000" w:rsidRDefault="00000000" w:rsidRPr="00000000" w14:paraId="000006C6">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1,00</w:t>
            </w:r>
          </w:p>
        </w:tc>
        <w:tc>
          <w:tcPr>
            <w:tcBorders>
              <w:top w:color="000000" w:space="0" w:sz="0" w:val="nil"/>
              <w:left w:color="000000" w:space="0" w:sz="0" w:val="nil"/>
              <w:bottom w:color="000000" w:space="0" w:sz="8" w:val="single"/>
              <w:right w:color="000000" w:space="0" w:sz="8" w:val="single"/>
            </w:tcBorders>
            <w:shd w:fill="auto" w:val="clear"/>
            <w:tcMar>
              <w:top w:w="43.0" w:type="dxa"/>
              <w:left w:w="43.0" w:type="dxa"/>
              <w:bottom w:w="43.0" w:type="dxa"/>
              <w:right w:w="43.0" w:type="dxa"/>
            </w:tcMar>
            <w:vAlign w:val="center"/>
          </w:tcPr>
          <w:p w:rsidR="00000000" w:rsidDel="00000000" w:rsidP="00000000" w:rsidRDefault="00000000" w:rsidRPr="00000000" w14:paraId="000006C7">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1,00</w:t>
            </w:r>
          </w:p>
        </w:tc>
        <w:tc>
          <w:tcPr>
            <w:tcBorders>
              <w:top w:color="000000" w:space="0" w:sz="0" w:val="nil"/>
              <w:left w:color="000000" w:space="0" w:sz="0" w:val="nil"/>
              <w:bottom w:color="000000" w:space="0" w:sz="8" w:val="single"/>
              <w:right w:color="000000" w:space="0" w:sz="8" w:val="single"/>
            </w:tcBorders>
            <w:shd w:fill="auto" w:val="clear"/>
            <w:tcMar>
              <w:top w:w="43.0" w:type="dxa"/>
              <w:left w:w="43.0" w:type="dxa"/>
              <w:bottom w:w="43.0" w:type="dxa"/>
              <w:right w:w="43.0" w:type="dxa"/>
            </w:tcMar>
            <w:vAlign w:val="center"/>
          </w:tcPr>
          <w:p w:rsidR="00000000" w:rsidDel="00000000" w:rsidP="00000000" w:rsidRDefault="00000000" w:rsidRPr="00000000" w14:paraId="000006C8">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1,00</w:t>
            </w:r>
          </w:p>
        </w:tc>
        <w:tc>
          <w:tcPr>
            <w:tcBorders>
              <w:top w:color="000000" w:space="0" w:sz="4" w:val="single"/>
              <w:left w:color="000000" w:space="0" w:sz="4" w:val="single"/>
              <w:bottom w:color="000000" w:space="0" w:sz="4" w:val="single"/>
              <w:right w:color="000000" w:space="0" w:sz="4"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6C9">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0,07</w:t>
            </w:r>
          </w:p>
        </w:tc>
        <w:tc>
          <w:tcPr>
            <w:tcBorders>
              <w:top w:color="000000" w:space="0" w:sz="4" w:val="single"/>
              <w:left w:color="000000" w:space="0" w:sz="4" w:val="single"/>
              <w:bottom w:color="000000" w:space="0" w:sz="4" w:val="single"/>
              <w:right w:color="000000" w:space="0" w:sz="4"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6CA">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0,36</w:t>
            </w:r>
          </w:p>
        </w:tc>
        <w:tc>
          <w:tcPr>
            <w:tcBorders>
              <w:top w:color="000000" w:space="0" w:sz="4" w:val="single"/>
              <w:left w:color="000000" w:space="0" w:sz="4" w:val="single"/>
              <w:bottom w:color="000000" w:space="0" w:sz="4" w:val="single"/>
              <w:right w:color="000000" w:space="0" w:sz="4"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6CB">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0,11</w:t>
            </w:r>
          </w:p>
        </w:tc>
      </w:tr>
      <w:tr>
        <w:trPr>
          <w:cantSplit w:val="0"/>
          <w:trHeight w:val="55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6CC">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accuracy</w:t>
            </w:r>
          </w:p>
        </w:tc>
        <w:tc>
          <w:tcPr>
            <w:gridSpan w:val="3"/>
            <w:tcBorders>
              <w:top w:color="000000" w:space="0" w:sz="4" w:val="single"/>
              <w:left w:color="000000" w:space="0" w:sz="4" w:val="single"/>
              <w:bottom w:color="000000" w:space="0" w:sz="4" w:val="single"/>
              <w:right w:color="000000" w:space="0" w:sz="4"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6CD">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1,00</w:t>
            </w:r>
          </w:p>
        </w:tc>
        <w:tc>
          <w:tcPr>
            <w:gridSpan w:val="3"/>
            <w:tcBorders>
              <w:top w:color="000000" w:space="0" w:sz="4" w:val="single"/>
              <w:left w:color="000000" w:space="0" w:sz="4" w:val="single"/>
              <w:bottom w:color="000000" w:space="0" w:sz="4" w:val="single"/>
              <w:right w:color="000000" w:space="0" w:sz="4"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6D0">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 0,55</w:t>
            </w:r>
          </w:p>
        </w:tc>
      </w:tr>
    </w:tbl>
    <w:p w:rsidR="00000000" w:rsidDel="00000000" w:rsidP="00000000" w:rsidRDefault="00000000" w:rsidRPr="00000000" w14:paraId="000006D3">
      <w:pPr>
        <w:widowControl w:val="0"/>
        <w:spacing w:after="60" w:before="240" w:lineRule="auto"/>
        <w:ind w:firstLine="0"/>
        <w:rPr>
          <w:rFonts w:ascii="Georgia" w:cs="Georgia" w:eastAsia="Georgia" w:hAnsi="Georgia"/>
        </w:rPr>
      </w:pPr>
      <w:r w:rsidDel="00000000" w:rsidR="00000000" w:rsidRPr="00000000">
        <w:rPr>
          <w:rtl w:val="0"/>
        </w:rPr>
      </w:r>
    </w:p>
    <w:tbl>
      <w:tblPr>
        <w:tblStyle w:val="Table50"/>
        <w:tblW w:w="7254.000000000001"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037"/>
        <w:gridCol w:w="1037"/>
        <w:gridCol w:w="1036"/>
        <w:gridCol w:w="1036"/>
        <w:gridCol w:w="1036"/>
        <w:gridCol w:w="1036"/>
        <w:gridCol w:w="1036"/>
        <w:tblGridChange w:id="0">
          <w:tblGrid>
            <w:gridCol w:w="1037"/>
            <w:gridCol w:w="1037"/>
            <w:gridCol w:w="1036"/>
            <w:gridCol w:w="1036"/>
            <w:gridCol w:w="1036"/>
            <w:gridCol w:w="1036"/>
            <w:gridCol w:w="1036"/>
          </w:tblGrid>
        </w:tblGridChange>
      </w:tblGrid>
      <w:tr>
        <w:trPr>
          <w:cantSplit w:val="0"/>
          <w:trHeight w:val="43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410.0" w:type="dxa"/>
              <w:left w:w="-410.0" w:type="dxa"/>
              <w:bottom w:w="-410.0" w:type="dxa"/>
              <w:right w:w="-410.0" w:type="dxa"/>
            </w:tcMar>
            <w:vAlign w:val="center"/>
          </w:tcPr>
          <w:p w:rsidR="00000000" w:rsidDel="00000000" w:rsidP="00000000" w:rsidRDefault="00000000" w:rsidRPr="00000000" w14:paraId="000006D4">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 </w:t>
            </w:r>
          </w:p>
        </w:tc>
        <w:tc>
          <w:tcPr>
            <w:gridSpan w:val="3"/>
            <w:tcBorders>
              <w:top w:color="000000" w:space="0" w:sz="4" w:val="single"/>
              <w:left w:color="000000" w:space="0" w:sz="4" w:val="single"/>
              <w:bottom w:color="000000" w:space="0" w:sz="4" w:val="single"/>
              <w:right w:color="000000" w:space="0" w:sz="4" w:val="single"/>
            </w:tcBorders>
            <w:shd w:fill="eeece1" w:val="clear"/>
            <w:tcMar>
              <w:top w:w="-240.0" w:type="dxa"/>
              <w:left w:w="-240.0" w:type="dxa"/>
              <w:bottom w:w="-240.0" w:type="dxa"/>
              <w:right w:w="-240.0" w:type="dxa"/>
            </w:tcMar>
            <w:vAlign w:val="center"/>
          </w:tcPr>
          <w:p w:rsidR="00000000" w:rsidDel="00000000" w:rsidP="00000000" w:rsidRDefault="00000000" w:rsidRPr="00000000" w14:paraId="000006D5">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Ensamble</w:t>
            </w:r>
          </w:p>
        </w:tc>
        <w:tc>
          <w:tcPr>
            <w:gridSpan w:val="3"/>
            <w:tcBorders>
              <w:top w:color="000000" w:space="0" w:sz="4" w:val="single"/>
              <w:left w:color="000000" w:space="0" w:sz="4" w:val="single"/>
              <w:bottom w:color="000000" w:space="0" w:sz="4" w:val="single"/>
              <w:right w:color="000000" w:space="0" w:sz="4" w:val="single"/>
            </w:tcBorders>
            <w:shd w:fill="eeece1" w:val="clear"/>
            <w:tcMar>
              <w:top w:w="-240.0" w:type="dxa"/>
              <w:left w:w="-240.0" w:type="dxa"/>
              <w:bottom w:w="-240.0" w:type="dxa"/>
              <w:right w:w="-240.0" w:type="dxa"/>
            </w:tcMar>
            <w:vAlign w:val="center"/>
          </w:tcPr>
          <w:p w:rsidR="00000000" w:rsidDel="00000000" w:rsidP="00000000" w:rsidRDefault="00000000" w:rsidRPr="00000000" w14:paraId="000006D8">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Regresión Logística</w:t>
            </w:r>
          </w:p>
        </w:tc>
      </w:tr>
      <w:tr>
        <w:trPr>
          <w:cantSplit w:val="0"/>
          <w:trHeight w:val="43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410.0" w:type="dxa"/>
              <w:left w:w="-410.0" w:type="dxa"/>
              <w:bottom w:w="-410.0" w:type="dxa"/>
              <w:right w:w="-410.0" w:type="dxa"/>
            </w:tcMar>
            <w:vAlign w:val="center"/>
          </w:tcPr>
          <w:p w:rsidR="00000000" w:rsidDel="00000000" w:rsidP="00000000" w:rsidRDefault="00000000" w:rsidRPr="00000000" w14:paraId="000006DB">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410.0" w:type="dxa"/>
              <w:left w:w="-410.0" w:type="dxa"/>
              <w:bottom w:w="-410.0" w:type="dxa"/>
              <w:right w:w="-410.0" w:type="dxa"/>
            </w:tcMar>
            <w:vAlign w:val="center"/>
          </w:tcPr>
          <w:p w:rsidR="00000000" w:rsidDel="00000000" w:rsidP="00000000" w:rsidRDefault="00000000" w:rsidRPr="00000000" w14:paraId="000006DC">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Predicted -1</w:t>
            </w:r>
          </w:p>
        </w:tc>
        <w:tc>
          <w:tcPr>
            <w:tcBorders>
              <w:top w:color="000000" w:space="0" w:sz="4" w:val="single"/>
              <w:left w:color="000000" w:space="0" w:sz="4" w:val="single"/>
              <w:bottom w:color="000000" w:space="0" w:sz="4" w:val="single"/>
              <w:right w:color="000000" w:space="0" w:sz="4" w:val="single"/>
            </w:tcBorders>
            <w:shd w:fill="auto" w:val="clear"/>
            <w:tcMar>
              <w:top w:w="-410.0" w:type="dxa"/>
              <w:left w:w="-410.0" w:type="dxa"/>
              <w:bottom w:w="-410.0" w:type="dxa"/>
              <w:right w:w="-410.0" w:type="dxa"/>
            </w:tcMar>
            <w:vAlign w:val="center"/>
          </w:tcPr>
          <w:p w:rsidR="00000000" w:rsidDel="00000000" w:rsidP="00000000" w:rsidRDefault="00000000" w:rsidRPr="00000000" w14:paraId="000006DD">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Predicted 0</w:t>
            </w:r>
          </w:p>
        </w:tc>
        <w:tc>
          <w:tcPr>
            <w:tcBorders>
              <w:top w:color="000000" w:space="0" w:sz="4" w:val="single"/>
              <w:left w:color="000000" w:space="0" w:sz="4" w:val="single"/>
              <w:bottom w:color="000000" w:space="0" w:sz="4" w:val="single"/>
              <w:right w:color="000000" w:space="0" w:sz="4" w:val="single"/>
            </w:tcBorders>
            <w:shd w:fill="auto" w:val="clear"/>
            <w:tcMar>
              <w:top w:w="-410.0" w:type="dxa"/>
              <w:left w:w="-410.0" w:type="dxa"/>
              <w:bottom w:w="-410.0" w:type="dxa"/>
              <w:right w:w="-410.0" w:type="dxa"/>
            </w:tcMar>
            <w:vAlign w:val="center"/>
          </w:tcPr>
          <w:p w:rsidR="00000000" w:rsidDel="00000000" w:rsidP="00000000" w:rsidRDefault="00000000" w:rsidRPr="00000000" w14:paraId="000006DE">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Predicted 1</w:t>
            </w:r>
          </w:p>
        </w:tc>
        <w:tc>
          <w:tcPr>
            <w:tcBorders>
              <w:top w:color="000000" w:space="0" w:sz="4" w:val="single"/>
              <w:left w:color="000000" w:space="0" w:sz="4" w:val="single"/>
              <w:bottom w:color="000000" w:space="0" w:sz="4" w:val="single"/>
              <w:right w:color="000000" w:space="0" w:sz="4" w:val="single"/>
            </w:tcBorders>
            <w:shd w:fill="auto" w:val="clear"/>
            <w:tcMar>
              <w:top w:w="-410.0" w:type="dxa"/>
              <w:left w:w="-410.0" w:type="dxa"/>
              <w:bottom w:w="-410.0" w:type="dxa"/>
              <w:right w:w="-410.0" w:type="dxa"/>
            </w:tcMar>
            <w:vAlign w:val="center"/>
          </w:tcPr>
          <w:p w:rsidR="00000000" w:rsidDel="00000000" w:rsidP="00000000" w:rsidRDefault="00000000" w:rsidRPr="00000000" w14:paraId="000006DF">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Predicted -1</w:t>
            </w:r>
          </w:p>
        </w:tc>
        <w:tc>
          <w:tcPr>
            <w:tcBorders>
              <w:top w:color="000000" w:space="0" w:sz="4" w:val="single"/>
              <w:left w:color="000000" w:space="0" w:sz="4" w:val="single"/>
              <w:bottom w:color="000000" w:space="0" w:sz="4" w:val="single"/>
              <w:right w:color="000000" w:space="0" w:sz="4" w:val="single"/>
            </w:tcBorders>
            <w:shd w:fill="auto" w:val="clear"/>
            <w:tcMar>
              <w:top w:w="-410.0" w:type="dxa"/>
              <w:left w:w="-410.0" w:type="dxa"/>
              <w:bottom w:w="-410.0" w:type="dxa"/>
              <w:right w:w="-410.0" w:type="dxa"/>
            </w:tcMar>
            <w:vAlign w:val="center"/>
          </w:tcPr>
          <w:p w:rsidR="00000000" w:rsidDel="00000000" w:rsidP="00000000" w:rsidRDefault="00000000" w:rsidRPr="00000000" w14:paraId="000006E0">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Predicted 0</w:t>
            </w:r>
          </w:p>
        </w:tc>
        <w:tc>
          <w:tcPr>
            <w:tcBorders>
              <w:top w:color="000000" w:space="0" w:sz="4" w:val="single"/>
              <w:left w:color="000000" w:space="0" w:sz="4" w:val="single"/>
              <w:bottom w:color="000000" w:space="0" w:sz="4" w:val="single"/>
              <w:right w:color="000000" w:space="0" w:sz="4" w:val="single"/>
            </w:tcBorders>
            <w:shd w:fill="auto" w:val="clear"/>
            <w:tcMar>
              <w:top w:w="-410.0" w:type="dxa"/>
              <w:left w:w="-410.0" w:type="dxa"/>
              <w:bottom w:w="-410.0" w:type="dxa"/>
              <w:right w:w="-410.0" w:type="dxa"/>
            </w:tcMar>
            <w:vAlign w:val="center"/>
          </w:tcPr>
          <w:p w:rsidR="00000000" w:rsidDel="00000000" w:rsidP="00000000" w:rsidRDefault="00000000" w:rsidRPr="00000000" w14:paraId="000006E1">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Predicted 1</w:t>
            </w:r>
          </w:p>
        </w:tc>
      </w:tr>
      <w:tr>
        <w:trPr>
          <w:cantSplit w:val="0"/>
          <w:trHeight w:val="43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410.0" w:type="dxa"/>
              <w:left w:w="-410.0" w:type="dxa"/>
              <w:bottom w:w="-410.0" w:type="dxa"/>
              <w:right w:w="-410.0" w:type="dxa"/>
            </w:tcMar>
            <w:vAlign w:val="center"/>
          </w:tcPr>
          <w:p w:rsidR="00000000" w:rsidDel="00000000" w:rsidP="00000000" w:rsidRDefault="00000000" w:rsidRPr="00000000" w14:paraId="000006E2">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True 1</w:t>
            </w:r>
          </w:p>
        </w:tc>
        <w:tc>
          <w:tcPr>
            <w:tcBorders>
              <w:top w:color="000000" w:space="0" w:sz="4" w:val="single"/>
              <w:left w:color="000000" w:space="0" w:sz="4" w:val="single"/>
              <w:bottom w:color="000000" w:space="0" w:sz="4" w:val="single"/>
              <w:right w:color="000000" w:space="0" w:sz="4" w:val="single"/>
            </w:tcBorders>
            <w:shd w:fill="auto" w:val="clear"/>
            <w:tcMar>
              <w:top w:w="-523.0" w:type="dxa"/>
              <w:left w:w="-523.0" w:type="dxa"/>
              <w:bottom w:w="-523.0" w:type="dxa"/>
              <w:right w:w="-523.0" w:type="dxa"/>
            </w:tcMar>
            <w:vAlign w:val="center"/>
          </w:tcPr>
          <w:p w:rsidR="00000000" w:rsidDel="00000000" w:rsidP="00000000" w:rsidRDefault="00000000" w:rsidRPr="00000000" w14:paraId="000006E3">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5.683</w:t>
            </w:r>
          </w:p>
        </w:tc>
        <w:tc>
          <w:tcPr>
            <w:tcBorders>
              <w:top w:color="000000" w:space="0" w:sz="4" w:val="single"/>
              <w:left w:color="000000" w:space="0" w:sz="4" w:val="single"/>
              <w:bottom w:color="000000" w:space="0" w:sz="4" w:val="single"/>
              <w:right w:color="000000" w:space="0" w:sz="4" w:val="single"/>
            </w:tcBorders>
            <w:shd w:fill="auto" w:val="clear"/>
            <w:tcMar>
              <w:top w:w="-523.0" w:type="dxa"/>
              <w:left w:w="-523.0" w:type="dxa"/>
              <w:bottom w:w="-523.0" w:type="dxa"/>
              <w:right w:w="-523.0" w:type="dxa"/>
            </w:tcMar>
            <w:vAlign w:val="center"/>
          </w:tcPr>
          <w:p w:rsidR="00000000" w:rsidDel="00000000" w:rsidP="00000000" w:rsidRDefault="00000000" w:rsidRPr="00000000" w14:paraId="000006E4">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w:t>
            </w:r>
          </w:p>
        </w:tc>
        <w:tc>
          <w:tcPr>
            <w:tcBorders>
              <w:top w:color="000000" w:space="0" w:sz="4" w:val="single"/>
              <w:left w:color="000000" w:space="0" w:sz="4" w:val="single"/>
              <w:bottom w:color="000000" w:space="0" w:sz="4" w:val="single"/>
              <w:right w:color="000000" w:space="0" w:sz="4" w:val="single"/>
            </w:tcBorders>
            <w:shd w:fill="auto" w:val="clear"/>
            <w:tcMar>
              <w:top w:w="-523.0" w:type="dxa"/>
              <w:left w:w="-523.0" w:type="dxa"/>
              <w:bottom w:w="-523.0" w:type="dxa"/>
              <w:right w:w="-523.0" w:type="dxa"/>
            </w:tcMar>
            <w:vAlign w:val="center"/>
          </w:tcPr>
          <w:p w:rsidR="00000000" w:rsidDel="00000000" w:rsidP="00000000" w:rsidRDefault="00000000" w:rsidRPr="00000000" w14:paraId="000006E5">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E6">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816</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E7">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4.576</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E8">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291</w:t>
            </w:r>
          </w:p>
        </w:tc>
      </w:tr>
      <w:tr>
        <w:trPr>
          <w:cantSplit w:val="0"/>
          <w:trHeight w:val="43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410.0" w:type="dxa"/>
              <w:left w:w="-410.0" w:type="dxa"/>
              <w:bottom w:w="-410.0" w:type="dxa"/>
              <w:right w:w="-410.0" w:type="dxa"/>
            </w:tcMar>
            <w:vAlign w:val="center"/>
          </w:tcPr>
          <w:p w:rsidR="00000000" w:rsidDel="00000000" w:rsidP="00000000" w:rsidRDefault="00000000" w:rsidRPr="00000000" w14:paraId="000006E9">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True 0</w:t>
            </w:r>
          </w:p>
        </w:tc>
        <w:tc>
          <w:tcPr>
            <w:tcBorders>
              <w:top w:color="000000" w:space="0" w:sz="4" w:val="single"/>
              <w:left w:color="000000" w:space="0" w:sz="4" w:val="single"/>
              <w:bottom w:color="000000" w:space="0" w:sz="4" w:val="single"/>
              <w:right w:color="000000" w:space="0" w:sz="4" w:val="single"/>
            </w:tcBorders>
            <w:shd w:fill="auto" w:val="clear"/>
            <w:tcMar>
              <w:top w:w="-523.0" w:type="dxa"/>
              <w:left w:w="-523.0" w:type="dxa"/>
              <w:bottom w:w="-523.0" w:type="dxa"/>
              <w:right w:w="-523.0" w:type="dxa"/>
            </w:tcMar>
            <w:vAlign w:val="center"/>
          </w:tcPr>
          <w:p w:rsidR="00000000" w:rsidDel="00000000" w:rsidP="00000000" w:rsidRDefault="00000000" w:rsidRPr="00000000" w14:paraId="000006EA">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w:t>
            </w:r>
          </w:p>
        </w:tc>
        <w:tc>
          <w:tcPr>
            <w:tcBorders>
              <w:top w:color="000000" w:space="0" w:sz="4" w:val="single"/>
              <w:left w:color="000000" w:space="0" w:sz="4" w:val="single"/>
              <w:bottom w:color="000000" w:space="0" w:sz="4" w:val="single"/>
              <w:right w:color="000000" w:space="0" w:sz="4" w:val="single"/>
            </w:tcBorders>
            <w:shd w:fill="auto" w:val="clear"/>
            <w:tcMar>
              <w:top w:w="-523.0" w:type="dxa"/>
              <w:left w:w="-523.0" w:type="dxa"/>
              <w:bottom w:w="-523.0" w:type="dxa"/>
              <w:right w:w="-523.0" w:type="dxa"/>
            </w:tcMar>
            <w:vAlign w:val="center"/>
          </w:tcPr>
          <w:p w:rsidR="00000000" w:rsidDel="00000000" w:rsidP="00000000" w:rsidRDefault="00000000" w:rsidRPr="00000000" w14:paraId="000006EB">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18.225</w:t>
            </w:r>
          </w:p>
        </w:tc>
        <w:tc>
          <w:tcPr>
            <w:tcBorders>
              <w:top w:color="000000" w:space="0" w:sz="4" w:val="single"/>
              <w:left w:color="000000" w:space="0" w:sz="4" w:val="single"/>
              <w:bottom w:color="000000" w:space="0" w:sz="4" w:val="single"/>
              <w:right w:color="000000" w:space="0" w:sz="4" w:val="single"/>
            </w:tcBorders>
            <w:shd w:fill="auto" w:val="clear"/>
            <w:tcMar>
              <w:top w:w="-523.0" w:type="dxa"/>
              <w:left w:w="-523.0" w:type="dxa"/>
              <w:bottom w:w="-523.0" w:type="dxa"/>
              <w:right w:w="-523.0" w:type="dxa"/>
            </w:tcMar>
            <w:vAlign w:val="center"/>
          </w:tcPr>
          <w:p w:rsidR="00000000" w:rsidDel="00000000" w:rsidP="00000000" w:rsidRDefault="00000000" w:rsidRPr="00000000" w14:paraId="000006EC">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ED">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918</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EE">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16.564</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EF">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743</w:t>
            </w:r>
          </w:p>
        </w:tc>
      </w:tr>
      <w:tr>
        <w:trPr>
          <w:cantSplit w:val="0"/>
          <w:trHeight w:val="43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410.0" w:type="dxa"/>
              <w:left w:w="-410.0" w:type="dxa"/>
              <w:bottom w:w="-410.0" w:type="dxa"/>
              <w:right w:w="-410.0" w:type="dxa"/>
            </w:tcMar>
            <w:vAlign w:val="center"/>
          </w:tcPr>
          <w:p w:rsidR="00000000" w:rsidDel="00000000" w:rsidP="00000000" w:rsidRDefault="00000000" w:rsidRPr="00000000" w14:paraId="000006F0">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True 1</w:t>
            </w:r>
          </w:p>
        </w:tc>
        <w:tc>
          <w:tcPr>
            <w:tcBorders>
              <w:top w:color="000000" w:space="0" w:sz="4" w:val="single"/>
              <w:left w:color="000000" w:space="0" w:sz="4" w:val="single"/>
              <w:bottom w:color="000000" w:space="0" w:sz="4" w:val="single"/>
              <w:right w:color="000000" w:space="0" w:sz="4" w:val="single"/>
            </w:tcBorders>
            <w:shd w:fill="auto" w:val="clear"/>
            <w:tcMar>
              <w:top w:w="-523.0" w:type="dxa"/>
              <w:left w:w="-523.0" w:type="dxa"/>
              <w:bottom w:w="-523.0" w:type="dxa"/>
              <w:right w:w="-523.0" w:type="dxa"/>
            </w:tcMar>
            <w:vAlign w:val="center"/>
          </w:tcPr>
          <w:p w:rsidR="00000000" w:rsidDel="00000000" w:rsidP="00000000" w:rsidRDefault="00000000" w:rsidRPr="00000000" w14:paraId="000006F1">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w:t>
            </w:r>
          </w:p>
        </w:tc>
        <w:tc>
          <w:tcPr>
            <w:tcBorders>
              <w:top w:color="000000" w:space="0" w:sz="4" w:val="single"/>
              <w:left w:color="000000" w:space="0" w:sz="4" w:val="single"/>
              <w:bottom w:color="000000" w:space="0" w:sz="4" w:val="single"/>
              <w:right w:color="000000" w:space="0" w:sz="4" w:val="single"/>
            </w:tcBorders>
            <w:shd w:fill="auto" w:val="clear"/>
            <w:tcMar>
              <w:top w:w="-523.0" w:type="dxa"/>
              <w:left w:w="-523.0" w:type="dxa"/>
              <w:bottom w:w="-523.0" w:type="dxa"/>
              <w:right w:w="-523.0" w:type="dxa"/>
            </w:tcMar>
            <w:vAlign w:val="center"/>
          </w:tcPr>
          <w:p w:rsidR="00000000" w:rsidDel="00000000" w:rsidP="00000000" w:rsidRDefault="00000000" w:rsidRPr="00000000" w14:paraId="000006F2">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917</w:t>
            </w:r>
          </w:p>
        </w:tc>
        <w:tc>
          <w:tcPr>
            <w:tcBorders>
              <w:top w:color="000000" w:space="0" w:sz="4" w:val="single"/>
              <w:left w:color="000000" w:space="0" w:sz="4" w:val="single"/>
              <w:bottom w:color="000000" w:space="0" w:sz="4" w:val="single"/>
              <w:right w:color="000000" w:space="0" w:sz="4" w:val="single"/>
            </w:tcBorders>
            <w:shd w:fill="auto" w:val="clear"/>
            <w:tcMar>
              <w:top w:w="-523.0" w:type="dxa"/>
              <w:left w:w="-523.0" w:type="dxa"/>
              <w:bottom w:w="-523.0" w:type="dxa"/>
              <w:right w:w="-523.0" w:type="dxa"/>
            </w:tcMar>
            <w:vAlign w:val="center"/>
          </w:tcPr>
          <w:p w:rsidR="00000000" w:rsidDel="00000000" w:rsidP="00000000" w:rsidRDefault="00000000" w:rsidRPr="00000000" w14:paraId="000006F3">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8.457</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F4">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931</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F5">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6.955</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F6">
            <w:pPr>
              <w:widowControl w:val="0"/>
              <w:spacing w:after="60" w:before="240" w:lineRule="auto"/>
              <w:ind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541</w:t>
            </w:r>
          </w:p>
        </w:tc>
      </w:tr>
    </w:tbl>
    <w:p w:rsidR="00000000" w:rsidDel="00000000" w:rsidP="00000000" w:rsidRDefault="00000000" w:rsidRPr="00000000" w14:paraId="000006F7">
      <w:pPr>
        <w:widowControl w:val="0"/>
        <w:spacing w:after="60" w:before="240" w:lineRule="auto"/>
        <w:ind w:firstLine="0"/>
        <w:rPr>
          <w:rFonts w:ascii="Georgia" w:cs="Georgia" w:eastAsia="Georgia" w:hAnsi="Georgia"/>
        </w:rPr>
      </w:pPr>
      <w:r w:rsidDel="00000000" w:rsidR="00000000" w:rsidRPr="00000000">
        <w:rPr>
          <w:rtl w:val="0"/>
        </w:rPr>
      </w:r>
    </w:p>
    <w:p w:rsidR="00000000" w:rsidDel="00000000" w:rsidP="00000000" w:rsidRDefault="00000000" w:rsidRPr="00000000" w14:paraId="000006F8">
      <w:pPr>
        <w:pStyle w:val="Heading3"/>
        <w:keepNext w:val="0"/>
        <w:widowControl w:val="0"/>
        <w:numPr>
          <w:ilvl w:val="2"/>
          <w:numId w:val="11"/>
        </w:numPr>
        <w:spacing w:after="80" w:before="280" w:lineRule="auto"/>
        <w:ind w:left="1080" w:hanging="360"/>
        <w:rPr>
          <w:b w:val="1"/>
          <w:sz w:val="26"/>
          <w:szCs w:val="26"/>
        </w:rPr>
      </w:pPr>
      <w:bookmarkStart w:colFirst="0" w:colLast="0" w:name="_heading=h.xvq0hwpwdtw8" w:id="58"/>
      <w:bookmarkEnd w:id="58"/>
      <w:r w:rsidDel="00000000" w:rsidR="00000000" w:rsidRPr="00000000">
        <w:rPr>
          <w:sz w:val="14"/>
          <w:szCs w:val="14"/>
          <w:rtl w:val="0"/>
        </w:rPr>
        <w:t xml:space="preserve">  </w:t>
      </w:r>
      <w:r w:rsidDel="00000000" w:rsidR="00000000" w:rsidRPr="00000000">
        <w:rPr>
          <w:b w:val="1"/>
          <w:sz w:val="26"/>
          <w:szCs w:val="26"/>
          <w:rtl w:val="0"/>
        </w:rPr>
        <w:t xml:space="preserve">Conclusión tras aplicación técnicas balanceo de datos.</w:t>
      </w:r>
    </w:p>
    <w:p w:rsidR="00000000" w:rsidDel="00000000" w:rsidP="00000000" w:rsidRDefault="00000000" w:rsidRPr="00000000" w14:paraId="000006F9">
      <w:pPr>
        <w:widowControl w:val="0"/>
        <w:pBdr>
          <w:top w:space="0" w:sz="0" w:val="nil"/>
          <w:left w:space="0" w:sz="0" w:val="nil"/>
          <w:bottom w:space="0" w:sz="0" w:val="nil"/>
          <w:right w:space="0" w:sz="0" w:val="nil"/>
          <w:between w:space="0" w:sz="0" w:val="nil"/>
        </w:pBdr>
        <w:spacing w:after="60" w:before="240" w:lineRule="auto"/>
        <w:ind w:firstLine="0"/>
        <w:rPr>
          <w:rFonts w:ascii="Georgia" w:cs="Georgia" w:eastAsia="Georgia" w:hAnsi="Georgia"/>
        </w:rPr>
      </w:pPr>
      <w:r w:rsidDel="00000000" w:rsidR="00000000" w:rsidRPr="00000000">
        <w:rPr>
          <w:rFonts w:ascii="Georgia" w:cs="Georgia" w:eastAsia="Georgia" w:hAnsi="Georgia"/>
          <w:rtl w:val="0"/>
        </w:rPr>
        <w:t xml:space="preserve">Tras haber probado las técnicas para solventar los problemas de desbalance de datos, los resultados obtenidos son muy favorables. </w:t>
      </w:r>
    </w:p>
    <w:p w:rsidR="00000000" w:rsidDel="00000000" w:rsidP="00000000" w:rsidRDefault="00000000" w:rsidRPr="00000000" w14:paraId="000006FA">
      <w:pPr>
        <w:widowControl w:val="0"/>
        <w:pBdr>
          <w:top w:space="0" w:sz="0" w:val="nil"/>
          <w:left w:space="0" w:sz="0" w:val="nil"/>
          <w:bottom w:space="0" w:sz="0" w:val="nil"/>
          <w:right w:space="0" w:sz="0" w:val="nil"/>
          <w:between w:space="0" w:sz="0" w:val="nil"/>
        </w:pBdr>
        <w:spacing w:after="60" w:before="240" w:lineRule="auto"/>
        <w:ind w:firstLine="0"/>
        <w:rPr>
          <w:rFonts w:ascii="Georgia" w:cs="Georgia" w:eastAsia="Georgia" w:hAnsi="Georgia"/>
        </w:rPr>
      </w:pPr>
      <w:r w:rsidDel="00000000" w:rsidR="00000000" w:rsidRPr="00000000">
        <w:rPr>
          <w:rtl w:val="0"/>
        </w:rPr>
      </w:r>
    </w:p>
    <w:tbl>
      <w:tblPr>
        <w:tblStyle w:val="Table51"/>
        <w:tblW w:w="4665.0" w:type="dxa"/>
        <w:jc w:val="center"/>
        <w:tblBorders>
          <w:top w:color="212529" w:space="0" w:sz="4" w:val="single"/>
          <w:left w:color="212529" w:space="0" w:sz="4" w:val="single"/>
          <w:bottom w:color="212529" w:space="0" w:sz="4" w:val="single"/>
          <w:right w:color="212529" w:space="0" w:sz="4" w:val="single"/>
          <w:insideH w:color="212529" w:space="0" w:sz="4" w:val="single"/>
          <w:insideV w:color="212529" w:space="0" w:sz="4" w:val="single"/>
        </w:tblBorders>
        <w:tblLayout w:type="fixed"/>
        <w:tblLook w:val="0600"/>
      </w:tblPr>
      <w:tblGrid>
        <w:gridCol w:w="1845"/>
        <w:gridCol w:w="1410"/>
        <w:gridCol w:w="1410"/>
        <w:tblGridChange w:id="0">
          <w:tblGrid>
            <w:gridCol w:w="1845"/>
            <w:gridCol w:w="1410"/>
            <w:gridCol w:w="1410"/>
          </w:tblGrid>
        </w:tblGridChange>
      </w:tblGrid>
      <w:tr>
        <w:trPr>
          <w:cantSplit w:val="0"/>
          <w:trHeight w:val="590" w:hRule="atLeast"/>
          <w:tblHeader w:val="0"/>
        </w:trPr>
        <w:tc>
          <w:tcPr>
            <w:tcBorders>
              <w:top w:color="212529" w:space="0" w:sz="4" w:val="single"/>
              <w:left w:color="212529" w:space="0" w:sz="4" w:val="single"/>
              <w:bottom w:color="212529" w:space="0" w:sz="4" w:val="single"/>
              <w:right w:color="212529" w:space="0" w:sz="4" w:val="single"/>
            </w:tcBorders>
            <w:shd w:fill="eeece1" w:val="clear"/>
            <w:tcMar>
              <w:top w:w="-240.0" w:type="dxa"/>
              <w:left w:w="-240.0" w:type="dxa"/>
              <w:bottom w:w="-240.0" w:type="dxa"/>
              <w:right w:w="-240.0" w:type="dxa"/>
            </w:tcMar>
            <w:vAlign w:val="center"/>
          </w:tcPr>
          <w:p w:rsidR="00000000" w:rsidDel="00000000" w:rsidP="00000000" w:rsidRDefault="00000000" w:rsidRPr="00000000" w14:paraId="000006FB">
            <w:pPr>
              <w:widowControl w:val="0"/>
              <w:spacing w:after="180" w:before="240" w:line="276" w:lineRule="auto"/>
              <w:ind w:firstLine="0"/>
              <w:jc w:val="center"/>
              <w:rPr>
                <w:rFonts w:ascii="Arial" w:cs="Arial" w:eastAsia="Arial" w:hAnsi="Arial"/>
                <w:sz w:val="18"/>
                <w:szCs w:val="18"/>
              </w:rPr>
            </w:pPr>
            <w:r w:rsidDel="00000000" w:rsidR="00000000" w:rsidRPr="00000000">
              <w:rPr>
                <w:rFonts w:ascii="Arial" w:cs="Arial" w:eastAsia="Arial" w:hAnsi="Arial"/>
                <w:b w:val="1"/>
                <w:sz w:val="18"/>
                <w:szCs w:val="18"/>
                <w:rtl w:val="0"/>
              </w:rPr>
              <w:t xml:space="preserve">MODEL</w:t>
            </w:r>
            <w:r w:rsidDel="00000000" w:rsidR="00000000" w:rsidRPr="00000000">
              <w:rPr>
                <w:rtl w:val="0"/>
              </w:rPr>
            </w:r>
          </w:p>
        </w:tc>
        <w:tc>
          <w:tcPr>
            <w:tcBorders>
              <w:top w:color="212529" w:space="0" w:sz="4" w:val="single"/>
              <w:left w:color="212529" w:space="0" w:sz="4" w:val="single"/>
              <w:bottom w:color="212529" w:space="0" w:sz="4" w:val="single"/>
              <w:right w:color="212529" w:space="0" w:sz="4" w:val="single"/>
            </w:tcBorders>
            <w:shd w:fill="eeece1" w:val="clear"/>
            <w:tcMar>
              <w:top w:w="-240.0" w:type="dxa"/>
              <w:left w:w="-240.0" w:type="dxa"/>
              <w:bottom w:w="-240.0" w:type="dxa"/>
              <w:right w:w="-240.0" w:type="dxa"/>
            </w:tcMar>
            <w:vAlign w:val="center"/>
          </w:tcPr>
          <w:p w:rsidR="00000000" w:rsidDel="00000000" w:rsidP="00000000" w:rsidRDefault="00000000" w:rsidRPr="00000000" w14:paraId="000006FC">
            <w:pPr>
              <w:widowControl w:val="0"/>
              <w:spacing w:after="180" w:before="240" w:line="276" w:lineRule="auto"/>
              <w:ind w:firstLine="0"/>
              <w:jc w:val="center"/>
              <w:rPr>
                <w:rFonts w:ascii="Arial" w:cs="Arial" w:eastAsia="Arial" w:hAnsi="Arial"/>
                <w:sz w:val="18"/>
                <w:szCs w:val="18"/>
              </w:rPr>
            </w:pPr>
            <w:r w:rsidDel="00000000" w:rsidR="00000000" w:rsidRPr="00000000">
              <w:rPr>
                <w:rFonts w:ascii="Arial" w:cs="Arial" w:eastAsia="Arial" w:hAnsi="Arial"/>
                <w:b w:val="1"/>
                <w:sz w:val="18"/>
                <w:szCs w:val="18"/>
                <w:rtl w:val="0"/>
              </w:rPr>
              <w:t xml:space="preserve">SCORE_TRAIN</w:t>
            </w:r>
            <w:r w:rsidDel="00000000" w:rsidR="00000000" w:rsidRPr="00000000">
              <w:rPr>
                <w:rtl w:val="0"/>
              </w:rPr>
            </w:r>
          </w:p>
        </w:tc>
        <w:tc>
          <w:tcPr>
            <w:shd w:fill="eeece1" w:val="clear"/>
            <w:tcMar>
              <w:top w:w="-240.0" w:type="dxa"/>
              <w:left w:w="-240.0" w:type="dxa"/>
              <w:bottom w:w="-240.0" w:type="dxa"/>
              <w:right w:w="-240.0" w:type="dxa"/>
            </w:tcMar>
          </w:tcPr>
          <w:p w:rsidR="00000000" w:rsidDel="00000000" w:rsidP="00000000" w:rsidRDefault="00000000" w:rsidRPr="00000000" w14:paraId="000006FD">
            <w:pPr>
              <w:widowControl w:val="0"/>
              <w:spacing w:after="180" w:before="240" w:line="276" w:lineRule="auto"/>
              <w:ind w:firstLine="0"/>
              <w:jc w:val="center"/>
              <w:rPr>
                <w:rFonts w:ascii="Arial" w:cs="Arial" w:eastAsia="Arial" w:hAnsi="Arial"/>
                <w:sz w:val="18"/>
                <w:szCs w:val="18"/>
              </w:rPr>
            </w:pPr>
            <w:r w:rsidDel="00000000" w:rsidR="00000000" w:rsidRPr="00000000">
              <w:rPr>
                <w:rFonts w:ascii="Arial" w:cs="Arial" w:eastAsia="Arial" w:hAnsi="Arial"/>
                <w:b w:val="1"/>
                <w:sz w:val="18"/>
                <w:szCs w:val="18"/>
                <w:rtl w:val="0"/>
              </w:rPr>
              <w:t xml:space="preserve">SCORE_TEST</w:t>
            </w:r>
            <w:r w:rsidDel="00000000" w:rsidR="00000000" w:rsidRPr="00000000">
              <w:rPr>
                <w:rtl w:val="0"/>
              </w:rPr>
            </w:r>
          </w:p>
        </w:tc>
      </w:tr>
      <w:tr>
        <w:trPr>
          <w:cantSplit w:val="0"/>
          <w:trHeight w:val="590" w:hRule="atLeast"/>
          <w:tblHeader w:val="0"/>
        </w:trPr>
        <w:tc>
          <w:tcPr>
            <w:tcBorders>
              <w:top w:color="212529" w:space="0" w:sz="4" w:val="single"/>
              <w:left w:color="212529" w:space="0" w:sz="4" w:val="single"/>
              <w:bottom w:color="212529" w:space="0" w:sz="4" w:val="single"/>
              <w:right w:color="212529" w:space="0" w:sz="4" w:val="single"/>
            </w:tcBorders>
            <w:tcMar>
              <w:top w:w="-240.0" w:type="dxa"/>
              <w:left w:w="-240.0" w:type="dxa"/>
              <w:bottom w:w="-240.0" w:type="dxa"/>
              <w:right w:w="-240.0" w:type="dxa"/>
            </w:tcMar>
            <w:vAlign w:val="center"/>
          </w:tcPr>
          <w:p w:rsidR="00000000" w:rsidDel="00000000" w:rsidP="00000000" w:rsidRDefault="00000000" w:rsidRPr="00000000" w14:paraId="000006FE">
            <w:pPr>
              <w:widowControl w:val="0"/>
              <w:spacing w:after="180" w:before="240" w:line="276"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REGRESIÓN LOGÍSTICA</w:t>
            </w:r>
          </w:p>
        </w:tc>
        <w:tc>
          <w:tcPr>
            <w:tcBorders>
              <w:top w:color="212529" w:space="0" w:sz="4" w:val="single"/>
              <w:left w:color="212529" w:space="0" w:sz="4" w:val="single"/>
              <w:bottom w:color="212529" w:space="0" w:sz="4" w:val="single"/>
              <w:right w:color="212529" w:space="0" w:sz="4" w:val="single"/>
            </w:tcBorders>
            <w:tcMar>
              <w:top w:w="-240.0" w:type="dxa"/>
              <w:left w:w="-240.0" w:type="dxa"/>
              <w:bottom w:w="-240.0" w:type="dxa"/>
              <w:right w:w="-240.0" w:type="dxa"/>
            </w:tcMar>
            <w:vAlign w:val="center"/>
          </w:tcPr>
          <w:p w:rsidR="00000000" w:rsidDel="00000000" w:rsidP="00000000" w:rsidRDefault="00000000" w:rsidRPr="00000000" w14:paraId="000006FF">
            <w:pPr>
              <w:widowControl w:val="0"/>
              <w:spacing w:after="180" w:before="240" w:line="276"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0.460671</w:t>
            </w:r>
          </w:p>
        </w:tc>
        <w:tc>
          <w:tcPr>
            <w:tcBorders>
              <w:top w:color="212529" w:space="0" w:sz="4" w:val="single"/>
              <w:left w:color="212529" w:space="0" w:sz="4" w:val="single"/>
              <w:bottom w:color="212529" w:space="0" w:sz="4" w:val="single"/>
              <w:right w:color="212529" w:space="0" w:sz="4" w:val="single"/>
            </w:tcBorders>
            <w:tcMar>
              <w:top w:w="-240.0" w:type="dxa"/>
              <w:left w:w="-240.0" w:type="dxa"/>
              <w:bottom w:w="-240.0" w:type="dxa"/>
              <w:right w:w="-240.0" w:type="dxa"/>
            </w:tcMar>
            <w:vAlign w:val="center"/>
          </w:tcPr>
          <w:p w:rsidR="00000000" w:rsidDel="00000000" w:rsidP="00000000" w:rsidRDefault="00000000" w:rsidRPr="00000000" w14:paraId="00000700">
            <w:pPr>
              <w:widowControl w:val="0"/>
              <w:spacing w:after="180" w:before="240" w:line="276"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0.554766</w:t>
            </w:r>
          </w:p>
        </w:tc>
      </w:tr>
      <w:tr>
        <w:trPr>
          <w:cantSplit w:val="0"/>
          <w:trHeight w:val="590" w:hRule="atLeast"/>
          <w:tblHeader w:val="0"/>
        </w:trPr>
        <w:tc>
          <w:tcPr>
            <w:tcBorders>
              <w:top w:color="212529" w:space="0" w:sz="4" w:val="single"/>
              <w:left w:color="212529" w:space="0" w:sz="4" w:val="single"/>
              <w:bottom w:color="212529" w:space="0" w:sz="4" w:val="single"/>
              <w:right w:color="212529" w:space="0" w:sz="4" w:val="single"/>
            </w:tcBorders>
            <w:tcMar>
              <w:top w:w="-240.0" w:type="dxa"/>
              <w:left w:w="-240.0" w:type="dxa"/>
              <w:bottom w:w="-240.0" w:type="dxa"/>
              <w:right w:w="-240.0" w:type="dxa"/>
            </w:tcMar>
            <w:vAlign w:val="center"/>
          </w:tcPr>
          <w:p w:rsidR="00000000" w:rsidDel="00000000" w:rsidP="00000000" w:rsidRDefault="00000000" w:rsidRPr="00000000" w14:paraId="00000701">
            <w:pPr>
              <w:widowControl w:val="0"/>
              <w:spacing w:after="180" w:before="240" w:line="276"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PENALIZADO</w:t>
            </w:r>
          </w:p>
        </w:tc>
        <w:tc>
          <w:tcPr>
            <w:tcBorders>
              <w:top w:color="212529" w:space="0" w:sz="4" w:val="single"/>
              <w:left w:color="212529" w:space="0" w:sz="4" w:val="single"/>
              <w:bottom w:color="212529" w:space="0" w:sz="4" w:val="single"/>
              <w:right w:color="212529" w:space="0" w:sz="4" w:val="single"/>
            </w:tcBorders>
            <w:tcMar>
              <w:top w:w="-240.0" w:type="dxa"/>
              <w:left w:w="-240.0" w:type="dxa"/>
              <w:bottom w:w="-240.0" w:type="dxa"/>
              <w:right w:w="-240.0" w:type="dxa"/>
            </w:tcMar>
            <w:vAlign w:val="center"/>
          </w:tcPr>
          <w:p w:rsidR="00000000" w:rsidDel="00000000" w:rsidP="00000000" w:rsidRDefault="00000000" w:rsidRPr="00000000" w14:paraId="00000702">
            <w:pPr>
              <w:widowControl w:val="0"/>
              <w:spacing w:after="180" w:before="240" w:line="276"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0.948889</w:t>
            </w:r>
          </w:p>
        </w:tc>
        <w:tc>
          <w:tcPr>
            <w:tcBorders>
              <w:top w:color="212529" w:space="0" w:sz="4" w:val="single"/>
              <w:left w:color="212529" w:space="0" w:sz="4" w:val="single"/>
              <w:bottom w:color="212529" w:space="0" w:sz="4" w:val="single"/>
              <w:right w:color="212529" w:space="0" w:sz="4" w:val="single"/>
            </w:tcBorders>
            <w:tcMar>
              <w:top w:w="-240.0" w:type="dxa"/>
              <w:left w:w="-240.0" w:type="dxa"/>
              <w:bottom w:w="-240.0" w:type="dxa"/>
              <w:right w:w="-240.0" w:type="dxa"/>
            </w:tcMar>
            <w:vAlign w:val="center"/>
          </w:tcPr>
          <w:p w:rsidR="00000000" w:rsidDel="00000000" w:rsidP="00000000" w:rsidRDefault="00000000" w:rsidRPr="00000000" w14:paraId="00000703">
            <w:pPr>
              <w:widowControl w:val="0"/>
              <w:spacing w:after="180" w:before="240" w:line="276"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0.939533</w:t>
            </w:r>
          </w:p>
        </w:tc>
      </w:tr>
      <w:tr>
        <w:trPr>
          <w:cantSplit w:val="0"/>
          <w:trHeight w:val="590" w:hRule="atLeast"/>
          <w:tblHeader w:val="0"/>
        </w:trPr>
        <w:tc>
          <w:tcPr>
            <w:tcBorders>
              <w:top w:color="212529" w:space="0" w:sz="4" w:val="single"/>
              <w:left w:color="212529" w:space="0" w:sz="4" w:val="single"/>
              <w:bottom w:color="212529" w:space="0" w:sz="4" w:val="single"/>
              <w:right w:color="212529" w:space="0" w:sz="4" w:val="single"/>
            </w:tcBorders>
            <w:tcMar>
              <w:top w:w="-240.0" w:type="dxa"/>
              <w:left w:w="-240.0" w:type="dxa"/>
              <w:bottom w:w="-240.0" w:type="dxa"/>
              <w:right w:w="-240.0" w:type="dxa"/>
            </w:tcMar>
            <w:vAlign w:val="center"/>
          </w:tcPr>
          <w:p w:rsidR="00000000" w:rsidDel="00000000" w:rsidP="00000000" w:rsidRDefault="00000000" w:rsidRPr="00000000" w14:paraId="00000704">
            <w:pPr>
              <w:widowControl w:val="0"/>
              <w:spacing w:after="180" w:before="240" w:line="276"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OVERSAMPLING</w:t>
            </w:r>
          </w:p>
        </w:tc>
        <w:tc>
          <w:tcPr>
            <w:tcBorders>
              <w:top w:color="212529" w:space="0" w:sz="4" w:val="single"/>
              <w:left w:color="212529" w:space="0" w:sz="4" w:val="single"/>
              <w:bottom w:color="212529" w:space="0" w:sz="4" w:val="single"/>
              <w:right w:color="212529" w:space="0" w:sz="4" w:val="single"/>
            </w:tcBorders>
            <w:tcMar>
              <w:top w:w="-240.0" w:type="dxa"/>
              <w:left w:w="-240.0" w:type="dxa"/>
              <w:bottom w:w="-240.0" w:type="dxa"/>
              <w:right w:w="-240.0" w:type="dxa"/>
            </w:tcMar>
            <w:vAlign w:val="center"/>
          </w:tcPr>
          <w:p w:rsidR="00000000" w:rsidDel="00000000" w:rsidP="00000000" w:rsidRDefault="00000000" w:rsidRPr="00000000" w14:paraId="00000705">
            <w:pPr>
              <w:widowControl w:val="0"/>
              <w:spacing w:after="180" w:before="240" w:line="276"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0.947923</w:t>
            </w:r>
          </w:p>
        </w:tc>
        <w:tc>
          <w:tcPr>
            <w:tcBorders>
              <w:top w:color="212529" w:space="0" w:sz="4" w:val="single"/>
              <w:left w:color="212529" w:space="0" w:sz="4" w:val="single"/>
              <w:bottom w:color="212529" w:space="0" w:sz="4" w:val="single"/>
              <w:right w:color="212529" w:space="0" w:sz="4" w:val="single"/>
            </w:tcBorders>
            <w:tcMar>
              <w:top w:w="-240.0" w:type="dxa"/>
              <w:left w:w="-240.0" w:type="dxa"/>
              <w:bottom w:w="-240.0" w:type="dxa"/>
              <w:right w:w="-240.0" w:type="dxa"/>
            </w:tcMar>
            <w:vAlign w:val="center"/>
          </w:tcPr>
          <w:p w:rsidR="00000000" w:rsidDel="00000000" w:rsidP="00000000" w:rsidRDefault="00000000" w:rsidRPr="00000000" w14:paraId="00000706">
            <w:pPr>
              <w:widowControl w:val="0"/>
              <w:spacing w:after="180" w:before="240" w:line="276"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0.951429</w:t>
            </w:r>
          </w:p>
        </w:tc>
      </w:tr>
      <w:tr>
        <w:trPr>
          <w:cantSplit w:val="0"/>
          <w:trHeight w:val="590" w:hRule="atLeast"/>
          <w:tblHeader w:val="0"/>
        </w:trPr>
        <w:tc>
          <w:tcPr>
            <w:tcBorders>
              <w:top w:color="212529" w:space="0" w:sz="4" w:val="single"/>
              <w:left w:color="212529" w:space="0" w:sz="4" w:val="single"/>
              <w:bottom w:color="212529" w:space="0" w:sz="4" w:val="single"/>
              <w:right w:color="212529" w:space="0" w:sz="4" w:val="single"/>
            </w:tcBorders>
            <w:tcMar>
              <w:top w:w="-240.0" w:type="dxa"/>
              <w:left w:w="-240.0" w:type="dxa"/>
              <w:bottom w:w="-240.0" w:type="dxa"/>
              <w:right w:w="-240.0" w:type="dxa"/>
            </w:tcMar>
            <w:vAlign w:val="center"/>
          </w:tcPr>
          <w:p w:rsidR="00000000" w:rsidDel="00000000" w:rsidP="00000000" w:rsidRDefault="00000000" w:rsidRPr="00000000" w14:paraId="00000707">
            <w:pPr>
              <w:widowControl w:val="0"/>
              <w:spacing w:after="180" w:before="240" w:line="276"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SUBSAMPLING</w:t>
            </w:r>
          </w:p>
        </w:tc>
        <w:tc>
          <w:tcPr>
            <w:tcBorders>
              <w:top w:color="212529" w:space="0" w:sz="4" w:val="single"/>
              <w:left w:color="212529" w:space="0" w:sz="4" w:val="single"/>
              <w:bottom w:color="212529" w:space="0" w:sz="4" w:val="single"/>
              <w:right w:color="212529" w:space="0" w:sz="4" w:val="single"/>
            </w:tcBorders>
            <w:tcMar>
              <w:top w:w="-240.0" w:type="dxa"/>
              <w:left w:w="-240.0" w:type="dxa"/>
              <w:bottom w:w="-240.0" w:type="dxa"/>
              <w:right w:w="-240.0" w:type="dxa"/>
            </w:tcMar>
            <w:vAlign w:val="center"/>
          </w:tcPr>
          <w:p w:rsidR="00000000" w:rsidDel="00000000" w:rsidP="00000000" w:rsidRDefault="00000000" w:rsidRPr="00000000" w14:paraId="00000708">
            <w:pPr>
              <w:widowControl w:val="0"/>
              <w:spacing w:after="180" w:before="240" w:line="276"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0.943424</w:t>
            </w:r>
          </w:p>
        </w:tc>
        <w:tc>
          <w:tcPr>
            <w:tcBorders>
              <w:top w:color="212529" w:space="0" w:sz="4" w:val="single"/>
              <w:left w:color="212529" w:space="0" w:sz="4" w:val="single"/>
              <w:bottom w:color="212529" w:space="0" w:sz="4" w:val="single"/>
              <w:right w:color="212529" w:space="0" w:sz="4" w:val="single"/>
            </w:tcBorders>
            <w:tcMar>
              <w:top w:w="-240.0" w:type="dxa"/>
              <w:left w:w="-240.0" w:type="dxa"/>
              <w:bottom w:w="-240.0" w:type="dxa"/>
              <w:right w:w="-240.0" w:type="dxa"/>
            </w:tcMar>
            <w:vAlign w:val="center"/>
          </w:tcPr>
          <w:p w:rsidR="00000000" w:rsidDel="00000000" w:rsidP="00000000" w:rsidRDefault="00000000" w:rsidRPr="00000000" w14:paraId="00000709">
            <w:pPr>
              <w:widowControl w:val="0"/>
              <w:spacing w:after="180" w:before="240" w:line="276"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0.939904</w:t>
            </w:r>
          </w:p>
        </w:tc>
      </w:tr>
      <w:tr>
        <w:trPr>
          <w:cantSplit w:val="0"/>
          <w:trHeight w:val="590" w:hRule="atLeast"/>
          <w:tblHeader w:val="0"/>
        </w:trPr>
        <w:tc>
          <w:tcPr>
            <w:tcBorders>
              <w:top w:color="212529" w:space="0" w:sz="4" w:val="single"/>
              <w:left w:color="212529" w:space="0" w:sz="4" w:val="single"/>
              <w:bottom w:color="212529" w:space="0" w:sz="4" w:val="single"/>
              <w:right w:color="212529" w:space="0" w:sz="4" w:val="single"/>
            </w:tcBorders>
            <w:tcMar>
              <w:top w:w="-240.0" w:type="dxa"/>
              <w:left w:w="-240.0" w:type="dxa"/>
              <w:bottom w:w="-240.0" w:type="dxa"/>
              <w:right w:w="-240.0" w:type="dxa"/>
            </w:tcMar>
            <w:vAlign w:val="center"/>
          </w:tcPr>
          <w:p w:rsidR="00000000" w:rsidDel="00000000" w:rsidP="00000000" w:rsidRDefault="00000000" w:rsidRPr="00000000" w14:paraId="0000070A">
            <w:pPr>
              <w:widowControl w:val="0"/>
              <w:spacing w:after="180" w:before="240" w:line="276"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SMOTEK</w:t>
            </w:r>
          </w:p>
        </w:tc>
        <w:tc>
          <w:tcPr>
            <w:tcBorders>
              <w:top w:color="212529" w:space="0" w:sz="4" w:val="single"/>
              <w:left w:color="212529" w:space="0" w:sz="4" w:val="single"/>
              <w:bottom w:color="212529" w:space="0" w:sz="4" w:val="single"/>
              <w:right w:color="212529" w:space="0" w:sz="4" w:val="single"/>
            </w:tcBorders>
            <w:tcMar>
              <w:top w:w="-240.0" w:type="dxa"/>
              <w:left w:w="-240.0" w:type="dxa"/>
              <w:bottom w:w="-240.0" w:type="dxa"/>
              <w:right w:w="-240.0" w:type="dxa"/>
            </w:tcMar>
            <w:vAlign w:val="center"/>
          </w:tcPr>
          <w:p w:rsidR="00000000" w:rsidDel="00000000" w:rsidP="00000000" w:rsidRDefault="00000000" w:rsidRPr="00000000" w14:paraId="0000070B">
            <w:pPr>
              <w:widowControl w:val="0"/>
              <w:spacing w:after="180" w:before="240" w:line="276"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0.954188</w:t>
            </w:r>
          </w:p>
        </w:tc>
        <w:tc>
          <w:tcPr>
            <w:tcBorders>
              <w:top w:color="212529" w:space="0" w:sz="4" w:val="single"/>
              <w:left w:color="212529" w:space="0" w:sz="4" w:val="single"/>
              <w:bottom w:color="212529" w:space="0" w:sz="4" w:val="single"/>
              <w:right w:color="212529" w:space="0" w:sz="4" w:val="single"/>
            </w:tcBorders>
            <w:tcMar>
              <w:top w:w="-240.0" w:type="dxa"/>
              <w:left w:w="-240.0" w:type="dxa"/>
              <w:bottom w:w="-240.0" w:type="dxa"/>
              <w:right w:w="-240.0" w:type="dxa"/>
            </w:tcMar>
            <w:vAlign w:val="center"/>
          </w:tcPr>
          <w:p w:rsidR="00000000" w:rsidDel="00000000" w:rsidP="00000000" w:rsidRDefault="00000000" w:rsidRPr="00000000" w14:paraId="0000070C">
            <w:pPr>
              <w:widowControl w:val="0"/>
              <w:spacing w:after="180" w:before="240" w:line="276"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0.945280</w:t>
            </w:r>
          </w:p>
        </w:tc>
      </w:tr>
      <w:tr>
        <w:trPr>
          <w:cantSplit w:val="0"/>
          <w:trHeight w:val="590" w:hRule="atLeast"/>
          <w:tblHeader w:val="0"/>
        </w:trPr>
        <w:tc>
          <w:tcPr>
            <w:tcBorders>
              <w:top w:color="212529" w:space="0" w:sz="4" w:val="single"/>
              <w:left w:color="212529" w:space="0" w:sz="4" w:val="single"/>
              <w:bottom w:color="212529" w:space="0" w:sz="4" w:val="single"/>
              <w:right w:color="212529" w:space="0" w:sz="4" w:val="single"/>
            </w:tcBorders>
            <w:tcMar>
              <w:top w:w="-240.0" w:type="dxa"/>
              <w:left w:w="-240.0" w:type="dxa"/>
              <w:bottom w:w="-240.0" w:type="dxa"/>
              <w:right w:w="-240.0" w:type="dxa"/>
            </w:tcMar>
            <w:vAlign w:val="center"/>
          </w:tcPr>
          <w:p w:rsidR="00000000" w:rsidDel="00000000" w:rsidP="00000000" w:rsidRDefault="00000000" w:rsidRPr="00000000" w14:paraId="0000070D">
            <w:pPr>
              <w:widowControl w:val="0"/>
              <w:spacing w:after="180" w:before="240" w:line="276"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ENSAMBLE</w:t>
            </w:r>
          </w:p>
        </w:tc>
        <w:tc>
          <w:tcPr>
            <w:tcBorders>
              <w:top w:color="212529" w:space="0" w:sz="4" w:val="single"/>
              <w:left w:color="212529" w:space="0" w:sz="4" w:val="single"/>
              <w:bottom w:color="212529" w:space="0" w:sz="4" w:val="single"/>
              <w:right w:color="212529" w:space="0" w:sz="4" w:val="single"/>
            </w:tcBorders>
            <w:tcMar>
              <w:top w:w="-240.0" w:type="dxa"/>
              <w:left w:w="-240.0" w:type="dxa"/>
              <w:bottom w:w="-240.0" w:type="dxa"/>
              <w:right w:w="-240.0" w:type="dxa"/>
            </w:tcMar>
            <w:vAlign w:val="center"/>
          </w:tcPr>
          <w:p w:rsidR="00000000" w:rsidDel="00000000" w:rsidP="00000000" w:rsidRDefault="00000000" w:rsidRPr="00000000" w14:paraId="0000070E">
            <w:pPr>
              <w:widowControl w:val="0"/>
              <w:spacing w:after="180" w:before="240" w:line="276"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1.000000</w:t>
            </w:r>
          </w:p>
        </w:tc>
        <w:tc>
          <w:tcPr>
            <w:tcBorders>
              <w:top w:color="212529" w:space="0" w:sz="4" w:val="single"/>
              <w:left w:color="212529" w:space="0" w:sz="4" w:val="single"/>
              <w:bottom w:color="212529" w:space="0" w:sz="4" w:val="single"/>
              <w:right w:color="212529" w:space="0" w:sz="4" w:val="single"/>
            </w:tcBorders>
            <w:tcMar>
              <w:top w:w="-240.0" w:type="dxa"/>
              <w:left w:w="-240.0" w:type="dxa"/>
              <w:bottom w:w="-240.0" w:type="dxa"/>
              <w:right w:w="-240.0" w:type="dxa"/>
            </w:tcMar>
            <w:vAlign w:val="center"/>
          </w:tcPr>
          <w:p w:rsidR="00000000" w:rsidDel="00000000" w:rsidP="00000000" w:rsidRDefault="00000000" w:rsidRPr="00000000" w14:paraId="0000070F">
            <w:pPr>
              <w:widowControl w:val="0"/>
              <w:spacing w:after="180" w:before="240" w:line="276"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1.000000</w:t>
            </w:r>
          </w:p>
        </w:tc>
      </w:tr>
    </w:tbl>
    <w:p w:rsidR="00000000" w:rsidDel="00000000" w:rsidP="00000000" w:rsidRDefault="00000000" w:rsidRPr="00000000" w14:paraId="00000710">
      <w:pPr>
        <w:widowControl w:val="0"/>
        <w:pBdr>
          <w:top w:space="0" w:sz="0" w:val="nil"/>
          <w:left w:space="0" w:sz="0" w:val="nil"/>
          <w:bottom w:space="0" w:sz="0" w:val="nil"/>
          <w:right w:space="0" w:sz="0" w:val="nil"/>
          <w:between w:space="0" w:sz="0" w:val="nil"/>
        </w:pBdr>
        <w:spacing w:after="60" w:before="240" w:lineRule="auto"/>
        <w:ind w:firstLine="0"/>
        <w:rPr>
          <w:rFonts w:ascii="Georgia" w:cs="Georgia" w:eastAsia="Georgia" w:hAnsi="Georgia"/>
        </w:rPr>
      </w:pPr>
      <w:r w:rsidDel="00000000" w:rsidR="00000000" w:rsidRPr="00000000">
        <w:rPr>
          <w:rFonts w:ascii="Georgia" w:cs="Georgia" w:eastAsia="Georgia" w:hAnsi="Georgia"/>
          <w:rtl w:val="0"/>
        </w:rPr>
        <w:t xml:space="preserve">Finalmente vamos a optar por quedarnos con el modelo de SMOTEK porque consideramos que a nivel de métricas es el que mejor resultado nos aporta. El ensamble nos da unos buenos resultados, pero preferimos seleccionar el otro modelo pues nos da más seguridad.</w:t>
      </w:r>
    </w:p>
    <w:p w:rsidR="00000000" w:rsidDel="00000000" w:rsidP="00000000" w:rsidRDefault="00000000" w:rsidRPr="00000000" w14:paraId="00000711">
      <w:pPr>
        <w:pStyle w:val="Heading3"/>
        <w:keepNext w:val="0"/>
        <w:widowControl w:val="0"/>
        <w:numPr>
          <w:ilvl w:val="2"/>
          <w:numId w:val="11"/>
        </w:numPr>
        <w:spacing w:after="80" w:before="280" w:lineRule="auto"/>
        <w:ind w:left="0" w:firstLine="0"/>
        <w:rPr>
          <w:b w:val="1"/>
          <w:sz w:val="26"/>
          <w:szCs w:val="26"/>
        </w:rPr>
      </w:pPr>
      <w:bookmarkStart w:colFirst="0" w:colLast="0" w:name="_heading=h.a4jvtksvlc8y" w:id="59"/>
      <w:bookmarkEnd w:id="59"/>
      <w:r w:rsidDel="00000000" w:rsidR="00000000" w:rsidRPr="00000000">
        <w:rPr>
          <w:b w:val="1"/>
          <w:sz w:val="26"/>
          <w:szCs w:val="26"/>
          <w:rtl w:val="0"/>
        </w:rPr>
        <w:t xml:space="preserve">Resultados finales.</w:t>
      </w:r>
    </w:p>
    <w:p w:rsidR="00000000" w:rsidDel="00000000" w:rsidP="00000000" w:rsidRDefault="00000000" w:rsidRPr="00000000" w14:paraId="00000712">
      <w:pPr>
        <w:widowControl w:val="0"/>
        <w:spacing w:after="60" w:before="240" w:lineRule="auto"/>
        <w:ind w:firstLine="0"/>
        <w:rPr>
          <w:rFonts w:ascii="Georgia" w:cs="Georgia" w:eastAsia="Georgia" w:hAnsi="Georgia"/>
        </w:rPr>
      </w:pPr>
      <w:r w:rsidDel="00000000" w:rsidR="00000000" w:rsidRPr="00000000">
        <w:rPr>
          <w:rFonts w:ascii="Georgia" w:cs="Georgia" w:eastAsia="Georgia" w:hAnsi="Georgia"/>
          <w:rtl w:val="0"/>
        </w:rPr>
        <w:t xml:space="preserve"> Al aplicar la predicción y unir tanto la predicción de la etiqueta como su probabilidad obtenemos las siguientes tablas:</w:t>
      </w:r>
    </w:p>
    <w:p w:rsidR="00000000" w:rsidDel="00000000" w:rsidP="00000000" w:rsidRDefault="00000000" w:rsidRPr="00000000" w14:paraId="00000713">
      <w:pPr>
        <w:widowControl w:val="0"/>
        <w:spacing w:after="60" w:before="240" w:lineRule="auto"/>
        <w:ind w:firstLine="0"/>
        <w:jc w:val="cente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3728281" cy="3096715"/>
            <wp:effectExtent b="0" l="0" r="0" t="0"/>
            <wp:docPr id="69"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3728281" cy="3096715"/>
                    </a:xfrm>
                    <a:prstGeom prst="rect"/>
                    <a:ln/>
                  </pic:spPr>
                </pic:pic>
              </a:graphicData>
            </a:graphic>
          </wp:inline>
        </w:drawing>
      </w:r>
      <w:r w:rsidDel="00000000" w:rsidR="00000000" w:rsidRPr="00000000">
        <w:rPr>
          <w:rtl w:val="0"/>
        </w:rPr>
      </w:r>
    </w:p>
    <w:p w:rsidR="00000000" w:rsidDel="00000000" w:rsidP="00000000" w:rsidRDefault="00000000" w:rsidRPr="00000000" w14:paraId="00000714">
      <w:pPr>
        <w:widowControl w:val="0"/>
        <w:spacing w:after="60" w:before="240" w:lineRule="auto"/>
        <w:ind w:firstLine="0"/>
        <w:rPr>
          <w:rFonts w:ascii="Georgia" w:cs="Georgia" w:eastAsia="Georgia" w:hAnsi="Georgia"/>
        </w:rPr>
      </w:pPr>
      <w:r w:rsidDel="00000000" w:rsidR="00000000" w:rsidRPr="00000000">
        <w:rPr>
          <w:rFonts w:ascii="Georgia" w:cs="Georgia" w:eastAsia="Georgia" w:hAnsi="Georgia"/>
          <w:rtl w:val="0"/>
        </w:rPr>
        <w:t xml:space="preserve">A la vista de la tabla, interpretamos que el producto con ASIN BOONTCHCU2 tiene una probabilidad de que su precio se mantenga de 99,79%, ya que la etiqueta es 0. Es interpretabilidad que le damos en extrapolables al resto de los productos.</w:t>
      </w:r>
    </w:p>
    <w:p w:rsidR="00000000" w:rsidDel="00000000" w:rsidP="00000000" w:rsidRDefault="00000000" w:rsidRPr="00000000" w14:paraId="00000715">
      <w:pPr>
        <w:widowControl w:val="0"/>
        <w:spacing w:after="60" w:before="240" w:lineRule="auto"/>
        <w:ind w:firstLine="0"/>
        <w:rPr>
          <w:rFonts w:ascii="Georgia" w:cs="Georgia" w:eastAsia="Georgia" w:hAnsi="Georgia"/>
        </w:rPr>
      </w:pPr>
      <w:r w:rsidDel="00000000" w:rsidR="00000000" w:rsidRPr="00000000">
        <w:rPr>
          <w:rFonts w:ascii="Georgia" w:cs="Georgia" w:eastAsia="Georgia" w:hAnsi="Georgia"/>
          <w:rtl w:val="0"/>
        </w:rPr>
        <w:t xml:space="preserve">Entendemos que el hecho de que aparezcan varias veces y con diferentes probabilidades es porque se registran precios en diferentes periodos de tiempo.</w:t>
      </w:r>
    </w:p>
    <w:p w:rsidR="00000000" w:rsidDel="00000000" w:rsidP="00000000" w:rsidRDefault="00000000" w:rsidRPr="00000000" w14:paraId="00000716">
      <w:pPr>
        <w:widowControl w:val="0"/>
        <w:spacing w:after="60" w:before="240" w:lineRule="auto"/>
        <w:ind w:firstLine="0"/>
        <w:rPr>
          <w:rFonts w:ascii="Georgia" w:cs="Georgia" w:eastAsia="Georgia" w:hAnsi="Georgia"/>
        </w:rPr>
      </w:pPr>
      <w:r w:rsidDel="00000000" w:rsidR="00000000" w:rsidRPr="00000000">
        <w:rPr>
          <w:rFonts w:ascii="Georgia" w:cs="Georgia" w:eastAsia="Georgia" w:hAnsi="Georgia"/>
          <w:rtl w:val="0"/>
        </w:rPr>
        <w:t xml:space="preserve">Observando la tabla, vemos que la predicción obtenida es con etiqueta 0 lo que quiere decir que el precio se mantiene y además con alta probabilidad, esto tiene lógica debido a que, por lo general, la variación del precio en periodos de tiempos reducidos no es frecuente.</w:t>
      </w:r>
    </w:p>
    <w:p w:rsidR="00000000" w:rsidDel="00000000" w:rsidP="00000000" w:rsidRDefault="00000000" w:rsidRPr="00000000" w14:paraId="00000717">
      <w:pPr>
        <w:widowControl w:val="0"/>
        <w:spacing w:after="60" w:before="240" w:lineRule="auto"/>
        <w:ind w:firstLine="0"/>
        <w:rPr>
          <w:rFonts w:ascii="Georgia" w:cs="Georgia" w:eastAsia="Georgia" w:hAnsi="Georgia"/>
        </w:rPr>
      </w:pPr>
      <w:r w:rsidDel="00000000" w:rsidR="00000000" w:rsidRPr="00000000">
        <w:rPr>
          <w:rFonts w:ascii="Georgia" w:cs="Georgia" w:eastAsia="Georgia" w:hAnsi="Georgia"/>
          <w:rtl w:val="0"/>
        </w:rPr>
        <w:t xml:space="preserve">Mostramos a continuación lo productos que han modificado su precio:</w:t>
      </w:r>
    </w:p>
    <w:p w:rsidR="00000000" w:rsidDel="00000000" w:rsidP="00000000" w:rsidRDefault="00000000" w:rsidRPr="00000000" w14:paraId="00000718">
      <w:pPr>
        <w:widowControl w:val="0"/>
        <w:spacing w:after="60" w:before="240" w:lineRule="auto"/>
        <w:ind w:firstLine="0"/>
        <w:jc w:val="cente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3502901" cy="2962592"/>
            <wp:effectExtent b="0" l="0" r="0" t="0"/>
            <wp:docPr id="67"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3502901" cy="2962592"/>
                    </a:xfrm>
                    <a:prstGeom prst="rect"/>
                    <a:ln/>
                  </pic:spPr>
                </pic:pic>
              </a:graphicData>
            </a:graphic>
          </wp:inline>
        </w:drawing>
      </w:r>
      <w:r w:rsidDel="00000000" w:rsidR="00000000" w:rsidRPr="00000000">
        <w:rPr>
          <w:rtl w:val="0"/>
        </w:rPr>
      </w:r>
    </w:p>
    <w:p w:rsidR="00000000" w:rsidDel="00000000" w:rsidP="00000000" w:rsidRDefault="00000000" w:rsidRPr="00000000" w14:paraId="00000719">
      <w:pPr>
        <w:widowControl w:val="0"/>
        <w:spacing w:after="60" w:before="240" w:lineRule="auto"/>
        <w:ind w:firstLine="0"/>
        <w:rPr>
          <w:rFonts w:ascii="Georgia" w:cs="Georgia" w:eastAsia="Georgia" w:hAnsi="Georgia"/>
        </w:rPr>
      </w:pPr>
      <w:r w:rsidDel="00000000" w:rsidR="00000000" w:rsidRPr="00000000">
        <w:rPr>
          <w:rFonts w:ascii="Georgia" w:cs="Georgia" w:eastAsia="Georgia" w:hAnsi="Georgia"/>
          <w:rtl w:val="0"/>
        </w:rPr>
        <w:t xml:space="preserve">Vemos que la probabilidad de cambio es de alrededor del 50% por lo que no nos aporta gran valor y no podemos afirmar si sube o baja el precio del producto.</w:t>
      </w:r>
    </w:p>
    <w:p w:rsidR="00000000" w:rsidDel="00000000" w:rsidP="00000000" w:rsidRDefault="00000000" w:rsidRPr="00000000" w14:paraId="0000071A">
      <w:pPr>
        <w:widowControl w:val="0"/>
        <w:spacing w:after="60" w:before="240" w:lineRule="auto"/>
        <w:ind w:firstLine="0"/>
        <w:rPr>
          <w:rFonts w:ascii="Georgia" w:cs="Georgia" w:eastAsia="Georgia" w:hAnsi="Georgia"/>
        </w:rPr>
      </w:pPr>
      <w:r w:rsidDel="00000000" w:rsidR="00000000" w:rsidRPr="00000000">
        <w:rPr>
          <w:rFonts w:ascii="Georgia" w:cs="Georgia" w:eastAsia="Georgia" w:hAnsi="Georgia"/>
          <w:rtl w:val="0"/>
        </w:rPr>
        <w:t xml:space="preserve">Este modelo desarrollado no es válido, la probabilidad de cambio es un 50% por lo que no podemos afirmar que vaya a variar el precio del producto y por lo tanto tomar la decisión de comprar o no el producto.</w:t>
      </w:r>
    </w:p>
    <w:p w:rsidR="00000000" w:rsidDel="00000000" w:rsidP="00000000" w:rsidRDefault="00000000" w:rsidRPr="00000000" w14:paraId="0000071B">
      <w:pPr>
        <w:widowControl w:val="0"/>
        <w:spacing w:after="60" w:before="240" w:lineRule="auto"/>
        <w:ind w:firstLine="0"/>
        <w:rPr>
          <w:rFonts w:ascii="Georgia" w:cs="Georgia" w:eastAsia="Georgia" w:hAnsi="Georgia"/>
        </w:rPr>
      </w:pPr>
      <w:r w:rsidDel="00000000" w:rsidR="00000000" w:rsidRPr="00000000">
        <w:rPr>
          <w:rtl w:val="0"/>
        </w:rPr>
      </w:r>
    </w:p>
    <w:p w:rsidR="00000000" w:rsidDel="00000000" w:rsidP="00000000" w:rsidRDefault="00000000" w:rsidRPr="00000000" w14:paraId="0000071C">
      <w:pPr>
        <w:widowControl w:val="0"/>
        <w:spacing w:after="60" w:before="240" w:lineRule="auto"/>
        <w:ind w:firstLine="0"/>
        <w:rPr>
          <w:rFonts w:ascii="Georgia" w:cs="Georgia" w:eastAsia="Georgia" w:hAnsi="Georgia"/>
        </w:rPr>
      </w:pPr>
      <w:r w:rsidDel="00000000" w:rsidR="00000000" w:rsidRPr="00000000">
        <w:rPr>
          <w:rtl w:val="0"/>
        </w:rPr>
      </w:r>
    </w:p>
    <w:p w:rsidR="00000000" w:rsidDel="00000000" w:rsidP="00000000" w:rsidRDefault="00000000" w:rsidRPr="00000000" w14:paraId="0000071D">
      <w:pPr>
        <w:widowControl w:val="0"/>
        <w:spacing w:after="60" w:before="240" w:lineRule="auto"/>
        <w:ind w:firstLine="0"/>
        <w:rPr>
          <w:rFonts w:ascii="Georgia" w:cs="Georgia" w:eastAsia="Georgia" w:hAnsi="Georgia"/>
        </w:rPr>
      </w:pPr>
      <w:r w:rsidDel="00000000" w:rsidR="00000000" w:rsidRPr="00000000">
        <w:rPr>
          <w:rtl w:val="0"/>
        </w:rPr>
      </w:r>
    </w:p>
    <w:p w:rsidR="00000000" w:rsidDel="00000000" w:rsidP="00000000" w:rsidRDefault="00000000" w:rsidRPr="00000000" w14:paraId="0000071E">
      <w:pPr>
        <w:widowControl w:val="0"/>
        <w:spacing w:after="60" w:before="240" w:lineRule="auto"/>
        <w:ind w:firstLine="0"/>
        <w:rPr>
          <w:rFonts w:ascii="Georgia" w:cs="Georgia" w:eastAsia="Georgia" w:hAnsi="Georgia"/>
        </w:rPr>
      </w:pPr>
      <w:r w:rsidDel="00000000" w:rsidR="00000000" w:rsidRPr="00000000">
        <w:rPr>
          <w:rtl w:val="0"/>
        </w:rPr>
      </w:r>
    </w:p>
    <w:p w:rsidR="00000000" w:rsidDel="00000000" w:rsidP="00000000" w:rsidRDefault="00000000" w:rsidRPr="00000000" w14:paraId="0000071F">
      <w:pPr>
        <w:widowControl w:val="0"/>
        <w:spacing w:after="60" w:before="240" w:lineRule="auto"/>
        <w:ind w:firstLine="0"/>
        <w:rPr>
          <w:rFonts w:ascii="Georgia" w:cs="Georgia" w:eastAsia="Georgia" w:hAnsi="Georgia"/>
        </w:rPr>
      </w:pPr>
      <w:r w:rsidDel="00000000" w:rsidR="00000000" w:rsidRPr="00000000">
        <w:rPr>
          <w:rtl w:val="0"/>
        </w:rPr>
      </w:r>
    </w:p>
    <w:p w:rsidR="00000000" w:rsidDel="00000000" w:rsidP="00000000" w:rsidRDefault="00000000" w:rsidRPr="00000000" w14:paraId="00000720">
      <w:pPr>
        <w:widowControl w:val="0"/>
        <w:spacing w:after="60" w:before="240" w:lineRule="auto"/>
        <w:ind w:firstLine="0"/>
        <w:rPr>
          <w:rFonts w:ascii="Georgia" w:cs="Georgia" w:eastAsia="Georgia" w:hAnsi="Georgia"/>
        </w:rPr>
      </w:pPr>
      <w:r w:rsidDel="00000000" w:rsidR="00000000" w:rsidRPr="00000000">
        <w:rPr>
          <w:rtl w:val="0"/>
        </w:rPr>
      </w:r>
    </w:p>
    <w:p w:rsidR="00000000" w:rsidDel="00000000" w:rsidP="00000000" w:rsidRDefault="00000000" w:rsidRPr="00000000" w14:paraId="00000721">
      <w:pPr>
        <w:pStyle w:val="Heading1"/>
        <w:numPr>
          <w:ilvl w:val="0"/>
          <w:numId w:val="11"/>
        </w:numPr>
        <w:ind w:left="9505" w:hanging="432.00000000000045"/>
        <w:rPr/>
      </w:pPr>
      <w:bookmarkStart w:colFirst="0" w:colLast="0" w:name="_heading=h.3fwokq0" w:id="60"/>
      <w:bookmarkEnd w:id="60"/>
      <w:r w:rsidDel="00000000" w:rsidR="00000000" w:rsidRPr="00000000">
        <w:rPr>
          <w:rtl w:val="0"/>
        </w:rPr>
      </w:r>
    </w:p>
    <w:p w:rsidR="00000000" w:rsidDel="00000000" w:rsidP="00000000" w:rsidRDefault="00000000" w:rsidRPr="00000000" w14:paraId="00000722">
      <w:pPr>
        <w:pStyle w:val="Heading1"/>
        <w:ind w:left="432" w:firstLine="9073"/>
        <w:rPr/>
      </w:pPr>
      <w:bookmarkStart w:colFirst="0" w:colLast="0" w:name="_heading=h.1v1yuxt" w:id="61"/>
      <w:bookmarkEnd w:id="61"/>
      <w:r w:rsidDel="00000000" w:rsidR="00000000" w:rsidRPr="00000000">
        <w:rPr>
          <w:rtl w:val="0"/>
        </w:rPr>
        <w:t xml:space="preserve">Implantación, monetización y retorno del proyecto</w:t>
      </w:r>
    </w:p>
    <w:p w:rsidR="00000000" w:rsidDel="00000000" w:rsidP="00000000" w:rsidRDefault="00000000" w:rsidRPr="00000000" w14:paraId="00000723">
      <w:pPr>
        <w:pStyle w:val="Heading2"/>
        <w:numPr>
          <w:ilvl w:val="1"/>
          <w:numId w:val="11"/>
        </w:numPr>
        <w:ind w:left="860" w:hanging="576"/>
        <w:rPr/>
      </w:pPr>
      <w:bookmarkStart w:colFirst="0" w:colLast="0" w:name="_heading=h.4f1mdlm" w:id="62"/>
      <w:bookmarkEnd w:id="62"/>
      <w:r w:rsidDel="00000000" w:rsidR="00000000" w:rsidRPr="00000000">
        <w:rPr>
          <w:rtl w:val="0"/>
        </w:rPr>
        <w:t xml:space="preserve"> Implantación</w:t>
      </w:r>
    </w:p>
    <w:p w:rsidR="00000000" w:rsidDel="00000000" w:rsidP="00000000" w:rsidRDefault="00000000" w:rsidRPr="00000000" w14:paraId="00000724">
      <w:pPr>
        <w:keepNext w:val="1"/>
        <w:spacing w:before="240" w:lineRule="auto"/>
        <w:ind w:firstLine="0"/>
        <w:rPr>
          <w:rFonts w:ascii="Georgia" w:cs="Georgia" w:eastAsia="Georgia" w:hAnsi="Georgia"/>
        </w:rPr>
      </w:pPr>
      <w:bookmarkStart w:colFirst="0" w:colLast="0" w:name="_heading=h.hqwakz899ey4" w:id="63"/>
      <w:bookmarkEnd w:id="63"/>
      <w:r w:rsidDel="00000000" w:rsidR="00000000" w:rsidRPr="00000000">
        <w:rPr>
          <w:rFonts w:ascii="Georgia" w:cs="Georgia" w:eastAsia="Georgia" w:hAnsi="Georgia"/>
          <w:rtl w:val="0"/>
        </w:rPr>
        <w:t xml:space="preserve">Para la implantación del proyecto nos inclinamos por 3 puntos que consideramos los más importantes.</w:t>
      </w:r>
      <w:r w:rsidDel="00000000" w:rsidR="00000000" w:rsidRPr="00000000">
        <w:drawing>
          <wp:anchor allowOverlap="1" behindDoc="0" distB="0" distT="0" distL="114300" distR="114300" hidden="0" layoutInCell="1" locked="0" relativeHeight="0" simplePos="0">
            <wp:simplePos x="0" y="0"/>
            <wp:positionH relativeFrom="column">
              <wp:posOffset>3157220</wp:posOffset>
            </wp:positionH>
            <wp:positionV relativeFrom="paragraph">
              <wp:posOffset>675005</wp:posOffset>
            </wp:positionV>
            <wp:extent cx="3368040" cy="2217420"/>
            <wp:effectExtent b="0" l="0" r="0" t="0"/>
            <wp:wrapSquare wrapText="bothSides" distB="0" distT="0" distL="114300" distR="114300"/>
            <wp:docPr id="56"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3368040" cy="2217420"/>
                    </a:xfrm>
                    <a:prstGeom prst="rect"/>
                    <a:ln/>
                  </pic:spPr>
                </pic:pic>
              </a:graphicData>
            </a:graphic>
          </wp:anchor>
        </w:drawing>
      </w:r>
    </w:p>
    <w:p w:rsidR="00000000" w:rsidDel="00000000" w:rsidP="00000000" w:rsidRDefault="00000000" w:rsidRPr="00000000" w14:paraId="00000725">
      <w:pPr>
        <w:pStyle w:val="Heading3"/>
        <w:numPr>
          <w:ilvl w:val="2"/>
          <w:numId w:val="11"/>
        </w:numPr>
        <w:ind w:left="720" w:hanging="720"/>
        <w:rPr>
          <w:b w:val="1"/>
        </w:rPr>
      </w:pPr>
      <w:bookmarkStart w:colFirst="0" w:colLast="0" w:name="_heading=h.x557qcs61dql" w:id="64"/>
      <w:bookmarkEnd w:id="64"/>
      <w:r w:rsidDel="00000000" w:rsidR="00000000" w:rsidRPr="00000000">
        <w:rPr>
          <w:b w:val="1"/>
          <w:rtl w:val="0"/>
        </w:rPr>
        <w:t xml:space="preserve">Datos fiables.</w:t>
      </w:r>
    </w:p>
    <w:p w:rsidR="00000000" w:rsidDel="00000000" w:rsidP="00000000" w:rsidRDefault="00000000" w:rsidRPr="00000000" w14:paraId="00000726">
      <w:pPr>
        <w:widowControl w:val="0"/>
        <w:pBdr>
          <w:top w:space="0" w:sz="0" w:val="nil"/>
          <w:left w:space="0" w:sz="0" w:val="nil"/>
          <w:bottom w:space="0" w:sz="0" w:val="nil"/>
          <w:right w:space="0" w:sz="0" w:val="nil"/>
          <w:between w:space="0" w:sz="0" w:val="nil"/>
        </w:pBdr>
        <w:spacing w:after="60" w:before="240" w:lineRule="auto"/>
        <w:ind w:firstLine="0"/>
        <w:rPr>
          <w:rFonts w:ascii="Georgia" w:cs="Georgia" w:eastAsia="Georgia" w:hAnsi="Georgia"/>
        </w:rPr>
      </w:pPr>
      <w:r w:rsidDel="00000000" w:rsidR="00000000" w:rsidRPr="00000000">
        <w:rPr>
          <w:rFonts w:ascii="Georgia" w:cs="Georgia" w:eastAsia="Georgia" w:hAnsi="Georgia"/>
          <w:rtl w:val="0"/>
        </w:rPr>
        <w:t xml:space="preserve">La calidad de los datos es esencial para que nuestra herramienta pueda desarrollar su trabajo con eficiencia. Además, que estamos optando por una modalidad de aprendizaje supervisado, estos datos de origen los etiquetamos para que el algoritmo aprenda a predecir la etiqueta de salida correcta. De igual manera tenemos que contar con datos 100% fiables que como bien mencionamos en apartados anteriores son obtenidos diariamente de una de las herramientas de extracción como lo es Keepa.</w:t>
      </w:r>
    </w:p>
    <w:p w:rsidR="00000000" w:rsidDel="00000000" w:rsidP="00000000" w:rsidRDefault="00000000" w:rsidRPr="00000000" w14:paraId="00000727">
      <w:pPr>
        <w:pStyle w:val="Heading3"/>
        <w:numPr>
          <w:ilvl w:val="2"/>
          <w:numId w:val="11"/>
        </w:numPr>
        <w:ind w:left="720" w:hanging="720"/>
        <w:rPr/>
      </w:pPr>
      <w:bookmarkStart w:colFirst="0" w:colLast="0" w:name="_heading=h.u0dlr19bf0r3" w:id="65"/>
      <w:bookmarkEnd w:id="65"/>
      <w:r w:rsidDel="00000000" w:rsidR="00000000" w:rsidRPr="00000000">
        <w:rPr>
          <w:b w:val="1"/>
          <w:rtl w:val="0"/>
        </w:rPr>
        <w:t xml:space="preserve">Plataforma integrada</w:t>
      </w:r>
      <w:r w:rsidDel="00000000" w:rsidR="00000000" w:rsidRPr="00000000">
        <w:rPr>
          <w:rtl w:val="0"/>
        </w:rPr>
      </w:r>
    </w:p>
    <w:p w:rsidR="00000000" w:rsidDel="00000000" w:rsidP="00000000" w:rsidRDefault="00000000" w:rsidRPr="00000000" w14:paraId="00000728">
      <w:pPr>
        <w:keepNext w:val="1"/>
        <w:spacing w:before="240" w:lineRule="auto"/>
        <w:ind w:firstLine="0"/>
        <w:rPr>
          <w:rFonts w:ascii="Georgia" w:cs="Georgia" w:eastAsia="Georgia" w:hAnsi="Georgia"/>
        </w:rPr>
      </w:pPr>
      <w:bookmarkStart w:colFirst="0" w:colLast="0" w:name="_heading=h.mp47hqbb4bgs" w:id="66"/>
      <w:bookmarkEnd w:id="66"/>
      <w:r w:rsidDel="00000000" w:rsidR="00000000" w:rsidRPr="00000000">
        <w:rPr>
          <w:rFonts w:ascii="Georgia" w:cs="Georgia" w:eastAsia="Georgia" w:hAnsi="Georgia"/>
          <w:rtl w:val="0"/>
        </w:rPr>
        <w:t xml:space="preserve">Lo vemos como la inversión más rentable en un primer proyecto de machine learning para llevarlo a cabo. Ya que tiene que generar alta confiabilidad dichas herramientas además de que estén totalmente integradas, para nuestro caso hemos hecho uso de</w:t>
      </w:r>
      <w:hyperlink r:id="rId36">
        <w:r w:rsidDel="00000000" w:rsidR="00000000" w:rsidRPr="00000000">
          <w:rPr>
            <w:rFonts w:ascii="Georgia" w:cs="Georgia" w:eastAsia="Georgia" w:hAnsi="Georgia"/>
            <w:rtl w:val="0"/>
          </w:rPr>
          <w:t xml:space="preserve">  Google Cloud</w:t>
        </w:r>
      </w:hyperlink>
      <w:r w:rsidDel="00000000" w:rsidR="00000000" w:rsidRPr="00000000">
        <w:rPr>
          <w:rFonts w:ascii="Georgia" w:cs="Georgia" w:eastAsia="Georgia" w:hAnsi="Georgia"/>
          <w:rtl w:val="0"/>
        </w:rPr>
        <w:t xml:space="preserve"> como plataforma de almacenamiento de datos ya que manejamos volumen de 1 año para más de 5000 productos, dicha plataforma es donde contenemos grueso del proyecto acoplado, además de ello no descartamos de ninguna manera un cambio a otros servicios como el bien conocido AWS, Azure, IBM Cloud, o cualquier otro que nos brinden dicho servicio para almacenamiento masivo de datos además de la facilidad y practicidad a la hora de darle el uso necesario o requerido.</w:t>
      </w:r>
      <w:r w:rsidDel="00000000" w:rsidR="00000000" w:rsidRPr="00000000">
        <w:drawing>
          <wp:anchor allowOverlap="1" behindDoc="0" distB="0" distT="0" distL="114300" distR="114300" hidden="0" layoutInCell="1" locked="0" relativeHeight="0" simplePos="0">
            <wp:simplePos x="0" y="0"/>
            <wp:positionH relativeFrom="column">
              <wp:posOffset>3126740</wp:posOffset>
            </wp:positionH>
            <wp:positionV relativeFrom="paragraph">
              <wp:posOffset>0</wp:posOffset>
            </wp:positionV>
            <wp:extent cx="3046095" cy="662940"/>
            <wp:effectExtent b="0" l="0" r="0" t="0"/>
            <wp:wrapSquare wrapText="bothSides" distB="0" distT="0" distL="114300" distR="114300"/>
            <wp:docPr id="68"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3046095" cy="662940"/>
                    </a:xfrm>
                    <a:prstGeom prst="rect"/>
                    <a:ln/>
                  </pic:spPr>
                </pic:pic>
              </a:graphicData>
            </a:graphic>
          </wp:anchor>
        </w:drawing>
      </w:r>
    </w:p>
    <w:p w:rsidR="00000000" w:rsidDel="00000000" w:rsidP="00000000" w:rsidRDefault="00000000" w:rsidRPr="00000000" w14:paraId="00000729">
      <w:pPr>
        <w:pStyle w:val="Heading3"/>
        <w:numPr>
          <w:ilvl w:val="2"/>
          <w:numId w:val="11"/>
        </w:numPr>
        <w:ind w:left="720" w:hanging="720"/>
        <w:rPr>
          <w:b w:val="1"/>
        </w:rPr>
      </w:pPr>
      <w:bookmarkStart w:colFirst="0" w:colLast="0" w:name="_heading=h.tbc300ydlzah" w:id="67"/>
      <w:bookmarkEnd w:id="67"/>
      <w:r w:rsidDel="00000000" w:rsidR="00000000" w:rsidRPr="00000000">
        <w:rPr>
          <w:rtl w:val="0"/>
        </w:rPr>
        <w:t xml:space="preserve"> </w:t>
      </w:r>
      <w:r w:rsidDel="00000000" w:rsidR="00000000" w:rsidRPr="00000000">
        <w:rPr>
          <w:b w:val="1"/>
          <w:rtl w:val="0"/>
        </w:rPr>
        <w:t xml:space="preserve">Buscar siempre la simplicidad</w:t>
      </w:r>
    </w:p>
    <w:p w:rsidR="00000000" w:rsidDel="00000000" w:rsidP="00000000" w:rsidRDefault="00000000" w:rsidRPr="00000000" w14:paraId="0000072A">
      <w:pPr>
        <w:keepNext w:val="1"/>
        <w:spacing w:before="240" w:lineRule="auto"/>
        <w:ind w:firstLine="0"/>
        <w:rPr>
          <w:rFonts w:ascii="Georgia" w:cs="Georgia" w:eastAsia="Georgia" w:hAnsi="Georgia"/>
        </w:rPr>
      </w:pPr>
      <w:bookmarkStart w:colFirst="0" w:colLast="0" w:name="_heading=h.xtmsez93agha" w:id="68"/>
      <w:bookmarkEnd w:id="68"/>
      <w:r w:rsidDel="00000000" w:rsidR="00000000" w:rsidRPr="00000000">
        <w:rPr>
          <w:rFonts w:ascii="Georgia" w:cs="Georgia" w:eastAsia="Georgia" w:hAnsi="Georgia"/>
          <w:rtl w:val="0"/>
        </w:rPr>
        <w:t xml:space="preserve">Nos hemos enfocado en que sea siempre lo más simple posible, hemos enfatizado en buscar la simplicidad en cualquier ámbito del proyecto y evitar construir complejas y costosas redes neuronales que incluso generan al usuario una mala experiencia, n resumidas cuentas, mientras más simple y amigable sea, pues mejor será la experiencia.</w:t>
      </w:r>
      <w:r w:rsidDel="00000000" w:rsidR="00000000" w:rsidRPr="00000000">
        <w:drawing>
          <wp:anchor allowOverlap="1" behindDoc="0" distB="114300" distT="114300" distL="114300" distR="114300" hidden="0" layoutInCell="1" locked="0" relativeHeight="0" simplePos="0">
            <wp:simplePos x="0" y="0"/>
            <wp:positionH relativeFrom="column">
              <wp:posOffset>63501</wp:posOffset>
            </wp:positionH>
            <wp:positionV relativeFrom="paragraph">
              <wp:posOffset>142875</wp:posOffset>
            </wp:positionV>
            <wp:extent cx="2301240" cy="1356360"/>
            <wp:effectExtent b="0" l="0" r="0" t="0"/>
            <wp:wrapSquare wrapText="bothSides" distB="114300" distT="114300" distL="114300" distR="114300"/>
            <wp:docPr id="65"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2301240" cy="1356360"/>
                    </a:xfrm>
                    <a:prstGeom prst="rect"/>
                    <a:ln/>
                  </pic:spPr>
                </pic:pic>
              </a:graphicData>
            </a:graphic>
          </wp:anchor>
        </w:drawing>
      </w:r>
    </w:p>
    <w:p w:rsidR="00000000" w:rsidDel="00000000" w:rsidP="00000000" w:rsidRDefault="00000000" w:rsidRPr="00000000" w14:paraId="0000072B">
      <w:pPr>
        <w:pStyle w:val="Heading3"/>
        <w:numPr>
          <w:ilvl w:val="2"/>
          <w:numId w:val="11"/>
        </w:numPr>
        <w:ind w:left="720" w:hanging="720"/>
        <w:rPr>
          <w:b w:val="1"/>
        </w:rPr>
      </w:pPr>
      <w:bookmarkStart w:colFirst="0" w:colLast="0" w:name="_heading=h.2iuy7kwusym" w:id="69"/>
      <w:bookmarkEnd w:id="69"/>
      <w:r w:rsidDel="00000000" w:rsidR="00000000" w:rsidRPr="00000000">
        <w:rPr>
          <w:b w:val="1"/>
          <w:rtl w:val="0"/>
        </w:rPr>
        <w:t xml:space="preserve">Monetización</w:t>
      </w:r>
    </w:p>
    <w:p w:rsidR="00000000" w:rsidDel="00000000" w:rsidP="00000000" w:rsidRDefault="00000000" w:rsidRPr="00000000" w14:paraId="0000072C">
      <w:pPr>
        <w:keepNext w:val="1"/>
        <w:spacing w:before="240" w:lineRule="auto"/>
        <w:ind w:firstLine="0"/>
        <w:rPr>
          <w:rFonts w:ascii="Georgia" w:cs="Georgia" w:eastAsia="Georgia" w:hAnsi="Georgia"/>
        </w:rPr>
      </w:pPr>
      <w:bookmarkStart w:colFirst="0" w:colLast="0" w:name="_heading=h.8q4q27sf1atm" w:id="70"/>
      <w:bookmarkEnd w:id="70"/>
      <w:r w:rsidDel="00000000" w:rsidR="00000000" w:rsidRPr="00000000">
        <w:rPr>
          <w:rFonts w:ascii="Georgia" w:cs="Georgia" w:eastAsia="Georgia" w:hAnsi="Georgia"/>
          <w:rtl w:val="0"/>
        </w:rPr>
        <w:t xml:space="preserve">Sabemos que las fuentes son el principal pilar para una buena monetización de los datos, porque es el origen de toda la información. Esta primera parte es crucial y conlleva tres pasos importantes:</w:t>
      </w:r>
    </w:p>
    <w:p w:rsidR="00000000" w:rsidDel="00000000" w:rsidP="00000000" w:rsidRDefault="00000000" w:rsidRPr="00000000" w14:paraId="0000072D">
      <w:pPr>
        <w:pStyle w:val="Heading4"/>
        <w:numPr>
          <w:ilvl w:val="0"/>
          <w:numId w:val="21"/>
        </w:numPr>
        <w:tabs>
          <w:tab w:val="left" w:pos="1134"/>
        </w:tabs>
        <w:ind w:left="720" w:hanging="360"/>
        <w:rPr>
          <w:rFonts w:ascii="Georgia" w:cs="Georgia" w:eastAsia="Georgia" w:hAnsi="Georgia"/>
        </w:rPr>
      </w:pPr>
      <w:r w:rsidDel="00000000" w:rsidR="00000000" w:rsidRPr="00000000">
        <w:rPr>
          <w:rFonts w:ascii="Georgia" w:cs="Georgia" w:eastAsia="Georgia" w:hAnsi="Georgia"/>
          <w:rtl w:val="0"/>
        </w:rPr>
        <w:t xml:space="preserve">Acceso abierto </w:t>
      </w:r>
    </w:p>
    <w:p w:rsidR="00000000" w:rsidDel="00000000" w:rsidP="00000000" w:rsidRDefault="00000000" w:rsidRPr="00000000" w14:paraId="0000072E">
      <w:pPr>
        <w:keepNext w:val="1"/>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Georgia" w:cs="Georgia" w:eastAsia="Georgia" w:hAnsi="Georgia"/>
          <w:b w:val="0"/>
          <w:i w:val="0"/>
          <w:smallCaps w:val="0"/>
          <w:strike w:val="0"/>
          <w:color w:val="000000"/>
          <w:sz w:val="24"/>
          <w:szCs w:val="24"/>
          <w:u w:val="none"/>
          <w:shd w:fill="auto" w:val="clear"/>
          <w:vertAlign w:val="baseline"/>
        </w:rPr>
      </w:pPr>
      <w:bookmarkStart w:colFirst="0" w:colLast="0" w:name="_heading=h.c9zodtnl7yd9" w:id="71"/>
      <w:bookmarkEnd w:id="71"/>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Permitir el acceso gratuito a un cierto conjunto de información/datos y así poder publicitar nuestra Herramienta e invitar a futuros clientes a inscribirse posteriormente al modelo de pago que se ofrecerá.</w:t>
      </w:r>
    </w:p>
    <w:p w:rsidR="00000000" w:rsidDel="00000000" w:rsidP="00000000" w:rsidRDefault="00000000" w:rsidRPr="00000000" w14:paraId="0000072F">
      <w:pPr>
        <w:pStyle w:val="Heading4"/>
        <w:numPr>
          <w:ilvl w:val="0"/>
          <w:numId w:val="21"/>
        </w:numPr>
        <w:tabs>
          <w:tab w:val="left" w:pos="1134"/>
        </w:tabs>
        <w:ind w:left="720" w:hanging="360"/>
        <w:rPr>
          <w:rFonts w:ascii="Georgia" w:cs="Georgia" w:eastAsia="Georgia" w:hAnsi="Georgia"/>
        </w:rPr>
      </w:pPr>
      <w:bookmarkStart w:colFirst="0" w:colLast="0" w:name="_heading=h.tpe1ofvjtgdc" w:id="72"/>
      <w:bookmarkEnd w:id="72"/>
      <w:r w:rsidDel="00000000" w:rsidR="00000000" w:rsidRPr="00000000">
        <w:rPr>
          <w:rFonts w:ascii="Georgia" w:cs="Georgia" w:eastAsia="Georgia" w:hAnsi="Georgia"/>
          <w:rtl w:val="0"/>
        </w:rPr>
        <w:t xml:space="preserve">Data as a Service</w:t>
      </w:r>
    </w:p>
    <w:p w:rsidR="00000000" w:rsidDel="00000000" w:rsidP="00000000" w:rsidRDefault="00000000" w:rsidRPr="00000000" w14:paraId="00000730">
      <w:pPr>
        <w:keepNext w:val="1"/>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Georgia" w:cs="Georgia" w:eastAsia="Georgia" w:hAnsi="Georgia"/>
          <w:b w:val="0"/>
          <w:i w:val="0"/>
          <w:smallCaps w:val="0"/>
          <w:strike w:val="0"/>
          <w:color w:val="000000"/>
          <w:sz w:val="24"/>
          <w:szCs w:val="24"/>
          <w:u w:val="none"/>
          <w:shd w:fill="auto" w:val="clear"/>
          <w:vertAlign w:val="baseline"/>
        </w:rPr>
      </w:pPr>
      <w:bookmarkStart w:colFirst="0" w:colLast="0" w:name="_heading=h.ppahwnueeouc" w:id="73"/>
      <w:bookmarkEnd w:id="73"/>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En este modelo, puede haber una producción regular de contenidos o bien permitimos un acceso a búsqueda por semana o mes, vía app, para que los usuarios puedan interactuar con la información más directa y rápidamente.</w:t>
      </w:r>
    </w:p>
    <w:p w:rsidR="00000000" w:rsidDel="00000000" w:rsidP="00000000" w:rsidRDefault="00000000" w:rsidRPr="00000000" w14:paraId="00000731">
      <w:pPr>
        <w:keepNext w:val="1"/>
        <w:shd w:fill="ffffff" w:val="clear"/>
        <w:spacing w:after="0" w:lineRule="auto"/>
        <w:ind w:firstLine="720"/>
        <w:rPr>
          <w:rFonts w:ascii="Georgia" w:cs="Georgia" w:eastAsia="Georgia" w:hAnsi="Georgia"/>
        </w:rPr>
      </w:pPr>
      <w:bookmarkStart w:colFirst="0" w:colLast="0" w:name="_heading=h.o7au505uu9w" w:id="74"/>
      <w:bookmarkEnd w:id="74"/>
      <w:r w:rsidDel="00000000" w:rsidR="00000000" w:rsidRPr="00000000">
        <w:rPr>
          <w:rtl w:val="0"/>
        </w:rPr>
      </w:r>
    </w:p>
    <w:p w:rsidR="00000000" w:rsidDel="00000000" w:rsidP="00000000" w:rsidRDefault="00000000" w:rsidRPr="00000000" w14:paraId="00000732">
      <w:pPr>
        <w:keepNext w:val="1"/>
        <w:keepLines w:val="0"/>
        <w:pageBreakBefore w:val="0"/>
        <w:widowControl w:val="1"/>
        <w:numPr>
          <w:ilvl w:val="0"/>
          <w:numId w:val="21"/>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Georgia" w:cs="Georgia" w:eastAsia="Georgia" w:hAnsi="Georgia"/>
          <w:b w:val="1"/>
          <w:i w:val="0"/>
          <w:smallCaps w:val="0"/>
          <w:strike w:val="0"/>
          <w:color w:val="000000"/>
          <w:sz w:val="24"/>
          <w:szCs w:val="24"/>
          <w:u w:val="none"/>
          <w:shd w:fill="auto" w:val="clear"/>
          <w:vertAlign w:val="baseline"/>
        </w:rPr>
      </w:pPr>
      <w:bookmarkStart w:colFirst="0" w:colLast="0" w:name="_heading=h.z4t32pvdw560" w:id="75"/>
      <w:bookmarkEnd w:id="75"/>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Pago por uso</w:t>
      </w:r>
    </w:p>
    <w:p w:rsidR="00000000" w:rsidDel="00000000" w:rsidP="00000000" w:rsidRDefault="00000000" w:rsidRPr="00000000" w14:paraId="00000733">
      <w:pPr>
        <w:keepNext w:val="1"/>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Georgia" w:cs="Georgia" w:eastAsia="Georgia" w:hAnsi="Georgia"/>
          <w:b w:val="0"/>
          <w:i w:val="0"/>
          <w:smallCaps w:val="0"/>
          <w:strike w:val="0"/>
          <w:color w:val="000000"/>
          <w:sz w:val="24"/>
          <w:szCs w:val="24"/>
          <w:u w:val="none"/>
          <w:shd w:fill="auto" w:val="clear"/>
          <w:vertAlign w:val="baseline"/>
        </w:rPr>
      </w:pPr>
      <w:bookmarkStart w:colFirst="0" w:colLast="0" w:name="_heading=h.1tsj2dt3v57v" w:id="76"/>
      <w:bookmarkEnd w:id="76"/>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Este último sistema es más habitual en muchas herramientas no solo de este ámbito o tipo, se usa en muchos sectores. Se plantean suscripciones a la información tiempo, por interacción o por la información que está accesible, este es el pilar en el cual queremos enfatizar en nuestro proyecto además de otras opciones.</w:t>
      </w:r>
    </w:p>
    <w:p w:rsidR="00000000" w:rsidDel="00000000" w:rsidP="00000000" w:rsidRDefault="00000000" w:rsidRPr="00000000" w14:paraId="00000734">
      <w:pPr>
        <w:keepNext w:val="1"/>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35">
      <w:pPr>
        <w:keepNext w:val="1"/>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Georgia" w:cs="Georgia" w:eastAsia="Georgia" w:hAnsi="Georgia"/>
          <w:b w:val="0"/>
          <w:i w:val="0"/>
          <w:smallCaps w:val="0"/>
          <w:strike w:val="0"/>
          <w:color w:val="000000"/>
          <w:sz w:val="24"/>
          <w:szCs w:val="24"/>
          <w:u w:val="none"/>
          <w:shd w:fill="auto" w:val="clear"/>
          <w:vertAlign w:val="baseline"/>
        </w:rPr>
      </w:pPr>
      <w:bookmarkStart w:colFirst="0" w:colLast="0" w:name="_heading=h.aa6mmyy5ksqq" w:id="77"/>
      <w:bookmarkEnd w:id="77"/>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Como bien se menciona el pago por uso, se proporcionará un acceso abierto donde el usuario podrá hacer una consulta cada determinado tiempo, aunque tendrá deshabilitados ciertas funciones como seguir, colocar alarma, incluir a favoritos, entre otras. Dichas funciones van totalmente relacionadas a los resultados que arrojan nuestras predicciones de manera que le permite al usuario poder ejecutar la función que desee según el resultado que se le muestro, como ejemplo podemos decir que un usuario tiene planteado el comprar un cámara de XXX modelo, al realizar la búsqueda en nuestra herramienta donde los resultados que se le muestran de la predicción es que existe una alta probabilidad de que dicha cámara baje de precio en cierto tiempo específico a manera de que el usuario agrega dicha búsqueda (la cámara de XXX modelo) en favoritos y además incluye una alarma en los rangos de precio que el defina para que se le avise cuando esté en los mismo.</w:t>
      </w:r>
    </w:p>
    <w:p w:rsidR="00000000" w:rsidDel="00000000" w:rsidP="00000000" w:rsidRDefault="00000000" w:rsidRPr="00000000" w14:paraId="00000736">
      <w:pPr>
        <w:keepNext w:val="1"/>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En este caso que se presenta en el ejemplo en donde entramos ya directamente en los casos de pagos con uso donde aplicaremos 3 tipos de membresías.</w:t>
      </w:r>
    </w:p>
    <w:p w:rsidR="00000000" w:rsidDel="00000000" w:rsidP="00000000" w:rsidRDefault="00000000" w:rsidRPr="00000000" w14:paraId="00000737">
      <w:pPr>
        <w:keepNext w:val="1"/>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40" w:before="240" w:line="360" w:lineRule="auto"/>
        <w:ind w:left="1080" w:right="0" w:hanging="36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Membresía Bronce</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en donde tendrás un límite de búsqueda diaria de 5 artículos y ajuste ilimitados a dichos artículos.</w:t>
      </w:r>
    </w:p>
    <w:p w:rsidR="00000000" w:rsidDel="00000000" w:rsidP="00000000" w:rsidRDefault="00000000" w:rsidRPr="00000000" w14:paraId="00000738">
      <w:pPr>
        <w:keepNext w:val="1"/>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40" w:before="240" w:line="360" w:lineRule="auto"/>
        <w:ind w:left="1080" w:right="0" w:hanging="36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Membresía Plata</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en donde tendrás un límite de búsqueda diaria de 10 artículos y ajustes ilimitados a dichos artículos.</w:t>
      </w:r>
    </w:p>
    <w:p w:rsidR="00000000" w:rsidDel="00000000" w:rsidP="00000000" w:rsidRDefault="00000000" w:rsidRPr="00000000" w14:paraId="00000739">
      <w:pPr>
        <w:keepNext w:val="1"/>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40" w:before="240" w:line="360" w:lineRule="auto"/>
        <w:ind w:left="1080" w:right="0" w:hanging="36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Membresía Oro</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en donde tendrás un límite de búsqueda diaria ilimitada de artículos y ajustes ilimitados a dichos artículos. </w:t>
      </w:r>
    </w:p>
    <w:p w:rsidR="00000000" w:rsidDel="00000000" w:rsidP="00000000" w:rsidRDefault="00000000" w:rsidRPr="00000000" w14:paraId="0000073A">
      <w:pPr>
        <w:keepNext w:val="1"/>
        <w:spacing w:before="240" w:lineRule="auto"/>
        <w:ind w:firstLine="0"/>
        <w:rPr>
          <w:rFonts w:ascii="Georgia" w:cs="Georgia" w:eastAsia="Georgia" w:hAnsi="Georgia"/>
        </w:rPr>
      </w:pPr>
      <w:r w:rsidDel="00000000" w:rsidR="00000000" w:rsidRPr="00000000">
        <w:rPr>
          <w:rFonts w:ascii="Georgia" w:cs="Georgia" w:eastAsia="Georgia" w:hAnsi="Georgia"/>
          <w:rtl w:val="0"/>
        </w:rPr>
        <w:t xml:space="preserve">Al tener cualquiera de las membresías podrás usar la herramienta sin ningún tipo de ADS, excepto links de Amazon Afiliados*</w:t>
      </w:r>
      <w:r w:rsidDel="00000000" w:rsidR="00000000" w:rsidRPr="00000000">
        <w:drawing>
          <wp:anchor allowOverlap="1" behindDoc="0" distB="0" distT="0" distL="114300" distR="114300" hidden="0" layoutInCell="1" locked="0" relativeHeight="0" simplePos="0">
            <wp:simplePos x="0" y="0"/>
            <wp:positionH relativeFrom="column">
              <wp:posOffset>63501</wp:posOffset>
            </wp:positionH>
            <wp:positionV relativeFrom="paragraph">
              <wp:posOffset>11430</wp:posOffset>
            </wp:positionV>
            <wp:extent cx="2689860" cy="1722120"/>
            <wp:effectExtent b="0" l="0" r="0" t="0"/>
            <wp:wrapSquare wrapText="bothSides" distB="0" distT="0" distL="114300" distR="114300"/>
            <wp:docPr id="60"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2689860" cy="1722120"/>
                    </a:xfrm>
                    <a:prstGeom prst="rect"/>
                    <a:ln/>
                  </pic:spPr>
                </pic:pic>
              </a:graphicData>
            </a:graphic>
          </wp:anchor>
        </w:drawing>
      </w:r>
    </w:p>
    <w:p w:rsidR="00000000" w:rsidDel="00000000" w:rsidP="00000000" w:rsidRDefault="00000000" w:rsidRPr="00000000" w14:paraId="0000073B">
      <w:pPr>
        <w:keepNext w:val="1"/>
        <w:spacing w:before="240" w:lineRule="auto"/>
        <w:ind w:left="360" w:firstLine="0"/>
        <w:rPr>
          <w:rFonts w:ascii="Georgia" w:cs="Georgia" w:eastAsia="Georgia" w:hAnsi="Georgia"/>
        </w:rPr>
      </w:pPr>
      <w:bookmarkStart w:colFirst="0" w:colLast="0" w:name="_heading=h.76ekhno8qteq" w:id="78"/>
      <w:bookmarkEnd w:id="78"/>
      <w:r w:rsidDel="00000000" w:rsidR="00000000" w:rsidRPr="00000000">
        <w:rPr>
          <w:rFonts w:ascii="Georgia" w:cs="Georgia" w:eastAsia="Georgia" w:hAnsi="Georgia"/>
          <w:rtl w:val="0"/>
        </w:rPr>
        <w:t xml:space="preserve">Cada artículo dentro de las búsquedas que se realicen en la herramienta contará con un link de enlace directo para su compra, dicho link se incluirá mediante el servicio de Amazon Afiliados, ya sea como enlace corto o enlace completo.</w:t>
      </w:r>
    </w:p>
    <w:p w:rsidR="00000000" w:rsidDel="00000000" w:rsidP="00000000" w:rsidRDefault="00000000" w:rsidRPr="00000000" w14:paraId="0000073C">
      <w:pPr>
        <w:keepNext w:val="1"/>
        <w:spacing w:before="240" w:lineRule="auto"/>
        <w:ind w:left="360" w:firstLine="0"/>
        <w:rPr>
          <w:rFonts w:ascii="Georgia" w:cs="Georgia" w:eastAsia="Georgia" w:hAnsi="Georgia"/>
        </w:rPr>
      </w:pPr>
      <w:r w:rsidDel="00000000" w:rsidR="00000000" w:rsidRPr="00000000">
        <w:rPr>
          <w:rFonts w:ascii="Georgia" w:cs="Georgia" w:eastAsia="Georgia" w:hAnsi="Georgia"/>
          <w:rtl w:val="0"/>
        </w:rPr>
        <w:t xml:space="preserve">Para los accesos abiertos solo se podrán realizar 2 búsquedas al día, donde se mostrarán entre cada búsqueda distintos tipos de ADS ya sean de tipo búsqueda, gráficos, vídeos o aplicaciones. Preferiblemente luego de cada búsqueda se incluirá un anuncio de tipo video con tiempo determinado de 30 a 60 segundos (según el anuncio) y en el resto de la herramienta si estará presente otros tipos de ADS como los de gráficos, entre otros.</w:t>
      </w:r>
    </w:p>
    <w:p w:rsidR="00000000" w:rsidDel="00000000" w:rsidP="00000000" w:rsidRDefault="00000000" w:rsidRPr="00000000" w14:paraId="0000073D">
      <w:pPr>
        <w:keepNext w:val="1"/>
        <w:spacing w:before="240" w:lineRule="auto"/>
        <w:ind w:left="360" w:firstLine="0"/>
        <w:jc w:val="left"/>
        <w:rPr>
          <w:rFonts w:ascii="Georgia" w:cs="Georgia" w:eastAsia="Georgia" w:hAnsi="Georgia"/>
        </w:rPr>
      </w:pPr>
      <w:bookmarkStart w:colFirst="0" w:colLast="0" w:name="_heading=h.h13c81a2g4f8" w:id="79"/>
      <w:bookmarkEnd w:id="79"/>
      <w:r w:rsidDel="00000000" w:rsidR="00000000" w:rsidRPr="00000000">
        <w:rPr>
          <w:rFonts w:ascii="Georgia" w:cs="Georgia" w:eastAsia="Georgia" w:hAnsi="Georgia"/>
        </w:rPr>
        <w:drawing>
          <wp:inline distB="114300" distT="114300" distL="114300" distR="114300">
            <wp:extent cx="5759140" cy="1219200"/>
            <wp:effectExtent b="0" l="0" r="0" t="0"/>
            <wp:docPr id="70"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575914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73E">
      <w:pPr>
        <w:pStyle w:val="Heading2"/>
        <w:numPr>
          <w:ilvl w:val="1"/>
          <w:numId w:val="11"/>
        </w:numPr>
        <w:ind w:left="860" w:hanging="576"/>
        <w:rPr/>
      </w:pPr>
      <w:bookmarkStart w:colFirst="0" w:colLast="0" w:name="_heading=h.2u6wntf" w:id="80"/>
      <w:bookmarkEnd w:id="80"/>
      <w:r w:rsidDel="00000000" w:rsidR="00000000" w:rsidRPr="00000000">
        <w:rPr>
          <w:rtl w:val="0"/>
        </w:rPr>
        <w:t xml:space="preserve">5.3 Retorno del proyecto</w:t>
      </w:r>
    </w:p>
    <w:p w:rsidR="00000000" w:rsidDel="00000000" w:rsidP="00000000" w:rsidRDefault="00000000" w:rsidRPr="00000000" w14:paraId="0000073F">
      <w:pPr>
        <w:keepNext w:val="1"/>
        <w:spacing w:before="240" w:lineRule="auto"/>
        <w:ind w:left="360" w:firstLine="0"/>
        <w:rPr>
          <w:rFonts w:ascii="Georgia" w:cs="Georgia" w:eastAsia="Georgia" w:hAnsi="Georgia"/>
        </w:rPr>
      </w:pPr>
      <w:bookmarkStart w:colFirst="0" w:colLast="0" w:name="_heading=h.1bxgvgfekbk" w:id="81"/>
      <w:bookmarkEnd w:id="81"/>
      <w:r w:rsidDel="00000000" w:rsidR="00000000" w:rsidRPr="00000000">
        <w:rPr>
          <w:rFonts w:ascii="Georgia" w:cs="Georgia" w:eastAsia="Georgia" w:hAnsi="Georgia"/>
          <w:rtl w:val="0"/>
        </w:rPr>
        <w:t xml:space="preserve">A pesar de que la medición del retorno de inversión en proyectos de data es difícil de cuantificar, creemos que para calcular el retorno se ha de comenzar haciéndonos unas preguntas específicas y concretas, para recopilar el dato adecuado, desarrollar una metodología y realizar un modelo para el análisis para finalmente evaluar los resultados.</w:t>
      </w:r>
    </w:p>
    <w:p w:rsidR="00000000" w:rsidDel="00000000" w:rsidP="00000000" w:rsidRDefault="00000000" w:rsidRPr="00000000" w14:paraId="00000740">
      <w:pPr>
        <w:keepNext w:val="1"/>
        <w:spacing w:before="240" w:lineRule="auto"/>
        <w:ind w:left="360" w:firstLine="0"/>
        <w:rPr>
          <w:rFonts w:ascii="Georgia" w:cs="Georgia" w:eastAsia="Georgia" w:hAnsi="Georgia"/>
        </w:rPr>
      </w:pPr>
      <w:r w:rsidDel="00000000" w:rsidR="00000000" w:rsidRPr="00000000">
        <w:rPr>
          <w:rFonts w:ascii="Georgia" w:cs="Georgia" w:eastAsia="Georgia" w:hAnsi="Georgia"/>
          <w:rtl w:val="0"/>
        </w:rPr>
        <w:t xml:space="preserve">Para ello podemos evaluarlo de varias formas una de ellas podría ser, analizar el retorno de inversión siguiendo dos enfoques diferentes. Uno es calcular el coste del proyecto como tal y contrastarlos con otras alternativas. Por ejemplo, pongamos que necesitamos expandir el data warehouse de la empresa para dar cabida a más y diversos tipos de nuevos datos. Podríamos emplear más tecnología</w:t>
      </w:r>
      <w:hyperlink r:id="rId41">
        <w:r w:rsidDel="00000000" w:rsidR="00000000" w:rsidRPr="00000000">
          <w:rPr>
            <w:rFonts w:ascii="Georgia" w:cs="Georgia" w:eastAsia="Georgia" w:hAnsi="Georgia"/>
            <w:rtl w:val="0"/>
          </w:rPr>
          <w:t xml:space="preserve"> (OLTP</w:t>
        </w:r>
      </w:hyperlink>
      <w:r w:rsidDel="00000000" w:rsidR="00000000" w:rsidRPr="00000000">
        <w:rPr>
          <w:rFonts w:ascii="Georgia" w:cs="Georgia" w:eastAsia="Georgia" w:hAnsi="Georgia"/>
          <w:rtl w:val="0"/>
        </w:rPr>
        <w:t xml:space="preserve">) e ir añadiendo servidores y software de bases de datos a unos costes de miles de euros, o podríamos emplear el framework Hadoop y conseguir el mismo resultado por menos euros. En cualquier caso, conseguimos extraer valor de dato residente en el data warehouse, pero el modelo de infraestructura basado en Hadoop nos desahoga de la necesidad de añadir mayor capacidad de procesamiento.</w:t>
      </w:r>
    </w:p>
    <w:p w:rsidR="00000000" w:rsidDel="00000000" w:rsidP="00000000" w:rsidRDefault="00000000" w:rsidRPr="00000000" w14:paraId="00000741">
      <w:pPr>
        <w:keepNext w:val="1"/>
        <w:shd w:fill="ffffff" w:val="clear"/>
        <w:spacing w:after="120" w:before="240" w:lineRule="auto"/>
        <w:ind w:firstLine="360"/>
        <w:rPr>
          <w:rFonts w:ascii="Georgia" w:cs="Georgia" w:eastAsia="Georgia" w:hAnsi="Georgia"/>
        </w:rPr>
      </w:pPr>
      <w:r w:rsidDel="00000000" w:rsidR="00000000" w:rsidRPr="00000000">
        <w:rPr>
          <w:rFonts w:ascii="Georgia" w:cs="Georgia" w:eastAsia="Georgia" w:hAnsi="Georgia"/>
          <w:rtl w:val="0"/>
        </w:rPr>
        <w:t xml:space="preserve">Algunos de los retos que nos encontramos a la hora de analizar el retorno de inversión son:</w:t>
      </w:r>
    </w:p>
    <w:p w:rsidR="00000000" w:rsidDel="00000000" w:rsidP="00000000" w:rsidRDefault="00000000" w:rsidRPr="00000000" w14:paraId="00000742">
      <w:pPr>
        <w:keepNext w:val="1"/>
        <w:shd w:fill="ffffff" w:val="clear"/>
        <w:spacing w:after="80" w:lineRule="auto"/>
        <w:ind w:left="927" w:hanging="567"/>
        <w:rPr>
          <w:rFonts w:ascii="Georgia" w:cs="Georgia" w:eastAsia="Georgia" w:hAnsi="Georgia"/>
        </w:rPr>
      </w:pPr>
      <w:r w:rsidDel="00000000" w:rsidR="00000000" w:rsidRPr="00000000">
        <w:rPr>
          <w:rFonts w:ascii="Georgia" w:cs="Georgia" w:eastAsia="Georgia" w:hAnsi="Georgia"/>
          <w:rtl w:val="0"/>
        </w:rPr>
        <w:t xml:space="preserve">1.</w:t>
        <w:tab/>
        <w:t xml:space="preserve">Entender cómo obtener valor real de los datos.</w:t>
      </w:r>
    </w:p>
    <w:p w:rsidR="00000000" w:rsidDel="00000000" w:rsidP="00000000" w:rsidRDefault="00000000" w:rsidRPr="00000000" w14:paraId="00000743">
      <w:pPr>
        <w:keepNext w:val="1"/>
        <w:shd w:fill="ffffff" w:val="clear"/>
        <w:spacing w:after="80" w:lineRule="auto"/>
        <w:ind w:left="927" w:hanging="567"/>
        <w:rPr>
          <w:rFonts w:ascii="Georgia" w:cs="Georgia" w:eastAsia="Georgia" w:hAnsi="Georgia"/>
        </w:rPr>
      </w:pPr>
      <w:r w:rsidDel="00000000" w:rsidR="00000000" w:rsidRPr="00000000">
        <w:rPr>
          <w:rFonts w:ascii="Georgia" w:cs="Georgia" w:eastAsia="Georgia" w:hAnsi="Georgia"/>
          <w:rtl w:val="0"/>
        </w:rPr>
        <w:t xml:space="preserve">2.</w:t>
        <w:tab/>
        <w:t xml:space="preserve">Definir apropiadamente el alcance de la investigación de los datos.</w:t>
      </w:r>
    </w:p>
    <w:p w:rsidR="00000000" w:rsidDel="00000000" w:rsidP="00000000" w:rsidRDefault="00000000" w:rsidRPr="00000000" w14:paraId="00000744">
      <w:pPr>
        <w:keepNext w:val="1"/>
        <w:shd w:fill="ffffff" w:val="clear"/>
        <w:spacing w:after="80" w:lineRule="auto"/>
        <w:ind w:left="927" w:hanging="567"/>
        <w:rPr>
          <w:rFonts w:ascii="Georgia" w:cs="Georgia" w:eastAsia="Georgia" w:hAnsi="Georgia"/>
        </w:rPr>
      </w:pPr>
      <w:r w:rsidDel="00000000" w:rsidR="00000000" w:rsidRPr="00000000">
        <w:rPr>
          <w:rFonts w:ascii="Georgia" w:cs="Georgia" w:eastAsia="Georgia" w:hAnsi="Georgia"/>
          <w:rtl w:val="0"/>
        </w:rPr>
        <w:t xml:space="preserve">3.</w:t>
        <w:tab/>
        <w:t xml:space="preserve">Encontrar los recursos adecuados y las habilidades necesarias para extraer los descubrimientos de los resultados.</w:t>
      </w:r>
    </w:p>
    <w:p w:rsidR="00000000" w:rsidDel="00000000" w:rsidP="00000000" w:rsidRDefault="00000000" w:rsidRPr="00000000" w14:paraId="00000745">
      <w:pPr>
        <w:keepNext w:val="1"/>
        <w:shd w:fill="ffffff" w:val="clear"/>
        <w:spacing w:after="380" w:before="240" w:lineRule="auto"/>
        <w:ind w:left="360" w:firstLine="0"/>
        <w:rPr>
          <w:rFonts w:ascii="Georgia" w:cs="Georgia" w:eastAsia="Georgia" w:hAnsi="Georgia"/>
        </w:rPr>
      </w:pPr>
      <w:r w:rsidDel="00000000" w:rsidR="00000000" w:rsidRPr="00000000">
        <w:rPr>
          <w:rFonts w:ascii="Georgia" w:cs="Georgia" w:eastAsia="Georgia" w:hAnsi="Georgia"/>
          <w:rtl w:val="0"/>
        </w:rPr>
        <w:t xml:space="preserve">El reto está en definir las métricas que nos permitan medir el retorno de inversión de la manera adecuada, y más importante aún, comprender cuándo esperar los resultados del retorno de la data analizada. Aunque no hay una metodología única dada la diversidad de casuísticas, según un reciente estudio de </w:t>
      </w:r>
      <w:hyperlink r:id="rId42">
        <w:r w:rsidDel="00000000" w:rsidR="00000000" w:rsidRPr="00000000">
          <w:rPr>
            <w:rFonts w:ascii="Georgia" w:cs="Georgia" w:eastAsia="Georgia" w:hAnsi="Georgia"/>
            <w:rtl w:val="0"/>
          </w:rPr>
          <w:t xml:space="preserve">IDG Research</w:t>
        </w:r>
      </w:hyperlink>
      <w:r w:rsidDel="00000000" w:rsidR="00000000" w:rsidRPr="00000000">
        <w:rPr>
          <w:rFonts w:ascii="Georgia" w:cs="Georgia" w:eastAsia="Georgia" w:hAnsi="Georgia"/>
          <w:rtl w:val="0"/>
        </w:rPr>
        <w:t xml:space="preserve"> los proyectos de big data suelen llevar más tiempo del esperado, y se obtiene menor retorno de inversión del esperado ya que se requiere de ayuda externa para extraer significado práctico de los descubrimientos.</w:t>
      </w:r>
    </w:p>
    <w:p w:rsidR="00000000" w:rsidDel="00000000" w:rsidP="00000000" w:rsidRDefault="00000000" w:rsidRPr="00000000" w14:paraId="00000746">
      <w:pPr>
        <w:keepNext w:val="1"/>
        <w:shd w:fill="ffffff" w:val="clear"/>
        <w:spacing w:after="380" w:before="240" w:lineRule="auto"/>
        <w:ind w:left="360" w:firstLine="0"/>
        <w:rPr>
          <w:rFonts w:ascii="Georgia" w:cs="Georgia" w:eastAsia="Georgia" w:hAnsi="Georgia"/>
        </w:rPr>
      </w:pPr>
      <w:r w:rsidDel="00000000" w:rsidR="00000000" w:rsidRPr="00000000">
        <w:rPr>
          <w:rFonts w:ascii="Georgia" w:cs="Georgia" w:eastAsia="Georgia" w:hAnsi="Georgia"/>
          <w:rtl w:val="0"/>
        </w:rPr>
        <w:t xml:space="preserve">La mejor estrategia para incrementar el ROI y reducir el time-to-insight es una vez más comenzar con proyectos más pequeños. Usar el big data como tecnología habilitadora más que como una solución en sí misma. Limitar el alcance de las queries para desvelar respuestas a preguntas que permitan obtener retornos inmediatos.</w:t>
      </w:r>
    </w:p>
    <w:p w:rsidR="00000000" w:rsidDel="00000000" w:rsidP="00000000" w:rsidRDefault="00000000" w:rsidRPr="00000000" w14:paraId="00000747">
      <w:pPr>
        <w:keepNext w:val="1"/>
        <w:shd w:fill="ffffff" w:val="clear"/>
        <w:spacing w:after="380" w:before="240" w:lineRule="auto"/>
        <w:ind w:left="360" w:firstLine="0"/>
        <w:rPr>
          <w:rFonts w:ascii="Georgia" w:cs="Georgia" w:eastAsia="Georgia" w:hAnsi="Georgia"/>
        </w:rPr>
      </w:pPr>
      <w:r w:rsidDel="00000000" w:rsidR="00000000" w:rsidRPr="00000000">
        <w:rPr>
          <w:rFonts w:ascii="Georgia" w:cs="Georgia" w:eastAsia="Georgia" w:hAnsi="Georgia"/>
          <w:rtl w:val="0"/>
        </w:rPr>
        <w:t xml:space="preserve"> Nos afianzamos muchísimo en un ejemplo real de una empresa que ha obtenido un retorno de inversión muy positivo. Utilizó big data para comprender más sobre el comportamiento de su cliente y conseguir convertir compradores únicos en clientes con pedidos repetidos. El alcance del proyecto estaba muy focalizado y consiguió un retorno de inversión del 120% de incremento en ventas. El tiempo para llegar a los ingresos esperados se acortó y la prueba de concepto fue suficientemente prometedora para la empresa como para comprometerse a realizar nuevos proyectos con mayor presupuesto y tecnologías para análisis de resultados.</w:t>
      </w:r>
      <w:r w:rsidDel="00000000" w:rsidR="00000000" w:rsidRPr="00000000">
        <w:br w:type="page"/>
      </w:r>
      <w:r w:rsidDel="00000000" w:rsidR="00000000" w:rsidRPr="00000000">
        <w:rPr>
          <w:rtl w:val="0"/>
        </w:rPr>
      </w:r>
    </w:p>
    <w:p w:rsidR="00000000" w:rsidDel="00000000" w:rsidP="00000000" w:rsidRDefault="00000000" w:rsidRPr="00000000" w14:paraId="00000748">
      <w:pPr>
        <w:pStyle w:val="Heading1"/>
        <w:jc w:val="both"/>
        <w:rPr>
          <w:rFonts w:ascii="Georgia" w:cs="Georgia" w:eastAsia="Georgia" w:hAnsi="Georgia"/>
          <w:sz w:val="34"/>
          <w:szCs w:val="34"/>
        </w:rPr>
      </w:pPr>
      <w:bookmarkStart w:colFirst="0" w:colLast="0" w:name="_heading=h.e4o263fkxwa6" w:id="82"/>
      <w:bookmarkEnd w:id="82"/>
      <w:r w:rsidDel="00000000" w:rsidR="00000000" w:rsidRPr="00000000">
        <w:rPr>
          <w:rFonts w:ascii="Verdana" w:cs="Verdana" w:eastAsia="Verdana" w:hAnsi="Verdana"/>
          <w:b w:val="1"/>
          <w:sz w:val="40"/>
          <w:szCs w:val="40"/>
          <w:rtl w:val="0"/>
        </w:rPr>
        <w:t xml:space="preserve">6 </w:t>
      </w:r>
      <w:r w:rsidDel="00000000" w:rsidR="00000000" w:rsidRPr="00000000">
        <w:rPr>
          <w:rtl w:val="0"/>
        </w:rPr>
        <w:t xml:space="preserve">Conclusiones y Trabajo Futuro.</w:t>
      </w:r>
      <w:r w:rsidDel="00000000" w:rsidR="00000000" w:rsidRPr="00000000">
        <w:rPr>
          <w:rtl w:val="0"/>
        </w:rPr>
      </w:r>
    </w:p>
    <w:p w:rsidR="00000000" w:rsidDel="00000000" w:rsidP="00000000" w:rsidRDefault="00000000" w:rsidRPr="00000000" w14:paraId="00000749">
      <w:pPr>
        <w:keepNext w:val="1"/>
        <w:spacing w:before="240" w:lineRule="auto"/>
        <w:ind w:firstLine="0"/>
        <w:rPr>
          <w:rFonts w:ascii="Georgia" w:cs="Georgia" w:eastAsia="Georgia" w:hAnsi="Georgia"/>
        </w:rPr>
      </w:pPr>
      <w:r w:rsidDel="00000000" w:rsidR="00000000" w:rsidRPr="00000000">
        <w:rPr>
          <w:rFonts w:ascii="Georgia" w:cs="Georgia" w:eastAsia="Georgia" w:hAnsi="Georgia"/>
          <w:rtl w:val="0"/>
        </w:rPr>
        <w:t xml:space="preserve">Tras exponer los métodos y materiales utilizados y mostrar y discutir los resultados obtenidos, en este capítulo se presentan las conclusiones extraídas y las posibles líneas futuras por las que podría continuar este trabajo. </w:t>
      </w:r>
    </w:p>
    <w:p w:rsidR="00000000" w:rsidDel="00000000" w:rsidP="00000000" w:rsidRDefault="00000000" w:rsidRPr="00000000" w14:paraId="0000074A">
      <w:pPr>
        <w:keepNext w:val="1"/>
        <w:spacing w:before="240" w:lineRule="auto"/>
        <w:ind w:firstLine="0"/>
        <w:rPr>
          <w:rFonts w:ascii="Georgia" w:cs="Georgia" w:eastAsia="Georgia" w:hAnsi="Georgia"/>
        </w:rPr>
      </w:pPr>
      <w:r w:rsidDel="00000000" w:rsidR="00000000" w:rsidRPr="00000000">
        <w:rPr>
          <w:rFonts w:ascii="Georgia" w:cs="Georgia" w:eastAsia="Georgia" w:hAnsi="Georgia"/>
          <w:rtl w:val="0"/>
        </w:rPr>
        <w:t xml:space="preserve">Como bien se menciona desde el inicio del proyecto, se enfatizó en trabajar con los 5000 productos electrónicos más vendidos dentro de Amazon España, teniendo como primer check point el automatizar todo el proceso tanto de obtención de datos, carga de los datos y su procesado, dicho esto como siguiente paso a dar sería el ir incorporando más departamentos dentro del propio Amazon España como lo son deportes, calzado, ropa, entre los muchos otros que disponen y a su vez ir maximizando el número de productos hasta manejar la totalidad que dispongan ellos en web y no solo limitarnos a los 5000 productos más vendidos de cada categoría, con esto sería un paso grande incluso para proceder ya no solo con Amazon España, sino además ir incluyendo otras tan importantes a nivel nacional como lo son El Corte Inglés, Booking, AliExpress, eBay, entre muchas otras.</w:t>
      </w:r>
    </w:p>
    <w:p w:rsidR="00000000" w:rsidDel="00000000" w:rsidP="00000000" w:rsidRDefault="00000000" w:rsidRPr="00000000" w14:paraId="0000074B">
      <w:pPr>
        <w:keepNext w:val="1"/>
        <w:spacing w:before="240" w:lineRule="auto"/>
        <w:ind w:firstLine="0"/>
        <w:rPr>
          <w:rFonts w:ascii="Georgia" w:cs="Georgia" w:eastAsia="Georgia" w:hAnsi="Georgia"/>
        </w:rPr>
      </w:pPr>
      <w:r w:rsidDel="00000000" w:rsidR="00000000" w:rsidRPr="00000000">
        <w:rPr>
          <w:rFonts w:ascii="Georgia" w:cs="Georgia" w:eastAsia="Georgia" w:hAnsi="Georgia"/>
          <w:rtl w:val="0"/>
        </w:rPr>
        <w:t xml:space="preserve"> Llegado este punto ya tendríamos a disposición no solo lo enfatizado en dicho proyecto con la predicción de precios de productos de venta con entrega física, sino que también lo llevaríamos a nivel de servicios o productos no físicos como una entrada a un evento, compra de cupón, compra de boleto para viajes, entre muchas otras.</w:t>
      </w:r>
    </w:p>
    <w:p w:rsidR="00000000" w:rsidDel="00000000" w:rsidP="00000000" w:rsidRDefault="00000000" w:rsidRPr="00000000" w14:paraId="0000074C">
      <w:pPr>
        <w:keepNext w:val="1"/>
        <w:spacing w:before="240" w:lineRule="auto"/>
        <w:ind w:firstLine="0"/>
        <w:rPr>
          <w:rFonts w:ascii="Georgia" w:cs="Georgia" w:eastAsia="Georgia" w:hAnsi="Georgia"/>
        </w:rPr>
      </w:pPr>
      <w:r w:rsidDel="00000000" w:rsidR="00000000" w:rsidRPr="00000000">
        <w:rPr>
          <w:rFonts w:ascii="Georgia" w:cs="Georgia" w:eastAsia="Georgia" w:hAnsi="Georgia"/>
          <w:rtl w:val="0"/>
        </w:rPr>
        <w:t xml:space="preserve"> De esta fase tan grande que abarca un montón de procesos en los que indiscutiblemente se tendrán que ir mejorando y verificando viabilidad, ejecución, resultados y muchos otros puntos determinantes para el éxito del mismo, no porque se pretenda parar allí sino porque el paso más grande ya seria llevarlo a un nivel internacional e ir incluyendo las distintas web de Amazon según los países en los que esté disponible, Alibaba según país que esté disponible, Marcas reconocidas con ventas online mundialmente como Adidas, Lacoste, Nike, entre muchas otras, con esto engloba ríamos una cantidad bastante grande de productos a manera que nuestros usuarios independientemente de donde se encuentren geográficamente situados cuenten con la disponibilidad de poder obtener el servicio que se ofrece, claro está sujeto a la economía de cada país según la web.</w:t>
      </w:r>
    </w:p>
    <w:p w:rsidR="00000000" w:rsidDel="00000000" w:rsidP="00000000" w:rsidRDefault="00000000" w:rsidRPr="00000000" w14:paraId="0000074D">
      <w:pPr>
        <w:keepNext w:val="1"/>
        <w:spacing w:before="240" w:lineRule="auto"/>
        <w:ind w:firstLine="0"/>
        <w:rPr>
          <w:rFonts w:ascii="Georgia" w:cs="Georgia" w:eastAsia="Georgia" w:hAnsi="Georgia"/>
        </w:rPr>
      </w:pPr>
      <w:r w:rsidDel="00000000" w:rsidR="00000000" w:rsidRPr="00000000">
        <w:rPr>
          <w:rFonts w:ascii="Georgia" w:cs="Georgia" w:eastAsia="Georgia" w:hAnsi="Georgia"/>
          <w:rtl w:val="0"/>
        </w:rPr>
        <w:t xml:space="preserve">Nuestra visión a futuro es muy grande y complicada, pero para nada imposible de hecho hoy por hoy lo más semejante a lo que mencionamos anteriormente que tenemos como plan a futuro es la recientemente web de Google flights que puedes realizar búsqueda de vuelos desde cualquier parte del mundo y dando como resultados todas y cada una de las aerolíneas que desees, esto aplicado con nuestro modelo predictivo podría ser muy pero muy interesante.</w:t>
      </w:r>
    </w:p>
    <w:p w:rsidR="00000000" w:rsidDel="00000000" w:rsidP="00000000" w:rsidRDefault="00000000" w:rsidRPr="00000000" w14:paraId="0000074E">
      <w:pPr>
        <w:keepNext w:val="1"/>
        <w:spacing w:before="240" w:lineRule="auto"/>
        <w:ind w:firstLine="0"/>
        <w:rPr>
          <w:rFonts w:ascii="Georgia" w:cs="Georgia" w:eastAsia="Georgia" w:hAnsi="Georgia"/>
        </w:rPr>
      </w:pPr>
      <w:r w:rsidDel="00000000" w:rsidR="00000000" w:rsidRPr="00000000">
        <w:rPr>
          <w:rFonts w:ascii="Georgia" w:cs="Georgia" w:eastAsia="Georgia" w:hAnsi="Georgia"/>
          <w:rtl w:val="0"/>
        </w:rPr>
        <w:t xml:space="preserve">Además de lo mencionado anteriormente, que serían líneas futuras enmarcadas en el análisis de los datos utilizados, existen otras líneas derivadas del trabajo de análisis de datos genérico realizado, como son: </w:t>
      </w:r>
    </w:p>
    <w:p w:rsidR="00000000" w:rsidDel="00000000" w:rsidP="00000000" w:rsidRDefault="00000000" w:rsidRPr="00000000" w14:paraId="0000074F">
      <w:pPr>
        <w:keepNext w:val="1"/>
        <w:numPr>
          <w:ilvl w:val="0"/>
          <w:numId w:val="23"/>
        </w:numPr>
        <w:spacing w:after="0" w:before="240" w:lineRule="auto"/>
        <w:ind w:left="720" w:hanging="360"/>
        <w:rPr>
          <w:rFonts w:ascii="Georgia" w:cs="Georgia" w:eastAsia="Georgia" w:hAnsi="Georgia"/>
        </w:rPr>
      </w:pPr>
      <w:r w:rsidDel="00000000" w:rsidR="00000000" w:rsidRPr="00000000">
        <w:rPr>
          <w:rFonts w:ascii="Georgia" w:cs="Georgia" w:eastAsia="Georgia" w:hAnsi="Georgia"/>
          <w:rtl w:val="0"/>
        </w:rPr>
        <w:t xml:space="preserve">Generalizar el código desarrollado, de modo que permita realizar un análisis rápido similar al realizado en este trabajo cambiando únicamente la fuente de datos y unas pocas opciones de configuración.</w:t>
      </w:r>
    </w:p>
    <w:p w:rsidR="00000000" w:rsidDel="00000000" w:rsidP="00000000" w:rsidRDefault="00000000" w:rsidRPr="00000000" w14:paraId="00000750">
      <w:pPr>
        <w:keepNext w:val="1"/>
        <w:numPr>
          <w:ilvl w:val="0"/>
          <w:numId w:val="23"/>
        </w:numPr>
        <w:ind w:left="720" w:hanging="360"/>
        <w:rPr>
          <w:rFonts w:ascii="Georgia" w:cs="Georgia" w:eastAsia="Georgia" w:hAnsi="Georgia"/>
        </w:rPr>
      </w:pPr>
      <w:r w:rsidDel="00000000" w:rsidR="00000000" w:rsidRPr="00000000">
        <w:rPr>
          <w:rFonts w:ascii="Georgia" w:cs="Georgia" w:eastAsia="Georgia" w:hAnsi="Georgia"/>
          <w:rtl w:val="0"/>
        </w:rPr>
        <w:t xml:space="preserve">Relacionado con el punto anterior, desarrollar una interfaz de usuario amigable y de alto nivel, que permita realizar esta labor sin necesidad de modificar el código.</w:t>
      </w:r>
    </w:p>
    <w:p w:rsidR="00000000" w:rsidDel="00000000" w:rsidP="00000000" w:rsidRDefault="00000000" w:rsidRPr="00000000" w14:paraId="00000751">
      <w:pPr>
        <w:keepNext w:val="1"/>
        <w:spacing w:before="240" w:lineRule="auto"/>
        <w:ind w:firstLine="0"/>
        <w:rPr>
          <w:rFonts w:ascii="Georgia" w:cs="Georgia" w:eastAsia="Georgia" w:hAnsi="Georgia"/>
        </w:rPr>
      </w:pPr>
      <w:r w:rsidDel="00000000" w:rsidR="00000000" w:rsidRPr="00000000">
        <w:rPr>
          <w:rFonts w:ascii="Georgia" w:cs="Georgia" w:eastAsia="Georgia" w:hAnsi="Georgia"/>
          <w:rtl w:val="0"/>
        </w:rPr>
        <w:t xml:space="preserve">Por otro lado, como conclusiones más directas y específicas podemos denotar los siguientes puntos</w:t>
      </w:r>
    </w:p>
    <w:p w:rsidR="00000000" w:rsidDel="00000000" w:rsidP="00000000" w:rsidRDefault="00000000" w:rsidRPr="00000000" w14:paraId="00000752">
      <w:pPr>
        <w:keepNext w:val="1"/>
        <w:numPr>
          <w:ilvl w:val="0"/>
          <w:numId w:val="28"/>
        </w:numPr>
        <w:spacing w:after="0" w:before="240" w:lineRule="auto"/>
        <w:ind w:left="720" w:hanging="360"/>
        <w:rPr>
          <w:rFonts w:ascii="Georgia" w:cs="Georgia" w:eastAsia="Georgia" w:hAnsi="Georgia"/>
        </w:rPr>
      </w:pPr>
      <w:r w:rsidDel="00000000" w:rsidR="00000000" w:rsidRPr="00000000">
        <w:rPr>
          <w:rFonts w:ascii="Georgia" w:cs="Georgia" w:eastAsia="Georgia" w:hAnsi="Georgia"/>
          <w:rtl w:val="0"/>
        </w:rPr>
        <w:t xml:space="preserve">La calidad del dato y su fuente origen son parte fundamental para la calidad del modelo, además de evitar ciertos tratamientos de este que pueden resultar complicados.</w:t>
      </w:r>
    </w:p>
    <w:p w:rsidR="00000000" w:rsidDel="00000000" w:rsidP="00000000" w:rsidRDefault="00000000" w:rsidRPr="00000000" w14:paraId="00000753">
      <w:pPr>
        <w:keepNext w:val="1"/>
        <w:numPr>
          <w:ilvl w:val="0"/>
          <w:numId w:val="28"/>
        </w:numPr>
        <w:spacing w:after="0" w:lineRule="auto"/>
        <w:ind w:left="720" w:hanging="360"/>
        <w:rPr>
          <w:rFonts w:ascii="Georgia" w:cs="Georgia" w:eastAsia="Georgia" w:hAnsi="Georgia"/>
        </w:rPr>
      </w:pPr>
      <w:r w:rsidDel="00000000" w:rsidR="00000000" w:rsidRPr="00000000">
        <w:rPr>
          <w:rFonts w:ascii="Georgia" w:cs="Georgia" w:eastAsia="Georgia" w:hAnsi="Georgia"/>
          <w:rtl w:val="0"/>
        </w:rPr>
        <w:t xml:space="preserve">Descartamos la opción de obtención mediante web scraping al encontrar una plataforma especializada en trackear los precios de Amazon España, que además a futuro nos brinde las mismas posibilidades no solo para Amazon España sino también para muchas otras no solo a nivel nacional sino también a nivel internacional. </w:t>
      </w:r>
    </w:p>
    <w:p w:rsidR="00000000" w:rsidDel="00000000" w:rsidP="00000000" w:rsidRDefault="00000000" w:rsidRPr="00000000" w14:paraId="00000754">
      <w:pPr>
        <w:keepNext w:val="1"/>
        <w:numPr>
          <w:ilvl w:val="0"/>
          <w:numId w:val="19"/>
        </w:numPr>
        <w:spacing w:after="0" w:lineRule="auto"/>
        <w:ind w:left="720" w:hanging="360"/>
        <w:rPr>
          <w:rFonts w:ascii="Georgia" w:cs="Georgia" w:eastAsia="Georgia" w:hAnsi="Georgia"/>
        </w:rPr>
      </w:pPr>
      <w:r w:rsidDel="00000000" w:rsidR="00000000" w:rsidRPr="00000000">
        <w:rPr>
          <w:rFonts w:ascii="Georgia" w:cs="Georgia" w:eastAsia="Georgia" w:hAnsi="Georgia"/>
          <w:rtl w:val="0"/>
        </w:rPr>
        <w:t xml:space="preserve">Se creó un procedimiento para la descarga automática de los CSV a través de Python mediante un Scrip automatizado tanto para la obtención de los datos como también para la carga en la nube de estos.</w:t>
      </w:r>
    </w:p>
    <w:p w:rsidR="00000000" w:rsidDel="00000000" w:rsidP="00000000" w:rsidRDefault="00000000" w:rsidRPr="00000000" w14:paraId="00000755">
      <w:pPr>
        <w:keepNext w:val="1"/>
        <w:numPr>
          <w:ilvl w:val="0"/>
          <w:numId w:val="18"/>
        </w:numPr>
        <w:spacing w:after="0" w:lineRule="auto"/>
        <w:ind w:left="720" w:hanging="360"/>
        <w:rPr>
          <w:rFonts w:ascii="Georgia" w:cs="Georgia" w:eastAsia="Georgia" w:hAnsi="Georgia"/>
        </w:rPr>
      </w:pPr>
      <w:r w:rsidDel="00000000" w:rsidR="00000000" w:rsidRPr="00000000">
        <w:rPr>
          <w:rFonts w:ascii="Georgia" w:cs="Georgia" w:eastAsia="Georgia" w:hAnsi="Georgia"/>
          <w:rtl w:val="0"/>
        </w:rPr>
        <w:t xml:space="preserve"> La inferencia de datos no implica un mejor resultado en las métricas del modelo.</w:t>
      </w:r>
    </w:p>
    <w:p w:rsidR="00000000" w:rsidDel="00000000" w:rsidP="00000000" w:rsidRDefault="00000000" w:rsidRPr="00000000" w14:paraId="00000756">
      <w:pPr>
        <w:keepNext w:val="1"/>
        <w:numPr>
          <w:ilvl w:val="0"/>
          <w:numId w:val="16"/>
        </w:numPr>
        <w:spacing w:after="0" w:lineRule="auto"/>
        <w:ind w:left="720" w:hanging="360"/>
        <w:rPr>
          <w:rFonts w:ascii="Georgia" w:cs="Georgia" w:eastAsia="Georgia" w:hAnsi="Georgia"/>
        </w:rPr>
      </w:pPr>
      <w:r w:rsidDel="00000000" w:rsidR="00000000" w:rsidRPr="00000000">
        <w:rPr>
          <w:rFonts w:ascii="Georgia" w:cs="Georgia" w:eastAsia="Georgia" w:hAnsi="Georgia"/>
          <w:rtl w:val="0"/>
        </w:rPr>
        <w:t xml:space="preserve">En el modelo de árbol de decisión, no suele estar recomendado utilizar un One-Hot Encoder dado que induce una gran dispersión de los datos, además de que, para un árbol de decisión, las variables son independientes, incluidas las creadas a partir de la codificación.</w:t>
      </w:r>
    </w:p>
    <w:p w:rsidR="00000000" w:rsidDel="00000000" w:rsidP="00000000" w:rsidRDefault="00000000" w:rsidRPr="00000000" w14:paraId="00000757">
      <w:pPr>
        <w:keepNext w:val="1"/>
        <w:numPr>
          <w:ilvl w:val="0"/>
          <w:numId w:val="16"/>
        </w:numPr>
        <w:spacing w:after="0" w:lineRule="auto"/>
        <w:ind w:left="720" w:hanging="360"/>
        <w:rPr>
          <w:rFonts w:ascii="Georgia" w:cs="Georgia" w:eastAsia="Georgia" w:hAnsi="Georgia"/>
        </w:rPr>
      </w:pPr>
      <w:r w:rsidDel="00000000" w:rsidR="00000000" w:rsidRPr="00000000">
        <w:rPr>
          <w:rFonts w:ascii="Georgia" w:cs="Georgia" w:eastAsia="Georgia" w:hAnsi="Georgia"/>
          <w:rtl w:val="0"/>
        </w:rPr>
        <w:t xml:space="preserve">Como efecto del presente trabajo de investigación, se presentó el diseño de un método predictivo para costes de productos electrónicos de Amazon.es, en el que se pusieron a prueba distintos modelos a manera de verificar resultados con cada uno de ellos, no solo ello, sino que además se implementaron a tiempos específicos para dichas predicciones a manera que el usuario pueda tomar la mejor decisión con base en los mismos.</w:t>
      </w:r>
    </w:p>
    <w:p w:rsidR="00000000" w:rsidDel="00000000" w:rsidP="00000000" w:rsidRDefault="00000000" w:rsidRPr="00000000" w14:paraId="00000758">
      <w:pPr>
        <w:keepNext w:val="1"/>
        <w:numPr>
          <w:ilvl w:val="0"/>
          <w:numId w:val="15"/>
        </w:numPr>
        <w:ind w:left="720" w:hanging="360"/>
        <w:rPr>
          <w:rFonts w:ascii="Georgia" w:cs="Georgia" w:eastAsia="Georgia" w:hAnsi="Georgia"/>
        </w:rPr>
      </w:pPr>
      <w:r w:rsidDel="00000000" w:rsidR="00000000" w:rsidRPr="00000000">
        <w:rPr>
          <w:rFonts w:ascii="Georgia" w:cs="Georgia" w:eastAsia="Georgia" w:hAnsi="Georgia"/>
          <w:rtl w:val="0"/>
        </w:rPr>
        <w:t xml:space="preserve">Se investigó la fuente de obtención de los datos día a día siempre bajo las mismas especificaciones para mantener su calidad, los cuales fueron procesados, analizados y clasificados para el modelo propuesto, además se investigó todo lo concerniente a las tecnologías asociadas a Machine Learning para luego optar por la tecnología más adecuada o acorde a los resultados requeridos.</w:t>
      </w:r>
    </w:p>
    <w:p w:rsidR="00000000" w:rsidDel="00000000" w:rsidP="00000000" w:rsidRDefault="00000000" w:rsidRPr="00000000" w14:paraId="00000759">
      <w:pPr>
        <w:keepNext w:val="1"/>
        <w:spacing w:before="240" w:lineRule="auto"/>
        <w:ind w:left="720"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75A">
      <w:pPr>
        <w:pBdr>
          <w:top w:space="0" w:sz="0" w:val="nil"/>
          <w:left w:space="0" w:sz="0" w:val="nil"/>
          <w:bottom w:space="0" w:sz="0" w:val="nil"/>
          <w:right w:space="0" w:sz="0" w:val="nil"/>
          <w:between w:space="0" w:sz="0" w:val="nil"/>
        </w:pBdr>
        <w:ind w:firstLine="0"/>
        <w:rPr>
          <w:rFonts w:ascii="Georgia" w:cs="Georgia" w:eastAsia="Georgia" w:hAnsi="Georgia"/>
        </w:rPr>
      </w:pPr>
      <w:r w:rsidDel="00000000" w:rsidR="00000000" w:rsidRPr="00000000">
        <w:br w:type="page"/>
      </w:r>
      <w:r w:rsidDel="00000000" w:rsidR="00000000" w:rsidRPr="00000000">
        <w:rPr>
          <w:rtl w:val="0"/>
        </w:rPr>
      </w:r>
    </w:p>
    <w:p w:rsidR="00000000" w:rsidDel="00000000" w:rsidP="00000000" w:rsidRDefault="00000000" w:rsidRPr="00000000" w14:paraId="0000075B">
      <w:pPr>
        <w:pStyle w:val="Heading1"/>
        <w:numPr>
          <w:ilvl w:val="0"/>
          <w:numId w:val="11"/>
        </w:numPr>
        <w:ind w:left="9505" w:hanging="432.00000000000045"/>
        <w:rPr/>
      </w:pPr>
      <w:bookmarkStart w:colFirst="0" w:colLast="0" w:name="_heading=h.19c6y18" w:id="83"/>
      <w:bookmarkEnd w:id="83"/>
      <w:r w:rsidDel="00000000" w:rsidR="00000000" w:rsidRPr="00000000">
        <w:rPr>
          <w:rtl w:val="0"/>
        </w:rPr>
        <w:br w:type="textWrapping"/>
        <w:t xml:space="preserve">Líneas Futuras.</w:t>
      </w:r>
    </w:p>
    <w:p w:rsidR="00000000" w:rsidDel="00000000" w:rsidP="00000000" w:rsidRDefault="00000000" w:rsidRPr="00000000" w14:paraId="0000075C">
      <w:pPr>
        <w:pStyle w:val="Heading2"/>
        <w:numPr>
          <w:ilvl w:val="1"/>
          <w:numId w:val="11"/>
        </w:numPr>
        <w:ind w:left="860" w:hanging="576"/>
        <w:rPr/>
      </w:pPr>
      <w:bookmarkStart w:colFirst="0" w:colLast="0" w:name="_heading=h.3tbugp1" w:id="84"/>
      <w:bookmarkEnd w:id="84"/>
      <w:r w:rsidDel="00000000" w:rsidR="00000000" w:rsidRPr="00000000">
        <w:rPr>
          <w:rtl w:val="0"/>
        </w:rPr>
        <w:t xml:space="preserve">Diseño óptimo de la solución.</w:t>
      </w:r>
    </w:p>
    <w:p w:rsidR="00000000" w:rsidDel="00000000" w:rsidP="00000000" w:rsidRDefault="00000000" w:rsidRPr="00000000" w14:paraId="0000075D">
      <w:pPr>
        <w:pBdr>
          <w:top w:space="0" w:sz="0" w:val="nil"/>
          <w:left w:space="0" w:sz="0" w:val="nil"/>
          <w:bottom w:space="0" w:sz="0" w:val="nil"/>
          <w:right w:space="0" w:sz="0" w:val="nil"/>
          <w:between w:space="0" w:sz="0" w:val="nil"/>
        </w:pBdr>
        <w:ind w:firstLine="0"/>
        <w:rPr>
          <w:rFonts w:ascii="Georgia" w:cs="Georgia" w:eastAsia="Georgia" w:hAnsi="Georgia"/>
        </w:rPr>
      </w:pPr>
      <w:r w:rsidDel="00000000" w:rsidR="00000000" w:rsidRPr="00000000">
        <w:rPr>
          <w:rFonts w:ascii="Georgia" w:cs="Georgia" w:eastAsia="Georgia" w:hAnsi="Georgia"/>
          <w:rtl w:val="0"/>
        </w:rPr>
        <w:t xml:space="preserve">Con el fin de automatizar el proceso de extracción de la información, así como la creación del modelo y su ejecución cada cierto periodo de tiempo. Proponemos, la que creemos que es, una posible solución.</w:t>
      </w:r>
    </w:p>
    <w:p w:rsidR="00000000" w:rsidDel="00000000" w:rsidP="00000000" w:rsidRDefault="00000000" w:rsidRPr="00000000" w14:paraId="0000075E">
      <w:pPr>
        <w:keepNext w:val="1"/>
        <w:pBdr>
          <w:top w:space="0" w:sz="0" w:val="nil"/>
          <w:left w:space="0" w:sz="0" w:val="nil"/>
          <w:bottom w:space="0" w:sz="0" w:val="nil"/>
          <w:right w:space="0" w:sz="0" w:val="nil"/>
          <w:between w:space="0" w:sz="0" w:val="nil"/>
        </w:pBdr>
        <w:spacing w:after="120" w:before="240" w:line="480" w:lineRule="auto"/>
        <w:ind w:firstLine="0"/>
        <w:rPr>
          <w:rFonts w:ascii="Georgia" w:cs="Georgia" w:eastAsia="Georgia" w:hAnsi="Georgia"/>
          <w:b w:val="1"/>
          <w:sz w:val="32"/>
          <w:szCs w:val="32"/>
        </w:rPr>
      </w:pPr>
      <w:r w:rsidDel="00000000" w:rsidR="00000000" w:rsidRPr="00000000">
        <w:rPr>
          <w:rFonts w:ascii="Georgia" w:cs="Georgia" w:eastAsia="Georgia" w:hAnsi="Georgia"/>
          <w:b w:val="1"/>
          <w:sz w:val="32"/>
          <w:szCs w:val="32"/>
        </w:rPr>
        <w:drawing>
          <wp:inline distB="114300" distT="114300" distL="114300" distR="114300">
            <wp:extent cx="5890209" cy="2375555"/>
            <wp:effectExtent b="0" l="0" r="0" t="0"/>
            <wp:docPr id="71" name="image18.png"/>
            <a:graphic>
              <a:graphicData uri="http://schemas.openxmlformats.org/drawingml/2006/picture">
                <pic:pic>
                  <pic:nvPicPr>
                    <pic:cNvPr id="0" name="image18.png"/>
                    <pic:cNvPicPr preferRelativeResize="0"/>
                  </pic:nvPicPr>
                  <pic:blipFill>
                    <a:blip r:embed="rId43"/>
                    <a:srcRect b="0" l="0" r="0" t="0"/>
                    <a:stretch>
                      <a:fillRect/>
                    </a:stretch>
                  </pic:blipFill>
                  <pic:spPr>
                    <a:xfrm>
                      <a:off x="0" y="0"/>
                      <a:ext cx="5890209" cy="2375555"/>
                    </a:xfrm>
                    <a:prstGeom prst="rect"/>
                    <a:ln/>
                  </pic:spPr>
                </pic:pic>
              </a:graphicData>
            </a:graphic>
          </wp:inline>
        </w:drawing>
      </w:r>
      <w:r w:rsidDel="00000000" w:rsidR="00000000" w:rsidRPr="00000000">
        <w:rPr>
          <w:rtl w:val="0"/>
        </w:rPr>
      </w:r>
    </w:p>
    <w:p w:rsidR="00000000" w:rsidDel="00000000" w:rsidP="00000000" w:rsidRDefault="00000000" w:rsidRPr="00000000" w14:paraId="0000075F">
      <w:pPr>
        <w:pBdr>
          <w:top w:space="0" w:sz="0" w:val="nil"/>
          <w:left w:space="0" w:sz="0" w:val="nil"/>
          <w:bottom w:space="0" w:sz="0" w:val="nil"/>
          <w:right w:space="0" w:sz="0" w:val="nil"/>
          <w:between w:space="0" w:sz="0" w:val="nil"/>
        </w:pBdr>
        <w:rPr>
          <w:rFonts w:ascii="Georgia" w:cs="Georgia" w:eastAsia="Georgia" w:hAnsi="Georgia"/>
        </w:rPr>
      </w:pPr>
      <w:r w:rsidDel="00000000" w:rsidR="00000000" w:rsidRPr="00000000">
        <w:rPr>
          <w:rFonts w:ascii="Georgia" w:cs="Georgia" w:eastAsia="Georgia" w:hAnsi="Georgia"/>
          <w:rtl w:val="0"/>
        </w:rPr>
        <w:t xml:space="preserve">Una de las soluciones óptimas consta de un modelo de datos propio del caso, la lógica de carga y el modelo en Azure Paas.</w:t>
      </w:r>
    </w:p>
    <w:p w:rsidR="00000000" w:rsidDel="00000000" w:rsidP="00000000" w:rsidRDefault="00000000" w:rsidRPr="00000000" w14:paraId="00000760">
      <w:pPr>
        <w:numPr>
          <w:ilvl w:val="0"/>
          <w:numId w:val="13"/>
        </w:numPr>
        <w:pBdr>
          <w:top w:space="0" w:sz="0" w:val="nil"/>
          <w:left w:space="0" w:sz="0" w:val="nil"/>
          <w:bottom w:space="0" w:sz="0" w:val="nil"/>
          <w:right w:space="0" w:sz="0" w:val="nil"/>
          <w:between w:space="0" w:sz="0" w:val="nil"/>
        </w:pBdr>
        <w:spacing w:after="0" w:lineRule="auto"/>
        <w:ind w:left="720" w:hanging="360"/>
        <w:rPr>
          <w:rFonts w:ascii="Georgia" w:cs="Georgia" w:eastAsia="Georgia" w:hAnsi="Georgia"/>
        </w:rPr>
      </w:pPr>
      <w:r w:rsidDel="00000000" w:rsidR="00000000" w:rsidRPr="00000000">
        <w:rPr>
          <w:rFonts w:ascii="Georgia" w:cs="Georgia" w:eastAsia="Georgia" w:hAnsi="Georgia"/>
          <w:rtl w:val="0"/>
        </w:rPr>
        <w:t xml:space="preserve">Ingesta de datos a través de la API de Keepa.</w:t>
      </w:r>
    </w:p>
    <w:p w:rsidR="00000000" w:rsidDel="00000000" w:rsidP="00000000" w:rsidRDefault="00000000" w:rsidRPr="00000000" w14:paraId="00000761">
      <w:pPr>
        <w:numPr>
          <w:ilvl w:val="0"/>
          <w:numId w:val="13"/>
        </w:numPr>
        <w:pBdr>
          <w:top w:space="0" w:sz="0" w:val="nil"/>
          <w:left w:space="0" w:sz="0" w:val="nil"/>
          <w:bottom w:space="0" w:sz="0" w:val="nil"/>
          <w:right w:space="0" w:sz="0" w:val="nil"/>
          <w:between w:space="0" w:sz="0" w:val="nil"/>
        </w:pBdr>
        <w:spacing w:after="0" w:lineRule="auto"/>
        <w:ind w:left="720" w:hanging="360"/>
        <w:rPr>
          <w:rFonts w:ascii="Georgia" w:cs="Georgia" w:eastAsia="Georgia" w:hAnsi="Georgia"/>
        </w:rPr>
      </w:pPr>
      <w:r w:rsidDel="00000000" w:rsidR="00000000" w:rsidRPr="00000000">
        <w:rPr>
          <w:rFonts w:ascii="Georgia" w:cs="Georgia" w:eastAsia="Georgia" w:hAnsi="Georgia"/>
          <w:rtl w:val="0"/>
        </w:rPr>
        <w:t xml:space="preserve">Aplicación del modelo y base de datos del proyecto.</w:t>
      </w:r>
    </w:p>
    <w:p w:rsidR="00000000" w:rsidDel="00000000" w:rsidP="00000000" w:rsidRDefault="00000000" w:rsidRPr="00000000" w14:paraId="00000762">
      <w:pPr>
        <w:numPr>
          <w:ilvl w:val="0"/>
          <w:numId w:val="13"/>
        </w:numPr>
        <w:pBdr>
          <w:top w:space="0" w:sz="0" w:val="nil"/>
          <w:left w:space="0" w:sz="0" w:val="nil"/>
          <w:bottom w:space="0" w:sz="0" w:val="nil"/>
          <w:right w:space="0" w:sz="0" w:val="nil"/>
          <w:between w:space="0" w:sz="0" w:val="nil"/>
        </w:pBdr>
        <w:spacing w:after="0" w:lineRule="auto"/>
        <w:ind w:left="720" w:hanging="360"/>
        <w:rPr>
          <w:rFonts w:ascii="Georgia" w:cs="Georgia" w:eastAsia="Georgia" w:hAnsi="Georgia"/>
        </w:rPr>
      </w:pPr>
      <w:r w:rsidDel="00000000" w:rsidR="00000000" w:rsidRPr="00000000">
        <w:rPr>
          <w:rFonts w:ascii="Georgia" w:cs="Georgia" w:eastAsia="Georgia" w:hAnsi="Georgia"/>
          <w:rtl w:val="0"/>
        </w:rPr>
        <w:t xml:space="preserve">Extracción para visualización.</w:t>
      </w:r>
    </w:p>
    <w:p w:rsidR="00000000" w:rsidDel="00000000" w:rsidP="00000000" w:rsidRDefault="00000000" w:rsidRPr="00000000" w14:paraId="00000763">
      <w:pPr>
        <w:numPr>
          <w:ilvl w:val="0"/>
          <w:numId w:val="13"/>
        </w:numPr>
        <w:pBdr>
          <w:top w:space="0" w:sz="0" w:val="nil"/>
          <w:left w:space="0" w:sz="0" w:val="nil"/>
          <w:bottom w:space="0" w:sz="0" w:val="nil"/>
          <w:right w:space="0" w:sz="0" w:val="nil"/>
          <w:between w:space="0" w:sz="0" w:val="nil"/>
        </w:pBdr>
        <w:ind w:left="720" w:hanging="360"/>
        <w:rPr>
          <w:rFonts w:ascii="Georgia" w:cs="Georgia" w:eastAsia="Georgia" w:hAnsi="Georgia"/>
        </w:rPr>
      </w:pPr>
      <w:r w:rsidDel="00000000" w:rsidR="00000000" w:rsidRPr="00000000">
        <w:rPr>
          <w:rFonts w:ascii="Georgia" w:cs="Georgia" w:eastAsia="Georgia" w:hAnsi="Georgia"/>
          <w:rtl w:val="0"/>
        </w:rPr>
        <w:t xml:space="preserve">Visualización mediante power BI.</w:t>
      </w:r>
    </w:p>
    <w:p w:rsidR="00000000" w:rsidDel="00000000" w:rsidP="00000000" w:rsidRDefault="00000000" w:rsidRPr="00000000" w14:paraId="00000764">
      <w:pPr>
        <w:pBdr>
          <w:top w:space="0" w:sz="0" w:val="nil"/>
          <w:left w:space="0" w:sz="0" w:val="nil"/>
          <w:bottom w:space="0" w:sz="0" w:val="nil"/>
          <w:right w:space="0" w:sz="0" w:val="nil"/>
          <w:between w:space="0" w:sz="0" w:val="nil"/>
        </w:pBdr>
        <w:ind w:firstLine="0"/>
        <w:rPr>
          <w:rFonts w:ascii="Georgia" w:cs="Georgia" w:eastAsia="Georgia" w:hAnsi="Georgia"/>
        </w:rPr>
      </w:pPr>
      <w:r w:rsidDel="00000000" w:rsidR="00000000" w:rsidRPr="00000000">
        <w:rPr>
          <w:rtl w:val="0"/>
        </w:rPr>
      </w:r>
    </w:p>
    <w:p w:rsidR="00000000" w:rsidDel="00000000" w:rsidP="00000000" w:rsidRDefault="00000000" w:rsidRPr="00000000" w14:paraId="00000765">
      <w:pPr>
        <w:pBdr>
          <w:top w:space="0" w:sz="0" w:val="nil"/>
          <w:left w:space="0" w:sz="0" w:val="nil"/>
          <w:bottom w:space="0" w:sz="0" w:val="nil"/>
          <w:right w:space="0" w:sz="0" w:val="nil"/>
          <w:between w:space="0" w:sz="0" w:val="nil"/>
        </w:pBdr>
        <w:rPr>
          <w:rFonts w:ascii="Georgia" w:cs="Georgia" w:eastAsia="Georgia" w:hAnsi="Georgia"/>
        </w:rPr>
      </w:pPr>
      <w:r w:rsidDel="00000000" w:rsidR="00000000" w:rsidRPr="00000000">
        <w:rPr>
          <w:rtl w:val="0"/>
        </w:rPr>
      </w:r>
    </w:p>
    <w:p w:rsidR="00000000" w:rsidDel="00000000" w:rsidP="00000000" w:rsidRDefault="00000000" w:rsidRPr="00000000" w14:paraId="00000766">
      <w:pPr>
        <w:pBdr>
          <w:top w:space="0" w:sz="0" w:val="nil"/>
          <w:left w:space="0" w:sz="0" w:val="nil"/>
          <w:bottom w:space="0" w:sz="0" w:val="nil"/>
          <w:right w:space="0" w:sz="0" w:val="nil"/>
          <w:between w:space="0" w:sz="0" w:val="nil"/>
        </w:pBdr>
        <w:ind w:firstLine="0"/>
        <w:rPr>
          <w:rFonts w:ascii="Georgia" w:cs="Georgia" w:eastAsia="Georgia" w:hAnsi="Georgia"/>
        </w:rPr>
      </w:pPr>
      <w:r w:rsidDel="00000000" w:rsidR="00000000" w:rsidRPr="00000000">
        <w:rPr>
          <w:rtl w:val="0"/>
        </w:rPr>
      </w:r>
    </w:p>
    <w:p w:rsidR="00000000" w:rsidDel="00000000" w:rsidP="00000000" w:rsidRDefault="00000000" w:rsidRPr="00000000" w14:paraId="00000767">
      <w:pPr>
        <w:rPr>
          <w:rFonts w:ascii="Georgia" w:cs="Georgia" w:eastAsia="Georgia" w:hAnsi="Georgia"/>
        </w:rPr>
      </w:pPr>
      <w:r w:rsidDel="00000000" w:rsidR="00000000" w:rsidRPr="00000000">
        <w:rPr>
          <w:rFonts w:ascii="Georgia" w:cs="Georgia" w:eastAsia="Georgia" w:hAnsi="Georgia"/>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768">
      <w:pPr>
        <w:pStyle w:val="Heading1"/>
        <w:numPr>
          <w:ilvl w:val="0"/>
          <w:numId w:val="11"/>
        </w:numPr>
        <w:ind w:left="9505" w:hanging="432.00000000000045"/>
        <w:rPr>
          <w:sz w:val="102"/>
          <w:szCs w:val="102"/>
        </w:rPr>
      </w:pPr>
      <w:bookmarkStart w:colFirst="0" w:colLast="0" w:name="_heading=h.28h4qwu" w:id="85"/>
      <w:bookmarkEnd w:id="85"/>
      <w:r w:rsidDel="00000000" w:rsidR="00000000" w:rsidRPr="00000000">
        <w:rPr>
          <w:rtl w:val="0"/>
        </w:rPr>
      </w:r>
    </w:p>
    <w:p w:rsidR="00000000" w:rsidDel="00000000" w:rsidP="00000000" w:rsidRDefault="00000000" w:rsidRPr="00000000" w14:paraId="00000769">
      <w:pPr>
        <w:pStyle w:val="Heading1"/>
        <w:ind w:left="432" w:firstLine="9073"/>
        <w:rPr>
          <w:sz w:val="102"/>
          <w:szCs w:val="102"/>
        </w:rPr>
      </w:pPr>
      <w:bookmarkStart w:colFirst="0" w:colLast="0" w:name="_heading=h.nmf14n" w:id="86"/>
      <w:bookmarkEnd w:id="86"/>
      <w:r w:rsidDel="00000000" w:rsidR="00000000" w:rsidRPr="00000000">
        <w:rPr>
          <w:rtl w:val="0"/>
        </w:rPr>
        <w:t xml:space="preserve"> Preguntas Frecuentes</w:t>
      </w:r>
      <w:r w:rsidDel="00000000" w:rsidR="00000000" w:rsidRPr="00000000">
        <w:rPr>
          <w:rtl w:val="0"/>
        </w:rPr>
      </w:r>
    </w:p>
    <w:p w:rsidR="00000000" w:rsidDel="00000000" w:rsidP="00000000" w:rsidRDefault="00000000" w:rsidRPr="00000000" w14:paraId="0000076A">
      <w:pPr>
        <w:pBdr>
          <w:top w:space="0" w:sz="0" w:val="nil"/>
          <w:left w:space="0" w:sz="0" w:val="nil"/>
          <w:bottom w:space="0" w:sz="0" w:val="nil"/>
          <w:right w:space="0" w:sz="0" w:val="nil"/>
          <w:between w:space="0" w:sz="0" w:val="nil"/>
        </w:pBdr>
        <w:ind w:firstLine="0"/>
        <w:rPr>
          <w:rFonts w:ascii="Georgia" w:cs="Georgia" w:eastAsia="Georgia" w:hAnsi="Georgia"/>
        </w:rPr>
      </w:pPr>
      <w:r w:rsidDel="00000000" w:rsidR="00000000" w:rsidRPr="00000000">
        <w:rPr>
          <w:rFonts w:ascii="Georgia" w:cs="Georgia" w:eastAsia="Georgia" w:hAnsi="Georgia"/>
          <w:rtl w:val="0"/>
        </w:rPr>
        <w:t xml:space="preserve">Este capítulo tiene por objeto responder de forma rápida a una serie de preguntas que surjan durante el desarrollo del presente trabajo.</w:t>
      </w:r>
    </w:p>
    <w:p w:rsidR="00000000" w:rsidDel="00000000" w:rsidP="00000000" w:rsidRDefault="00000000" w:rsidRPr="00000000" w14:paraId="0000076B">
      <w:pPr>
        <w:numPr>
          <w:ilvl w:val="0"/>
          <w:numId w:val="1"/>
        </w:numPr>
        <w:pBdr>
          <w:top w:space="0" w:sz="0" w:val="nil"/>
          <w:left w:space="0" w:sz="0" w:val="nil"/>
          <w:bottom w:space="0" w:sz="0" w:val="nil"/>
          <w:right w:space="0" w:sz="0" w:val="nil"/>
          <w:between w:space="0" w:sz="0" w:val="nil"/>
        </w:pBdr>
        <w:ind w:left="720" w:hanging="360"/>
        <w:rPr>
          <w:rFonts w:ascii="Georgia" w:cs="Georgia" w:eastAsia="Georgia" w:hAnsi="Georgia"/>
        </w:rPr>
      </w:pPr>
      <w:r w:rsidDel="00000000" w:rsidR="00000000" w:rsidRPr="00000000">
        <w:rPr>
          <w:rFonts w:ascii="Georgia" w:cs="Georgia" w:eastAsia="Georgia" w:hAnsi="Georgia"/>
          <w:rtl w:val="0"/>
        </w:rPr>
        <w:t xml:space="preserve">¿Cómo caracterizar el proyecto: regresión o análisis de series temporales?</w:t>
      </w:r>
    </w:p>
    <w:p w:rsidR="00000000" w:rsidDel="00000000" w:rsidP="00000000" w:rsidRDefault="00000000" w:rsidRPr="00000000" w14:paraId="0000076C">
      <w:pPr>
        <w:pBdr>
          <w:top w:space="0" w:sz="0" w:val="nil"/>
          <w:left w:space="0" w:sz="0" w:val="nil"/>
          <w:bottom w:space="0" w:sz="0" w:val="nil"/>
          <w:right w:space="0" w:sz="0" w:val="nil"/>
          <w:between w:space="0" w:sz="0" w:val="nil"/>
        </w:pBdr>
        <w:rPr>
          <w:rFonts w:ascii="Georgia" w:cs="Georgia" w:eastAsia="Georgia" w:hAnsi="Georgia"/>
        </w:rPr>
      </w:pPr>
      <w:r w:rsidDel="00000000" w:rsidR="00000000" w:rsidRPr="00000000">
        <w:rPr>
          <w:rFonts w:ascii="Georgia" w:cs="Georgia" w:eastAsia="Georgia" w:hAnsi="Georgia"/>
          <w:rtl w:val="0"/>
        </w:rPr>
        <w:t xml:space="preserve">Planteamos el proyecto como un problema de regresión debido a que la naturaleza de los datos nos permite aplicar este tipo de solución. Realizamos un análisis descriptivo cuya variable objetivo, el precio, es continua. Descartamos en un primer momento el análisis de series temporales por carecer de información cronológicamente ordenada.</w:t>
      </w:r>
    </w:p>
    <w:p w:rsidR="00000000" w:rsidDel="00000000" w:rsidP="00000000" w:rsidRDefault="00000000" w:rsidRPr="00000000" w14:paraId="0000076D">
      <w:pPr>
        <w:numPr>
          <w:ilvl w:val="0"/>
          <w:numId w:val="12"/>
        </w:numPr>
        <w:pBdr>
          <w:top w:space="0" w:sz="0" w:val="nil"/>
          <w:left w:space="0" w:sz="0" w:val="nil"/>
          <w:bottom w:space="0" w:sz="0" w:val="nil"/>
          <w:right w:space="0" w:sz="0" w:val="nil"/>
          <w:between w:space="0" w:sz="0" w:val="nil"/>
        </w:pBdr>
        <w:ind w:left="720" w:hanging="360"/>
        <w:rPr>
          <w:rFonts w:ascii="Georgia" w:cs="Georgia" w:eastAsia="Georgia" w:hAnsi="Georgia"/>
        </w:rPr>
      </w:pPr>
      <w:r w:rsidDel="00000000" w:rsidR="00000000" w:rsidRPr="00000000">
        <w:rPr>
          <w:rFonts w:ascii="Georgia" w:cs="Georgia" w:eastAsia="Georgia" w:hAnsi="Georgia"/>
          <w:rtl w:val="0"/>
        </w:rPr>
        <w:t xml:space="preserve">¿Qué productos son objeto de análisis?</w:t>
      </w:r>
    </w:p>
    <w:p w:rsidR="00000000" w:rsidDel="00000000" w:rsidP="00000000" w:rsidRDefault="00000000" w:rsidRPr="00000000" w14:paraId="0000076E">
      <w:pPr>
        <w:pBdr>
          <w:top w:space="0" w:sz="0" w:val="nil"/>
          <w:left w:space="0" w:sz="0" w:val="nil"/>
          <w:bottom w:space="0" w:sz="0" w:val="nil"/>
          <w:right w:space="0" w:sz="0" w:val="nil"/>
          <w:between w:space="0" w:sz="0" w:val="nil"/>
        </w:pBdr>
        <w:rPr>
          <w:rFonts w:ascii="Georgia" w:cs="Georgia" w:eastAsia="Georgia" w:hAnsi="Georgia"/>
        </w:rPr>
      </w:pPr>
      <w:r w:rsidDel="00000000" w:rsidR="00000000" w:rsidRPr="00000000">
        <w:rPr>
          <w:rFonts w:ascii="Georgia" w:cs="Georgia" w:eastAsia="Georgia" w:hAnsi="Georgia"/>
          <w:rtl w:val="0"/>
        </w:rPr>
        <w:t xml:space="preserve">Entendemos que aquellos productos que sufran una alta variación en el precio, entendiendo como alta variación más de 15% respecto al mes anterior. Además de aquellos productos cuyo precio sea relativamente elevado.</w:t>
      </w:r>
    </w:p>
    <w:p w:rsidR="00000000" w:rsidDel="00000000" w:rsidP="00000000" w:rsidRDefault="00000000" w:rsidRPr="00000000" w14:paraId="0000076F">
      <w:pPr>
        <w:pBdr>
          <w:top w:space="0" w:sz="0" w:val="nil"/>
          <w:left w:space="0" w:sz="0" w:val="nil"/>
          <w:bottom w:space="0" w:sz="0" w:val="nil"/>
          <w:right w:space="0" w:sz="0" w:val="nil"/>
          <w:between w:space="0" w:sz="0" w:val="nil"/>
        </w:pBdr>
        <w:rPr>
          <w:rFonts w:ascii="Georgia" w:cs="Georgia" w:eastAsia="Georgia" w:hAnsi="Georgia"/>
        </w:rPr>
      </w:pPr>
      <w:r w:rsidDel="00000000" w:rsidR="00000000" w:rsidRPr="00000000">
        <w:rPr>
          <w:rFonts w:ascii="Georgia" w:cs="Georgia" w:eastAsia="Georgia" w:hAnsi="Georgia"/>
          <w:rtl w:val="0"/>
        </w:rPr>
        <w:t xml:space="preserve">Señalar que aquellos productos que supongan un importe mayor son, por lo general, de menor rotación respecto a los que supongan un importe menor.</w:t>
      </w:r>
    </w:p>
    <w:p w:rsidR="00000000" w:rsidDel="00000000" w:rsidP="00000000" w:rsidRDefault="00000000" w:rsidRPr="00000000" w14:paraId="00000770">
      <w:pPr>
        <w:numPr>
          <w:ilvl w:val="0"/>
          <w:numId w:val="12"/>
        </w:numPr>
        <w:ind w:left="720" w:hanging="360"/>
        <w:rPr>
          <w:rFonts w:ascii="Georgia" w:cs="Georgia" w:eastAsia="Georgia" w:hAnsi="Georgia"/>
        </w:rPr>
      </w:pPr>
      <w:r w:rsidDel="00000000" w:rsidR="00000000" w:rsidRPr="00000000">
        <w:rPr>
          <w:rFonts w:ascii="Georgia" w:cs="Georgia" w:eastAsia="Georgia" w:hAnsi="Georgia"/>
          <w:rtl w:val="0"/>
        </w:rPr>
        <w:t xml:space="preserve">¿Cómo afectan variables cuantitativas de fecha en un modelo de regresión?</w:t>
      </w:r>
    </w:p>
    <w:p w:rsidR="00000000" w:rsidDel="00000000" w:rsidP="00000000" w:rsidRDefault="00000000" w:rsidRPr="00000000" w14:paraId="00000771">
      <w:pPr>
        <w:ind w:firstLine="0"/>
        <w:rPr>
          <w:rFonts w:ascii="Georgia" w:cs="Georgia" w:eastAsia="Georgia" w:hAnsi="Georgia"/>
        </w:rPr>
      </w:pPr>
      <w:r w:rsidDel="00000000" w:rsidR="00000000" w:rsidRPr="00000000">
        <w:rPr>
          <w:rtl w:val="0"/>
        </w:rPr>
      </w:r>
    </w:p>
    <w:p w:rsidR="00000000" w:rsidDel="00000000" w:rsidP="00000000" w:rsidRDefault="00000000" w:rsidRPr="00000000" w14:paraId="00000772">
      <w:pPr>
        <w:pBdr>
          <w:top w:space="0" w:sz="0" w:val="nil"/>
          <w:left w:space="0" w:sz="0" w:val="nil"/>
          <w:bottom w:space="0" w:sz="0" w:val="nil"/>
          <w:right w:space="0" w:sz="0" w:val="nil"/>
          <w:between w:space="0" w:sz="0" w:val="nil"/>
        </w:pBdr>
        <w:ind w:firstLine="0"/>
        <w:rPr>
          <w:rFonts w:ascii="Georgia" w:cs="Georgia" w:eastAsia="Georgia" w:hAnsi="Georgia"/>
        </w:rPr>
      </w:pPr>
      <w:r w:rsidDel="00000000" w:rsidR="00000000" w:rsidRPr="00000000">
        <w:rPr>
          <w:rtl w:val="0"/>
        </w:rPr>
      </w:r>
    </w:p>
    <w:p w:rsidR="00000000" w:rsidDel="00000000" w:rsidP="00000000" w:rsidRDefault="00000000" w:rsidRPr="00000000" w14:paraId="00000773">
      <w:pPr>
        <w:pBdr>
          <w:top w:space="0" w:sz="0" w:val="nil"/>
          <w:left w:space="0" w:sz="0" w:val="nil"/>
          <w:bottom w:space="0" w:sz="0" w:val="nil"/>
          <w:right w:space="0" w:sz="0" w:val="nil"/>
          <w:between w:space="0" w:sz="0" w:val="nil"/>
        </w:pBdr>
        <w:ind w:firstLine="0"/>
        <w:rPr>
          <w:rFonts w:ascii="Georgia" w:cs="Georgia" w:eastAsia="Georgia" w:hAnsi="Georgia"/>
        </w:rPr>
      </w:pPr>
      <w:r w:rsidDel="00000000" w:rsidR="00000000" w:rsidRPr="00000000">
        <w:rPr>
          <w:rtl w:val="0"/>
        </w:rPr>
      </w:r>
    </w:p>
    <w:p w:rsidR="00000000" w:rsidDel="00000000" w:rsidP="00000000" w:rsidRDefault="00000000" w:rsidRPr="00000000" w14:paraId="00000774">
      <w:pPr>
        <w:pBdr>
          <w:top w:space="0" w:sz="0" w:val="nil"/>
          <w:left w:space="0" w:sz="0" w:val="nil"/>
          <w:bottom w:space="0" w:sz="0" w:val="nil"/>
          <w:right w:space="0" w:sz="0" w:val="nil"/>
          <w:between w:space="0" w:sz="0" w:val="nil"/>
        </w:pBdr>
        <w:rPr>
          <w:rFonts w:ascii="Georgia" w:cs="Georgia" w:eastAsia="Georgia" w:hAnsi="Georgia"/>
        </w:rPr>
      </w:pPr>
      <w:r w:rsidDel="00000000" w:rsidR="00000000" w:rsidRPr="00000000">
        <w:rPr>
          <w:rtl w:val="0"/>
        </w:rPr>
      </w:r>
    </w:p>
    <w:p w:rsidR="00000000" w:rsidDel="00000000" w:rsidP="00000000" w:rsidRDefault="00000000" w:rsidRPr="00000000" w14:paraId="00000775">
      <w:pPr>
        <w:ind w:firstLine="0"/>
        <w:rPr/>
      </w:pPr>
      <w:r w:rsidDel="00000000" w:rsidR="00000000" w:rsidRPr="00000000">
        <w:rPr>
          <w:rtl w:val="0"/>
        </w:rPr>
      </w:r>
    </w:p>
    <w:p w:rsidR="00000000" w:rsidDel="00000000" w:rsidP="00000000" w:rsidRDefault="00000000" w:rsidRPr="00000000" w14:paraId="00000776">
      <w:pPr>
        <w:pStyle w:val="Heading1"/>
        <w:numPr>
          <w:ilvl w:val="0"/>
          <w:numId w:val="11"/>
        </w:numPr>
        <w:ind w:left="9505" w:hanging="432.00000000000045"/>
        <w:rPr/>
      </w:pPr>
      <w:bookmarkStart w:colFirst="0" w:colLast="0" w:name="_heading=h.3j2qqm3" w:id="87"/>
      <w:bookmarkEnd w:id="87"/>
      <w:r w:rsidDel="00000000" w:rsidR="00000000" w:rsidRPr="00000000">
        <w:rPr>
          <w:rtl w:val="0"/>
        </w:rPr>
      </w:r>
    </w:p>
    <w:p w:rsidR="00000000" w:rsidDel="00000000" w:rsidP="00000000" w:rsidRDefault="00000000" w:rsidRPr="00000000" w14:paraId="00000777">
      <w:pPr>
        <w:pStyle w:val="Heading1"/>
        <w:ind w:left="432" w:firstLine="9073"/>
        <w:rPr/>
      </w:pPr>
      <w:bookmarkStart w:colFirst="0" w:colLast="0" w:name="_heading=h.37m2jsg" w:id="88"/>
      <w:bookmarkEnd w:id="88"/>
      <w:r w:rsidDel="00000000" w:rsidR="00000000" w:rsidRPr="00000000">
        <w:rPr>
          <w:rtl w:val="0"/>
        </w:rPr>
        <w:t xml:space="preserve">Bibliografía</w:t>
      </w:r>
    </w:p>
    <w:p w:rsidR="00000000" w:rsidDel="00000000" w:rsidP="00000000" w:rsidRDefault="00000000" w:rsidRPr="00000000" w14:paraId="00000778">
      <w:pPr>
        <w:widowControl w:val="0"/>
        <w:numPr>
          <w:ilvl w:val="0"/>
          <w:numId w:val="3"/>
        </w:numPr>
        <w:spacing w:after="0" w:lineRule="auto"/>
        <w:ind w:left="397" w:hanging="397"/>
        <w:rPr>
          <w:rFonts w:ascii="Georgia" w:cs="Georgia" w:eastAsia="Georgia" w:hAnsi="Georgia"/>
        </w:rPr>
      </w:pPr>
      <w:hyperlink r:id="rId44">
        <w:r w:rsidDel="00000000" w:rsidR="00000000" w:rsidRPr="00000000">
          <w:rPr>
            <w:rFonts w:ascii="Georgia" w:cs="Georgia" w:eastAsia="Georgia" w:hAnsi="Georgia"/>
            <w:color w:val="0000ff"/>
            <w:u w:val="single"/>
            <w:rtl w:val="0"/>
          </w:rPr>
          <w:t xml:space="preserve">https://www.cnmc.es/CNMC/ecommerce-1T2020-20201002</w:t>
        </w:r>
      </w:hyperlink>
      <w:r w:rsidDel="00000000" w:rsidR="00000000" w:rsidRPr="00000000">
        <w:rPr>
          <w:rFonts w:ascii="Georgia" w:cs="Georgia" w:eastAsia="Georgia" w:hAnsi="Georgia"/>
          <w:rtl w:val="0"/>
        </w:rPr>
        <w:t xml:space="preserve">. </w:t>
      </w:r>
    </w:p>
    <w:p w:rsidR="00000000" w:rsidDel="00000000" w:rsidP="00000000" w:rsidRDefault="00000000" w:rsidRPr="00000000" w14:paraId="00000779">
      <w:pPr>
        <w:widowControl w:val="0"/>
        <w:numPr>
          <w:ilvl w:val="0"/>
          <w:numId w:val="3"/>
        </w:numPr>
        <w:spacing w:after="0" w:lineRule="auto"/>
        <w:ind w:left="397" w:hanging="397"/>
        <w:rPr>
          <w:rFonts w:ascii="Georgia" w:cs="Georgia" w:eastAsia="Georgia" w:hAnsi="Georgia"/>
        </w:rPr>
      </w:pPr>
      <w:hyperlink r:id="rId45">
        <w:r w:rsidDel="00000000" w:rsidR="00000000" w:rsidRPr="00000000">
          <w:rPr>
            <w:rFonts w:ascii="Georgia" w:cs="Georgia" w:eastAsia="Georgia" w:hAnsi="Georgia"/>
            <w:color w:val="0000ff"/>
            <w:u w:val="single"/>
            <w:rtl w:val="0"/>
          </w:rPr>
          <w:t xml:space="preserve">https://marketing4ecommerce.net/vii-estudio-anual-de-ecommerce-en-espana-2020-el-ano-en-el-que-el-coronavirus-cambio-para-siempre-la-forma-de-comprar/</w:t>
        </w:r>
      </w:hyperlink>
      <w:r w:rsidDel="00000000" w:rsidR="00000000" w:rsidRPr="00000000">
        <w:rPr>
          <w:rFonts w:ascii="Georgia" w:cs="Georgia" w:eastAsia="Georgia" w:hAnsi="Georgia"/>
          <w:rtl w:val="0"/>
        </w:rPr>
        <w:t xml:space="preserve"> </w:t>
      </w:r>
    </w:p>
    <w:p w:rsidR="00000000" w:rsidDel="00000000" w:rsidP="00000000" w:rsidRDefault="00000000" w:rsidRPr="00000000" w14:paraId="0000077A">
      <w:pPr>
        <w:widowControl w:val="0"/>
        <w:numPr>
          <w:ilvl w:val="0"/>
          <w:numId w:val="3"/>
        </w:numPr>
        <w:spacing w:after="0" w:lineRule="auto"/>
        <w:ind w:left="397" w:hanging="397"/>
        <w:rPr>
          <w:rFonts w:ascii="Georgia" w:cs="Georgia" w:eastAsia="Georgia" w:hAnsi="Georgia"/>
        </w:rPr>
      </w:pPr>
      <w:hyperlink r:id="rId46">
        <w:r w:rsidDel="00000000" w:rsidR="00000000" w:rsidRPr="00000000">
          <w:rPr>
            <w:rFonts w:ascii="Georgia" w:cs="Georgia" w:eastAsia="Georgia" w:hAnsi="Georgia"/>
            <w:color w:val="0000ff"/>
            <w:u w:val="single"/>
            <w:rtl w:val="0"/>
          </w:rPr>
          <w:t xml:space="preserve">https://www.ine.es/ss/Satellite?L=es_ES&amp;c=INECifrasINE_C&amp;cid=1259952923622&amp;p=1254735116567&amp;pagename=ProductosYServicios%2FINECifrasINE_C%2FPYSDetalleCifrasINE#ancla_1259952923566</w:t>
        </w:r>
      </w:hyperlink>
      <w:r w:rsidDel="00000000" w:rsidR="00000000" w:rsidRPr="00000000">
        <w:rPr>
          <w:rFonts w:ascii="Georgia" w:cs="Georgia" w:eastAsia="Georgia" w:hAnsi="Georgia"/>
          <w:rtl w:val="0"/>
        </w:rPr>
        <w:t xml:space="preserve"> </w:t>
      </w:r>
    </w:p>
    <w:p w:rsidR="00000000" w:rsidDel="00000000" w:rsidP="00000000" w:rsidRDefault="00000000" w:rsidRPr="00000000" w14:paraId="0000077B">
      <w:pPr>
        <w:widowControl w:val="0"/>
        <w:numPr>
          <w:ilvl w:val="0"/>
          <w:numId w:val="3"/>
        </w:numPr>
        <w:spacing w:after="0" w:lineRule="auto"/>
        <w:ind w:left="397" w:hanging="397"/>
        <w:rPr>
          <w:rFonts w:ascii="Georgia" w:cs="Georgia" w:eastAsia="Georgia" w:hAnsi="Georgia"/>
        </w:rPr>
      </w:pPr>
      <w:hyperlink r:id="rId47">
        <w:r w:rsidDel="00000000" w:rsidR="00000000" w:rsidRPr="00000000">
          <w:rPr>
            <w:rFonts w:ascii="Georgia" w:cs="Georgia" w:eastAsia="Georgia" w:hAnsi="Georgia"/>
            <w:color w:val="0000ff"/>
            <w:u w:val="single"/>
            <w:rtl w:val="0"/>
          </w:rPr>
          <w:t xml:space="preserve">https://www.xataka.com/basics/como-saber-cuanto-baja-de-precio-un-articulo-en-amazon-viendo-su-historial-de-precios-con-keepa</w:t>
        </w:r>
      </w:hyperlink>
      <w:r w:rsidDel="00000000" w:rsidR="00000000" w:rsidRPr="00000000">
        <w:rPr>
          <w:rFonts w:ascii="Georgia" w:cs="Georgia" w:eastAsia="Georgia" w:hAnsi="Georgia"/>
          <w:rtl w:val="0"/>
        </w:rPr>
        <w:t xml:space="preserve"> </w:t>
      </w:r>
    </w:p>
    <w:p w:rsidR="00000000" w:rsidDel="00000000" w:rsidP="00000000" w:rsidRDefault="00000000" w:rsidRPr="00000000" w14:paraId="0000077C">
      <w:pPr>
        <w:widowControl w:val="0"/>
        <w:numPr>
          <w:ilvl w:val="0"/>
          <w:numId w:val="3"/>
        </w:numPr>
        <w:spacing w:after="0" w:lineRule="auto"/>
        <w:ind w:left="397" w:hanging="397"/>
        <w:rPr>
          <w:rFonts w:ascii="Georgia" w:cs="Georgia" w:eastAsia="Georgia" w:hAnsi="Georgia"/>
        </w:rPr>
      </w:pPr>
      <w:hyperlink r:id="rId48">
        <w:r w:rsidDel="00000000" w:rsidR="00000000" w:rsidRPr="00000000">
          <w:rPr>
            <w:rFonts w:ascii="Georgia" w:cs="Georgia" w:eastAsia="Georgia" w:hAnsi="Georgia"/>
            <w:color w:val="0000ff"/>
            <w:u w:val="single"/>
            <w:rtl w:val="0"/>
          </w:rPr>
          <w:t xml:space="preserve">https://www.watch4price.es/</w:t>
        </w:r>
      </w:hyperlink>
      <w:r w:rsidDel="00000000" w:rsidR="00000000" w:rsidRPr="00000000">
        <w:rPr>
          <w:rFonts w:ascii="Georgia" w:cs="Georgia" w:eastAsia="Georgia" w:hAnsi="Georgia"/>
          <w:rtl w:val="0"/>
        </w:rPr>
        <w:t xml:space="preserve"> </w:t>
      </w:r>
    </w:p>
    <w:p w:rsidR="00000000" w:rsidDel="00000000" w:rsidP="00000000" w:rsidRDefault="00000000" w:rsidRPr="00000000" w14:paraId="0000077D">
      <w:pPr>
        <w:widowControl w:val="0"/>
        <w:numPr>
          <w:ilvl w:val="0"/>
          <w:numId w:val="3"/>
        </w:numPr>
        <w:spacing w:after="0" w:lineRule="auto"/>
        <w:ind w:left="397" w:hanging="397"/>
        <w:rPr>
          <w:rFonts w:ascii="Georgia" w:cs="Georgia" w:eastAsia="Georgia" w:hAnsi="Georgia"/>
        </w:rPr>
      </w:pPr>
      <w:hyperlink r:id="rId49">
        <w:r w:rsidDel="00000000" w:rsidR="00000000" w:rsidRPr="00000000">
          <w:rPr>
            <w:rFonts w:ascii="Georgia" w:cs="Georgia" w:eastAsia="Georgia" w:hAnsi="Georgia"/>
            <w:color w:val="0000ff"/>
            <w:u w:val="single"/>
            <w:rtl w:val="0"/>
          </w:rPr>
          <w:t xml:space="preserve">https://www.kayak.es/price-trend-explanation</w:t>
        </w:r>
      </w:hyperlink>
      <w:r w:rsidDel="00000000" w:rsidR="00000000" w:rsidRPr="00000000">
        <w:rPr>
          <w:rFonts w:ascii="Georgia" w:cs="Georgia" w:eastAsia="Georgia" w:hAnsi="Georgia"/>
          <w:rtl w:val="0"/>
        </w:rPr>
        <w:t xml:space="preserve"> </w:t>
      </w:r>
    </w:p>
    <w:p w:rsidR="00000000" w:rsidDel="00000000" w:rsidP="00000000" w:rsidRDefault="00000000" w:rsidRPr="00000000" w14:paraId="0000077E">
      <w:pPr>
        <w:widowControl w:val="0"/>
        <w:numPr>
          <w:ilvl w:val="0"/>
          <w:numId w:val="3"/>
        </w:numPr>
        <w:spacing w:after="0" w:lineRule="auto"/>
        <w:ind w:left="397" w:hanging="397"/>
        <w:rPr>
          <w:rFonts w:ascii="Georgia" w:cs="Georgia" w:eastAsia="Georgia" w:hAnsi="Georgia"/>
        </w:rPr>
      </w:pPr>
      <w:hyperlink r:id="rId50">
        <w:r w:rsidDel="00000000" w:rsidR="00000000" w:rsidRPr="00000000">
          <w:rPr>
            <w:rFonts w:ascii="Georgia" w:cs="Georgia" w:eastAsia="Georgia" w:hAnsi="Georgia"/>
            <w:color w:val="0000ff"/>
            <w:u w:val="single"/>
            <w:rtl w:val="0"/>
          </w:rPr>
          <w:t xml:space="preserve">https://aws.amazon.com/es/forecast/</w:t>
        </w:r>
      </w:hyperlink>
      <w:r w:rsidDel="00000000" w:rsidR="00000000" w:rsidRPr="00000000">
        <w:rPr>
          <w:rFonts w:ascii="Georgia" w:cs="Georgia" w:eastAsia="Georgia" w:hAnsi="Georgia"/>
          <w:rtl w:val="0"/>
        </w:rPr>
        <w:t xml:space="preserve"> </w:t>
      </w:r>
    </w:p>
    <w:p w:rsidR="00000000" w:rsidDel="00000000" w:rsidP="00000000" w:rsidRDefault="00000000" w:rsidRPr="00000000" w14:paraId="0000077F">
      <w:pPr>
        <w:widowControl w:val="0"/>
        <w:numPr>
          <w:ilvl w:val="0"/>
          <w:numId w:val="3"/>
        </w:numPr>
        <w:spacing w:after="0" w:lineRule="auto"/>
        <w:ind w:left="397" w:hanging="397"/>
        <w:rPr>
          <w:rFonts w:ascii="Georgia" w:cs="Georgia" w:eastAsia="Georgia" w:hAnsi="Georgia"/>
        </w:rPr>
      </w:pPr>
      <w:hyperlink r:id="rId51">
        <w:r w:rsidDel="00000000" w:rsidR="00000000" w:rsidRPr="00000000">
          <w:rPr>
            <w:rFonts w:ascii="Georgia" w:cs="Georgia" w:eastAsia="Georgia" w:hAnsi="Georgia"/>
            <w:color w:val="1155cc"/>
            <w:u w:val="single"/>
            <w:rtl w:val="0"/>
          </w:rPr>
          <w:t xml:space="preserve">https://es.wikipedia.org/wiki/M%C3%A9todo_de_Newton</w:t>
        </w:r>
      </w:hyperlink>
      <w:r w:rsidDel="00000000" w:rsidR="00000000" w:rsidRPr="00000000">
        <w:rPr>
          <w:rFonts w:ascii="Georgia" w:cs="Georgia" w:eastAsia="Georgia" w:hAnsi="Georgia"/>
          <w:rtl w:val="0"/>
        </w:rPr>
        <w:t xml:space="preserve"> </w:t>
      </w:r>
    </w:p>
    <w:p w:rsidR="00000000" w:rsidDel="00000000" w:rsidP="00000000" w:rsidRDefault="00000000" w:rsidRPr="00000000" w14:paraId="00000780">
      <w:pPr>
        <w:rPr>
          <w:rFonts w:ascii="Georgia" w:cs="Georgia" w:eastAsia="Georgia" w:hAnsi="Georgia"/>
        </w:rPr>
      </w:pPr>
      <w:r w:rsidDel="00000000" w:rsidR="00000000" w:rsidRPr="00000000">
        <w:rPr>
          <w:rtl w:val="0"/>
        </w:rPr>
      </w:r>
    </w:p>
    <w:p w:rsidR="00000000" w:rsidDel="00000000" w:rsidP="00000000" w:rsidRDefault="00000000" w:rsidRPr="00000000" w14:paraId="00000781">
      <w:pPr>
        <w:rPr>
          <w:rFonts w:ascii="Georgia" w:cs="Georgia" w:eastAsia="Georgia" w:hAnsi="Georgia"/>
        </w:rPr>
      </w:pPr>
      <w:r w:rsidDel="00000000" w:rsidR="00000000" w:rsidRPr="00000000">
        <w:rPr>
          <w:rFonts w:ascii="Georgia" w:cs="Georgia" w:eastAsia="Georgia" w:hAnsi="Georgia"/>
          <w:rtl w:val="0"/>
        </w:rPr>
        <w:t xml:space="preserve"> </w:t>
      </w:r>
    </w:p>
    <w:sectPr>
      <w:headerReference r:id="rId52" w:type="even"/>
      <w:type w:val="nextPage"/>
      <w:pgSz w:h="16838" w:w="11906" w:orient="portrait"/>
      <w:pgMar w:bottom="1418" w:top="1418" w:left="1418" w:right="1387" w:header="709" w:footer="113"/>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Georgia"/>
  <w:font w:name="Arial"/>
  <w:font w:name="Cambria"/>
  <w:font w:name="Times New Roman"/>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8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8D">
    <w:pPr>
      <w:pBdr>
        <w:top w:space="0" w:sz="0" w:val="nil"/>
        <w:left w:space="0" w:sz="0" w:val="nil"/>
        <w:bottom w:space="0" w:sz="0" w:val="nil"/>
        <w:right w:space="0" w:sz="0" w:val="nil"/>
        <w:between w:space="0" w:sz="0" w:val="nil"/>
      </w:pBdr>
      <w:tabs>
        <w:tab w:val="center" w:pos="4252"/>
        <w:tab w:val="right" w:pos="8504"/>
      </w:tabs>
      <w:ind w:firstLine="0"/>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78E">
    <w:pPr>
      <w:pBdr>
        <w:top w:space="0" w:sz="0" w:val="nil"/>
        <w:left w:space="0" w:sz="0" w:val="nil"/>
        <w:bottom w:space="0" w:sz="0" w:val="nil"/>
        <w:right w:space="0" w:sz="0" w:val="nil"/>
        <w:between w:space="0" w:sz="0" w:val="nil"/>
      </w:pBdr>
      <w:tabs>
        <w:tab w:val="center" w:pos="4252"/>
        <w:tab w:val="right" w:pos="8504"/>
      </w:tabs>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8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24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9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24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91">
    <w:pPr>
      <w:pBdr>
        <w:top w:space="0" w:sz="0" w:val="nil"/>
        <w:left w:space="0" w:sz="0" w:val="nil"/>
        <w:bottom w:space="0" w:sz="0" w:val="nil"/>
        <w:right w:space="0" w:sz="0" w:val="nil"/>
        <w:between w:space="0" w:sz="0" w:val="nil"/>
      </w:pBdr>
      <w:tabs>
        <w:tab w:val="center" w:pos="4252"/>
        <w:tab w:val="right" w:pos="8504"/>
      </w:tabs>
      <w:jc w:val="right"/>
      <w:rPr>
        <w:color w:val="000000"/>
      </w:rPr>
    </w:pPr>
    <w:r w:rsidDel="00000000" w:rsidR="00000000" w:rsidRPr="00000000">
      <w:rPr>
        <w:rtl w:val="0"/>
      </w:rPr>
    </w:r>
  </w:p>
  <w:p w:rsidR="00000000" w:rsidDel="00000000" w:rsidP="00000000" w:rsidRDefault="00000000" w:rsidRPr="00000000" w14:paraId="00000792">
    <w:pPr>
      <w:pBdr>
        <w:top w:space="0" w:sz="0" w:val="nil"/>
        <w:left w:space="0" w:sz="0" w:val="nil"/>
        <w:bottom w:space="0" w:sz="0" w:val="nil"/>
        <w:right w:space="0" w:sz="0" w:val="nil"/>
        <w:between w:space="0" w:sz="0" w:val="nil"/>
      </w:pBdr>
      <w:tabs>
        <w:tab w:val="center" w:pos="4252"/>
        <w:tab w:val="right" w:pos="8504"/>
      </w:tabs>
      <w:rPr>
        <w:color w:val="000000"/>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93">
    <w:pPr>
      <w:pBdr>
        <w:top w:space="0" w:sz="0" w:val="nil"/>
        <w:left w:space="0" w:sz="0" w:val="nil"/>
        <w:bottom w:space="0" w:sz="0" w:val="nil"/>
        <w:right w:space="0" w:sz="0" w:val="nil"/>
        <w:between w:space="0" w:sz="0" w:val="nil"/>
      </w:pBdr>
      <w:tabs>
        <w:tab w:val="center" w:pos="4252"/>
        <w:tab w:val="right" w:pos="8504"/>
      </w:tabs>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794">
    <w:pPr>
      <w:pBdr>
        <w:top w:space="0" w:sz="0" w:val="nil"/>
        <w:left w:space="0" w:sz="0" w:val="nil"/>
        <w:bottom w:space="0" w:sz="0" w:val="nil"/>
        <w:right w:space="0" w:sz="0" w:val="nil"/>
        <w:between w:space="0" w:sz="0" w:val="nil"/>
      </w:pBdr>
      <w:tabs>
        <w:tab w:val="center" w:pos="4252"/>
        <w:tab w:val="right" w:pos="8504"/>
      </w:tabs>
      <w:rPr>
        <w:color w:val="000000"/>
      </w:rPr>
    </w:pP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95">
    <w:pPr>
      <w:pBdr>
        <w:top w:space="0" w:sz="0" w:val="nil"/>
        <w:left w:space="0" w:sz="0" w:val="nil"/>
        <w:bottom w:space="0" w:sz="0" w:val="nil"/>
        <w:right w:space="0" w:sz="0" w:val="nil"/>
        <w:between w:space="0" w:sz="0" w:val="nil"/>
      </w:pBdr>
      <w:tabs>
        <w:tab w:val="center" w:pos="4252"/>
        <w:tab w:val="right" w:pos="8504"/>
      </w:tabs>
      <w:ind w:firstLine="0"/>
      <w:rPr>
        <w:color w:val="000000"/>
      </w:rPr>
    </w:pPr>
    <w:r w:rsidDel="00000000" w:rsidR="00000000" w:rsidRPr="00000000">
      <w:rPr>
        <w:rtl w:val="0"/>
      </w:rPr>
    </w:r>
  </w:p>
  <w:p w:rsidR="00000000" w:rsidDel="00000000" w:rsidP="00000000" w:rsidRDefault="00000000" w:rsidRPr="00000000" w14:paraId="00000796">
    <w:pPr>
      <w:pBdr>
        <w:top w:space="0" w:sz="0" w:val="nil"/>
        <w:left w:space="0" w:sz="0" w:val="nil"/>
        <w:bottom w:space="0" w:sz="0" w:val="nil"/>
        <w:right w:space="0" w:sz="0" w:val="nil"/>
        <w:between w:space="0" w:sz="0" w:val="nil"/>
      </w:pBdr>
      <w:tabs>
        <w:tab w:val="center" w:pos="4252"/>
        <w:tab w:val="right" w:pos="8504"/>
      </w:tabs>
      <w:rPr>
        <w:color w:val="00000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782">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https://keepa.com/#!</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8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24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8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24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85">
    <w:pPr>
      <w:pBdr>
        <w:top w:space="0" w:sz="0" w:val="nil"/>
        <w:left w:space="0" w:sz="0" w:val="nil"/>
        <w:bottom w:color="000000" w:space="1" w:sz="4" w:val="single"/>
        <w:right w:space="0" w:sz="0" w:val="nil"/>
        <w:between w:space="0" w:sz="0" w:val="nil"/>
      </w:pBdr>
      <w:tabs>
        <w:tab w:val="center" w:pos="4252"/>
        <w:tab w:val="right" w:pos="8504"/>
      </w:tabs>
      <w:ind w:firstLine="0"/>
      <w:rPr>
        <w:rFonts w:ascii="Tahoma" w:cs="Tahoma" w:eastAsia="Tahoma" w:hAnsi="Tahoma"/>
        <w:color w:val="000000"/>
        <w:sz w:val="20"/>
        <w:szCs w:val="20"/>
      </w:rPr>
    </w:pPr>
    <w:r w:rsidDel="00000000" w:rsidR="00000000" w:rsidRPr="00000000">
      <w:rPr>
        <w:rFonts w:ascii="Tahoma" w:cs="Tahoma" w:eastAsia="Tahoma" w:hAnsi="Tahoma"/>
        <w:color w:val="000000"/>
        <w:sz w:val="18"/>
        <w:szCs w:val="18"/>
        <w:rtl w:val="0"/>
      </w:rPr>
      <w:t xml:space="preserve">Capítulo 1: Introducción </w:t>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8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24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87">
    <w:pPr>
      <w:pBdr>
        <w:top w:space="0" w:sz="0" w:val="nil"/>
        <w:left w:space="0" w:sz="0" w:val="nil"/>
        <w:bottom w:color="000000" w:space="1" w:sz="4" w:val="single"/>
        <w:right w:space="0" w:sz="0" w:val="nil"/>
        <w:between w:space="0" w:sz="0" w:val="nil"/>
      </w:pBdr>
      <w:tabs>
        <w:tab w:val="center" w:pos="4252"/>
        <w:tab w:val="right" w:pos="8504"/>
      </w:tabs>
      <w:ind w:firstLine="0"/>
      <w:rPr>
        <w:rFonts w:ascii="Tahoma" w:cs="Tahoma" w:eastAsia="Tahoma" w:hAnsi="Tahoma"/>
        <w:color w:val="000000"/>
        <w:sz w:val="18"/>
        <w:szCs w:val="18"/>
      </w:rPr>
    </w:pPr>
    <w:r w:rsidDel="00000000" w:rsidR="00000000" w:rsidRPr="00000000">
      <w:rPr>
        <w:rFonts w:ascii="Tahoma" w:cs="Tahoma" w:eastAsia="Tahoma" w:hAnsi="Tahoma"/>
        <w:color w:val="000000"/>
        <w:sz w:val="18"/>
        <w:szCs w:val="18"/>
        <w:rtl w:val="0"/>
      </w:rPr>
      <w:t xml:space="preserve">Título del Proyecto Fin de Máster</w:t>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88">
    <w:pPr>
      <w:pBdr>
        <w:top w:space="0" w:sz="0" w:val="nil"/>
        <w:left w:space="0" w:sz="0" w:val="nil"/>
        <w:bottom w:color="000000" w:space="1" w:sz="4" w:val="single"/>
        <w:right w:space="0" w:sz="0" w:val="nil"/>
        <w:between w:space="0" w:sz="0" w:val="nil"/>
      </w:pBdr>
      <w:tabs>
        <w:tab w:val="center" w:pos="4252"/>
        <w:tab w:val="right" w:pos="8504"/>
        <w:tab w:val="right" w:pos="8647"/>
      </w:tabs>
      <w:ind w:firstLine="0"/>
      <w:rPr>
        <w:rFonts w:ascii="Tahoma" w:cs="Tahoma" w:eastAsia="Tahoma" w:hAnsi="Tahoma"/>
        <w:color w:val="000000"/>
        <w:sz w:val="20"/>
        <w:szCs w:val="20"/>
      </w:rPr>
    </w:pPr>
    <w:r w:rsidDel="00000000" w:rsidR="00000000" w:rsidRPr="00000000">
      <w:rPr>
        <w:rFonts w:ascii="Tahoma" w:cs="Tahoma" w:eastAsia="Tahoma" w:hAnsi="Tahoma"/>
        <w:color w:val="000000"/>
        <w:sz w:val="18"/>
        <w:szCs w:val="18"/>
        <w:rtl w:val="0"/>
      </w:rPr>
      <w:t xml:space="preserve">Índices</w:t>
    </w:r>
    <w:r w:rsidDel="00000000" w:rsidR="00000000" w:rsidRPr="00000000">
      <w:rPr>
        <w:rFonts w:ascii="Tahoma" w:cs="Tahoma" w:eastAsia="Tahoma" w:hAnsi="Tahoma"/>
        <w:color w:val="000000"/>
        <w:sz w:val="20"/>
        <w:szCs w:val="20"/>
        <w:rtl w:val="0"/>
      </w:rPr>
      <w:t xml:space="preserve"> </w:t>
      <w:tab/>
      <w:tab/>
    </w:r>
    <w:r w:rsidDel="00000000" w:rsidR="00000000" w:rsidRPr="00000000">
      <w:rPr>
        <w:rFonts w:ascii="Tahoma" w:cs="Tahoma" w:eastAsia="Tahoma" w:hAnsi="Tahoma"/>
        <w:color w:val="000000"/>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789">
    <w:pPr>
      <w:widowControl w:val="0"/>
      <w:pBdr>
        <w:top w:space="0" w:sz="0" w:val="nil"/>
        <w:left w:space="0" w:sz="0" w:val="nil"/>
        <w:bottom w:space="0" w:sz="0" w:val="nil"/>
        <w:right w:space="0" w:sz="0" w:val="nil"/>
        <w:between w:space="0" w:sz="0" w:val="nil"/>
      </w:pBdr>
      <w:spacing w:after="0" w:line="276" w:lineRule="auto"/>
      <w:ind w:firstLine="0"/>
      <w:jc w:val="left"/>
      <w:rPr>
        <w:rFonts w:ascii="Tahoma" w:cs="Tahoma" w:eastAsia="Tahoma" w:hAnsi="Tahoma"/>
        <w:color w:val="000000"/>
        <w:sz w:val="20"/>
        <w:szCs w:val="20"/>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8A">
    <w:pPr>
      <w:pBdr>
        <w:top w:space="0" w:sz="0" w:val="nil"/>
        <w:left w:space="0" w:sz="0" w:val="nil"/>
        <w:bottom w:color="000000" w:space="1" w:sz="4" w:val="single"/>
        <w:right w:space="0" w:sz="0" w:val="nil"/>
        <w:between w:space="0" w:sz="0" w:val="nil"/>
      </w:pBdr>
      <w:tabs>
        <w:tab w:val="center" w:pos="4252"/>
        <w:tab w:val="right" w:pos="8504"/>
        <w:tab w:val="right" w:pos="8647"/>
      </w:tabs>
      <w:ind w:firstLine="0"/>
      <w:rPr>
        <w:rFonts w:ascii="Tahoma" w:cs="Tahoma" w:eastAsia="Tahoma" w:hAnsi="Tahoma"/>
        <w:color w:val="000000"/>
        <w:sz w:val="18"/>
        <w:szCs w:val="18"/>
      </w:rPr>
    </w:pPr>
    <w:r w:rsidDel="00000000" w:rsidR="00000000" w:rsidRPr="00000000">
      <w:rPr>
        <w:rFonts w:ascii="Tahoma" w:cs="Tahoma" w:eastAsia="Tahoma" w:hAnsi="Tahoma"/>
        <w:color w:val="000000"/>
        <w:sz w:val="18"/>
        <w:szCs w:val="18"/>
      </w:rPr>
      <w:fldChar w:fldCharType="begin"/>
      <w:instrText xml:space="preserve">PAGE</w:instrText>
      <w:fldChar w:fldCharType="separate"/>
      <w:fldChar w:fldCharType="end"/>
    </w:r>
    <w:r w:rsidDel="00000000" w:rsidR="00000000" w:rsidRPr="00000000">
      <w:rPr>
        <w:rFonts w:ascii="Tahoma" w:cs="Tahoma" w:eastAsia="Tahoma" w:hAnsi="Tahoma"/>
        <w:color w:val="000000"/>
        <w:sz w:val="18"/>
        <w:szCs w:val="18"/>
        <w:rtl w:val="0"/>
      </w:rPr>
      <w:tab/>
      <w:tab/>
      <w:t xml:space="preserve">Índices</w:t>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8B">
    <w:pPr>
      <w:pBdr>
        <w:top w:space="0" w:sz="0" w:val="nil"/>
        <w:left w:space="0" w:sz="0" w:val="nil"/>
        <w:bottom w:space="0" w:sz="0" w:val="nil"/>
        <w:right w:space="0" w:sz="0" w:val="nil"/>
        <w:between w:space="0" w:sz="0" w:val="nil"/>
      </w:pBdr>
      <w:tabs>
        <w:tab w:val="center" w:pos="4252"/>
        <w:tab w:val="right" w:pos="8504"/>
      </w:tabs>
      <w:ind w:firstLine="0"/>
      <w:rPr>
        <w:rFonts w:ascii="Tahoma" w:cs="Tahoma" w:eastAsia="Tahoma" w:hAnsi="Tahoma"/>
        <w:color w:val="000000"/>
        <w:sz w:val="18"/>
        <w:szCs w:val="18"/>
      </w:rPr>
    </w:pPr>
    <w:r w:rsidDel="00000000" w:rsidR="00000000" w:rsidRPr="00000000">
      <w:rPr>
        <w:rFonts w:ascii="Tahoma" w:cs="Tahoma" w:eastAsia="Tahoma" w:hAnsi="Tahoma"/>
        <w:color w:val="000000"/>
        <w:sz w:val="18"/>
        <w:szCs w:val="18"/>
        <w:rtl w:val="0"/>
      </w:rPr>
      <w:t xml:space="preserve">Capítulo 4: Bibliografía</w:t>
    </w:r>
    <w:r w:rsidDel="00000000" w:rsidR="00000000" w:rsidRPr="00000000">
      <mc:AlternateContent>
        <mc:Choice Requires="wpg">
          <w:drawing>
            <wp:anchor allowOverlap="1" behindDoc="0" distB="4294967294" distT="4294967294" distL="114300" distR="114300" hidden="0" layoutInCell="1" locked="0" relativeHeight="0" simplePos="0">
              <wp:simplePos x="0" y="0"/>
              <wp:positionH relativeFrom="column">
                <wp:posOffset>-12699</wp:posOffset>
              </wp:positionH>
              <wp:positionV relativeFrom="paragraph">
                <wp:posOffset>182895</wp:posOffset>
              </wp:positionV>
              <wp:extent cx="5381625" cy="41275"/>
              <wp:effectExtent b="0" l="0" r="0" t="0"/>
              <wp:wrapNone/>
              <wp:docPr id="55" name=""/>
              <a:graphic>
                <a:graphicData uri="http://schemas.microsoft.com/office/word/2010/wordprocessingShape">
                  <wps:wsp>
                    <wps:cNvCnPr/>
                    <wps:spPr>
                      <a:xfrm>
                        <a:off x="2669475" y="3780000"/>
                        <a:ext cx="535305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4294967294" distT="4294967294" distL="114300" distR="114300" hidden="0" layoutInCell="1" locked="0" relativeHeight="0" simplePos="0">
              <wp:simplePos x="0" y="0"/>
              <wp:positionH relativeFrom="column">
                <wp:posOffset>-12699</wp:posOffset>
              </wp:positionH>
              <wp:positionV relativeFrom="paragraph">
                <wp:posOffset>182895</wp:posOffset>
              </wp:positionV>
              <wp:extent cx="5381625" cy="41275"/>
              <wp:effectExtent b="0" l="0" r="0" t="0"/>
              <wp:wrapNone/>
              <wp:docPr id="55"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5381625" cy="41275"/>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397" w:hanging="397"/>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29" w:hanging="360"/>
      </w:pPr>
      <w:rPr>
        <w:rFonts w:ascii="Noto Sans" w:cs="Noto Sans" w:eastAsia="Noto Sans" w:hAnsi="Noto San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w:cs="Noto Sans" w:eastAsia="Noto Sans" w:hAnsi="Noto Sans"/>
      </w:rPr>
    </w:lvl>
    <w:lvl w:ilvl="3">
      <w:start w:val="1"/>
      <w:numFmt w:val="bullet"/>
      <w:lvlText w:val="●"/>
      <w:lvlJc w:val="left"/>
      <w:pPr>
        <w:ind w:left="3589" w:hanging="360"/>
      </w:pPr>
      <w:rPr>
        <w:rFonts w:ascii="Noto Sans" w:cs="Noto Sans" w:eastAsia="Noto Sans" w:hAnsi="Noto San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w:cs="Noto Sans" w:eastAsia="Noto Sans" w:hAnsi="Noto Sans"/>
      </w:rPr>
    </w:lvl>
    <w:lvl w:ilvl="6">
      <w:start w:val="1"/>
      <w:numFmt w:val="bullet"/>
      <w:lvlText w:val="●"/>
      <w:lvlJc w:val="left"/>
      <w:pPr>
        <w:ind w:left="5749" w:hanging="360"/>
      </w:pPr>
      <w:rPr>
        <w:rFonts w:ascii="Noto Sans" w:cs="Noto Sans" w:eastAsia="Noto Sans" w:hAnsi="Noto San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w:cs="Noto Sans" w:eastAsia="Noto Sans" w:hAnsi="Noto Sans"/>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29" w:hanging="360"/>
      </w:pPr>
      <w:rPr>
        <w:rFonts w:ascii="Noto Sans" w:cs="Noto Sans" w:eastAsia="Noto Sans" w:hAnsi="Noto San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w:cs="Noto Sans" w:eastAsia="Noto Sans" w:hAnsi="Noto Sans"/>
      </w:rPr>
    </w:lvl>
    <w:lvl w:ilvl="3">
      <w:start w:val="1"/>
      <w:numFmt w:val="bullet"/>
      <w:lvlText w:val="●"/>
      <w:lvlJc w:val="left"/>
      <w:pPr>
        <w:ind w:left="3589" w:hanging="360"/>
      </w:pPr>
      <w:rPr>
        <w:rFonts w:ascii="Noto Sans" w:cs="Noto Sans" w:eastAsia="Noto Sans" w:hAnsi="Noto San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w:cs="Noto Sans" w:eastAsia="Noto Sans" w:hAnsi="Noto Sans"/>
      </w:rPr>
    </w:lvl>
    <w:lvl w:ilvl="6">
      <w:start w:val="1"/>
      <w:numFmt w:val="bullet"/>
      <w:lvlText w:val="●"/>
      <w:lvlJc w:val="left"/>
      <w:pPr>
        <w:ind w:left="5749" w:hanging="360"/>
      </w:pPr>
      <w:rPr>
        <w:rFonts w:ascii="Noto Sans" w:cs="Noto Sans" w:eastAsia="Noto Sans" w:hAnsi="Noto San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w:cs="Noto Sans" w:eastAsia="Noto Sans" w:hAnsi="Noto Sans"/>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9505" w:hanging="432"/>
      </w:pPr>
      <w:rPr>
        <w:sz w:val="92"/>
        <w:szCs w:val="92"/>
      </w:rPr>
    </w:lvl>
    <w:lvl w:ilvl="1">
      <w:start w:val="1"/>
      <w:numFmt w:val="decimal"/>
      <w:lvlText w:val="%1.%2"/>
      <w:lvlJc w:val="left"/>
      <w:pPr>
        <w:ind w:left="860" w:hanging="576"/>
      </w:pPr>
      <w:rPr>
        <w:b w:val="1"/>
        <w:i w:val="0"/>
        <w:smallCaps w:val="0"/>
        <w:strike w:val="0"/>
        <w:color w:val="000000"/>
        <w:u w:val="none"/>
        <w:vertAlign w:val="baseline"/>
      </w:rPr>
    </w:lvl>
    <w:lvl w:ilvl="2">
      <w:start w:val="1"/>
      <w:numFmt w:val="decimal"/>
      <w:lvlText w:val="%1.%2.%3"/>
      <w:lvlJc w:val="left"/>
      <w:pPr>
        <w:ind w:left="720" w:hanging="720"/>
      </w:pPr>
      <w:rPr>
        <w:b w:val="1"/>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ES"/>
      </w:rPr>
    </w:rPrDefault>
    <w:pPrDefault>
      <w:pPr>
        <w:spacing w:after="240" w:line="360" w:lineRule="auto"/>
        <w:ind w:firstLine="709"/>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before="240" w:lineRule="auto"/>
      <w:ind w:left="9505" w:hanging="432.00000000000045"/>
      <w:jc w:val="right"/>
    </w:pPr>
    <w:rPr>
      <w:rFonts w:ascii="Verdana" w:cs="Verdana" w:eastAsia="Verdana" w:hAnsi="Verdana"/>
      <w:b w:val="1"/>
      <w:sz w:val="40"/>
      <w:szCs w:val="40"/>
    </w:rPr>
  </w:style>
  <w:style w:type="paragraph" w:styleId="Heading2">
    <w:name w:val="heading 2"/>
    <w:basedOn w:val="Normal"/>
    <w:next w:val="Normal"/>
    <w:pPr>
      <w:keepNext w:val="1"/>
      <w:spacing w:after="120" w:before="240" w:line="480" w:lineRule="auto"/>
      <w:ind w:left="860" w:hanging="576"/>
    </w:pPr>
    <w:rPr>
      <w:rFonts w:ascii="Georgia" w:cs="Georgia" w:eastAsia="Georgia" w:hAnsi="Georgia"/>
      <w:b w:val="1"/>
      <w:sz w:val="32"/>
      <w:szCs w:val="32"/>
    </w:rPr>
  </w:style>
  <w:style w:type="paragraph" w:styleId="Heading3">
    <w:name w:val="heading 3"/>
    <w:basedOn w:val="Normal"/>
    <w:next w:val="Normal"/>
    <w:pPr>
      <w:keepNext w:val="1"/>
      <w:spacing w:after="60" w:before="240" w:lineRule="auto"/>
      <w:ind w:left="720" w:hanging="720"/>
    </w:pPr>
    <w:rPr>
      <w:rFonts w:ascii="Georgia" w:cs="Georgia" w:eastAsia="Georgia" w:hAnsi="Georgia"/>
      <w:sz w:val="28"/>
      <w:szCs w:val="28"/>
    </w:rPr>
  </w:style>
  <w:style w:type="paragraph" w:styleId="Heading4">
    <w:name w:val="heading 4"/>
    <w:basedOn w:val="Normal"/>
    <w:next w:val="Normal"/>
    <w:pPr>
      <w:keepNext w:val="1"/>
      <w:spacing w:after="60" w:before="240" w:lineRule="auto"/>
      <w:ind w:left="864" w:hanging="864"/>
    </w:pPr>
    <w:rPr>
      <w:rFonts w:ascii="Arial" w:cs="Arial" w:eastAsia="Arial" w:hAnsi="Arial"/>
      <w:b w:val="1"/>
    </w:rPr>
  </w:style>
  <w:style w:type="paragraph" w:styleId="Heading5">
    <w:name w:val="heading 5"/>
    <w:basedOn w:val="Normal"/>
    <w:next w:val="Normal"/>
    <w:pPr>
      <w:spacing w:after="60" w:before="240" w:lineRule="auto"/>
      <w:ind w:left="1008" w:hanging="1008"/>
    </w:pPr>
    <w:rPr>
      <w:b w:val="1"/>
      <w:i w:val="1"/>
      <w:sz w:val="26"/>
      <w:szCs w:val="26"/>
    </w:rPr>
  </w:style>
  <w:style w:type="paragraph" w:styleId="Heading6">
    <w:name w:val="heading 6"/>
    <w:basedOn w:val="Normal"/>
    <w:next w:val="Normal"/>
    <w:pPr>
      <w:spacing w:after="60" w:before="240" w:lineRule="auto"/>
      <w:ind w:left="1152" w:hanging="1152"/>
    </w:pPr>
    <w:rPr>
      <w:b w:val="1"/>
      <w:sz w:val="22"/>
      <w:szCs w:val="22"/>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1C61F3"/>
  </w:style>
  <w:style w:type="paragraph" w:styleId="Ttulo1">
    <w:name w:val="heading 1"/>
    <w:basedOn w:val="Normal"/>
    <w:next w:val="Normal"/>
    <w:link w:val="Ttulo1Car"/>
    <w:uiPriority w:val="9"/>
    <w:qFormat w:val="1"/>
    <w:rsid w:val="00A8177E"/>
    <w:pPr>
      <w:keepNext w:val="1"/>
      <w:numPr>
        <w:numId w:val="1"/>
      </w:numPr>
      <w:spacing w:before="240"/>
      <w:jc w:val="right"/>
      <w:outlineLvl w:val="0"/>
    </w:pPr>
    <w:rPr>
      <w:rFonts w:ascii="Verdana" w:cs="Arial" w:hAnsi="Verdana"/>
      <w:b w:val="1"/>
      <w:bCs w:val="1"/>
      <w:kern w:val="32"/>
      <w:sz w:val="40"/>
      <w:szCs w:val="32"/>
      <w:lang w:val="en-GB"/>
    </w:rPr>
  </w:style>
  <w:style w:type="paragraph" w:styleId="Ttulo2">
    <w:name w:val="heading 2"/>
    <w:basedOn w:val="Normal"/>
    <w:next w:val="Normal"/>
    <w:link w:val="Ttulo2Car"/>
    <w:uiPriority w:val="9"/>
    <w:unhideWhenUsed w:val="1"/>
    <w:qFormat w:val="1"/>
    <w:rsid w:val="00D10963"/>
    <w:pPr>
      <w:keepNext w:val="1"/>
      <w:numPr>
        <w:ilvl w:val="1"/>
        <w:numId w:val="1"/>
      </w:numPr>
      <w:spacing w:after="120" w:before="240" w:line="480" w:lineRule="auto"/>
      <w:outlineLvl w:val="1"/>
    </w:pPr>
    <w:rPr>
      <w:rFonts w:ascii="Georgia" w:cs="Arial" w:hAnsi="Georgia"/>
      <w:b w:val="1"/>
      <w:bCs w:val="1"/>
      <w:iCs w:val="1"/>
      <w:sz w:val="32"/>
      <w:szCs w:val="28"/>
    </w:rPr>
  </w:style>
  <w:style w:type="paragraph" w:styleId="Ttulo3">
    <w:name w:val="heading 3"/>
    <w:basedOn w:val="Normal"/>
    <w:next w:val="Normal"/>
    <w:link w:val="Ttulo3Car"/>
    <w:uiPriority w:val="9"/>
    <w:unhideWhenUsed w:val="1"/>
    <w:qFormat w:val="1"/>
    <w:rsid w:val="00D10963"/>
    <w:pPr>
      <w:keepNext w:val="1"/>
      <w:numPr>
        <w:ilvl w:val="2"/>
        <w:numId w:val="1"/>
      </w:numPr>
      <w:spacing w:after="60" w:before="240"/>
      <w:outlineLvl w:val="2"/>
    </w:pPr>
    <w:rPr>
      <w:rFonts w:ascii="Georgia" w:cs="Arial" w:hAnsi="Georgia"/>
      <w:bCs w:val="1"/>
      <w:sz w:val="28"/>
      <w:szCs w:val="26"/>
    </w:rPr>
  </w:style>
  <w:style w:type="paragraph" w:styleId="Ttulo4">
    <w:name w:val="heading 4"/>
    <w:basedOn w:val="Normal"/>
    <w:next w:val="Normal"/>
    <w:link w:val="Ttulo4Car"/>
    <w:uiPriority w:val="9"/>
    <w:unhideWhenUsed w:val="1"/>
    <w:qFormat w:val="1"/>
    <w:rsid w:val="00143248"/>
    <w:pPr>
      <w:keepNext w:val="1"/>
      <w:numPr>
        <w:ilvl w:val="3"/>
        <w:numId w:val="1"/>
      </w:numPr>
      <w:spacing w:after="60" w:before="240"/>
      <w:outlineLvl w:val="3"/>
    </w:pPr>
    <w:rPr>
      <w:rFonts w:ascii="Arial" w:hAnsi="Arial"/>
      <w:b w:val="1"/>
      <w:bCs w:val="1"/>
      <w:szCs w:val="28"/>
    </w:rPr>
  </w:style>
  <w:style w:type="paragraph" w:styleId="Ttulo5">
    <w:name w:val="heading 5"/>
    <w:basedOn w:val="Normal"/>
    <w:next w:val="Normal"/>
    <w:link w:val="Ttulo5Car"/>
    <w:uiPriority w:val="9"/>
    <w:semiHidden w:val="1"/>
    <w:unhideWhenUsed w:val="1"/>
    <w:qFormat w:val="1"/>
    <w:rsid w:val="00143248"/>
    <w:pPr>
      <w:numPr>
        <w:ilvl w:val="4"/>
        <w:numId w:val="1"/>
      </w:numPr>
      <w:spacing w:after="60" w:before="240"/>
      <w:outlineLvl w:val="4"/>
    </w:pPr>
    <w:rPr>
      <w:b w:val="1"/>
      <w:bCs w:val="1"/>
      <w:i w:val="1"/>
      <w:iCs w:val="1"/>
      <w:sz w:val="26"/>
      <w:szCs w:val="26"/>
    </w:rPr>
  </w:style>
  <w:style w:type="paragraph" w:styleId="Ttulo6">
    <w:name w:val="heading 6"/>
    <w:basedOn w:val="Normal"/>
    <w:next w:val="Normal"/>
    <w:link w:val="Ttulo6Car"/>
    <w:uiPriority w:val="9"/>
    <w:semiHidden w:val="1"/>
    <w:unhideWhenUsed w:val="1"/>
    <w:qFormat w:val="1"/>
    <w:rsid w:val="00143248"/>
    <w:pPr>
      <w:numPr>
        <w:ilvl w:val="5"/>
        <w:numId w:val="1"/>
      </w:numPr>
      <w:spacing w:after="60" w:before="240"/>
      <w:outlineLvl w:val="5"/>
    </w:pPr>
    <w:rPr>
      <w:b w:val="1"/>
      <w:bCs w:val="1"/>
      <w:sz w:val="22"/>
      <w:szCs w:val="22"/>
    </w:rPr>
  </w:style>
  <w:style w:type="paragraph" w:styleId="Ttulo7">
    <w:name w:val="heading 7"/>
    <w:basedOn w:val="Normal"/>
    <w:next w:val="Normal"/>
    <w:link w:val="Ttulo7Car"/>
    <w:qFormat w:val="1"/>
    <w:rsid w:val="00143248"/>
    <w:pPr>
      <w:numPr>
        <w:ilvl w:val="6"/>
        <w:numId w:val="1"/>
      </w:numPr>
      <w:spacing w:after="60" w:before="240"/>
      <w:outlineLvl w:val="6"/>
    </w:pPr>
  </w:style>
  <w:style w:type="paragraph" w:styleId="Ttulo8">
    <w:name w:val="heading 8"/>
    <w:basedOn w:val="Normal"/>
    <w:next w:val="Normal"/>
    <w:link w:val="Ttulo8Car"/>
    <w:qFormat w:val="1"/>
    <w:rsid w:val="00143248"/>
    <w:pPr>
      <w:numPr>
        <w:ilvl w:val="7"/>
        <w:numId w:val="1"/>
      </w:numPr>
      <w:spacing w:after="60" w:before="240"/>
      <w:outlineLvl w:val="7"/>
    </w:pPr>
    <w:rPr>
      <w:i w:val="1"/>
      <w:iCs w:val="1"/>
    </w:rPr>
  </w:style>
  <w:style w:type="paragraph" w:styleId="Ttulo9">
    <w:name w:val="heading 9"/>
    <w:basedOn w:val="Normal"/>
    <w:next w:val="Normal"/>
    <w:link w:val="Ttulo9Car"/>
    <w:qFormat w:val="1"/>
    <w:rsid w:val="00143248"/>
    <w:pPr>
      <w:numPr>
        <w:ilvl w:val="8"/>
        <w:numId w:val="1"/>
      </w:numPr>
      <w:spacing w:after="60" w:before="240"/>
      <w:outlineLvl w:val="8"/>
    </w:pPr>
    <w:rPr>
      <w:rFonts w:ascii="Arial" w:cs="Arial" w:hAnsi="Arial"/>
      <w:sz w:val="22"/>
      <w:szCs w:val="22"/>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character" w:styleId="Ttulo1Car" w:customStyle="1">
    <w:name w:val="Título 1 Car"/>
    <w:basedOn w:val="Fuentedeprrafopredeter"/>
    <w:link w:val="Ttulo1"/>
    <w:rsid w:val="00A8177E"/>
    <w:rPr>
      <w:rFonts w:ascii="Verdana" w:cs="Arial" w:hAnsi="Verdana"/>
      <w:b w:val="1"/>
      <w:bCs w:val="1"/>
      <w:kern w:val="32"/>
      <w:sz w:val="40"/>
      <w:szCs w:val="32"/>
      <w:lang w:val="en-GB"/>
    </w:rPr>
  </w:style>
  <w:style w:type="character" w:styleId="Ttulo2Car" w:customStyle="1">
    <w:name w:val="Título 2 Car"/>
    <w:basedOn w:val="Fuentedeprrafopredeter"/>
    <w:link w:val="Ttulo2"/>
    <w:rsid w:val="00D10963"/>
    <w:rPr>
      <w:rFonts w:ascii="Georgia" w:cs="Arial" w:hAnsi="Georgia"/>
      <w:b w:val="1"/>
      <w:bCs w:val="1"/>
      <w:iCs w:val="1"/>
      <w:sz w:val="32"/>
      <w:szCs w:val="28"/>
    </w:rPr>
  </w:style>
  <w:style w:type="character" w:styleId="Ttulo3Car" w:customStyle="1">
    <w:name w:val="Título 3 Car"/>
    <w:basedOn w:val="Fuentedeprrafopredeter"/>
    <w:link w:val="Ttulo3"/>
    <w:rsid w:val="00D10963"/>
    <w:rPr>
      <w:rFonts w:ascii="Georgia" w:cs="Arial" w:hAnsi="Georgia"/>
      <w:bCs w:val="1"/>
      <w:sz w:val="28"/>
      <w:szCs w:val="26"/>
    </w:rPr>
  </w:style>
  <w:style w:type="character" w:styleId="Ttulo4Car" w:customStyle="1">
    <w:name w:val="Título 4 Car"/>
    <w:basedOn w:val="Fuentedeprrafopredeter"/>
    <w:link w:val="Ttulo4"/>
    <w:rsid w:val="00D31871"/>
    <w:rPr>
      <w:rFonts w:ascii="Arial" w:hAnsi="Arial"/>
      <w:b w:val="1"/>
      <w:bCs w:val="1"/>
      <w:sz w:val="24"/>
      <w:szCs w:val="28"/>
    </w:rPr>
  </w:style>
  <w:style w:type="character" w:styleId="Ttulo6Car" w:customStyle="1">
    <w:name w:val="Título 6 Car"/>
    <w:basedOn w:val="Fuentedeprrafopredeter"/>
    <w:link w:val="Ttulo6"/>
    <w:rsid w:val="0025048B"/>
    <w:rPr>
      <w:b w:val="1"/>
      <w:bCs w:val="1"/>
      <w:sz w:val="22"/>
      <w:szCs w:val="22"/>
    </w:rPr>
  </w:style>
  <w:style w:type="paragraph" w:styleId="Textonotaalfinal">
    <w:name w:val="endnote text"/>
    <w:basedOn w:val="Normal"/>
    <w:link w:val="TextonotaalfinalCar"/>
    <w:semiHidden w:val="1"/>
    <w:rsid w:val="001F528D"/>
    <w:rPr>
      <w:sz w:val="20"/>
      <w:szCs w:val="20"/>
    </w:rPr>
  </w:style>
  <w:style w:type="character" w:styleId="Refdenotaalfinal">
    <w:name w:val="endnote reference"/>
    <w:basedOn w:val="Fuentedeprrafopredeter"/>
    <w:semiHidden w:val="1"/>
    <w:rsid w:val="001F528D"/>
    <w:rPr>
      <w:vertAlign w:val="superscript"/>
    </w:rPr>
  </w:style>
  <w:style w:type="paragraph" w:styleId="Descripcin">
    <w:name w:val="caption"/>
    <w:basedOn w:val="Normal"/>
    <w:next w:val="Normal"/>
    <w:qFormat w:val="1"/>
    <w:rsid w:val="008C3C2A"/>
    <w:rPr>
      <w:b w:val="1"/>
      <w:bCs w:val="1"/>
      <w:sz w:val="20"/>
      <w:szCs w:val="20"/>
    </w:rPr>
  </w:style>
  <w:style w:type="character" w:styleId="Textoennegrita">
    <w:name w:val="Strong"/>
    <w:basedOn w:val="Fuentedeprrafopredeter"/>
    <w:qFormat w:val="1"/>
    <w:rsid w:val="007C7CED"/>
    <w:rPr>
      <w:b w:val="1"/>
      <w:bCs w:val="1"/>
    </w:rPr>
  </w:style>
  <w:style w:type="character" w:styleId="VariableHTML">
    <w:name w:val="HTML Variable"/>
    <w:basedOn w:val="Fuentedeprrafopredeter"/>
    <w:rsid w:val="00D57E1D"/>
    <w:rPr>
      <w:i w:val="1"/>
      <w:iCs w:val="1"/>
    </w:rPr>
  </w:style>
  <w:style w:type="paragraph" w:styleId="Listaconvietas">
    <w:name w:val="List Bullet"/>
    <w:basedOn w:val="Normal"/>
    <w:rsid w:val="00D57E1D"/>
    <w:pPr>
      <w:tabs>
        <w:tab w:val="num" w:pos="360"/>
      </w:tabs>
      <w:ind w:left="360" w:hanging="360"/>
    </w:pPr>
  </w:style>
  <w:style w:type="paragraph" w:styleId="EstiloEpgrafeCentrado" w:customStyle="1">
    <w:name w:val="Estilo Epígrafe + Centrado"/>
    <w:basedOn w:val="Descripcin"/>
    <w:link w:val="EstiloEpgrafeCentradoCar"/>
    <w:rsid w:val="006B42D7"/>
    <w:pPr>
      <w:spacing w:line="240" w:lineRule="auto"/>
      <w:ind w:firstLine="0"/>
      <w:jc w:val="center"/>
    </w:pPr>
  </w:style>
  <w:style w:type="character" w:styleId="EstiloEpgrafeCentradoCar" w:customStyle="1">
    <w:name w:val="Estilo Epígrafe + Centrado Car"/>
    <w:basedOn w:val="Fuentedeprrafopredeter"/>
    <w:link w:val="EstiloEpgrafeCentrado"/>
    <w:rsid w:val="006B42D7"/>
    <w:rPr>
      <w:b w:val="1"/>
      <w:bCs w:val="1"/>
    </w:rPr>
  </w:style>
  <w:style w:type="paragraph" w:styleId="Prrafo" w:customStyle="1">
    <w:name w:val="Párrafo"/>
    <w:basedOn w:val="Normal"/>
    <w:rsid w:val="007E3E70"/>
    <w:pPr>
      <w:spacing w:after="120" w:before="120"/>
      <w:ind w:firstLine="907"/>
    </w:pPr>
    <w:rPr>
      <w:sz w:val="22"/>
      <w:lang w:eastAsia="en-US"/>
    </w:rPr>
  </w:style>
  <w:style w:type="paragraph" w:styleId="TDC1">
    <w:name w:val="toc 1"/>
    <w:basedOn w:val="Normal"/>
    <w:next w:val="Normal"/>
    <w:autoRedefine w:val="1"/>
    <w:uiPriority w:val="39"/>
    <w:rsid w:val="007260B5"/>
    <w:pPr>
      <w:tabs>
        <w:tab w:val="left" w:pos="482"/>
      </w:tabs>
      <w:spacing w:line="240" w:lineRule="auto"/>
      <w:ind w:firstLine="0"/>
    </w:pPr>
    <w:rPr>
      <w:noProof w:val="1"/>
      <w:sz w:val="32"/>
      <w:szCs w:val="32"/>
    </w:rPr>
  </w:style>
  <w:style w:type="paragraph" w:styleId="TDC2">
    <w:name w:val="toc 2"/>
    <w:basedOn w:val="Normal"/>
    <w:next w:val="Normal"/>
    <w:autoRedefine w:val="1"/>
    <w:uiPriority w:val="39"/>
    <w:rsid w:val="00EF73BF"/>
    <w:pPr>
      <w:spacing w:line="240" w:lineRule="auto"/>
      <w:ind w:left="238" w:firstLine="0"/>
    </w:pPr>
  </w:style>
  <w:style w:type="paragraph" w:styleId="TDC3">
    <w:name w:val="toc 3"/>
    <w:basedOn w:val="Normal"/>
    <w:next w:val="Normal"/>
    <w:autoRedefine w:val="1"/>
    <w:uiPriority w:val="39"/>
    <w:rsid w:val="00EF73BF"/>
    <w:pPr>
      <w:spacing w:line="240" w:lineRule="auto"/>
      <w:ind w:left="482" w:firstLine="0"/>
    </w:pPr>
  </w:style>
  <w:style w:type="character" w:styleId="Hipervnculo">
    <w:name w:val="Hyperlink"/>
    <w:basedOn w:val="Fuentedeprrafopredeter"/>
    <w:uiPriority w:val="99"/>
    <w:rsid w:val="00A57B92"/>
    <w:rPr>
      <w:color w:val="0000ff"/>
      <w:u w:val="single"/>
    </w:rPr>
  </w:style>
  <w:style w:type="paragraph" w:styleId="Encabezado">
    <w:name w:val="header"/>
    <w:basedOn w:val="Normal"/>
    <w:link w:val="EncabezadoCar"/>
    <w:uiPriority w:val="99"/>
    <w:rsid w:val="001152A9"/>
    <w:pPr>
      <w:tabs>
        <w:tab w:val="center" w:pos="4252"/>
        <w:tab w:val="right" w:pos="8504"/>
      </w:tabs>
    </w:pPr>
  </w:style>
  <w:style w:type="character" w:styleId="EncabezadoCar" w:customStyle="1">
    <w:name w:val="Encabezado Car"/>
    <w:basedOn w:val="Fuentedeprrafopredeter"/>
    <w:link w:val="Encabezado"/>
    <w:uiPriority w:val="99"/>
    <w:rsid w:val="00D31871"/>
    <w:rPr>
      <w:sz w:val="24"/>
      <w:szCs w:val="24"/>
      <w:lang w:bidi="ar-SA" w:eastAsia="es-ES" w:val="es-ES"/>
    </w:rPr>
  </w:style>
  <w:style w:type="paragraph" w:styleId="Piedepgina">
    <w:name w:val="footer"/>
    <w:basedOn w:val="Normal"/>
    <w:link w:val="PiedepginaCar"/>
    <w:uiPriority w:val="99"/>
    <w:rsid w:val="001152A9"/>
    <w:pPr>
      <w:tabs>
        <w:tab w:val="center" w:pos="4252"/>
        <w:tab w:val="right" w:pos="8504"/>
      </w:tabs>
    </w:pPr>
  </w:style>
  <w:style w:type="character" w:styleId="PiedepginaCar" w:customStyle="1">
    <w:name w:val="Pie de página Car"/>
    <w:basedOn w:val="Fuentedeprrafopredeter"/>
    <w:link w:val="Piedepgina"/>
    <w:uiPriority w:val="99"/>
    <w:rsid w:val="004D679E"/>
    <w:rPr>
      <w:sz w:val="24"/>
      <w:szCs w:val="24"/>
    </w:rPr>
  </w:style>
  <w:style w:type="paragraph" w:styleId="Letratabla" w:customStyle="1">
    <w:name w:val="Letra_tabla"/>
    <w:basedOn w:val="Normal"/>
    <w:next w:val="Normal"/>
    <w:rsid w:val="0083166A"/>
    <w:pPr>
      <w:snapToGrid w:val="0"/>
      <w:spacing w:after="0" w:line="240" w:lineRule="auto"/>
      <w:ind w:firstLine="0"/>
      <w:jc w:val="center"/>
    </w:pPr>
    <w:rPr>
      <w:lang w:eastAsia="ar-SA"/>
    </w:rPr>
  </w:style>
  <w:style w:type="paragraph" w:styleId="Foto" w:customStyle="1">
    <w:name w:val="Foto"/>
    <w:basedOn w:val="Normal"/>
    <w:next w:val="EstiloEpgrafeCentrado"/>
    <w:rsid w:val="001A57F0"/>
    <w:pPr>
      <w:spacing w:after="120" w:line="240" w:lineRule="auto"/>
      <w:ind w:firstLine="0"/>
      <w:jc w:val="center"/>
    </w:pPr>
    <w:rPr>
      <w:lang w:eastAsia="ar-SA"/>
    </w:rPr>
  </w:style>
  <w:style w:type="character" w:styleId="AcrnimoHTML">
    <w:name w:val="HTML Acronym"/>
    <w:basedOn w:val="Fuentedeprrafopredeter"/>
    <w:rsid w:val="00143248"/>
  </w:style>
  <w:style w:type="paragraph" w:styleId="Bibliografia" w:customStyle="1">
    <w:name w:val="Bibliografia"/>
    <w:basedOn w:val="Normal"/>
    <w:link w:val="BibliografiaCar"/>
    <w:rsid w:val="00703044"/>
    <w:pPr>
      <w:spacing w:line="240" w:lineRule="auto"/>
      <w:ind w:firstLine="0"/>
    </w:pPr>
  </w:style>
  <w:style w:type="character" w:styleId="BibliografiaCar" w:customStyle="1">
    <w:name w:val="Bibliografia Car"/>
    <w:basedOn w:val="Fuentedeprrafopredeter"/>
    <w:link w:val="Bibliografia"/>
    <w:rsid w:val="00273E92"/>
    <w:rPr>
      <w:sz w:val="24"/>
      <w:szCs w:val="24"/>
      <w:lang w:bidi="ar-SA" w:eastAsia="es-ES" w:val="es-ES"/>
    </w:rPr>
  </w:style>
  <w:style w:type="character" w:styleId="Refdecomentario">
    <w:name w:val="annotation reference"/>
    <w:basedOn w:val="Fuentedeprrafopredeter"/>
    <w:semiHidden w:val="1"/>
    <w:rsid w:val="00553E28"/>
    <w:rPr>
      <w:sz w:val="16"/>
      <w:szCs w:val="16"/>
    </w:rPr>
  </w:style>
  <w:style w:type="paragraph" w:styleId="Textocomentario">
    <w:name w:val="annotation text"/>
    <w:basedOn w:val="Normal"/>
    <w:link w:val="TextocomentarioCar"/>
    <w:semiHidden w:val="1"/>
    <w:rsid w:val="00553E28"/>
    <w:rPr>
      <w:sz w:val="20"/>
      <w:szCs w:val="20"/>
    </w:rPr>
  </w:style>
  <w:style w:type="paragraph" w:styleId="Asuntodelcomentario">
    <w:name w:val="annotation subject"/>
    <w:basedOn w:val="Textocomentario"/>
    <w:next w:val="Textocomentario"/>
    <w:link w:val="AsuntodelcomentarioCar"/>
    <w:semiHidden w:val="1"/>
    <w:rsid w:val="00553E28"/>
    <w:rPr>
      <w:b w:val="1"/>
      <w:bCs w:val="1"/>
    </w:rPr>
  </w:style>
  <w:style w:type="paragraph" w:styleId="Textodeglobo">
    <w:name w:val="Balloon Text"/>
    <w:basedOn w:val="Normal"/>
    <w:link w:val="TextodegloboCar"/>
    <w:semiHidden w:val="1"/>
    <w:rsid w:val="00553E28"/>
    <w:rPr>
      <w:rFonts w:ascii="Tahoma" w:cs="Tahoma" w:hAnsi="Tahoma"/>
      <w:sz w:val="16"/>
      <w:szCs w:val="16"/>
    </w:rPr>
  </w:style>
  <w:style w:type="character" w:styleId="Letranormal" w:customStyle="1">
    <w:name w:val="Letra normal"/>
    <w:rsid w:val="00BC0640"/>
    <w:rPr>
      <w:rFonts w:ascii="Times New Roman" w:hAnsi="Times New Roman"/>
      <w:iCs w:val="1"/>
      <w:dstrike w:val="0"/>
      <w:sz w:val="24"/>
      <w:szCs w:val="24"/>
      <w:vertAlign w:val="baseline"/>
    </w:rPr>
  </w:style>
  <w:style w:type="paragraph" w:styleId="Normalproyecto" w:customStyle="1">
    <w:name w:val="Normal_proyecto"/>
    <w:basedOn w:val="Normal"/>
    <w:link w:val="NormalproyectoCar"/>
    <w:rsid w:val="009C35D0"/>
    <w:pPr>
      <w:spacing w:after="120"/>
    </w:pPr>
  </w:style>
  <w:style w:type="character" w:styleId="NormalproyectoCar" w:customStyle="1">
    <w:name w:val="Normal_proyecto Car"/>
    <w:basedOn w:val="Fuentedeprrafopredeter"/>
    <w:link w:val="Normalproyecto"/>
    <w:rsid w:val="009C35D0"/>
    <w:rPr>
      <w:sz w:val="24"/>
      <w:szCs w:val="24"/>
    </w:rPr>
  </w:style>
  <w:style w:type="paragraph" w:styleId="Listaproyecto" w:customStyle="1">
    <w:name w:val="Lista_proyecto"/>
    <w:basedOn w:val="Listaconvietas"/>
    <w:link w:val="ListaproyectoCar"/>
    <w:rsid w:val="006A77AF"/>
  </w:style>
  <w:style w:type="character" w:styleId="ListaproyectoCar" w:customStyle="1">
    <w:name w:val="Lista_proyecto Car"/>
    <w:basedOn w:val="Ttulo4Car"/>
    <w:link w:val="Listaproyecto"/>
    <w:rsid w:val="00AA5706"/>
    <w:rPr>
      <w:rFonts w:ascii="Arial" w:hAnsi="Arial"/>
      <w:b w:val="1"/>
      <w:bCs w:val="1"/>
      <w:sz w:val="24"/>
      <w:szCs w:val="24"/>
    </w:rPr>
  </w:style>
  <w:style w:type="paragraph" w:styleId="Parrafodentrodesangria" w:customStyle="1">
    <w:name w:val="Parrafo dentro de sangria"/>
    <w:basedOn w:val="Normalproyecto"/>
    <w:rsid w:val="003764FE"/>
    <w:pPr>
      <w:ind w:left="360" w:firstLine="349"/>
    </w:pPr>
    <w:rPr>
      <w:szCs w:val="20"/>
    </w:rPr>
  </w:style>
  <w:style w:type="paragraph" w:styleId="Normalsin1linea" w:customStyle="1">
    <w:name w:val="Normal_sin_1linea"/>
    <w:basedOn w:val="Normalproyecto"/>
    <w:rsid w:val="00A4497E"/>
    <w:pPr>
      <w:ind w:firstLine="0"/>
    </w:pPr>
  </w:style>
  <w:style w:type="paragraph" w:styleId="Ecuaciones" w:customStyle="1">
    <w:name w:val="Ecuaciones"/>
    <w:next w:val="Normalproyecto"/>
    <w:rsid w:val="007127C5"/>
    <w:pPr>
      <w:tabs>
        <w:tab w:val="center" w:pos="4253"/>
        <w:tab w:val="right" w:pos="8222"/>
      </w:tabs>
      <w:spacing w:after="120"/>
    </w:pPr>
    <w:rPr>
      <w:rFonts w:eastAsia="Arial Unicode MS"/>
      <w:lang w:eastAsia="ar-SA"/>
    </w:rPr>
  </w:style>
  <w:style w:type="paragraph" w:styleId="Contenidodelatabla" w:customStyle="1">
    <w:name w:val="Contenido de la tabla"/>
    <w:basedOn w:val="Normal"/>
    <w:rsid w:val="00AA5706"/>
    <w:pPr>
      <w:widowControl w:val="0"/>
      <w:suppressLineNumbers w:val="1"/>
      <w:suppressAutoHyphens w:val="1"/>
      <w:spacing w:after="0" w:line="240" w:lineRule="auto"/>
      <w:ind w:firstLine="0"/>
      <w:jc w:val="left"/>
    </w:pPr>
    <w:rPr>
      <w:rFonts w:eastAsia="Arial Unicode MS"/>
      <w:kern w:val="1"/>
      <w:lang w:val="es-ES_tradnl"/>
    </w:rPr>
  </w:style>
  <w:style w:type="table" w:styleId="Tablaconcuadrcula">
    <w:name w:val="Table Grid"/>
    <w:basedOn w:val="Tablanormal"/>
    <w:uiPriority w:val="59"/>
    <w:rsid w:val="00273E92"/>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MTDisplayEquation" w:customStyle="1">
    <w:name w:val="MTDisplayEquation"/>
    <w:basedOn w:val="Normalproyecto"/>
    <w:next w:val="Normal"/>
    <w:rsid w:val="00273E92"/>
    <w:pPr>
      <w:tabs>
        <w:tab w:val="center" w:pos="4240"/>
        <w:tab w:val="right" w:pos="8500"/>
      </w:tabs>
    </w:pPr>
  </w:style>
  <w:style w:type="character" w:styleId="MTEquationSection" w:customStyle="1">
    <w:name w:val="MTEquationSection"/>
    <w:basedOn w:val="Fuentedeprrafopredeter"/>
    <w:rsid w:val="00273E92"/>
    <w:rPr>
      <w:vanish w:val="1"/>
      <w:color w:val="ff0000"/>
    </w:rPr>
  </w:style>
  <w:style w:type="paragraph" w:styleId="Codigo" w:customStyle="1">
    <w:name w:val="Codigo"/>
    <w:basedOn w:val="Normal"/>
    <w:rsid w:val="00781203"/>
    <w:pPr>
      <w:widowControl w:val="0"/>
      <w:suppressAutoHyphens w:val="1"/>
      <w:spacing w:after="0" w:line="240" w:lineRule="auto"/>
      <w:ind w:firstLine="0"/>
      <w:jc w:val="left"/>
    </w:pPr>
    <w:rPr>
      <w:rFonts w:ascii="Courier New" w:eastAsia="Arial Unicode MS" w:hAnsi="Courier New"/>
      <w:kern w:val="2"/>
      <w:sz w:val="18"/>
      <w:szCs w:val="18"/>
      <w:lang w:val="en-GB"/>
    </w:rPr>
  </w:style>
  <w:style w:type="paragraph" w:styleId="References" w:customStyle="1">
    <w:name w:val="References"/>
    <w:basedOn w:val="Normal"/>
    <w:rsid w:val="004C3A28"/>
    <w:pPr>
      <w:numPr>
        <w:numId w:val="2"/>
      </w:numPr>
      <w:spacing w:after="0" w:line="240" w:lineRule="auto"/>
      <w:jc w:val="left"/>
    </w:pPr>
    <w:rPr>
      <w:sz w:val="20"/>
      <w:szCs w:val="20"/>
      <w:lang w:eastAsia="pl-PL" w:val="en-US"/>
    </w:rPr>
  </w:style>
  <w:style w:type="paragraph" w:styleId="TtuloTDC">
    <w:name w:val="TOC Heading"/>
    <w:basedOn w:val="Ttulo1"/>
    <w:next w:val="Normal"/>
    <w:uiPriority w:val="39"/>
    <w:qFormat w:val="1"/>
    <w:rsid w:val="00A8177E"/>
    <w:pPr>
      <w:keepLines w:val="1"/>
      <w:numPr>
        <w:numId w:val="0"/>
      </w:numPr>
      <w:spacing w:after="0" w:before="480" w:line="276" w:lineRule="auto"/>
      <w:outlineLvl w:val="9"/>
    </w:pPr>
    <w:rPr>
      <w:rFonts w:ascii="Cambria" w:cs="Times New Roman" w:hAnsi="Cambria"/>
      <w:color w:val="365f91"/>
      <w:kern w:val="0"/>
      <w:szCs w:val="28"/>
      <w:lang w:eastAsia="en-US" w:val="es-ES"/>
    </w:rPr>
  </w:style>
  <w:style w:type="character" w:styleId="Nmerodepgina">
    <w:name w:val="page number"/>
    <w:basedOn w:val="Fuentedeprrafopredeter"/>
    <w:rsid w:val="003859F1"/>
  </w:style>
  <w:style w:type="paragraph" w:styleId="TDC4">
    <w:name w:val="toc 4"/>
    <w:basedOn w:val="Normal"/>
    <w:next w:val="Normal"/>
    <w:autoRedefine w:val="1"/>
    <w:uiPriority w:val="39"/>
    <w:rsid w:val="00EF73BF"/>
    <w:pPr>
      <w:spacing w:line="240" w:lineRule="auto"/>
      <w:ind w:left="720" w:firstLine="0"/>
    </w:pPr>
  </w:style>
  <w:style w:type="paragraph" w:styleId="Tabladeilustraciones">
    <w:name w:val="table of figures"/>
    <w:basedOn w:val="Normal"/>
    <w:next w:val="Normal"/>
    <w:uiPriority w:val="99"/>
    <w:rsid w:val="00520B2D"/>
    <w:pPr>
      <w:spacing w:line="240" w:lineRule="auto"/>
      <w:ind w:firstLine="0"/>
    </w:pPr>
  </w:style>
  <w:style w:type="character" w:styleId="Hipervnculovisitado">
    <w:name w:val="FollowedHyperlink"/>
    <w:basedOn w:val="Fuentedeprrafopredeter"/>
    <w:rsid w:val="00D05800"/>
    <w:rPr>
      <w:color w:val="800080"/>
      <w:u w:val="single"/>
    </w:rPr>
  </w:style>
  <w:style w:type="table" w:styleId="Cuadrculaclara-nfasis4">
    <w:name w:val="Light Grid Accent 4"/>
    <w:basedOn w:val="Tablanormal"/>
    <w:uiPriority w:val="62"/>
    <w:rsid w:val="000C771D"/>
    <w:tblPr>
      <w:tblStyleRowBandSize w:val="1"/>
      <w:tblStyleColBandSize w:val="1"/>
      <w:tblBorders>
        <w:top w:color="8064a2" w:space="0" w:sz="8" w:val="single"/>
        <w:left w:color="8064a2" w:space="0" w:sz="8" w:val="single"/>
        <w:bottom w:color="8064a2" w:space="0" w:sz="8" w:val="single"/>
        <w:right w:color="8064a2" w:space="0" w:sz="8" w:val="single"/>
        <w:insideH w:color="8064a2" w:space="0" w:sz="8" w:val="single"/>
        <w:insideV w:color="8064a2" w:space="0" w:sz="8" w:val="single"/>
      </w:tblBorders>
    </w:tblPr>
    <w:tblStylePr w:type="firstRow">
      <w:pPr>
        <w:spacing w:after="0" w:before="0" w:line="240" w:lineRule="auto"/>
      </w:pPr>
      <w:rPr>
        <w:rFonts w:ascii="Cambria" w:cs="Times New Roman" w:eastAsia="Times New Roman" w:hAnsi="Cambria"/>
        <w:b w:val="1"/>
        <w:bCs w:val="1"/>
      </w:rPr>
      <w:tblPr/>
      <w:tcPr>
        <w:tcBorders>
          <w:top w:color="8064a2" w:space="0" w:sz="8" w:val="single"/>
          <w:left w:color="8064a2" w:space="0" w:sz="8" w:val="single"/>
          <w:bottom w:color="8064a2" w:space="0" w:sz="18" w:val="single"/>
          <w:right w:color="8064a2" w:space="0" w:sz="8" w:val="single"/>
          <w:insideH w:space="0" w:sz="0" w:val="nil"/>
          <w:insideV w:color="8064a2" w:space="0" w:sz="8" w:val="single"/>
        </w:tcBorders>
      </w:tcPr>
    </w:tblStylePr>
    <w:tblStylePr w:type="lastRow">
      <w:pPr>
        <w:spacing w:after="0" w:before="0" w:line="240" w:lineRule="auto"/>
      </w:pPr>
      <w:rPr>
        <w:rFonts w:ascii="Cambria" w:cs="Times New Roman" w:eastAsia="Times New Roman" w:hAnsi="Cambria"/>
        <w:b w:val="1"/>
        <w:bCs w:val="1"/>
      </w:rPr>
      <w:tblPr/>
      <w:tcPr>
        <w:tcBorders>
          <w:top w:color="8064a2" w:space="0" w:sz="6" w:val="double"/>
          <w:left w:color="8064a2" w:space="0" w:sz="8" w:val="single"/>
          <w:bottom w:color="8064a2" w:space="0" w:sz="8" w:val="single"/>
          <w:right w:color="8064a2" w:space="0" w:sz="8" w:val="single"/>
          <w:insideH w:space="0" w:sz="0" w:val="nil"/>
          <w:insideV w:color="8064a2" w:space="0" w:sz="8" w:val="single"/>
        </w:tcBorders>
      </w:tcPr>
    </w:tblStylePr>
    <w:tblStylePr w:type="firstCol">
      <w:rPr>
        <w:rFonts w:ascii="Cambria" w:cs="Times New Roman" w:eastAsia="Times New Roman" w:hAnsi="Cambria"/>
        <w:b w:val="1"/>
        <w:bCs w:val="1"/>
      </w:rPr>
    </w:tblStylePr>
    <w:tblStylePr w:type="lastCol">
      <w:rPr>
        <w:rFonts w:ascii="Cambria" w:cs="Times New Roman" w:eastAsia="Times New Roman" w:hAnsi="Cambria"/>
        <w:b w:val="1"/>
        <w:bCs w:val="1"/>
      </w:rPr>
      <w:tblPr/>
      <w:tcPr>
        <w:tcBorders>
          <w:top w:color="8064a2" w:space="0" w:sz="8" w:val="single"/>
          <w:left w:color="8064a2" w:space="0" w:sz="8" w:val="single"/>
          <w:bottom w:color="8064a2" w:space="0" w:sz="8" w:val="single"/>
          <w:right w:color="8064a2" w:space="0" w:sz="8" w:val="single"/>
        </w:tcBorders>
      </w:tcPr>
    </w:tblStylePr>
    <w:tblStylePr w:type="band1Vert">
      <w:tblPr/>
      <w:tcPr>
        <w:tcBorders>
          <w:top w:color="8064a2" w:space="0" w:sz="8" w:val="single"/>
          <w:left w:color="8064a2" w:space="0" w:sz="8" w:val="single"/>
          <w:bottom w:color="8064a2" w:space="0" w:sz="8" w:val="single"/>
          <w:right w:color="8064a2" w:space="0" w:sz="8" w:val="single"/>
        </w:tcBorders>
        <w:shd w:color="auto" w:fill="dfd8e8" w:val="clear"/>
      </w:tcPr>
    </w:tblStylePr>
    <w:tblStylePr w:type="band1Horz">
      <w:tblPr/>
      <w:tcPr>
        <w:tcBorders>
          <w:top w:color="8064a2" w:space="0" w:sz="8" w:val="single"/>
          <w:left w:color="8064a2" w:space="0" w:sz="8" w:val="single"/>
          <w:bottom w:color="8064a2" w:space="0" w:sz="8" w:val="single"/>
          <w:right w:color="8064a2" w:space="0" w:sz="8" w:val="single"/>
          <w:insideV w:color="8064a2" w:space="0" w:sz="8" w:val="single"/>
        </w:tcBorders>
        <w:shd w:color="auto" w:fill="dfd8e8" w:val="clear"/>
      </w:tcPr>
    </w:tblStylePr>
    <w:tblStylePr w:type="band2Horz">
      <w:tblPr/>
      <w:tcPr>
        <w:tcBorders>
          <w:top w:color="8064a2" w:space="0" w:sz="8" w:val="single"/>
          <w:left w:color="8064a2" w:space="0" w:sz="8" w:val="single"/>
          <w:bottom w:color="8064a2" w:space="0" w:sz="8" w:val="single"/>
          <w:right w:color="8064a2" w:space="0" w:sz="8" w:val="single"/>
          <w:insideV w:color="8064a2" w:space="0" w:sz="8" w:val="single"/>
        </w:tcBorders>
      </w:tcPr>
    </w:tblStylePr>
  </w:style>
  <w:style w:type="table" w:styleId="Sombreadoclaro-nfasis4">
    <w:name w:val="Light Shading Accent 4"/>
    <w:basedOn w:val="Tablanormal"/>
    <w:uiPriority w:val="60"/>
    <w:rsid w:val="000C771D"/>
    <w:rPr>
      <w:color w:val="5f497a"/>
    </w:rPr>
    <w:tblPr>
      <w:tblStyleRowBandSize w:val="1"/>
      <w:tblStyleColBandSize w:val="1"/>
      <w:tblBorders>
        <w:top w:color="8064a2" w:space="0" w:sz="8" w:val="single"/>
        <w:bottom w:color="8064a2" w:space="0" w:sz="8" w:val="single"/>
      </w:tblBorders>
    </w:tblPr>
    <w:tblStylePr w:type="firstRow">
      <w:pPr>
        <w:spacing w:after="0" w:before="0" w:line="240" w:lineRule="auto"/>
      </w:pPr>
      <w:rPr>
        <w:b w:val="1"/>
        <w:bCs w:val="1"/>
      </w:rPr>
      <w:tblPr/>
      <w:tcPr>
        <w:tcBorders>
          <w:top w:color="8064a2" w:space="0" w:sz="8" w:val="single"/>
          <w:left w:space="0" w:sz="0" w:val="nil"/>
          <w:bottom w:color="8064a2" w:space="0" w:sz="8" w:val="single"/>
          <w:right w:space="0" w:sz="0" w:val="nil"/>
          <w:insideH w:space="0" w:sz="0" w:val="nil"/>
          <w:insideV w:space="0" w:sz="0" w:val="nil"/>
        </w:tcBorders>
      </w:tcPr>
    </w:tblStylePr>
    <w:tblStylePr w:type="lastRow">
      <w:pPr>
        <w:spacing w:after="0" w:before="0" w:line="240" w:lineRule="auto"/>
      </w:pPr>
      <w:rPr>
        <w:b w:val="1"/>
        <w:bCs w:val="1"/>
      </w:rPr>
      <w:tblPr/>
      <w:tcPr>
        <w:tcBorders>
          <w:top w:color="8064a2" w:space="0" w:sz="8" w:val="single"/>
          <w:left w:space="0" w:sz="0" w:val="nil"/>
          <w:bottom w:color="8064a2" w:space="0" w:sz="8"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fd8e8" w:val="clear"/>
      </w:tcPr>
    </w:tblStylePr>
    <w:tblStylePr w:type="band1Horz">
      <w:tblPr/>
      <w:tcPr>
        <w:tcBorders>
          <w:left w:space="0" w:sz="0" w:val="nil"/>
          <w:right w:space="0" w:sz="0" w:val="nil"/>
          <w:insideH w:space="0" w:sz="0" w:val="nil"/>
          <w:insideV w:space="0" w:sz="0" w:val="nil"/>
        </w:tcBorders>
        <w:shd w:color="auto" w:fill="dfd8e8" w:val="clear"/>
      </w:tcPr>
    </w:tblStylePr>
  </w:style>
  <w:style w:type="paragraph" w:styleId="Textonotapie">
    <w:name w:val="footnote text"/>
    <w:basedOn w:val="Normal"/>
    <w:link w:val="TextonotapieCar"/>
    <w:rsid w:val="0012074D"/>
    <w:rPr>
      <w:sz w:val="20"/>
      <w:szCs w:val="20"/>
    </w:rPr>
  </w:style>
  <w:style w:type="character" w:styleId="TextonotapieCar" w:customStyle="1">
    <w:name w:val="Texto nota pie Car"/>
    <w:basedOn w:val="Fuentedeprrafopredeter"/>
    <w:link w:val="Textonotapie"/>
    <w:rsid w:val="0012074D"/>
  </w:style>
  <w:style w:type="character" w:styleId="Refdenotaalpie">
    <w:name w:val="footnote reference"/>
    <w:basedOn w:val="Fuentedeprrafopredeter"/>
    <w:rsid w:val="0012074D"/>
    <w:rPr>
      <w:vertAlign w:val="superscript"/>
    </w:rPr>
  </w:style>
  <w:style w:type="paragraph" w:styleId="Sangranormal">
    <w:name w:val="Normal Indent"/>
    <w:basedOn w:val="Normal"/>
    <w:rsid w:val="00877A03"/>
    <w:pPr>
      <w:spacing w:after="0" w:line="240" w:lineRule="auto"/>
      <w:ind w:firstLine="142"/>
    </w:pPr>
    <w:rPr>
      <w:sz w:val="20"/>
      <w:szCs w:val="20"/>
      <w:lang w:eastAsia="pl-PL" w:val="en-GB"/>
    </w:rPr>
  </w:style>
  <w:style w:type="paragraph" w:styleId="Text" w:customStyle="1">
    <w:name w:val="Text"/>
    <w:basedOn w:val="Normal"/>
    <w:rsid w:val="00847EF2"/>
    <w:pPr>
      <w:widowControl w:val="0"/>
      <w:autoSpaceDE w:val="0"/>
      <w:autoSpaceDN w:val="0"/>
      <w:spacing w:after="0" w:line="252" w:lineRule="auto"/>
      <w:ind w:firstLine="202"/>
    </w:pPr>
    <w:rPr>
      <w:sz w:val="20"/>
      <w:szCs w:val="20"/>
      <w:lang w:eastAsia="en-US" w:val="en-US"/>
    </w:rPr>
  </w:style>
  <w:style w:type="paragraph" w:styleId="Sinespaciado">
    <w:name w:val="No Spacing"/>
    <w:link w:val="SinespaciadoCar"/>
    <w:uiPriority w:val="1"/>
    <w:qFormat w:val="1"/>
    <w:rsid w:val="00000A3E"/>
    <w:rPr>
      <w:rFonts w:ascii="Calibri" w:hAnsi="Calibri"/>
      <w:sz w:val="22"/>
      <w:szCs w:val="22"/>
      <w:lang w:eastAsia="en-US"/>
    </w:rPr>
  </w:style>
  <w:style w:type="character" w:styleId="SinespaciadoCar" w:customStyle="1">
    <w:name w:val="Sin espaciado Car"/>
    <w:basedOn w:val="Fuentedeprrafopredeter"/>
    <w:link w:val="Sinespaciado"/>
    <w:uiPriority w:val="1"/>
    <w:rsid w:val="00000A3E"/>
    <w:rPr>
      <w:rFonts w:ascii="Calibri" w:hAnsi="Calibri"/>
      <w:sz w:val="22"/>
      <w:szCs w:val="22"/>
      <w:lang w:bidi="ar-SA" w:eastAsia="en-US" w:val="es-ES"/>
    </w:rPr>
  </w:style>
  <w:style w:type="paragraph" w:styleId="NormalWeb">
    <w:name w:val="Normal (Web)"/>
    <w:basedOn w:val="Normal"/>
    <w:uiPriority w:val="99"/>
    <w:rsid w:val="005466ED"/>
    <w:pPr>
      <w:spacing w:after="100" w:afterAutospacing="1" w:before="100" w:beforeAutospacing="1" w:line="240" w:lineRule="auto"/>
      <w:ind w:firstLine="0"/>
      <w:jc w:val="left"/>
    </w:pPr>
    <w:rPr>
      <w:lang w:eastAsia="es-ES_tradnl" w:val="es-ES_tradnl"/>
    </w:rPr>
  </w:style>
  <w:style w:type="paragraph" w:styleId="bodytext" w:customStyle="1">
    <w:name w:val="bodytext"/>
    <w:basedOn w:val="Normal"/>
    <w:rsid w:val="00D37D2C"/>
    <w:pPr>
      <w:spacing w:after="100" w:afterAutospacing="1" w:before="100" w:beforeAutospacing="1" w:line="240" w:lineRule="auto"/>
      <w:ind w:firstLine="0"/>
      <w:jc w:val="left"/>
    </w:pPr>
    <w:rPr>
      <w:lang w:eastAsia="es-ES_tradnl" w:val="es-ES_tradnl"/>
    </w:rPr>
  </w:style>
  <w:style w:type="character" w:styleId="hps" w:customStyle="1">
    <w:name w:val="hps"/>
    <w:basedOn w:val="Fuentedeprrafopredeter"/>
    <w:rsid w:val="002B0690"/>
  </w:style>
  <w:style w:type="character" w:styleId="st" w:customStyle="1">
    <w:name w:val="st"/>
    <w:basedOn w:val="Fuentedeprrafopredeter"/>
    <w:rsid w:val="00B72D9A"/>
  </w:style>
  <w:style w:type="character" w:styleId="CitaHTML">
    <w:name w:val="HTML Cite"/>
    <w:basedOn w:val="Fuentedeprrafopredeter"/>
    <w:rsid w:val="00D46DE7"/>
    <w:rPr>
      <w:i w:val="1"/>
      <w:iCs w:val="1"/>
    </w:rPr>
  </w:style>
  <w:style w:type="character" w:styleId="editsection" w:customStyle="1">
    <w:name w:val="editsection"/>
    <w:basedOn w:val="Fuentedeprrafopredeter"/>
    <w:rsid w:val="00D0303D"/>
  </w:style>
  <w:style w:type="character" w:styleId="mw-headline" w:customStyle="1">
    <w:name w:val="mw-headline"/>
    <w:basedOn w:val="Fuentedeprrafopredeter"/>
    <w:rsid w:val="00D0303D"/>
  </w:style>
  <w:style w:type="paragraph" w:styleId="Prrafodelista">
    <w:name w:val="List Paragraph"/>
    <w:basedOn w:val="Normal"/>
    <w:uiPriority w:val="34"/>
    <w:qFormat w:val="1"/>
    <w:rsid w:val="00DB56E0"/>
    <w:pPr>
      <w:ind w:left="708"/>
    </w:pPr>
  </w:style>
  <w:style w:type="character" w:styleId="a" w:customStyle="1">
    <w:name w:val="a"/>
    <w:basedOn w:val="Fuentedeprrafopredeter"/>
    <w:rsid w:val="00CE0D54"/>
  </w:style>
  <w:style w:type="character" w:styleId="Ttulo5Car" w:customStyle="1">
    <w:name w:val="Título 5 Car"/>
    <w:basedOn w:val="Fuentedeprrafopredeter"/>
    <w:link w:val="Ttulo5"/>
    <w:rsid w:val="00AC4A05"/>
    <w:rPr>
      <w:b w:val="1"/>
      <w:bCs w:val="1"/>
      <w:i w:val="1"/>
      <w:iCs w:val="1"/>
      <w:sz w:val="26"/>
      <w:szCs w:val="26"/>
    </w:rPr>
  </w:style>
  <w:style w:type="character" w:styleId="hpsatn" w:customStyle="1">
    <w:name w:val="hps atn"/>
    <w:basedOn w:val="Fuentedeprrafopredeter"/>
    <w:rsid w:val="00C62F97"/>
  </w:style>
  <w:style w:type="character" w:styleId="Ttulo7Car" w:customStyle="1">
    <w:name w:val="Título 7 Car"/>
    <w:basedOn w:val="Fuentedeprrafopredeter"/>
    <w:link w:val="Ttulo7"/>
    <w:rsid w:val="00355C8D"/>
    <w:rPr>
      <w:sz w:val="24"/>
      <w:szCs w:val="24"/>
    </w:rPr>
  </w:style>
  <w:style w:type="character" w:styleId="Ttulo8Car" w:customStyle="1">
    <w:name w:val="Título 8 Car"/>
    <w:basedOn w:val="Fuentedeprrafopredeter"/>
    <w:link w:val="Ttulo8"/>
    <w:rsid w:val="00355C8D"/>
    <w:rPr>
      <w:i w:val="1"/>
      <w:iCs w:val="1"/>
      <w:sz w:val="24"/>
      <w:szCs w:val="24"/>
    </w:rPr>
  </w:style>
  <w:style w:type="character" w:styleId="Ttulo9Car" w:customStyle="1">
    <w:name w:val="Título 9 Car"/>
    <w:basedOn w:val="Fuentedeprrafopredeter"/>
    <w:link w:val="Ttulo9"/>
    <w:rsid w:val="00355C8D"/>
    <w:rPr>
      <w:rFonts w:ascii="Arial" w:cs="Arial" w:hAnsi="Arial"/>
      <w:sz w:val="22"/>
      <w:szCs w:val="22"/>
    </w:rPr>
  </w:style>
  <w:style w:type="character" w:styleId="TextonotaalfinalCar" w:customStyle="1">
    <w:name w:val="Texto nota al final Car"/>
    <w:basedOn w:val="Fuentedeprrafopredeter"/>
    <w:link w:val="Textonotaalfinal"/>
    <w:semiHidden w:val="1"/>
    <w:rsid w:val="00355C8D"/>
  </w:style>
  <w:style w:type="character" w:styleId="TextocomentarioCar" w:customStyle="1">
    <w:name w:val="Texto comentario Car"/>
    <w:basedOn w:val="Fuentedeprrafopredeter"/>
    <w:link w:val="Textocomentario"/>
    <w:semiHidden w:val="1"/>
    <w:rsid w:val="00355C8D"/>
  </w:style>
  <w:style w:type="character" w:styleId="AsuntodelcomentarioCar" w:customStyle="1">
    <w:name w:val="Asunto del comentario Car"/>
    <w:basedOn w:val="TextocomentarioCar"/>
    <w:link w:val="Asuntodelcomentario"/>
    <w:semiHidden w:val="1"/>
    <w:rsid w:val="00355C8D"/>
    <w:rPr>
      <w:b w:val="1"/>
      <w:bCs w:val="1"/>
    </w:rPr>
  </w:style>
  <w:style w:type="character" w:styleId="TextodegloboCar" w:customStyle="1">
    <w:name w:val="Texto de globo Car"/>
    <w:basedOn w:val="Fuentedeprrafopredeter"/>
    <w:link w:val="Textodeglobo"/>
    <w:semiHidden w:val="1"/>
    <w:rsid w:val="00355C8D"/>
    <w:rPr>
      <w:rFonts w:ascii="Tahoma" w:cs="Tahoma" w:hAnsi="Tahoma"/>
      <w:sz w:val="16"/>
      <w:szCs w:val="16"/>
    </w:rPr>
  </w:style>
  <w:style w:type="character" w:styleId="nfasis">
    <w:name w:val="Emphasis"/>
    <w:basedOn w:val="Fuentedeprrafopredeter"/>
    <w:uiPriority w:val="20"/>
    <w:qFormat w:val="1"/>
    <w:rsid w:val="00355C8D"/>
    <w:rPr>
      <w:i w:val="1"/>
      <w:iCs w:val="1"/>
    </w:rPr>
  </w:style>
  <w:style w:type="character" w:styleId="Textodelmarcadordeposicin">
    <w:name w:val="Placeholder Text"/>
    <w:basedOn w:val="Fuentedeprrafopredeter"/>
    <w:uiPriority w:val="99"/>
    <w:semiHidden w:val="1"/>
    <w:rsid w:val="00355C8D"/>
    <w:rPr>
      <w:color w:val="808080"/>
    </w:rPr>
  </w:style>
  <w:style w:type="paragraph" w:styleId="Subttulo">
    <w:name w:val="Subtitle"/>
    <w:basedOn w:val="Normal"/>
    <w:next w:val="Normal"/>
    <w:link w:val="SubttuloCar"/>
    <w:uiPriority w:val="11"/>
    <w:qFormat w:val="1"/>
    <w:pPr>
      <w:spacing w:after="60"/>
      <w:jc w:val="center"/>
    </w:pPr>
    <w:rPr>
      <w:rFonts w:ascii="Cambria" w:cs="Cambria" w:eastAsia="Cambria" w:hAnsi="Cambria"/>
    </w:rPr>
  </w:style>
  <w:style w:type="character" w:styleId="SubttuloCar" w:customStyle="1">
    <w:name w:val="Subtítulo Car"/>
    <w:basedOn w:val="Fuentedeprrafopredeter"/>
    <w:link w:val="Subttulo"/>
    <w:rsid w:val="00355C8D"/>
    <w:rPr>
      <w:rFonts w:ascii="Cambria" w:hAnsi="Cambria"/>
      <w:sz w:val="24"/>
      <w:szCs w:val="24"/>
    </w:rPr>
  </w:style>
  <w:style w:type="paragraph" w:styleId="HTMLconformatoprevio">
    <w:name w:val="HTML Preformatted"/>
    <w:basedOn w:val="Normal"/>
    <w:link w:val="HTMLconformatoprevioCar"/>
    <w:uiPriority w:val="99"/>
    <w:unhideWhenUsed w:val="1"/>
    <w:rsid w:val="00355C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cs="Courier New" w:hAnsi="Courier New"/>
      <w:sz w:val="20"/>
      <w:szCs w:val="20"/>
    </w:rPr>
  </w:style>
  <w:style w:type="character" w:styleId="HTMLconformatoprevioCar" w:customStyle="1">
    <w:name w:val="HTML con formato previo Car"/>
    <w:basedOn w:val="Fuentedeprrafopredeter"/>
    <w:link w:val="HTMLconformatoprevio"/>
    <w:uiPriority w:val="99"/>
    <w:rsid w:val="00355C8D"/>
    <w:rPr>
      <w:rFonts w:ascii="Courier New" w:cs="Courier New" w:hAnsi="Courier New"/>
    </w:rPr>
  </w:style>
  <w:style w:type="character" w:styleId="atn" w:customStyle="1">
    <w:name w:val="atn"/>
    <w:basedOn w:val="Fuentedeprrafopredeter"/>
    <w:rsid w:val="00355C8D"/>
  </w:style>
  <w:style w:type="paragraph" w:styleId="Revisin">
    <w:name w:val="Revision"/>
    <w:hidden w:val="1"/>
    <w:uiPriority w:val="99"/>
    <w:semiHidden w:val="1"/>
    <w:rsid w:val="00C303EB"/>
  </w:style>
  <w:style w:type="numbering" w:styleId="Estilo1" w:customStyle="1">
    <w:name w:val="Estilo1"/>
    <w:uiPriority w:val="99"/>
    <w:rsid w:val="00A51976"/>
  </w:style>
  <w:style w:type="paragraph" w:styleId="Default" w:customStyle="1">
    <w:name w:val="Default"/>
    <w:rsid w:val="00B406F7"/>
    <w:pPr>
      <w:autoSpaceDE w:val="0"/>
      <w:autoSpaceDN w:val="0"/>
      <w:adjustRightInd w:val="0"/>
    </w:pPr>
    <w:rPr>
      <w:rFonts w:ascii="Arial" w:cs="Arial" w:eastAsia="Calibri" w:hAnsi="Arial"/>
      <w:color w:val="000000"/>
      <w:lang w:eastAsia="en-US"/>
    </w:rPr>
  </w:style>
  <w:style w:type="character" w:styleId="Mencinsinresolver">
    <w:name w:val="Unresolved Mention"/>
    <w:basedOn w:val="Fuentedeprrafopredeter"/>
    <w:uiPriority w:val="99"/>
    <w:semiHidden w:val="1"/>
    <w:unhideWhenUsed w:val="1"/>
    <w:rsid w:val="00F032C5"/>
    <w:rPr>
      <w:color w:val="605e5c"/>
      <w:shd w:color="auto" w:fill="e1dfdd" w:val="clear"/>
    </w:rPr>
  </w:style>
  <w:style w:type="table" w:styleId="a0" w:customStyle="1">
    <w:basedOn w:val="TableNormal1"/>
    <w:rPr>
      <w:color w:val="5f497a"/>
    </w:rPr>
    <w:tblPr>
      <w:tblStyleRowBandSize w:val="1"/>
      <w:tblStyleColBandSize w:val="1"/>
      <w:tblCellMar>
        <w:top w:w="0.0" w:type="dxa"/>
        <w:left w:w="108.0" w:type="dxa"/>
        <w:bottom w:w="0.0" w:type="dxa"/>
        <w:right w:w="108.0" w:type="dxa"/>
      </w:tblCellMar>
    </w:tblPr>
  </w:style>
  <w:style w:type="table" w:styleId="a1" w:customStyle="1">
    <w:basedOn w:val="TableNormal1"/>
    <w:rPr>
      <w:color w:val="5f497a"/>
    </w:rPr>
    <w:tblPr>
      <w:tblStyleRowBandSize w:val="1"/>
      <w:tblStyleColBandSize w:val="1"/>
      <w:tblCellMar>
        <w:top w:w="0.0" w:type="dxa"/>
        <w:left w:w="108.0" w:type="dxa"/>
        <w:bottom w:w="0.0" w:type="dxa"/>
        <w:right w:w="108.0" w:type="dxa"/>
      </w:tblCellMar>
    </w:tblPr>
  </w:style>
  <w:style w:type="table" w:styleId="a2" w:customStyle="1">
    <w:basedOn w:val="TableNormal1"/>
    <w:rPr>
      <w:color w:val="5f497a"/>
    </w:rPr>
    <w:tblPr>
      <w:tblStyleRowBandSize w:val="1"/>
      <w:tblStyleColBandSize w:val="1"/>
      <w:tblCellMar>
        <w:top w:w="0.0" w:type="dxa"/>
        <w:left w:w="108.0" w:type="dxa"/>
        <w:bottom w:w="0.0" w:type="dxa"/>
        <w:right w:w="108.0" w:type="dxa"/>
      </w:tblCellMar>
    </w:tblPr>
  </w:style>
  <w:style w:type="table" w:styleId="a3" w:customStyle="1">
    <w:basedOn w:val="TableNormal1"/>
    <w:tblPr>
      <w:tblStyleRowBandSize w:val="1"/>
      <w:tblStyleColBandSize w:val="1"/>
      <w:tblCellMar>
        <w:top w:w="100.0" w:type="dxa"/>
        <w:left w:w="100.0" w:type="dxa"/>
        <w:bottom w:w="100.0" w:type="dxa"/>
        <w:right w:w="100.0" w:type="dxa"/>
      </w:tblCellMar>
    </w:tblPr>
  </w:style>
  <w:style w:type="table" w:styleId="a4" w:customStyle="1">
    <w:basedOn w:val="TableNormal1"/>
    <w:tblPr>
      <w:tblStyleRowBandSize w:val="1"/>
      <w:tblStyleColBandSize w:val="1"/>
      <w:tblCellMar>
        <w:top w:w="100.0" w:type="dxa"/>
        <w:left w:w="100.0" w:type="dxa"/>
        <w:bottom w:w="100.0" w:type="dxa"/>
        <w:right w:w="100.0" w:type="dxa"/>
      </w:tblCellMar>
    </w:tblPr>
  </w:style>
  <w:style w:type="table" w:styleId="a5" w:customStyle="1">
    <w:basedOn w:val="TableNormal1"/>
    <w:tblPr>
      <w:tblStyleRowBandSize w:val="1"/>
      <w:tblStyleColBandSize w:val="1"/>
      <w:tblCellMar>
        <w:top w:w="100.0" w:type="dxa"/>
        <w:left w:w="100.0" w:type="dxa"/>
        <w:bottom w:w="100.0" w:type="dxa"/>
        <w:right w:w="100.0" w:type="dxa"/>
      </w:tblCellMar>
    </w:tblPr>
  </w:style>
  <w:style w:type="table" w:styleId="a6" w:customStyle="1">
    <w:basedOn w:val="TableNormal1"/>
    <w:tblPr>
      <w:tblStyleRowBandSize w:val="1"/>
      <w:tblStyleColBandSize w:val="1"/>
      <w:tblCellMar>
        <w:top w:w="100.0" w:type="dxa"/>
        <w:left w:w="100.0" w:type="dxa"/>
        <w:bottom w:w="100.0" w:type="dxa"/>
        <w:right w:w="100.0" w:type="dxa"/>
      </w:tblCellMar>
    </w:tblPr>
  </w:style>
  <w:style w:type="table" w:styleId="a7" w:customStyle="1">
    <w:basedOn w:val="TableNormal1"/>
    <w:tblPr>
      <w:tblStyleRowBandSize w:val="1"/>
      <w:tblStyleColBandSize w:val="1"/>
      <w:tblCellMar>
        <w:top w:w="100.0" w:type="dxa"/>
        <w:left w:w="100.0" w:type="dxa"/>
        <w:bottom w:w="100.0" w:type="dxa"/>
        <w:right w:w="100.0" w:type="dxa"/>
      </w:tblCellMar>
    </w:tblPr>
  </w:style>
  <w:style w:type="table" w:styleId="a8" w:customStyle="1">
    <w:basedOn w:val="TableNormal1"/>
    <w:tblPr>
      <w:tblStyleRowBandSize w:val="1"/>
      <w:tblStyleColBandSize w:val="1"/>
      <w:tblCellMar>
        <w:top w:w="100.0" w:type="dxa"/>
        <w:left w:w="100.0" w:type="dxa"/>
        <w:bottom w:w="100.0" w:type="dxa"/>
        <w:right w:w="100.0" w:type="dxa"/>
      </w:tblCellMar>
    </w:tblPr>
  </w:style>
  <w:style w:type="table" w:styleId="a9" w:customStyle="1">
    <w:basedOn w:val="TableNormal1"/>
    <w:tblPr>
      <w:tblStyleRowBandSize w:val="1"/>
      <w:tblStyleColBandSize w:val="1"/>
      <w:tblCellMar>
        <w:top w:w="100.0" w:type="dxa"/>
        <w:left w:w="100.0" w:type="dxa"/>
        <w:bottom w:w="100.0" w:type="dxa"/>
        <w:right w:w="100.0" w:type="dxa"/>
      </w:tblCellMar>
    </w:tblPr>
  </w:style>
  <w:style w:type="table" w:styleId="aa" w:customStyle="1">
    <w:basedOn w:val="TableNormal1"/>
    <w:tblPr>
      <w:tblStyleRowBandSize w:val="1"/>
      <w:tblStyleColBandSize w:val="1"/>
      <w:tblCellMar>
        <w:top w:w="100.0" w:type="dxa"/>
        <w:left w:w="100.0" w:type="dxa"/>
        <w:bottom w:w="100.0" w:type="dxa"/>
        <w:right w:w="100.0" w:type="dxa"/>
      </w:tblCellMar>
    </w:tblPr>
  </w:style>
  <w:style w:type="table" w:styleId="ab" w:customStyle="1">
    <w:basedOn w:val="TableNormal1"/>
    <w:tblPr>
      <w:tblStyleRowBandSize w:val="1"/>
      <w:tblStyleColBandSize w:val="1"/>
      <w:tblCellMar>
        <w:top w:w="100.0" w:type="dxa"/>
        <w:left w:w="100.0" w:type="dxa"/>
        <w:bottom w:w="100.0" w:type="dxa"/>
        <w:right w:w="100.0" w:type="dxa"/>
      </w:tblCellMar>
    </w:tblPr>
  </w:style>
  <w:style w:type="table" w:styleId="ac" w:customStyle="1">
    <w:basedOn w:val="TableNormal1"/>
    <w:tblPr>
      <w:tblStyleRowBandSize w:val="1"/>
      <w:tblStyleColBandSize w:val="1"/>
      <w:tblCellMar>
        <w:top w:w="100.0" w:type="dxa"/>
        <w:left w:w="100.0" w:type="dxa"/>
        <w:bottom w:w="100.0" w:type="dxa"/>
        <w:right w:w="100.0" w:type="dxa"/>
      </w:tblCellMar>
    </w:tblPr>
  </w:style>
  <w:style w:type="table" w:styleId="ad" w:customStyle="1">
    <w:basedOn w:val="TableNormal1"/>
    <w:tblPr>
      <w:tblStyleRowBandSize w:val="1"/>
      <w:tblStyleColBandSize w:val="1"/>
      <w:tblCellMar>
        <w:top w:w="100.0" w:type="dxa"/>
        <w:left w:w="100.0" w:type="dxa"/>
        <w:bottom w:w="100.0" w:type="dxa"/>
        <w:right w:w="100.0" w:type="dxa"/>
      </w:tblCellMar>
    </w:tblPr>
  </w:style>
  <w:style w:type="table" w:styleId="ae" w:customStyle="1">
    <w:basedOn w:val="TableNormal1"/>
    <w:tblPr>
      <w:tblStyleRowBandSize w:val="1"/>
      <w:tblStyleColBandSize w:val="1"/>
      <w:tblCellMar>
        <w:top w:w="100.0" w:type="dxa"/>
        <w:left w:w="100.0" w:type="dxa"/>
        <w:bottom w:w="100.0" w:type="dxa"/>
        <w:right w:w="100.0" w:type="dxa"/>
      </w:tblCellMar>
    </w:tblPr>
  </w:style>
  <w:style w:type="table" w:styleId="af" w:customStyle="1">
    <w:basedOn w:val="TableNormal1"/>
    <w:tblPr>
      <w:tblStyleRowBandSize w:val="1"/>
      <w:tblStyleColBandSize w:val="1"/>
      <w:tblCellMar>
        <w:top w:w="100.0" w:type="dxa"/>
        <w:left w:w="100.0" w:type="dxa"/>
        <w:bottom w:w="100.0" w:type="dxa"/>
        <w:right w:w="100.0" w:type="dxa"/>
      </w:tblCellMar>
    </w:tblPr>
  </w:style>
  <w:style w:type="table" w:styleId="af0" w:customStyle="1">
    <w:basedOn w:val="TableNormal1"/>
    <w:tblPr>
      <w:tblStyleRowBandSize w:val="1"/>
      <w:tblStyleColBandSize w:val="1"/>
      <w:tblCellMar>
        <w:top w:w="100.0" w:type="dxa"/>
        <w:left w:w="100.0" w:type="dxa"/>
        <w:bottom w:w="100.0" w:type="dxa"/>
        <w:right w:w="100.0" w:type="dxa"/>
      </w:tblCellMar>
    </w:tblPr>
  </w:style>
  <w:style w:type="table" w:styleId="af1" w:customStyle="1">
    <w:basedOn w:val="TableNormal1"/>
    <w:tblPr>
      <w:tblStyleRowBandSize w:val="1"/>
      <w:tblStyleColBandSize w:val="1"/>
      <w:tblCellMar>
        <w:top w:w="100.0" w:type="dxa"/>
        <w:left w:w="100.0" w:type="dxa"/>
        <w:bottom w:w="100.0" w:type="dxa"/>
        <w:right w:w="100.0" w:type="dxa"/>
      </w:tblCellMar>
    </w:tblPr>
  </w:style>
  <w:style w:type="table" w:styleId="af2" w:customStyle="1">
    <w:basedOn w:val="TableNormal1"/>
    <w:tblPr>
      <w:tblStyleRowBandSize w:val="1"/>
      <w:tblStyleColBandSize w:val="1"/>
      <w:tblCellMar>
        <w:top w:w="100.0" w:type="dxa"/>
        <w:left w:w="100.0" w:type="dxa"/>
        <w:bottom w:w="100.0" w:type="dxa"/>
        <w:right w:w="100.0" w:type="dxa"/>
      </w:tblCellMar>
    </w:tblPr>
  </w:style>
  <w:style w:type="table" w:styleId="af3" w:customStyle="1">
    <w:basedOn w:val="TableNormal1"/>
    <w:tblPr>
      <w:tblStyleRowBandSize w:val="1"/>
      <w:tblStyleColBandSize w:val="1"/>
      <w:tblCellMar>
        <w:top w:w="100.0" w:type="dxa"/>
        <w:left w:w="100.0" w:type="dxa"/>
        <w:bottom w:w="100.0" w:type="dxa"/>
        <w:right w:w="100.0" w:type="dxa"/>
      </w:tblCellMar>
    </w:tblPr>
  </w:style>
  <w:style w:type="table" w:styleId="af4" w:customStyle="1">
    <w:basedOn w:val="TableNormal1"/>
    <w:tblPr>
      <w:tblStyleRowBandSize w:val="1"/>
      <w:tblStyleColBandSize w:val="1"/>
      <w:tblCellMar>
        <w:top w:w="100.0" w:type="dxa"/>
        <w:left w:w="100.0" w:type="dxa"/>
        <w:bottom w:w="100.0" w:type="dxa"/>
        <w:right w:w="100.0" w:type="dxa"/>
      </w:tblCellMar>
    </w:tblPr>
  </w:style>
  <w:style w:type="table" w:styleId="af5" w:customStyle="1">
    <w:basedOn w:val="TableNormal1"/>
    <w:tblPr>
      <w:tblStyleRowBandSize w:val="1"/>
      <w:tblStyleColBandSize w:val="1"/>
      <w:tblCellMar>
        <w:top w:w="100.0" w:type="dxa"/>
        <w:left w:w="100.0" w:type="dxa"/>
        <w:bottom w:w="100.0" w:type="dxa"/>
        <w:right w:w="100.0" w:type="dxa"/>
      </w:tblCellMar>
    </w:tblPr>
  </w:style>
  <w:style w:type="table" w:styleId="af6" w:customStyle="1">
    <w:basedOn w:val="TableNormal1"/>
    <w:tblPr>
      <w:tblStyleRowBandSize w:val="1"/>
      <w:tblStyleColBandSize w:val="1"/>
      <w:tblCellMar>
        <w:top w:w="100.0" w:type="dxa"/>
        <w:left w:w="100.0" w:type="dxa"/>
        <w:bottom w:w="100.0" w:type="dxa"/>
        <w:right w:w="100.0" w:type="dxa"/>
      </w:tblCellMar>
    </w:tblPr>
  </w:style>
  <w:style w:type="table" w:styleId="af7" w:customStyle="1">
    <w:basedOn w:val="TableNormal1"/>
    <w:tblPr>
      <w:tblStyleRowBandSize w:val="1"/>
      <w:tblStyleColBandSize w:val="1"/>
      <w:tblCellMar>
        <w:top w:w="100.0" w:type="dxa"/>
        <w:left w:w="100.0" w:type="dxa"/>
        <w:bottom w:w="100.0" w:type="dxa"/>
        <w:right w:w="100.0" w:type="dxa"/>
      </w:tblCellMar>
    </w:tblPr>
  </w:style>
  <w:style w:type="table" w:styleId="af8" w:customStyle="1">
    <w:basedOn w:val="TableNormal1"/>
    <w:tblPr>
      <w:tblStyleRowBandSize w:val="1"/>
      <w:tblStyleColBandSize w:val="1"/>
      <w:tblCellMar>
        <w:top w:w="100.0" w:type="dxa"/>
        <w:left w:w="100.0" w:type="dxa"/>
        <w:bottom w:w="100.0" w:type="dxa"/>
        <w:right w:w="100.0" w:type="dxa"/>
      </w:tblCellMar>
    </w:tblPr>
  </w:style>
  <w:style w:type="table" w:styleId="af9" w:customStyle="1">
    <w:basedOn w:val="TableNormal1"/>
    <w:tblPr>
      <w:tblStyleRowBandSize w:val="1"/>
      <w:tblStyleColBandSize w:val="1"/>
      <w:tblCellMar>
        <w:top w:w="100.0" w:type="dxa"/>
        <w:left w:w="100.0" w:type="dxa"/>
        <w:bottom w:w="100.0" w:type="dxa"/>
        <w:right w:w="100.0" w:type="dxa"/>
      </w:tblCellMar>
    </w:tblPr>
  </w:style>
  <w:style w:type="table" w:styleId="afa" w:customStyle="1">
    <w:basedOn w:val="TableNormal1"/>
    <w:tblPr>
      <w:tblStyleRowBandSize w:val="1"/>
      <w:tblStyleColBandSize w:val="1"/>
      <w:tblCellMar>
        <w:top w:w="100.0" w:type="dxa"/>
        <w:left w:w="100.0" w:type="dxa"/>
        <w:bottom w:w="100.0" w:type="dxa"/>
        <w:right w:w="100.0" w:type="dxa"/>
      </w:tblCellMar>
    </w:tblPr>
  </w:style>
  <w:style w:type="table" w:styleId="afb" w:customStyle="1">
    <w:basedOn w:val="TableNormal1"/>
    <w:tblPr>
      <w:tblStyleRowBandSize w:val="1"/>
      <w:tblStyleColBandSize w:val="1"/>
      <w:tblCellMar>
        <w:top w:w="100.0" w:type="dxa"/>
        <w:left w:w="100.0" w:type="dxa"/>
        <w:bottom w:w="100.0" w:type="dxa"/>
        <w:right w:w="100.0" w:type="dxa"/>
      </w:tblCellMar>
    </w:tblPr>
  </w:style>
  <w:style w:type="table" w:styleId="afc" w:customStyle="1">
    <w:basedOn w:val="TableNormal1"/>
    <w:tblPr>
      <w:tblStyleRowBandSize w:val="1"/>
      <w:tblStyleColBandSize w:val="1"/>
      <w:tblCellMar>
        <w:top w:w="100.0" w:type="dxa"/>
        <w:left w:w="100.0" w:type="dxa"/>
        <w:bottom w:w="100.0" w:type="dxa"/>
        <w:right w:w="100.0" w:type="dxa"/>
      </w:tblCellMar>
    </w:tblPr>
  </w:style>
  <w:style w:type="table" w:styleId="afd" w:customStyle="1">
    <w:basedOn w:val="TableNormal1"/>
    <w:tblPr>
      <w:tblStyleRowBandSize w:val="1"/>
      <w:tblStyleColBandSize w:val="1"/>
      <w:tblCellMar>
        <w:top w:w="100.0" w:type="dxa"/>
        <w:left w:w="100.0" w:type="dxa"/>
        <w:bottom w:w="100.0" w:type="dxa"/>
        <w:right w:w="100.0" w:type="dxa"/>
      </w:tblCellMar>
    </w:tblPr>
  </w:style>
  <w:style w:type="table" w:styleId="afe" w:customStyle="1">
    <w:basedOn w:val="TableNormal1"/>
    <w:tblPr>
      <w:tblStyleRowBandSize w:val="1"/>
      <w:tblStyleColBandSize w:val="1"/>
      <w:tblCellMar>
        <w:top w:w="100.0" w:type="dxa"/>
        <w:left w:w="100.0" w:type="dxa"/>
        <w:bottom w:w="100.0" w:type="dxa"/>
        <w:right w:w="100.0" w:type="dxa"/>
      </w:tblCellMar>
    </w:tblPr>
  </w:style>
  <w:style w:type="table" w:styleId="aff" w:customStyle="1">
    <w:basedOn w:val="TableNormal1"/>
    <w:tblPr>
      <w:tblStyleRowBandSize w:val="1"/>
      <w:tblStyleColBandSize w:val="1"/>
      <w:tblCellMar>
        <w:top w:w="100.0" w:type="dxa"/>
        <w:left w:w="100.0" w:type="dxa"/>
        <w:bottom w:w="100.0" w:type="dxa"/>
        <w:right w:w="100.0" w:type="dxa"/>
      </w:tblCellMar>
    </w:tblPr>
  </w:style>
  <w:style w:type="table" w:styleId="aff0" w:customStyle="1">
    <w:basedOn w:val="TableNormal1"/>
    <w:tblPr>
      <w:tblStyleRowBandSize w:val="1"/>
      <w:tblStyleColBandSize w:val="1"/>
      <w:tblCellMar>
        <w:top w:w="100.0" w:type="dxa"/>
        <w:left w:w="100.0" w:type="dxa"/>
        <w:bottom w:w="100.0" w:type="dxa"/>
        <w:right w:w="100.0" w:type="dxa"/>
      </w:tblCellMar>
    </w:tblPr>
  </w:style>
  <w:style w:type="table" w:styleId="aff1" w:customStyle="1">
    <w:basedOn w:val="TableNormal1"/>
    <w:tblPr>
      <w:tblStyleRowBandSize w:val="1"/>
      <w:tblStyleColBandSize w:val="1"/>
      <w:tblCellMar>
        <w:top w:w="100.0" w:type="dxa"/>
        <w:left w:w="100.0" w:type="dxa"/>
        <w:bottom w:w="100.0" w:type="dxa"/>
        <w:right w:w="100.0" w:type="dxa"/>
      </w:tblCellMar>
    </w:tblPr>
  </w:style>
  <w:style w:type="table" w:styleId="aff2" w:customStyle="1">
    <w:basedOn w:val="TableNormal1"/>
    <w:tblPr>
      <w:tblStyleRowBandSize w:val="1"/>
      <w:tblStyleColBandSize w:val="1"/>
      <w:tblCellMar>
        <w:top w:w="100.0" w:type="dxa"/>
        <w:left w:w="100.0" w:type="dxa"/>
        <w:bottom w:w="100.0" w:type="dxa"/>
        <w:right w:w="100.0" w:type="dxa"/>
      </w:tblCellMar>
    </w:tblPr>
  </w:style>
  <w:style w:type="table" w:styleId="aff3" w:customStyle="1">
    <w:basedOn w:val="TableNormal1"/>
    <w:tblPr>
      <w:tblStyleRowBandSize w:val="1"/>
      <w:tblStyleColBandSize w:val="1"/>
      <w:tblCellMar>
        <w:top w:w="100.0" w:type="dxa"/>
        <w:left w:w="100.0" w:type="dxa"/>
        <w:bottom w:w="100.0" w:type="dxa"/>
        <w:right w:w="100.0" w:type="dxa"/>
      </w:tblCellMar>
    </w:tblPr>
  </w:style>
  <w:style w:type="table" w:styleId="aff4" w:customStyle="1">
    <w:basedOn w:val="TableNormal1"/>
    <w:tblPr>
      <w:tblStyleRowBandSize w:val="1"/>
      <w:tblStyleColBandSize w:val="1"/>
      <w:tblCellMar>
        <w:top w:w="100.0" w:type="dxa"/>
        <w:left w:w="100.0" w:type="dxa"/>
        <w:bottom w:w="100.0" w:type="dxa"/>
        <w:right w:w="100.0" w:type="dxa"/>
      </w:tblCellMar>
    </w:tblPr>
  </w:style>
  <w:style w:type="table" w:styleId="aff5" w:customStyle="1">
    <w:basedOn w:val="TableNormal1"/>
    <w:tblPr>
      <w:tblStyleRowBandSize w:val="1"/>
      <w:tblStyleColBandSize w:val="1"/>
      <w:tblCellMar>
        <w:top w:w="100.0" w:type="dxa"/>
        <w:left w:w="100.0" w:type="dxa"/>
        <w:bottom w:w="100.0" w:type="dxa"/>
        <w:right w:w="100.0" w:type="dxa"/>
      </w:tblCellMar>
    </w:tblPr>
  </w:style>
  <w:style w:type="table" w:styleId="aff6" w:customStyle="1">
    <w:basedOn w:val="TableNormal1"/>
    <w:tblPr>
      <w:tblStyleRowBandSize w:val="1"/>
      <w:tblStyleColBandSize w:val="1"/>
      <w:tblCellMar>
        <w:top w:w="100.0" w:type="dxa"/>
        <w:left w:w="100.0" w:type="dxa"/>
        <w:bottom w:w="100.0" w:type="dxa"/>
        <w:right w:w="100.0" w:type="dxa"/>
      </w:tblCellMar>
    </w:tblPr>
  </w:style>
  <w:style w:type="table" w:styleId="aff7" w:customStyle="1">
    <w:basedOn w:val="TableNormal1"/>
    <w:tblPr>
      <w:tblStyleRowBandSize w:val="1"/>
      <w:tblStyleColBandSize w:val="1"/>
      <w:tblCellMar>
        <w:top w:w="100.0" w:type="dxa"/>
        <w:left w:w="100.0" w:type="dxa"/>
        <w:bottom w:w="100.0" w:type="dxa"/>
        <w:right w:w="100.0" w:type="dxa"/>
      </w:tblCellMar>
    </w:tblPr>
  </w:style>
  <w:style w:type="table" w:styleId="aff8" w:customStyle="1">
    <w:basedOn w:val="TableNormal1"/>
    <w:tblPr>
      <w:tblStyleRowBandSize w:val="1"/>
      <w:tblStyleColBandSize w:val="1"/>
      <w:tblCellMar>
        <w:top w:w="100.0" w:type="dxa"/>
        <w:left w:w="100.0" w:type="dxa"/>
        <w:bottom w:w="100.0" w:type="dxa"/>
        <w:right w:w="100.0" w:type="dxa"/>
      </w:tblCellMar>
    </w:tblPr>
  </w:style>
  <w:style w:type="table" w:styleId="aff9" w:customStyle="1">
    <w:basedOn w:val="TableNormal1"/>
    <w:tblPr>
      <w:tblStyleRowBandSize w:val="1"/>
      <w:tblStyleColBandSize w:val="1"/>
      <w:tblCellMar>
        <w:top w:w="100.0" w:type="dxa"/>
        <w:left w:w="100.0" w:type="dxa"/>
        <w:bottom w:w="100.0" w:type="dxa"/>
        <w:right w:w="100.0" w:type="dxa"/>
      </w:tblCellMar>
    </w:tblPr>
  </w:style>
  <w:style w:type="table" w:styleId="affa" w:customStyle="1">
    <w:basedOn w:val="TableNormal1"/>
    <w:tblPr>
      <w:tblStyleRowBandSize w:val="1"/>
      <w:tblStyleColBandSize w:val="1"/>
      <w:tblCellMar>
        <w:top w:w="100.0" w:type="dxa"/>
        <w:left w:w="100.0" w:type="dxa"/>
        <w:bottom w:w="100.0" w:type="dxa"/>
        <w:right w:w="100.0" w:type="dxa"/>
      </w:tblCellMar>
    </w:tblPr>
  </w:style>
  <w:style w:type="table" w:styleId="affb" w:customStyle="1">
    <w:basedOn w:val="TableNormal1"/>
    <w:tblPr>
      <w:tblStyleRowBandSize w:val="1"/>
      <w:tblStyleColBandSize w:val="1"/>
      <w:tblCellMar>
        <w:top w:w="100.0" w:type="dxa"/>
        <w:left w:w="100.0" w:type="dxa"/>
        <w:bottom w:w="100.0" w:type="dxa"/>
        <w:right w:w="100.0" w:type="dxa"/>
      </w:tblCellMar>
    </w:tblPr>
  </w:style>
  <w:style w:type="table" w:styleId="affc" w:customStyle="1">
    <w:basedOn w:val="TableNormal1"/>
    <w:tblPr>
      <w:tblStyleRowBandSize w:val="1"/>
      <w:tblStyleColBandSize w:val="1"/>
      <w:tblCellMar>
        <w:top w:w="100.0" w:type="dxa"/>
        <w:left w:w="100.0" w:type="dxa"/>
        <w:bottom w:w="100.0" w:type="dxa"/>
        <w:right w:w="100.0" w:type="dxa"/>
      </w:tblCellMar>
    </w:tblPr>
  </w:style>
  <w:style w:type="table" w:styleId="affd" w:customStyle="1">
    <w:basedOn w:val="TableNormal1"/>
    <w:tblPr>
      <w:tblStyleRowBandSize w:val="1"/>
      <w:tblStyleColBandSize w:val="1"/>
      <w:tblCellMar>
        <w:top w:w="100.0" w:type="dxa"/>
        <w:left w:w="100.0" w:type="dxa"/>
        <w:bottom w:w="100.0" w:type="dxa"/>
        <w:right w:w="100.0" w:type="dxa"/>
      </w:tblCellMar>
    </w:tblPr>
  </w:style>
  <w:style w:type="table" w:styleId="affe" w:customStyle="1">
    <w:basedOn w:val="TableNormal1"/>
    <w:tblPr>
      <w:tblStyleRowBandSize w:val="1"/>
      <w:tblStyleColBandSize w:val="1"/>
      <w:tblCellMar>
        <w:top w:w="100.0" w:type="dxa"/>
        <w:left w:w="100.0" w:type="dxa"/>
        <w:bottom w:w="100.0" w:type="dxa"/>
        <w:right w:w="100.0" w:type="dxa"/>
      </w:tblCellMar>
    </w:tblPr>
  </w:style>
  <w:style w:type="table" w:styleId="afff" w:customStyle="1">
    <w:basedOn w:val="TableNormal1"/>
    <w:tblPr>
      <w:tblStyleRowBandSize w:val="1"/>
      <w:tblStyleColBandSize w:val="1"/>
      <w:tblCellMar>
        <w:top w:w="100.0" w:type="dxa"/>
        <w:left w:w="100.0" w:type="dxa"/>
        <w:bottom w:w="100.0" w:type="dxa"/>
        <w:right w:w="100.0" w:type="dxa"/>
      </w:tblCellMar>
    </w:tblPr>
  </w:style>
  <w:style w:type="table" w:styleId="afff0" w:customStyle="1">
    <w:basedOn w:val="TableNormal1"/>
    <w:tblPr>
      <w:tblStyleRowBandSize w:val="1"/>
      <w:tblStyleColBandSize w:val="1"/>
      <w:tblCellMar>
        <w:top w:w="100.0" w:type="dxa"/>
        <w:left w:w="100.0" w:type="dxa"/>
        <w:bottom w:w="100.0" w:type="dxa"/>
        <w:right w:w="100.0" w:type="dxa"/>
      </w:tblCellMar>
    </w:tblPr>
  </w:style>
  <w:style w:type="table" w:styleId="afff1" w:customStyle="1">
    <w:basedOn w:val="TableNormal1"/>
    <w:tblPr>
      <w:tblStyleRowBandSize w:val="1"/>
      <w:tblStyleColBandSize w:val="1"/>
      <w:tblCellMar>
        <w:top w:w="100.0" w:type="dxa"/>
        <w:left w:w="100.0" w:type="dxa"/>
        <w:bottom w:w="100.0" w:type="dxa"/>
        <w:right w:w="100.0" w:type="dxa"/>
      </w:tblCellMar>
    </w:tblPr>
  </w:style>
  <w:style w:type="table" w:styleId="afff2" w:customStyle="1">
    <w:basedOn w:val="TableNormal1"/>
    <w:tblPr>
      <w:tblStyleRowBandSize w:val="1"/>
      <w:tblStyleColBandSize w:val="1"/>
      <w:tblCellMar>
        <w:top w:w="100.0" w:type="dxa"/>
        <w:left w:w="100.0" w:type="dxa"/>
        <w:bottom w:w="100.0" w:type="dxa"/>
        <w:right w:w="100.0" w:type="dxa"/>
      </w:tblCellMar>
    </w:tblPr>
  </w:style>
  <w:style w:type="table" w:styleId="afff3" w:customStyle="1">
    <w:basedOn w:val="TableNormal1"/>
    <w:tblPr>
      <w:tblStyleRowBandSize w:val="1"/>
      <w:tblStyleColBandSize w:val="1"/>
      <w:tblCellMar>
        <w:top w:w="100.0" w:type="dxa"/>
        <w:left w:w="100.0" w:type="dxa"/>
        <w:bottom w:w="100.0" w:type="dxa"/>
        <w:right w:w="100.0" w:type="dxa"/>
      </w:tblCellMar>
    </w:tblPr>
  </w:style>
  <w:style w:type="table" w:styleId="afff4" w:customStyle="1">
    <w:basedOn w:val="TableNormal1"/>
    <w:tblPr>
      <w:tblStyleRowBandSize w:val="1"/>
      <w:tblStyleColBandSize w:val="1"/>
      <w:tblCellMar>
        <w:top w:w="100.0" w:type="dxa"/>
        <w:left w:w="100.0" w:type="dxa"/>
        <w:bottom w:w="100.0" w:type="dxa"/>
        <w:right w:w="100.0" w:type="dxa"/>
      </w:tblCellMar>
    </w:tblPr>
    <w:tcPr>
      <w:shd w:color="auto" w:fill="ffffff" w:val="clear"/>
    </w:tcPr>
  </w:style>
  <w:style w:type="paragraph" w:styleId="Subtitle">
    <w:name w:val="Subtitle"/>
    <w:basedOn w:val="Normal"/>
    <w:next w:val="Normal"/>
    <w:pPr>
      <w:spacing w:after="60" w:lineRule="auto"/>
      <w:jc w:val="center"/>
    </w:pPr>
    <w:rPr>
      <w:rFonts w:ascii="Cambria" w:cs="Cambria" w:eastAsia="Cambria" w:hAnsi="Cambria"/>
    </w:rPr>
  </w:style>
  <w:style w:type="table" w:styleId="Table1">
    <w:basedOn w:val="TableNormal"/>
    <w:rPr>
      <w:color w:val="5f497a"/>
    </w:rPr>
    <w:tblPr>
      <w:tblStyleRowBandSize w:val="1"/>
      <w:tblStyleColBandSize w:val="1"/>
      <w:tblCellMar>
        <w:top w:w="0.0" w:type="dxa"/>
        <w:left w:w="115.0" w:type="dxa"/>
        <w:bottom w:w="0.0" w:type="dxa"/>
        <w:right w:w="115.0" w:type="dxa"/>
      </w:tblCellMar>
    </w:tblPr>
    <w:tcPr>
      <w:shd w:fill="ffffff" w:val="clear"/>
    </w:tcPr>
  </w:style>
  <w:style w:type="table" w:styleId="Table2">
    <w:basedOn w:val="TableNormal"/>
    <w:rPr>
      <w:color w:val="5f497a"/>
    </w:rPr>
    <w:tblPr>
      <w:tblStyleRowBandSize w:val="1"/>
      <w:tblStyleColBandSize w:val="1"/>
      <w:tblCellMar>
        <w:top w:w="0.0" w:type="dxa"/>
        <w:left w:w="115.0" w:type="dxa"/>
        <w:bottom w:w="0.0" w:type="dxa"/>
        <w:right w:w="115.0" w:type="dxa"/>
      </w:tblCellMar>
    </w:tblPr>
    <w:tcPr>
      <w:shd w:fill="ffffff" w:val="clear"/>
    </w:tcPr>
  </w:style>
  <w:style w:type="table" w:styleId="Table3">
    <w:basedOn w:val="TableNormal"/>
    <w:rPr>
      <w:color w:val="5f497a"/>
    </w:rPr>
    <w:tblPr>
      <w:tblStyleRowBandSize w:val="1"/>
      <w:tblStyleColBandSize w:val="1"/>
      <w:tblCellMar>
        <w:top w:w="0.0" w:type="dxa"/>
        <w:left w:w="115.0" w:type="dxa"/>
        <w:bottom w:w="0.0" w:type="dxa"/>
        <w:right w:w="115.0" w:type="dxa"/>
      </w:tblCellMar>
    </w:tblPr>
    <w:tcPr>
      <w:shd w:fill="ffffff" w:val="clear"/>
    </w:tcPr>
  </w:style>
  <w:style w:type="table" w:styleId="Table4">
    <w:basedOn w:val="TableNormal"/>
    <w:rPr>
      <w:color w:val="5f497a"/>
    </w:rPr>
    <w:tblPr>
      <w:tblStyleRowBandSize w:val="1"/>
      <w:tblStyleColBandSize w:val="1"/>
      <w:tblCellMar>
        <w:top w:w="0.0" w:type="dxa"/>
        <w:left w:w="115.0" w:type="dxa"/>
        <w:bottom w:w="0.0" w:type="dxa"/>
        <w:right w:w="115.0" w:type="dxa"/>
      </w:tblCellMar>
    </w:tblPr>
    <w:tcPr>
      <w:shd w:fill="ffffff" w:val="clear"/>
    </w:tcPr>
  </w:style>
  <w:style w:type="table" w:styleId="Table5">
    <w:basedOn w:val="TableNormal"/>
    <w:rPr>
      <w:color w:val="5f497a"/>
    </w:rPr>
    <w:tblPr>
      <w:tblStyleRowBandSize w:val="1"/>
      <w:tblStyleColBandSize w:val="1"/>
      <w:tblCellMar>
        <w:top w:w="0.0" w:type="dxa"/>
        <w:left w:w="115.0" w:type="dxa"/>
        <w:bottom w:w="0.0" w:type="dxa"/>
        <w:right w:w="115.0" w:type="dxa"/>
      </w:tblCellMar>
    </w:tblPr>
    <w:tcPr>
      <w:shd w:fill="ffffff" w:val="clear"/>
    </w:tcPr>
  </w:style>
  <w:style w:type="table" w:styleId="Table6">
    <w:basedOn w:val="TableNormal"/>
    <w:rPr>
      <w:color w:val="5f497a"/>
    </w:rPr>
    <w:tblPr>
      <w:tblStyleRowBandSize w:val="1"/>
      <w:tblStyleColBandSize w:val="1"/>
      <w:tblCellMar>
        <w:top w:w="0.0" w:type="dxa"/>
        <w:left w:w="115.0" w:type="dxa"/>
        <w:bottom w:w="0.0" w:type="dxa"/>
        <w:right w:w="115.0" w:type="dxa"/>
      </w:tblCellMar>
    </w:tblPr>
    <w:tcPr>
      <w:shd w:fill="ffffff" w:val="clear"/>
    </w:tcPr>
  </w:style>
  <w:style w:type="table" w:styleId="Table7">
    <w:basedOn w:val="TableNormal"/>
    <w:rPr>
      <w:color w:val="5f497a"/>
    </w:rPr>
    <w:tblPr>
      <w:tblStyleRowBandSize w:val="1"/>
      <w:tblStyleColBandSize w:val="1"/>
      <w:tblCellMar>
        <w:top w:w="0.0" w:type="dxa"/>
        <w:left w:w="115.0" w:type="dxa"/>
        <w:bottom w:w="0.0" w:type="dxa"/>
        <w:right w:w="115.0" w:type="dxa"/>
      </w:tblCellMar>
    </w:tblPr>
    <w:tcPr>
      <w:shd w:fill="ffffff" w:val="clear"/>
    </w:tcPr>
  </w:style>
  <w:style w:type="table" w:styleId="Table8">
    <w:basedOn w:val="TableNormal"/>
    <w:rPr>
      <w:color w:val="5f497a"/>
    </w:rPr>
    <w:tblPr>
      <w:tblStyleRowBandSize w:val="1"/>
      <w:tblStyleColBandSize w:val="1"/>
      <w:tblCellMar>
        <w:top w:w="0.0" w:type="dxa"/>
        <w:left w:w="115.0" w:type="dxa"/>
        <w:bottom w:w="0.0" w:type="dxa"/>
        <w:right w:w="115.0" w:type="dxa"/>
      </w:tblCellMar>
    </w:tblPr>
    <w:tcPr>
      <w:shd w:fill="ffffff" w:val="clear"/>
    </w:tcPr>
  </w:style>
  <w:style w:type="table" w:styleId="Table9">
    <w:basedOn w:val="TableNormal"/>
    <w:rPr>
      <w:color w:val="5f497a"/>
    </w:rPr>
    <w:tblPr>
      <w:tblStyleRowBandSize w:val="1"/>
      <w:tblStyleColBandSize w:val="1"/>
      <w:tblCellMar>
        <w:top w:w="0.0" w:type="dxa"/>
        <w:left w:w="115.0" w:type="dxa"/>
        <w:bottom w:w="0.0" w:type="dxa"/>
        <w:right w:w="115.0" w:type="dxa"/>
      </w:tblCellMar>
    </w:tblPr>
    <w:tcPr>
      <w:shd w:fill="ffffff" w:val="clear"/>
    </w:tcPr>
  </w:style>
  <w:style w:type="table" w:styleId="Table10">
    <w:basedOn w:val="TableNormal"/>
    <w:rPr>
      <w:color w:val="5f497a"/>
    </w:rPr>
    <w:tblPr>
      <w:tblStyleRowBandSize w:val="1"/>
      <w:tblStyleColBandSize w:val="1"/>
      <w:tblCellMar>
        <w:top w:w="0.0" w:type="dxa"/>
        <w:left w:w="115.0" w:type="dxa"/>
        <w:bottom w:w="0.0" w:type="dxa"/>
        <w:right w:w="115.0" w:type="dxa"/>
      </w:tblCellMar>
    </w:tblPr>
    <w:tcPr>
      <w:shd w:fill="ffffff" w:val="clear"/>
    </w:tcPr>
  </w:style>
  <w:style w:type="table" w:styleId="Table11">
    <w:basedOn w:val="TableNormal"/>
    <w:rPr>
      <w:color w:val="5f497a"/>
    </w:rPr>
    <w:tblPr>
      <w:tblStyleRowBandSize w:val="1"/>
      <w:tblStyleColBandSize w:val="1"/>
      <w:tblCellMar>
        <w:top w:w="0.0" w:type="dxa"/>
        <w:left w:w="115.0" w:type="dxa"/>
        <w:bottom w:w="0.0" w:type="dxa"/>
        <w:right w:w="115.0" w:type="dxa"/>
      </w:tblCellMar>
    </w:tblPr>
    <w:tcPr>
      <w:shd w:fill="ffffff" w:val="clear"/>
    </w:tcPr>
  </w:style>
  <w:style w:type="table" w:styleId="Table12">
    <w:basedOn w:val="TableNormal"/>
    <w:rPr>
      <w:color w:val="5f497a"/>
    </w:rPr>
    <w:tblPr>
      <w:tblStyleRowBandSize w:val="1"/>
      <w:tblStyleColBandSize w:val="1"/>
      <w:tblCellMar>
        <w:top w:w="0.0" w:type="dxa"/>
        <w:left w:w="115.0" w:type="dxa"/>
        <w:bottom w:w="0.0" w:type="dxa"/>
        <w:right w:w="115.0" w:type="dxa"/>
      </w:tblCellMar>
    </w:tblPr>
    <w:tcPr>
      <w:shd w:fill="ffffff" w:val="clear"/>
    </w:tcPr>
  </w:style>
  <w:style w:type="table" w:styleId="Table13">
    <w:basedOn w:val="TableNormal"/>
    <w:rPr>
      <w:color w:val="5f497a"/>
    </w:rPr>
    <w:tblPr>
      <w:tblStyleRowBandSize w:val="1"/>
      <w:tblStyleColBandSize w:val="1"/>
      <w:tblCellMar>
        <w:top w:w="0.0" w:type="dxa"/>
        <w:left w:w="115.0" w:type="dxa"/>
        <w:bottom w:w="0.0" w:type="dxa"/>
        <w:right w:w="115.0" w:type="dxa"/>
      </w:tblCellMar>
    </w:tblPr>
    <w:tcPr>
      <w:shd w:fill="ffffff" w:val="clear"/>
    </w:tcPr>
  </w:style>
  <w:style w:type="table" w:styleId="Table14">
    <w:basedOn w:val="TableNormal"/>
    <w:rPr>
      <w:color w:val="5f497a"/>
    </w:rPr>
    <w:tblPr>
      <w:tblStyleRowBandSize w:val="1"/>
      <w:tblStyleColBandSize w:val="1"/>
      <w:tblCellMar>
        <w:top w:w="0.0" w:type="dxa"/>
        <w:left w:w="115.0" w:type="dxa"/>
        <w:bottom w:w="0.0" w:type="dxa"/>
        <w:right w:w="115.0" w:type="dxa"/>
      </w:tblCellMar>
    </w:tblPr>
    <w:tcPr>
      <w:shd w:fill="ffffff" w:val="clear"/>
    </w:tcPr>
  </w:style>
  <w:style w:type="table" w:styleId="Table15">
    <w:basedOn w:val="TableNormal"/>
    <w:rPr>
      <w:color w:val="5f497a"/>
    </w:rPr>
    <w:tblPr>
      <w:tblStyleRowBandSize w:val="1"/>
      <w:tblStyleColBandSize w:val="1"/>
      <w:tblCellMar>
        <w:top w:w="0.0" w:type="dxa"/>
        <w:left w:w="115.0" w:type="dxa"/>
        <w:bottom w:w="0.0" w:type="dxa"/>
        <w:right w:w="115.0" w:type="dxa"/>
      </w:tblCellMar>
    </w:tblPr>
    <w:tcPr>
      <w:shd w:fill="ffffff" w:val="clear"/>
    </w:tcPr>
  </w:style>
  <w:style w:type="table" w:styleId="Table16">
    <w:basedOn w:val="TableNormal"/>
    <w:rPr>
      <w:color w:val="5f497a"/>
    </w:rPr>
    <w:tblPr>
      <w:tblStyleRowBandSize w:val="1"/>
      <w:tblStyleColBandSize w:val="1"/>
      <w:tblCellMar>
        <w:top w:w="0.0" w:type="dxa"/>
        <w:left w:w="115.0" w:type="dxa"/>
        <w:bottom w:w="0.0" w:type="dxa"/>
        <w:right w:w="115.0" w:type="dxa"/>
      </w:tblCellMar>
    </w:tblPr>
    <w:tcPr>
      <w:shd w:fill="ffffff" w:val="clear"/>
    </w:tcPr>
  </w:style>
  <w:style w:type="table" w:styleId="Table17">
    <w:basedOn w:val="TableNormal"/>
    <w:rPr>
      <w:color w:val="5f497a"/>
    </w:rPr>
    <w:tblPr>
      <w:tblStyleRowBandSize w:val="1"/>
      <w:tblStyleColBandSize w:val="1"/>
      <w:tblCellMar>
        <w:top w:w="0.0" w:type="dxa"/>
        <w:left w:w="115.0" w:type="dxa"/>
        <w:bottom w:w="0.0" w:type="dxa"/>
        <w:right w:w="115.0" w:type="dxa"/>
      </w:tblCellMar>
    </w:tblPr>
    <w:tcPr>
      <w:shd w:fill="ffffff" w:val="clear"/>
    </w:tcPr>
  </w:style>
  <w:style w:type="table" w:styleId="Table18">
    <w:basedOn w:val="TableNormal"/>
    <w:rPr>
      <w:color w:val="5f497a"/>
    </w:rPr>
    <w:tblPr>
      <w:tblStyleRowBandSize w:val="1"/>
      <w:tblStyleColBandSize w:val="1"/>
      <w:tblCellMar>
        <w:top w:w="0.0" w:type="dxa"/>
        <w:left w:w="115.0" w:type="dxa"/>
        <w:bottom w:w="0.0" w:type="dxa"/>
        <w:right w:w="115.0" w:type="dxa"/>
      </w:tblCellMar>
    </w:tblPr>
    <w:tcPr>
      <w:shd w:fill="ffffff" w:val="clear"/>
    </w:tcPr>
  </w:style>
  <w:style w:type="table" w:styleId="Table19">
    <w:basedOn w:val="TableNormal"/>
    <w:rPr>
      <w:color w:val="5f497a"/>
    </w:rPr>
    <w:tblPr>
      <w:tblStyleRowBandSize w:val="1"/>
      <w:tblStyleColBandSize w:val="1"/>
      <w:tblCellMar>
        <w:top w:w="0.0" w:type="dxa"/>
        <w:left w:w="115.0" w:type="dxa"/>
        <w:bottom w:w="0.0" w:type="dxa"/>
        <w:right w:w="115.0" w:type="dxa"/>
      </w:tblCellMar>
    </w:tblPr>
    <w:tcPr>
      <w:shd w:fill="ffffff" w:val="clear"/>
    </w:tcPr>
  </w:style>
  <w:style w:type="table" w:styleId="Table20">
    <w:basedOn w:val="TableNormal"/>
    <w:rPr>
      <w:color w:val="5f497a"/>
    </w:rPr>
    <w:tblPr>
      <w:tblStyleRowBandSize w:val="1"/>
      <w:tblStyleColBandSize w:val="1"/>
      <w:tblCellMar>
        <w:top w:w="0.0" w:type="dxa"/>
        <w:left w:w="115.0" w:type="dxa"/>
        <w:bottom w:w="0.0" w:type="dxa"/>
        <w:right w:w="115.0" w:type="dxa"/>
      </w:tblCellMar>
    </w:tblPr>
    <w:tcPr>
      <w:shd w:fill="ffffff" w:val="clear"/>
    </w:tcPr>
  </w:style>
  <w:style w:type="table" w:styleId="Table21">
    <w:basedOn w:val="TableNormal"/>
    <w:rPr>
      <w:color w:val="5f497a"/>
    </w:rPr>
    <w:tblPr>
      <w:tblStyleRowBandSize w:val="1"/>
      <w:tblStyleColBandSize w:val="1"/>
      <w:tblCellMar>
        <w:top w:w="0.0" w:type="dxa"/>
        <w:left w:w="115.0" w:type="dxa"/>
        <w:bottom w:w="0.0" w:type="dxa"/>
        <w:right w:w="115.0" w:type="dxa"/>
      </w:tblCellMar>
    </w:tblPr>
    <w:tcPr>
      <w:shd w:fill="ffffff" w:val="clear"/>
    </w:tcPr>
  </w:style>
  <w:style w:type="table" w:styleId="Table22">
    <w:basedOn w:val="TableNormal"/>
    <w:rPr>
      <w:color w:val="5f497a"/>
    </w:rPr>
    <w:tblPr>
      <w:tblStyleRowBandSize w:val="1"/>
      <w:tblStyleColBandSize w:val="1"/>
      <w:tblCellMar>
        <w:top w:w="0.0" w:type="dxa"/>
        <w:left w:w="115.0" w:type="dxa"/>
        <w:bottom w:w="0.0" w:type="dxa"/>
        <w:right w:w="115.0" w:type="dxa"/>
      </w:tblCellMar>
    </w:tblPr>
    <w:tcPr>
      <w:shd w:fill="ffffff" w:val="clear"/>
    </w:tcPr>
  </w:style>
  <w:style w:type="table" w:styleId="Table23">
    <w:basedOn w:val="TableNormal"/>
    <w:rPr>
      <w:color w:val="5f497a"/>
    </w:rPr>
    <w:tblPr>
      <w:tblStyleRowBandSize w:val="1"/>
      <w:tblStyleColBandSize w:val="1"/>
      <w:tblCellMar>
        <w:top w:w="0.0" w:type="dxa"/>
        <w:left w:w="115.0" w:type="dxa"/>
        <w:bottom w:w="0.0" w:type="dxa"/>
        <w:right w:w="115.0" w:type="dxa"/>
      </w:tblCellMar>
    </w:tblPr>
    <w:tcPr>
      <w:shd w:fill="ffffff" w:val="clear"/>
    </w:tcPr>
  </w:style>
  <w:style w:type="table" w:styleId="Table24">
    <w:basedOn w:val="TableNormal"/>
    <w:rPr>
      <w:color w:val="5f497a"/>
    </w:rPr>
    <w:tblPr>
      <w:tblStyleRowBandSize w:val="1"/>
      <w:tblStyleColBandSize w:val="1"/>
      <w:tblCellMar>
        <w:top w:w="0.0" w:type="dxa"/>
        <w:left w:w="115.0" w:type="dxa"/>
        <w:bottom w:w="0.0" w:type="dxa"/>
        <w:right w:w="115.0" w:type="dxa"/>
      </w:tblCellMar>
    </w:tblPr>
    <w:tcPr>
      <w:shd w:fill="ffffff" w:val="clear"/>
    </w:tcPr>
  </w:style>
  <w:style w:type="table" w:styleId="Table25">
    <w:basedOn w:val="TableNormal"/>
    <w:rPr>
      <w:color w:val="5f497a"/>
    </w:rPr>
    <w:tblPr>
      <w:tblStyleRowBandSize w:val="1"/>
      <w:tblStyleColBandSize w:val="1"/>
      <w:tblCellMar>
        <w:top w:w="0.0" w:type="dxa"/>
        <w:left w:w="115.0" w:type="dxa"/>
        <w:bottom w:w="0.0" w:type="dxa"/>
        <w:right w:w="115.0" w:type="dxa"/>
      </w:tblCellMar>
    </w:tblPr>
    <w:tcPr>
      <w:shd w:fill="ffffff" w:val="clear"/>
    </w:tcPr>
  </w:style>
  <w:style w:type="table" w:styleId="Table26">
    <w:basedOn w:val="TableNormal"/>
    <w:rPr>
      <w:color w:val="5f497a"/>
    </w:rPr>
    <w:tblPr>
      <w:tblStyleRowBandSize w:val="1"/>
      <w:tblStyleColBandSize w:val="1"/>
      <w:tblCellMar>
        <w:top w:w="0.0" w:type="dxa"/>
        <w:left w:w="115.0" w:type="dxa"/>
        <w:bottom w:w="0.0" w:type="dxa"/>
        <w:right w:w="115.0" w:type="dxa"/>
      </w:tblCellMar>
    </w:tblPr>
    <w:tcPr>
      <w:shd w:fill="ffffff" w:val="clear"/>
    </w:tcPr>
  </w:style>
  <w:style w:type="table" w:styleId="Table27">
    <w:basedOn w:val="TableNormal"/>
    <w:rPr>
      <w:color w:val="5f497a"/>
    </w:rPr>
    <w:tblPr>
      <w:tblStyleRowBandSize w:val="1"/>
      <w:tblStyleColBandSize w:val="1"/>
      <w:tblCellMar>
        <w:top w:w="0.0" w:type="dxa"/>
        <w:left w:w="115.0" w:type="dxa"/>
        <w:bottom w:w="0.0" w:type="dxa"/>
        <w:right w:w="115.0" w:type="dxa"/>
      </w:tblCellMar>
    </w:tblPr>
    <w:tcPr>
      <w:shd w:fill="ffffff" w:val="clear"/>
    </w:tcPr>
  </w:style>
  <w:style w:type="table" w:styleId="Table28">
    <w:basedOn w:val="TableNormal"/>
    <w:rPr>
      <w:color w:val="5f497a"/>
    </w:rPr>
    <w:tblPr>
      <w:tblStyleRowBandSize w:val="1"/>
      <w:tblStyleColBandSize w:val="1"/>
      <w:tblCellMar>
        <w:top w:w="0.0" w:type="dxa"/>
        <w:left w:w="115.0" w:type="dxa"/>
        <w:bottom w:w="0.0" w:type="dxa"/>
        <w:right w:w="115.0" w:type="dxa"/>
      </w:tblCellMar>
    </w:tblPr>
    <w:tcPr>
      <w:shd w:fill="ffffff" w:val="clear"/>
    </w:tcPr>
  </w:style>
  <w:style w:type="table" w:styleId="Table29">
    <w:basedOn w:val="TableNormal"/>
    <w:rPr>
      <w:color w:val="5f497a"/>
    </w:rPr>
    <w:tblPr>
      <w:tblStyleRowBandSize w:val="1"/>
      <w:tblStyleColBandSize w:val="1"/>
      <w:tblCellMar>
        <w:top w:w="0.0" w:type="dxa"/>
        <w:left w:w="115.0" w:type="dxa"/>
        <w:bottom w:w="0.0" w:type="dxa"/>
        <w:right w:w="115.0" w:type="dxa"/>
      </w:tblCellMar>
    </w:tblPr>
    <w:tcPr>
      <w:shd w:fill="ffffff" w:val="clear"/>
    </w:tcPr>
  </w:style>
  <w:style w:type="table" w:styleId="Table30">
    <w:basedOn w:val="TableNormal"/>
    <w:rPr>
      <w:color w:val="5f497a"/>
    </w:rPr>
    <w:tblPr>
      <w:tblStyleRowBandSize w:val="1"/>
      <w:tblStyleColBandSize w:val="1"/>
      <w:tblCellMar>
        <w:top w:w="0.0" w:type="dxa"/>
        <w:left w:w="115.0" w:type="dxa"/>
        <w:bottom w:w="0.0" w:type="dxa"/>
        <w:right w:w="115.0" w:type="dxa"/>
      </w:tblCellMar>
    </w:tblPr>
    <w:tcPr>
      <w:shd w:fill="ffffff" w:val="clear"/>
    </w:tcPr>
  </w:style>
  <w:style w:type="table" w:styleId="Table31">
    <w:basedOn w:val="TableNormal"/>
    <w:rPr>
      <w:color w:val="5f497a"/>
    </w:rPr>
    <w:tblPr>
      <w:tblStyleRowBandSize w:val="1"/>
      <w:tblStyleColBandSize w:val="1"/>
      <w:tblCellMar>
        <w:top w:w="0.0" w:type="dxa"/>
        <w:left w:w="115.0" w:type="dxa"/>
        <w:bottom w:w="0.0" w:type="dxa"/>
        <w:right w:w="115.0" w:type="dxa"/>
      </w:tblCellMar>
    </w:tblPr>
    <w:tcPr>
      <w:shd w:fill="ffffff" w:val="clear"/>
    </w:tcPr>
  </w:style>
  <w:style w:type="table" w:styleId="Table32">
    <w:basedOn w:val="TableNormal"/>
    <w:rPr>
      <w:color w:val="5f497a"/>
    </w:rPr>
    <w:tblPr>
      <w:tblStyleRowBandSize w:val="1"/>
      <w:tblStyleColBandSize w:val="1"/>
      <w:tblCellMar>
        <w:top w:w="0.0" w:type="dxa"/>
        <w:left w:w="115.0" w:type="dxa"/>
        <w:bottom w:w="0.0" w:type="dxa"/>
        <w:right w:w="115.0" w:type="dxa"/>
      </w:tblCellMar>
    </w:tblPr>
    <w:tcPr>
      <w:shd w:fill="ffffff" w:val="clear"/>
    </w:tcPr>
  </w:style>
  <w:style w:type="table" w:styleId="Table33">
    <w:basedOn w:val="TableNormal"/>
    <w:rPr>
      <w:color w:val="5f497a"/>
    </w:rPr>
    <w:tblPr>
      <w:tblStyleRowBandSize w:val="1"/>
      <w:tblStyleColBandSize w:val="1"/>
      <w:tblCellMar>
        <w:top w:w="0.0" w:type="dxa"/>
        <w:left w:w="115.0" w:type="dxa"/>
        <w:bottom w:w="0.0" w:type="dxa"/>
        <w:right w:w="115.0" w:type="dxa"/>
      </w:tblCellMar>
    </w:tblPr>
    <w:tcPr>
      <w:shd w:fill="ffffff" w:val="clear"/>
    </w:tcPr>
  </w:style>
  <w:style w:type="table" w:styleId="Table34">
    <w:basedOn w:val="TableNormal"/>
    <w:rPr>
      <w:color w:val="5f497a"/>
    </w:rPr>
    <w:tblPr>
      <w:tblStyleRowBandSize w:val="1"/>
      <w:tblStyleColBandSize w:val="1"/>
      <w:tblCellMar>
        <w:top w:w="0.0" w:type="dxa"/>
        <w:left w:w="115.0" w:type="dxa"/>
        <w:bottom w:w="0.0" w:type="dxa"/>
        <w:right w:w="115.0" w:type="dxa"/>
      </w:tblCellMar>
    </w:tblPr>
    <w:tcPr>
      <w:shd w:fill="ffffff" w:val="clear"/>
    </w:tcPr>
  </w:style>
  <w:style w:type="table" w:styleId="Table35">
    <w:basedOn w:val="TableNormal"/>
    <w:rPr>
      <w:color w:val="5f497a"/>
    </w:rPr>
    <w:tblPr>
      <w:tblStyleRowBandSize w:val="1"/>
      <w:tblStyleColBandSize w:val="1"/>
      <w:tblCellMar>
        <w:top w:w="0.0" w:type="dxa"/>
        <w:left w:w="115.0" w:type="dxa"/>
        <w:bottom w:w="0.0" w:type="dxa"/>
        <w:right w:w="115.0" w:type="dxa"/>
      </w:tblCellMar>
    </w:tblPr>
    <w:tcPr>
      <w:shd w:fill="ffffff" w:val="clear"/>
    </w:tcPr>
  </w:style>
  <w:style w:type="table" w:styleId="Table36">
    <w:basedOn w:val="TableNormal"/>
    <w:rPr>
      <w:color w:val="5f497a"/>
    </w:rPr>
    <w:tblPr>
      <w:tblStyleRowBandSize w:val="1"/>
      <w:tblStyleColBandSize w:val="1"/>
      <w:tblCellMar>
        <w:top w:w="0.0" w:type="dxa"/>
        <w:left w:w="115.0" w:type="dxa"/>
        <w:bottom w:w="0.0" w:type="dxa"/>
        <w:right w:w="115.0" w:type="dxa"/>
      </w:tblCellMar>
    </w:tblPr>
    <w:tcPr>
      <w:shd w:fill="ffffff" w:val="clear"/>
    </w:tcPr>
  </w:style>
  <w:style w:type="table" w:styleId="Table37">
    <w:basedOn w:val="TableNormal"/>
    <w:rPr>
      <w:color w:val="5f497a"/>
    </w:rPr>
    <w:tblPr>
      <w:tblStyleRowBandSize w:val="1"/>
      <w:tblStyleColBandSize w:val="1"/>
      <w:tblCellMar>
        <w:top w:w="0.0" w:type="dxa"/>
        <w:left w:w="115.0" w:type="dxa"/>
        <w:bottom w:w="0.0" w:type="dxa"/>
        <w:right w:w="115.0" w:type="dxa"/>
      </w:tblCellMar>
    </w:tblPr>
    <w:tcPr>
      <w:shd w:fill="ffffff" w:val="clear"/>
    </w:tcPr>
  </w:style>
  <w:style w:type="table" w:styleId="Table38">
    <w:basedOn w:val="TableNormal"/>
    <w:rPr>
      <w:color w:val="5f497a"/>
    </w:rPr>
    <w:tblPr>
      <w:tblStyleRowBandSize w:val="1"/>
      <w:tblStyleColBandSize w:val="1"/>
      <w:tblCellMar>
        <w:top w:w="0.0" w:type="dxa"/>
        <w:left w:w="115.0" w:type="dxa"/>
        <w:bottom w:w="0.0" w:type="dxa"/>
        <w:right w:w="115.0" w:type="dxa"/>
      </w:tblCellMar>
    </w:tblPr>
    <w:tcPr>
      <w:shd w:fill="ffffff" w:val="clear"/>
    </w:tcPr>
  </w:style>
  <w:style w:type="table" w:styleId="Table39">
    <w:basedOn w:val="TableNormal"/>
    <w:rPr>
      <w:color w:val="5f497a"/>
    </w:rPr>
    <w:tblPr>
      <w:tblStyleRowBandSize w:val="1"/>
      <w:tblStyleColBandSize w:val="1"/>
      <w:tblCellMar>
        <w:top w:w="0.0" w:type="dxa"/>
        <w:left w:w="115.0" w:type="dxa"/>
        <w:bottom w:w="0.0" w:type="dxa"/>
        <w:right w:w="115.0" w:type="dxa"/>
      </w:tblCellMar>
    </w:tblPr>
    <w:tcPr>
      <w:shd w:fill="ffffff" w:val="clear"/>
    </w:tcPr>
  </w:style>
  <w:style w:type="table" w:styleId="Table40">
    <w:basedOn w:val="TableNormal"/>
    <w:rPr>
      <w:color w:val="5f497a"/>
    </w:rPr>
    <w:tblPr>
      <w:tblStyleRowBandSize w:val="1"/>
      <w:tblStyleColBandSize w:val="1"/>
      <w:tblCellMar>
        <w:top w:w="0.0" w:type="dxa"/>
        <w:left w:w="115.0" w:type="dxa"/>
        <w:bottom w:w="0.0" w:type="dxa"/>
        <w:right w:w="115.0" w:type="dxa"/>
      </w:tblCellMar>
    </w:tblPr>
    <w:tcPr>
      <w:shd w:fill="ffffff" w:val="clear"/>
    </w:tcPr>
  </w:style>
  <w:style w:type="table" w:styleId="Table41">
    <w:basedOn w:val="TableNormal"/>
    <w:rPr>
      <w:color w:val="5f497a"/>
    </w:rPr>
    <w:tblPr>
      <w:tblStyleRowBandSize w:val="1"/>
      <w:tblStyleColBandSize w:val="1"/>
      <w:tblCellMar>
        <w:top w:w="0.0" w:type="dxa"/>
        <w:left w:w="115.0" w:type="dxa"/>
        <w:bottom w:w="0.0" w:type="dxa"/>
        <w:right w:w="115.0" w:type="dxa"/>
      </w:tblCellMar>
    </w:tblPr>
    <w:tcPr>
      <w:shd w:fill="ffffff" w:val="clear"/>
    </w:tcPr>
  </w:style>
  <w:style w:type="table" w:styleId="Table42">
    <w:basedOn w:val="TableNormal"/>
    <w:rPr>
      <w:color w:val="5f497a"/>
    </w:rPr>
    <w:tblPr>
      <w:tblStyleRowBandSize w:val="1"/>
      <w:tblStyleColBandSize w:val="1"/>
      <w:tblCellMar>
        <w:top w:w="0.0" w:type="dxa"/>
        <w:left w:w="115.0" w:type="dxa"/>
        <w:bottom w:w="0.0" w:type="dxa"/>
        <w:right w:w="115.0" w:type="dxa"/>
      </w:tblCellMar>
    </w:tblPr>
    <w:tcPr>
      <w:shd w:fill="ffffff" w:val="clear"/>
    </w:tcPr>
  </w:style>
  <w:style w:type="table" w:styleId="Table43">
    <w:basedOn w:val="TableNormal"/>
    <w:rPr>
      <w:color w:val="5f497a"/>
    </w:rPr>
    <w:tblPr>
      <w:tblStyleRowBandSize w:val="1"/>
      <w:tblStyleColBandSize w:val="1"/>
      <w:tblCellMar>
        <w:top w:w="0.0" w:type="dxa"/>
        <w:left w:w="115.0" w:type="dxa"/>
        <w:bottom w:w="0.0" w:type="dxa"/>
        <w:right w:w="115.0" w:type="dxa"/>
      </w:tblCellMar>
    </w:tblPr>
    <w:tcPr>
      <w:shd w:fill="ffffff" w:val="clear"/>
    </w:tcPr>
  </w:style>
  <w:style w:type="table" w:styleId="Table44">
    <w:basedOn w:val="TableNormal"/>
    <w:rPr>
      <w:color w:val="5f497a"/>
    </w:rPr>
    <w:tblPr>
      <w:tblStyleRowBandSize w:val="1"/>
      <w:tblStyleColBandSize w:val="1"/>
      <w:tblCellMar>
        <w:top w:w="0.0" w:type="dxa"/>
        <w:left w:w="115.0" w:type="dxa"/>
        <w:bottom w:w="0.0" w:type="dxa"/>
        <w:right w:w="115.0" w:type="dxa"/>
      </w:tblCellMar>
    </w:tblPr>
    <w:tcPr>
      <w:shd w:fill="ffffff" w:val="clear"/>
    </w:tcPr>
  </w:style>
  <w:style w:type="table" w:styleId="Table45">
    <w:basedOn w:val="TableNormal"/>
    <w:rPr>
      <w:color w:val="5f497a"/>
    </w:rPr>
    <w:tblPr>
      <w:tblStyleRowBandSize w:val="1"/>
      <w:tblStyleColBandSize w:val="1"/>
      <w:tblCellMar>
        <w:top w:w="0.0" w:type="dxa"/>
        <w:left w:w="115.0" w:type="dxa"/>
        <w:bottom w:w="0.0" w:type="dxa"/>
        <w:right w:w="115.0" w:type="dxa"/>
      </w:tblCellMar>
    </w:tblPr>
    <w:tcPr>
      <w:shd w:fill="ffffff" w:val="clear"/>
    </w:tcPr>
  </w:style>
  <w:style w:type="table" w:styleId="Table46">
    <w:basedOn w:val="TableNormal"/>
    <w:rPr>
      <w:color w:val="5f497a"/>
    </w:rPr>
    <w:tblPr>
      <w:tblStyleRowBandSize w:val="1"/>
      <w:tblStyleColBandSize w:val="1"/>
      <w:tblCellMar>
        <w:top w:w="0.0" w:type="dxa"/>
        <w:left w:w="115.0" w:type="dxa"/>
        <w:bottom w:w="0.0" w:type="dxa"/>
        <w:right w:w="115.0" w:type="dxa"/>
      </w:tblCellMar>
    </w:tblPr>
    <w:tcPr>
      <w:shd w:fill="ffffff" w:val="clear"/>
    </w:tcPr>
  </w:style>
  <w:style w:type="table" w:styleId="Table47">
    <w:basedOn w:val="TableNormal"/>
    <w:rPr>
      <w:color w:val="5f497a"/>
    </w:rPr>
    <w:tblPr>
      <w:tblStyleRowBandSize w:val="1"/>
      <w:tblStyleColBandSize w:val="1"/>
      <w:tblCellMar>
        <w:top w:w="0.0" w:type="dxa"/>
        <w:left w:w="115.0" w:type="dxa"/>
        <w:bottom w:w="0.0" w:type="dxa"/>
        <w:right w:w="115.0" w:type="dxa"/>
      </w:tblCellMar>
    </w:tblPr>
    <w:tcPr>
      <w:shd w:fill="ffffff" w:val="clear"/>
    </w:tcPr>
  </w:style>
  <w:style w:type="table" w:styleId="Table48">
    <w:basedOn w:val="TableNormal"/>
    <w:rPr>
      <w:color w:val="5f497a"/>
    </w:rPr>
    <w:tblPr>
      <w:tblStyleRowBandSize w:val="1"/>
      <w:tblStyleColBandSize w:val="1"/>
      <w:tblCellMar>
        <w:top w:w="0.0" w:type="dxa"/>
        <w:left w:w="115.0" w:type="dxa"/>
        <w:bottom w:w="0.0" w:type="dxa"/>
        <w:right w:w="115.0" w:type="dxa"/>
      </w:tblCellMar>
    </w:tblPr>
    <w:tcPr>
      <w:shd w:fill="ffffff" w:val="clear"/>
    </w:tcPr>
  </w:style>
  <w:style w:type="table" w:styleId="Table49">
    <w:basedOn w:val="TableNormal"/>
    <w:rPr>
      <w:color w:val="5f497a"/>
    </w:rPr>
    <w:tblPr>
      <w:tblStyleRowBandSize w:val="1"/>
      <w:tblStyleColBandSize w:val="1"/>
      <w:tblCellMar>
        <w:top w:w="0.0" w:type="dxa"/>
        <w:left w:w="115.0" w:type="dxa"/>
        <w:bottom w:w="0.0" w:type="dxa"/>
        <w:right w:w="115.0" w:type="dxa"/>
      </w:tblCellMar>
    </w:tblPr>
    <w:tcPr>
      <w:shd w:fill="ffffff" w:val="clear"/>
    </w:tcPr>
  </w:style>
  <w:style w:type="table" w:styleId="Table50">
    <w:basedOn w:val="TableNormal"/>
    <w:rPr>
      <w:color w:val="5f497a"/>
    </w:rPr>
    <w:tblPr>
      <w:tblStyleRowBandSize w:val="1"/>
      <w:tblStyleColBandSize w:val="1"/>
      <w:tblCellMar>
        <w:top w:w="0.0" w:type="dxa"/>
        <w:left w:w="115.0" w:type="dxa"/>
        <w:bottom w:w="0.0" w:type="dxa"/>
        <w:right w:w="115.0" w:type="dxa"/>
      </w:tblCellMar>
    </w:tblPr>
    <w:tcPr>
      <w:shd w:fill="ffffff" w:val="clear"/>
    </w:tcPr>
  </w:style>
  <w:style w:type="table" w:styleId="Table51">
    <w:basedOn w:val="TableNormal"/>
    <w:rPr>
      <w:color w:val="5f497a"/>
    </w:rPr>
    <w:tblPr>
      <w:tblStyleRowBandSize w:val="1"/>
      <w:tblStyleColBandSize w:val="1"/>
      <w:tblCellMar>
        <w:top w:w="0.0" w:type="dxa"/>
        <w:left w:w="115.0" w:type="dxa"/>
        <w:bottom w:w="0.0" w:type="dxa"/>
        <w:right w:w="115.0" w:type="dxa"/>
      </w:tblCellMar>
    </w:tblPr>
    <w:tcPr>
      <w:shd w:fill="ffffff"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42" Type="http://schemas.openxmlformats.org/officeDocument/2006/relationships/hyperlink" Target="http://www.informationweek.com/big-data/big-data-analytics/big-data-roi-still-tough-to-measure/d/d-id/1110150?" TargetMode="External"/><Relationship Id="rId41" Type="http://schemas.openxmlformats.org/officeDocument/2006/relationships/hyperlink" Target="https://es.wikipedia.org/wiki/OLTP" TargetMode="External"/><Relationship Id="rId44" Type="http://schemas.openxmlformats.org/officeDocument/2006/relationships/hyperlink" Target="https://www.cnmc.es/CNMC/ecommerce-1T2020-20201002" TargetMode="External"/><Relationship Id="rId43" Type="http://schemas.openxmlformats.org/officeDocument/2006/relationships/image" Target="media/image18.png"/><Relationship Id="rId46" Type="http://schemas.openxmlformats.org/officeDocument/2006/relationships/hyperlink" Target="https://www.ine.es/ss/Satellite?L=es_ES&amp;c=INECifrasINE_C&amp;cid=1259952923622&amp;p=1254735116567&amp;pagename=ProductosYServicios%2FINECifrasINE_C%2FPYSDetalleCifrasINE#ancla_1259952923566" TargetMode="External"/><Relationship Id="rId45" Type="http://schemas.openxmlformats.org/officeDocument/2006/relationships/hyperlink" Target="https://marketing4ecommerce.net/vii-estudio-anual-de-ecommerce-en-espana-2020-el-ano-en-el-que-el-coronavirus-cambio-para-siempre-la-forma-de-compra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5.png"/><Relationship Id="rId48" Type="http://schemas.openxmlformats.org/officeDocument/2006/relationships/hyperlink" Target="https://www.watch4price.es/" TargetMode="External"/><Relationship Id="rId47" Type="http://schemas.openxmlformats.org/officeDocument/2006/relationships/hyperlink" Target="https://www.xataka.com/basics/como-saber-cuanto-baja-de-precio-un-articulo-en-amazon-viendo-su-historial-de-precios-con-keepa" TargetMode="External"/><Relationship Id="rId49" Type="http://schemas.openxmlformats.org/officeDocument/2006/relationships/hyperlink" Target="https://www.kayak.es/price-trend-explanation"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9.png"/><Relationship Id="rId31" Type="http://schemas.openxmlformats.org/officeDocument/2006/relationships/hyperlink" Target="https://docs.google.com/spreadsheets/d/1m6CokRnZ3bJUmQFoMB4KQvA8qQMbYLTb/edit#gid=2091226039" TargetMode="External"/><Relationship Id="rId30" Type="http://schemas.openxmlformats.org/officeDocument/2006/relationships/image" Target="media/image8.png"/><Relationship Id="rId33" Type="http://schemas.openxmlformats.org/officeDocument/2006/relationships/image" Target="media/image6.png"/><Relationship Id="rId32" Type="http://schemas.openxmlformats.org/officeDocument/2006/relationships/image" Target="media/image5.png"/><Relationship Id="rId35" Type="http://schemas.openxmlformats.org/officeDocument/2006/relationships/image" Target="media/image12.png"/><Relationship Id="rId34" Type="http://schemas.openxmlformats.org/officeDocument/2006/relationships/image" Target="media/image2.png"/><Relationship Id="rId37" Type="http://schemas.openxmlformats.org/officeDocument/2006/relationships/image" Target="media/image16.png"/><Relationship Id="rId36" Type="http://schemas.openxmlformats.org/officeDocument/2006/relationships/hyperlink" Target="https://www.intelligencepartner.com/productos-google-cloud-platform/" TargetMode="External"/><Relationship Id="rId39" Type="http://schemas.openxmlformats.org/officeDocument/2006/relationships/image" Target="media/image14.png"/><Relationship Id="rId38" Type="http://schemas.openxmlformats.org/officeDocument/2006/relationships/image" Target="media/image10.png"/><Relationship Id="rId20" Type="http://schemas.openxmlformats.org/officeDocument/2006/relationships/header" Target="header3.xml"/><Relationship Id="rId22" Type="http://schemas.openxmlformats.org/officeDocument/2006/relationships/footer" Target="footer6.xml"/><Relationship Id="rId21" Type="http://schemas.openxmlformats.org/officeDocument/2006/relationships/header" Target="header5.xml"/><Relationship Id="rId24" Type="http://schemas.openxmlformats.org/officeDocument/2006/relationships/image" Target="media/image7.png"/><Relationship Id="rId23" Type="http://schemas.openxmlformats.org/officeDocument/2006/relationships/footer" Target="footer2.xml"/><Relationship Id="rId26" Type="http://schemas.openxmlformats.org/officeDocument/2006/relationships/image" Target="media/image17.png"/><Relationship Id="rId25" Type="http://schemas.openxmlformats.org/officeDocument/2006/relationships/image" Target="media/image1.png"/><Relationship Id="rId28" Type="http://schemas.openxmlformats.org/officeDocument/2006/relationships/hyperlink" Target="https://keepaapi.readthedocs.io/en/latest/" TargetMode="External"/><Relationship Id="rId27" Type="http://schemas.openxmlformats.org/officeDocument/2006/relationships/image" Target="media/image13.png"/><Relationship Id="rId29" Type="http://schemas.openxmlformats.org/officeDocument/2006/relationships/image" Target="media/image4.png"/><Relationship Id="rId51" Type="http://schemas.openxmlformats.org/officeDocument/2006/relationships/hyperlink" Target="https://es.wikipedia.org/wiki/M%C3%A9todo_de_Newton" TargetMode="External"/><Relationship Id="rId50" Type="http://schemas.openxmlformats.org/officeDocument/2006/relationships/hyperlink" Target="https://aws.amazon.com/es/forecast/" TargetMode="External"/><Relationship Id="rId52" Type="http://schemas.openxmlformats.org/officeDocument/2006/relationships/header" Target="header8.xml"/><Relationship Id="rId11" Type="http://schemas.openxmlformats.org/officeDocument/2006/relationships/header" Target="header4.xml"/><Relationship Id="rId10" Type="http://schemas.openxmlformats.org/officeDocument/2006/relationships/header" Target="header1.xml"/><Relationship Id="rId13" Type="http://schemas.openxmlformats.org/officeDocument/2006/relationships/footer" Target="footer4.xml"/><Relationship Id="rId12" Type="http://schemas.openxmlformats.org/officeDocument/2006/relationships/header" Target="header2.xml"/><Relationship Id="rId15" Type="http://schemas.openxmlformats.org/officeDocument/2006/relationships/footer" Target="footer1.xml"/><Relationship Id="rId14" Type="http://schemas.openxmlformats.org/officeDocument/2006/relationships/footer" Target="footer3.xml"/><Relationship Id="rId17" Type="http://schemas.openxmlformats.org/officeDocument/2006/relationships/header" Target="header7.xml"/><Relationship Id="rId16" Type="http://schemas.openxmlformats.org/officeDocument/2006/relationships/header" Target="header6.xml"/><Relationship Id="rId19" Type="http://schemas.openxmlformats.org/officeDocument/2006/relationships/footer" Target="footer7.xml"/><Relationship Id="rId18" Type="http://schemas.openxmlformats.org/officeDocument/2006/relationships/footer" Target="footer5.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NotoSans-regular.ttf"/><Relationship Id="rId6" Type="http://schemas.openxmlformats.org/officeDocument/2006/relationships/font" Target="fonts/NotoSans-bold.ttf"/><Relationship Id="rId7" Type="http://schemas.openxmlformats.org/officeDocument/2006/relationships/font" Target="fonts/NotoSans-italic.ttf"/><Relationship Id="rId8" Type="http://schemas.openxmlformats.org/officeDocument/2006/relationships/font" Target="fonts/NotoSans-boldItalic.ttf"/></Relationships>
</file>

<file path=word/_rels/header8.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thbfHIDn225Cs2PU7VbeIJtRM1w==">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2021-01-23T21:23:00Z</dcterms:created>
  <dc:creator>Tamara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(#E1)</vt:lpwstr>
  </property>
  <property fmtid="{D5CDD505-2E9C-101B-9397-08002B2CF9AE}" pid="5" name="MTEqnNumsOnRight">
    <vt:bool>false</vt:bool>
  </property>
</Properties>
</file>