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D1E60E" w14:textId="495CAC0B" w:rsidR="008173A5" w:rsidRPr="008173A5" w:rsidRDefault="008173A5" w:rsidP="0023745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</w:pPr>
      <w:proofErr w:type="spellStart"/>
      <w:r w:rsidRPr="009D1A51">
        <w:rPr>
          <w:rFonts w:ascii="Segoe UI" w:eastAsia="Times New Roman" w:hAnsi="Segoe UI" w:cs="Segoe UI"/>
          <w:b/>
          <w:bCs/>
          <w:color w:val="1A1A1A"/>
          <w:sz w:val="32"/>
          <w:szCs w:val="32"/>
          <w:lang w:eastAsia="ru-RU"/>
        </w:rPr>
        <w:t>Kartoteka</w:t>
      </w:r>
      <w:proofErr w:type="spellEnd"/>
    </w:p>
    <w:p w14:paraId="58739335" w14:textId="77777777" w:rsidR="008173A5" w:rsidRPr="008173A5" w:rsidRDefault="008173A5" w:rsidP="008173A5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1A1A1A"/>
          <w:kern w:val="36"/>
          <w:sz w:val="32"/>
          <w:szCs w:val="32"/>
          <w:lang w:eastAsia="ru-RU"/>
        </w:rPr>
      </w:pPr>
      <w:r w:rsidRPr="008173A5">
        <w:rPr>
          <w:rFonts w:ascii="Segoe UI" w:eastAsia="Times New Roman" w:hAnsi="Segoe UI" w:cs="Segoe UI"/>
          <w:b/>
          <w:bCs/>
          <w:color w:val="1A1A1A"/>
          <w:kern w:val="36"/>
          <w:sz w:val="32"/>
          <w:szCs w:val="32"/>
          <w:lang w:eastAsia="ru-RU"/>
        </w:rPr>
        <w:t>1. Обзор</w:t>
      </w:r>
    </w:p>
    <w:p w14:paraId="64E33636" w14:textId="77777777" w:rsidR="008173A5" w:rsidRPr="008173A5" w:rsidRDefault="008173A5" w:rsidP="008173A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</w:pPr>
      <w:proofErr w:type="spellStart"/>
      <w:r w:rsidRPr="008173A5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>Kartoteka</w:t>
      </w:r>
      <w:proofErr w:type="spellEnd"/>
      <w:r w:rsidRPr="008173A5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 xml:space="preserve"> — веб-приложение (ERP-картотека) для учёта объектов промышленной автоматизации и связей между ними: объекты производства, автоматизированные системы, классы автоматизации, продукты вендоров и участники рынка. Приложение предоставляет два интерфейса поверх единой бизнес-логики: серверные HTML-страницы и REST API.</w:t>
      </w:r>
    </w:p>
    <w:p w14:paraId="7BA3AD46" w14:textId="77777777" w:rsidR="008173A5" w:rsidRPr="008173A5" w:rsidRDefault="008173A5" w:rsidP="008173A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A1A1A"/>
          <w:sz w:val="28"/>
          <w:szCs w:val="28"/>
          <w:lang w:eastAsia="ru-RU"/>
        </w:rPr>
      </w:pPr>
      <w:r w:rsidRPr="008173A5">
        <w:rPr>
          <w:rFonts w:ascii="Segoe UI" w:eastAsia="Times New Roman" w:hAnsi="Segoe UI" w:cs="Segoe UI"/>
          <w:b/>
          <w:bCs/>
          <w:color w:val="1A1A1A"/>
          <w:sz w:val="28"/>
          <w:szCs w:val="28"/>
          <w:lang w:eastAsia="ru-RU"/>
        </w:rPr>
        <w:t>1.1. Технологический стек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0"/>
        <w:gridCol w:w="6599"/>
      </w:tblGrid>
      <w:tr w:rsidR="008173A5" w:rsidRPr="008173A5" w14:paraId="62862196" w14:textId="77777777" w:rsidTr="009D1A51">
        <w:tc>
          <w:tcPr>
            <w:tcW w:w="1467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13B59B4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r w:rsidRPr="008173A5">
              <w:rPr>
                <w:rFonts w:ascii="Segoe UI" w:eastAsia="Times New Roman" w:hAnsi="Segoe UI" w:cs="Segoe UI"/>
                <w:b/>
                <w:bCs/>
                <w:color w:val="1A1A1A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3533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CED3138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r w:rsidRPr="008173A5">
              <w:rPr>
                <w:rFonts w:ascii="Segoe UI" w:eastAsia="Times New Roman" w:hAnsi="Segoe UI" w:cs="Segoe UI"/>
                <w:b/>
                <w:bCs/>
                <w:color w:val="1A1A1A"/>
                <w:sz w:val="23"/>
                <w:szCs w:val="23"/>
                <w:lang w:eastAsia="ru-RU"/>
              </w:rPr>
              <w:t>Технология</w:t>
            </w:r>
          </w:p>
        </w:tc>
      </w:tr>
      <w:tr w:rsidR="008173A5" w:rsidRPr="008173A5" w14:paraId="1DF3ABEE" w14:textId="77777777" w:rsidTr="009D1A51">
        <w:tc>
          <w:tcPr>
            <w:tcW w:w="1467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EC3553A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Язык</w:t>
            </w:r>
          </w:p>
        </w:tc>
        <w:tc>
          <w:tcPr>
            <w:tcW w:w="3533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6A974D4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proofErr w:type="spellStart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Python</w:t>
            </w:r>
            <w:proofErr w:type="spellEnd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 xml:space="preserve"> 3.13</w:t>
            </w:r>
          </w:p>
        </w:tc>
      </w:tr>
      <w:tr w:rsidR="008173A5" w:rsidRPr="008173A5" w14:paraId="497443D5" w14:textId="77777777" w:rsidTr="009D1A51">
        <w:tc>
          <w:tcPr>
            <w:tcW w:w="1467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81784CE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Веб-фреймворк</w:t>
            </w:r>
          </w:p>
        </w:tc>
        <w:tc>
          <w:tcPr>
            <w:tcW w:w="3533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94EA748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proofErr w:type="spellStart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Django</w:t>
            </w:r>
            <w:proofErr w:type="spellEnd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 xml:space="preserve"> 6.0.5</w:t>
            </w:r>
          </w:p>
        </w:tc>
      </w:tr>
      <w:tr w:rsidR="008173A5" w:rsidRPr="008173A5" w14:paraId="47EC505E" w14:textId="77777777" w:rsidTr="009D1A51">
        <w:tc>
          <w:tcPr>
            <w:tcW w:w="1467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C5B1195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REST API</w:t>
            </w:r>
          </w:p>
        </w:tc>
        <w:tc>
          <w:tcPr>
            <w:tcW w:w="3533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CBE3462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proofErr w:type="spellStart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Django</w:t>
            </w:r>
            <w:proofErr w:type="spellEnd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 xml:space="preserve"> REST </w:t>
            </w:r>
            <w:proofErr w:type="spellStart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Framework</w:t>
            </w:r>
            <w:proofErr w:type="spellEnd"/>
          </w:p>
        </w:tc>
      </w:tr>
      <w:tr w:rsidR="008173A5" w:rsidRPr="009D1A51" w14:paraId="73C51822" w14:textId="77777777" w:rsidTr="009D1A51">
        <w:tc>
          <w:tcPr>
            <w:tcW w:w="1467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FD40BE7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Аутентификация API</w:t>
            </w:r>
          </w:p>
        </w:tc>
        <w:tc>
          <w:tcPr>
            <w:tcW w:w="3533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4D96A06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val="en-US" w:eastAsia="ru-RU"/>
              </w:rPr>
            </w:pPr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val="en-US" w:eastAsia="ru-RU"/>
              </w:rPr>
              <w:t>JWT (</w:t>
            </w:r>
            <w:proofErr w:type="spellStart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val="en-US" w:eastAsia="ru-RU"/>
              </w:rPr>
              <w:t>djangorestframework-simplejwt</w:t>
            </w:r>
            <w:proofErr w:type="spellEnd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val="en-US" w:eastAsia="ru-RU"/>
              </w:rPr>
              <w:t>) + token blacklist</w:t>
            </w:r>
          </w:p>
        </w:tc>
      </w:tr>
      <w:tr w:rsidR="008173A5" w:rsidRPr="008173A5" w14:paraId="271A2C4C" w14:textId="77777777" w:rsidTr="009D1A51">
        <w:tc>
          <w:tcPr>
            <w:tcW w:w="1467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B3BB3C7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База данных</w:t>
            </w:r>
          </w:p>
        </w:tc>
        <w:tc>
          <w:tcPr>
            <w:tcW w:w="3533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C6CDAFE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proofErr w:type="spellStart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SQLite</w:t>
            </w:r>
            <w:proofErr w:type="spellEnd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 xml:space="preserve"> (</w:t>
            </w:r>
            <w:proofErr w:type="spellStart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dev</w:t>
            </w:r>
            <w:proofErr w:type="spellEnd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)</w:t>
            </w:r>
          </w:p>
        </w:tc>
      </w:tr>
      <w:tr w:rsidR="008173A5" w:rsidRPr="009D1A51" w14:paraId="3E3785DB" w14:textId="77777777" w:rsidTr="009D1A51">
        <w:tc>
          <w:tcPr>
            <w:tcW w:w="1467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2223A59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Локализация</w:t>
            </w:r>
          </w:p>
        </w:tc>
        <w:tc>
          <w:tcPr>
            <w:tcW w:w="3533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62540E5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val="en-US" w:eastAsia="ru-RU"/>
              </w:rPr>
            </w:pPr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val="en-US" w:eastAsia="ru-RU"/>
              </w:rPr>
              <w:t xml:space="preserve">LANGUAGE_CODE = </w:t>
            </w:r>
            <w:proofErr w:type="spellStart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val="en-US" w:eastAsia="ru-RU"/>
              </w:rPr>
              <w:t>ru</w:t>
            </w:r>
            <w:proofErr w:type="spellEnd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val="en-US" w:eastAsia="ru-RU"/>
              </w:rPr>
              <w:t>, TIME_ZONE = Europe/Moscow</w:t>
            </w:r>
          </w:p>
        </w:tc>
      </w:tr>
      <w:tr w:rsidR="008173A5" w:rsidRPr="008173A5" w14:paraId="0D30BB6D" w14:textId="77777777" w:rsidTr="009D1A51">
        <w:tc>
          <w:tcPr>
            <w:tcW w:w="1467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316F547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Клиент</w:t>
            </w:r>
          </w:p>
        </w:tc>
        <w:tc>
          <w:tcPr>
            <w:tcW w:w="3533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2CC9303" w14:textId="7833EF81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proofErr w:type="spellStart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Django</w:t>
            </w:r>
            <w:proofErr w:type="spellEnd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-шаблоны + ванильный JS</w:t>
            </w:r>
          </w:p>
        </w:tc>
      </w:tr>
    </w:tbl>
    <w:p w14:paraId="2192F634" w14:textId="77777777" w:rsidR="008173A5" w:rsidRPr="008173A5" w:rsidRDefault="008173A5" w:rsidP="008173A5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1A1A1A"/>
          <w:kern w:val="36"/>
          <w:sz w:val="32"/>
          <w:szCs w:val="32"/>
          <w:lang w:eastAsia="ru-RU"/>
        </w:rPr>
      </w:pPr>
      <w:r w:rsidRPr="008173A5">
        <w:rPr>
          <w:rFonts w:ascii="Segoe UI" w:eastAsia="Times New Roman" w:hAnsi="Segoe UI" w:cs="Segoe UI"/>
          <w:b/>
          <w:bCs/>
          <w:color w:val="1A1A1A"/>
          <w:kern w:val="36"/>
          <w:sz w:val="32"/>
          <w:szCs w:val="32"/>
          <w:lang w:eastAsia="ru-RU"/>
        </w:rPr>
        <w:t>2. Архитектура</w:t>
      </w:r>
    </w:p>
    <w:p w14:paraId="1DFBE5CF" w14:textId="0873F580" w:rsidR="00237451" w:rsidRDefault="008173A5" w:rsidP="008173A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</w:pPr>
      <w:r w:rsidRPr="008173A5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 xml:space="preserve">Проект построен по слоистой (луковичной) архитектуре. Каждый доменный модуль разделён на слои с однонаправленными зависимостями. Ключевой принцип: HTML-представления и API-представления вызывают </w:t>
      </w:r>
      <w:r w:rsidR="009D1A51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 xml:space="preserve">одни и те же </w:t>
      </w:r>
      <w:proofErr w:type="spellStart"/>
      <w:r w:rsidRPr="008173A5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>use</w:t>
      </w:r>
      <w:proofErr w:type="spellEnd"/>
      <w:r w:rsidRPr="008173A5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 xml:space="preserve"> </w:t>
      </w:r>
      <w:proofErr w:type="spellStart"/>
      <w:r w:rsidRPr="008173A5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>cases</w:t>
      </w:r>
      <w:proofErr w:type="spellEnd"/>
      <w:r w:rsidRPr="008173A5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 xml:space="preserve"> — бизнес-логика не дублируется между веб- и API-интерфейсами.</w:t>
      </w:r>
    </w:p>
    <w:p w14:paraId="639DF3C2" w14:textId="77777777" w:rsidR="00237451" w:rsidRDefault="00237451">
      <w:pPr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br w:type="page"/>
      </w:r>
      <w:bookmarkStart w:id="0" w:name="_GoBack"/>
      <w:bookmarkEnd w:id="0"/>
    </w:p>
    <w:p w14:paraId="63AC0386" w14:textId="77777777" w:rsidR="008173A5" w:rsidRPr="008173A5" w:rsidRDefault="008173A5" w:rsidP="008173A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A1A1A"/>
          <w:sz w:val="28"/>
          <w:szCs w:val="28"/>
          <w:lang w:eastAsia="ru-RU"/>
        </w:rPr>
      </w:pPr>
      <w:r w:rsidRPr="008173A5">
        <w:rPr>
          <w:rFonts w:ascii="Segoe UI" w:eastAsia="Times New Roman" w:hAnsi="Segoe UI" w:cs="Segoe UI"/>
          <w:b/>
          <w:bCs/>
          <w:color w:val="1A1A1A"/>
          <w:sz w:val="28"/>
          <w:szCs w:val="28"/>
          <w:lang w:eastAsia="ru-RU"/>
        </w:rPr>
        <w:lastRenderedPageBreak/>
        <w:t>2.1. Слои и поток вызова</w:t>
      </w:r>
    </w:p>
    <w:p w14:paraId="16A55292" w14:textId="6867824B" w:rsidR="009D1A51" w:rsidRPr="009D1A51" w:rsidRDefault="00595C0A" w:rsidP="008173A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3"/>
          <w:szCs w:val="23"/>
          <w:lang w:val="en-US" w:eastAsia="ru-RU"/>
        </w:rPr>
      </w:pPr>
      <w:r>
        <w:rPr>
          <w:rFonts w:ascii="Arial" w:eastAsia="Times New Roman" w:hAnsi="Arial" w:cs="Arial"/>
          <w:noProof/>
          <w:color w:val="1A1A1A"/>
          <w:sz w:val="23"/>
          <w:szCs w:val="23"/>
          <w:lang w:eastAsia="ru-RU"/>
        </w:rPr>
        <w:drawing>
          <wp:inline distT="0" distB="0" distL="0" distR="0" wp14:anchorId="7E18229B" wp14:editId="1B8BDAF4">
            <wp:extent cx="5635870" cy="2226733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38" cy="2265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3"/>
        <w:gridCol w:w="2975"/>
        <w:gridCol w:w="4451"/>
      </w:tblGrid>
      <w:tr w:rsidR="008173A5" w:rsidRPr="008173A5" w14:paraId="358480E3" w14:textId="77777777" w:rsidTr="008173A5">
        <w:tc>
          <w:tcPr>
            <w:tcW w:w="1010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94B72FC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r w:rsidRPr="008173A5">
              <w:rPr>
                <w:rFonts w:ascii="Segoe UI" w:eastAsia="Times New Roman" w:hAnsi="Segoe UI" w:cs="Segoe UI"/>
                <w:b/>
                <w:bCs/>
                <w:color w:val="1A1A1A"/>
                <w:sz w:val="23"/>
                <w:szCs w:val="23"/>
                <w:lang w:eastAsia="ru-RU"/>
              </w:rPr>
              <w:t>Слой</w:t>
            </w:r>
          </w:p>
        </w:tc>
        <w:tc>
          <w:tcPr>
            <w:tcW w:w="1600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E8709EF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r w:rsidRPr="008173A5">
              <w:rPr>
                <w:rFonts w:ascii="Segoe UI" w:eastAsia="Times New Roman" w:hAnsi="Segoe UI" w:cs="Segoe UI"/>
                <w:b/>
                <w:bCs/>
                <w:color w:val="1A1A1A"/>
                <w:sz w:val="23"/>
                <w:szCs w:val="23"/>
                <w:lang w:eastAsia="ru-RU"/>
              </w:rPr>
              <w:t>Каталог</w:t>
            </w:r>
          </w:p>
        </w:tc>
        <w:tc>
          <w:tcPr>
            <w:tcW w:w="2391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D94EE3D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r w:rsidRPr="008173A5">
              <w:rPr>
                <w:rFonts w:ascii="Segoe UI" w:eastAsia="Times New Roman" w:hAnsi="Segoe UI" w:cs="Segoe UI"/>
                <w:b/>
                <w:bCs/>
                <w:color w:val="1A1A1A"/>
                <w:sz w:val="23"/>
                <w:szCs w:val="23"/>
                <w:lang w:eastAsia="ru-RU"/>
              </w:rPr>
              <w:t>Ответственность</w:t>
            </w:r>
          </w:p>
        </w:tc>
      </w:tr>
      <w:tr w:rsidR="008173A5" w:rsidRPr="008173A5" w14:paraId="1033B62B" w14:textId="77777777" w:rsidTr="008173A5">
        <w:tc>
          <w:tcPr>
            <w:tcW w:w="1010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7515F6E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Представление (HTML)</w:t>
            </w:r>
          </w:p>
        </w:tc>
        <w:tc>
          <w:tcPr>
            <w:tcW w:w="1600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7C6C611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 xml:space="preserve">views.py, </w:t>
            </w:r>
            <w:proofErr w:type="spellStart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templates</w:t>
            </w:r>
            <w:proofErr w:type="spellEnd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/</w:t>
            </w:r>
          </w:p>
        </w:tc>
        <w:tc>
          <w:tcPr>
            <w:tcW w:w="2391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FA9627A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 xml:space="preserve">HTTP, рендер страниц, чтение POST/GET, </w:t>
            </w:r>
            <w:proofErr w:type="spellStart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редиректы</w:t>
            </w:r>
            <w:proofErr w:type="spellEnd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.</w:t>
            </w:r>
          </w:p>
        </w:tc>
      </w:tr>
      <w:tr w:rsidR="008173A5" w:rsidRPr="008173A5" w14:paraId="0AA21DA8" w14:textId="77777777" w:rsidTr="008173A5">
        <w:tc>
          <w:tcPr>
            <w:tcW w:w="1010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AE04CEA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Представление (API)</w:t>
            </w:r>
          </w:p>
        </w:tc>
        <w:tc>
          <w:tcPr>
            <w:tcW w:w="1600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9F376CF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val="en-US" w:eastAsia="ru-RU"/>
              </w:rPr>
            </w:pPr>
            <w:proofErr w:type="spellStart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val="en-US" w:eastAsia="ru-RU"/>
              </w:rPr>
              <w:t>api</w:t>
            </w:r>
            <w:proofErr w:type="spellEnd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val="en-US" w:eastAsia="ru-RU"/>
              </w:rPr>
              <w:t xml:space="preserve">/views.py, </w:t>
            </w:r>
            <w:proofErr w:type="spellStart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val="en-US" w:eastAsia="ru-RU"/>
              </w:rPr>
              <w:t>api</w:t>
            </w:r>
            <w:proofErr w:type="spellEnd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val="en-US" w:eastAsia="ru-RU"/>
              </w:rPr>
              <w:t>/serializers.py, api/urls.py</w:t>
            </w:r>
          </w:p>
        </w:tc>
        <w:tc>
          <w:tcPr>
            <w:tcW w:w="2391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C21E02F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REST-</w:t>
            </w:r>
            <w:proofErr w:type="spellStart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эндпоинты</w:t>
            </w:r>
            <w:proofErr w:type="spellEnd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 xml:space="preserve">, валидация ввода </w:t>
            </w:r>
            <w:proofErr w:type="spellStart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сериализаторами</w:t>
            </w:r>
            <w:proofErr w:type="spellEnd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, JSON-ответы.</w:t>
            </w:r>
          </w:p>
        </w:tc>
      </w:tr>
      <w:tr w:rsidR="008173A5" w:rsidRPr="008173A5" w14:paraId="098FE263" w14:textId="77777777" w:rsidTr="008173A5">
        <w:tc>
          <w:tcPr>
            <w:tcW w:w="1010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8585A73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proofErr w:type="spellStart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Use</w:t>
            </w:r>
            <w:proofErr w:type="spellEnd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case</w:t>
            </w:r>
            <w:proofErr w:type="spellEnd"/>
          </w:p>
        </w:tc>
        <w:tc>
          <w:tcPr>
            <w:tcW w:w="1600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092ABE5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proofErr w:type="spellStart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usecases</w:t>
            </w:r>
            <w:proofErr w:type="spellEnd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/</w:t>
            </w:r>
          </w:p>
        </w:tc>
        <w:tc>
          <w:tcPr>
            <w:tcW w:w="2391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5D939EB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 xml:space="preserve">Бизнес-логика, </w:t>
            </w:r>
            <w:proofErr w:type="spellStart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оркестрация</w:t>
            </w:r>
            <w:proofErr w:type="spellEnd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, применение валидаторов и правил.</w:t>
            </w:r>
          </w:p>
        </w:tc>
      </w:tr>
      <w:tr w:rsidR="008173A5" w:rsidRPr="008173A5" w14:paraId="75740D65" w14:textId="77777777" w:rsidTr="008173A5">
        <w:tc>
          <w:tcPr>
            <w:tcW w:w="1010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FECA6A9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proofErr w:type="spellStart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Validator</w:t>
            </w:r>
            <w:proofErr w:type="spellEnd"/>
          </w:p>
        </w:tc>
        <w:tc>
          <w:tcPr>
            <w:tcW w:w="1600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4C29229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usecases/validators.py</w:t>
            </w:r>
          </w:p>
        </w:tc>
        <w:tc>
          <w:tcPr>
            <w:tcW w:w="2391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76E16F9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Доменные проверки, невыразимые ограничениями модели.</w:t>
            </w:r>
          </w:p>
        </w:tc>
      </w:tr>
      <w:tr w:rsidR="008173A5" w:rsidRPr="008173A5" w14:paraId="32983B8E" w14:textId="77777777" w:rsidTr="008173A5">
        <w:tc>
          <w:tcPr>
            <w:tcW w:w="1010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032CBB7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proofErr w:type="spellStart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Repository</w:t>
            </w:r>
            <w:proofErr w:type="spellEnd"/>
          </w:p>
        </w:tc>
        <w:tc>
          <w:tcPr>
            <w:tcW w:w="1600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7BDCDE0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proofErr w:type="spellStart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repositories</w:t>
            </w:r>
            <w:proofErr w:type="spellEnd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/</w:t>
            </w:r>
          </w:p>
        </w:tc>
        <w:tc>
          <w:tcPr>
            <w:tcW w:w="2391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78FCC2B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Доступ к данным: запросы ORM, фильтры, сортировки, CRUD.</w:t>
            </w:r>
          </w:p>
        </w:tc>
      </w:tr>
      <w:tr w:rsidR="008173A5" w:rsidRPr="008173A5" w14:paraId="4DF441CD" w14:textId="77777777" w:rsidTr="008173A5">
        <w:tc>
          <w:tcPr>
            <w:tcW w:w="1010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5317754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proofErr w:type="spellStart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Model</w:t>
            </w:r>
            <w:proofErr w:type="spellEnd"/>
          </w:p>
        </w:tc>
        <w:tc>
          <w:tcPr>
            <w:tcW w:w="1600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5BB8298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models.py</w:t>
            </w:r>
          </w:p>
        </w:tc>
        <w:tc>
          <w:tcPr>
            <w:tcW w:w="2391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58DDA16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Схема БД, простые свойства и представление.</w:t>
            </w:r>
          </w:p>
        </w:tc>
      </w:tr>
    </w:tbl>
    <w:p w14:paraId="2E8D3E13" w14:textId="77777777" w:rsidR="008173A5" w:rsidRPr="008173A5" w:rsidRDefault="008173A5" w:rsidP="008173A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</w:pPr>
      <w:r w:rsidRPr="008173A5">
        <w:rPr>
          <w:rFonts w:ascii="Segoe UI" w:eastAsia="Times New Roman" w:hAnsi="Segoe UI" w:cs="Segoe UI"/>
          <w:i/>
          <w:iCs/>
          <w:color w:val="1A1A1A"/>
          <w:sz w:val="23"/>
          <w:szCs w:val="23"/>
          <w:lang w:eastAsia="ru-RU"/>
        </w:rPr>
        <w:t xml:space="preserve">Правило зависимостей: представление знает про </w:t>
      </w:r>
      <w:proofErr w:type="spellStart"/>
      <w:r w:rsidRPr="008173A5">
        <w:rPr>
          <w:rFonts w:ascii="Segoe UI" w:eastAsia="Times New Roman" w:hAnsi="Segoe UI" w:cs="Segoe UI"/>
          <w:i/>
          <w:iCs/>
          <w:color w:val="1A1A1A"/>
          <w:sz w:val="23"/>
          <w:szCs w:val="23"/>
          <w:lang w:eastAsia="ru-RU"/>
        </w:rPr>
        <w:t>use</w:t>
      </w:r>
      <w:proofErr w:type="spellEnd"/>
      <w:r w:rsidRPr="008173A5">
        <w:rPr>
          <w:rFonts w:ascii="Segoe UI" w:eastAsia="Times New Roman" w:hAnsi="Segoe UI" w:cs="Segoe UI"/>
          <w:i/>
          <w:iCs/>
          <w:color w:val="1A1A1A"/>
          <w:sz w:val="23"/>
          <w:szCs w:val="23"/>
          <w:lang w:eastAsia="ru-RU"/>
        </w:rPr>
        <w:t xml:space="preserve"> </w:t>
      </w:r>
      <w:proofErr w:type="spellStart"/>
      <w:r w:rsidRPr="008173A5">
        <w:rPr>
          <w:rFonts w:ascii="Segoe UI" w:eastAsia="Times New Roman" w:hAnsi="Segoe UI" w:cs="Segoe UI"/>
          <w:i/>
          <w:iCs/>
          <w:color w:val="1A1A1A"/>
          <w:sz w:val="23"/>
          <w:szCs w:val="23"/>
          <w:lang w:eastAsia="ru-RU"/>
        </w:rPr>
        <w:t>case</w:t>
      </w:r>
      <w:proofErr w:type="spellEnd"/>
      <w:r w:rsidRPr="008173A5">
        <w:rPr>
          <w:rFonts w:ascii="Segoe UI" w:eastAsia="Times New Roman" w:hAnsi="Segoe UI" w:cs="Segoe UI"/>
          <w:i/>
          <w:iCs/>
          <w:color w:val="1A1A1A"/>
          <w:sz w:val="23"/>
          <w:szCs w:val="23"/>
          <w:lang w:eastAsia="ru-RU"/>
        </w:rPr>
        <w:t xml:space="preserve">, </w:t>
      </w:r>
      <w:proofErr w:type="spellStart"/>
      <w:r w:rsidRPr="008173A5">
        <w:rPr>
          <w:rFonts w:ascii="Segoe UI" w:eastAsia="Times New Roman" w:hAnsi="Segoe UI" w:cs="Segoe UI"/>
          <w:i/>
          <w:iCs/>
          <w:color w:val="1A1A1A"/>
          <w:sz w:val="23"/>
          <w:szCs w:val="23"/>
          <w:lang w:eastAsia="ru-RU"/>
        </w:rPr>
        <w:t>use</w:t>
      </w:r>
      <w:proofErr w:type="spellEnd"/>
      <w:r w:rsidRPr="008173A5">
        <w:rPr>
          <w:rFonts w:ascii="Segoe UI" w:eastAsia="Times New Roman" w:hAnsi="Segoe UI" w:cs="Segoe UI"/>
          <w:i/>
          <w:iCs/>
          <w:color w:val="1A1A1A"/>
          <w:sz w:val="23"/>
          <w:szCs w:val="23"/>
          <w:lang w:eastAsia="ru-RU"/>
        </w:rPr>
        <w:t xml:space="preserve"> </w:t>
      </w:r>
      <w:proofErr w:type="spellStart"/>
      <w:r w:rsidRPr="008173A5">
        <w:rPr>
          <w:rFonts w:ascii="Segoe UI" w:eastAsia="Times New Roman" w:hAnsi="Segoe UI" w:cs="Segoe UI"/>
          <w:i/>
          <w:iCs/>
          <w:color w:val="1A1A1A"/>
          <w:sz w:val="23"/>
          <w:szCs w:val="23"/>
          <w:lang w:eastAsia="ru-RU"/>
        </w:rPr>
        <w:t>case</w:t>
      </w:r>
      <w:proofErr w:type="spellEnd"/>
      <w:r w:rsidRPr="008173A5">
        <w:rPr>
          <w:rFonts w:ascii="Segoe UI" w:eastAsia="Times New Roman" w:hAnsi="Segoe UI" w:cs="Segoe UI"/>
          <w:i/>
          <w:iCs/>
          <w:color w:val="1A1A1A"/>
          <w:sz w:val="23"/>
          <w:szCs w:val="23"/>
          <w:lang w:eastAsia="ru-RU"/>
        </w:rPr>
        <w:t xml:space="preserve"> — про репозиторий и валидатор, репозиторий — про модель. Обратных зависимостей нет; ORM не вызывается напрямую из представлений.</w:t>
      </w:r>
    </w:p>
    <w:p w14:paraId="7B932841" w14:textId="77777777" w:rsidR="008173A5" w:rsidRPr="008173A5" w:rsidRDefault="008173A5" w:rsidP="008173A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A1A1A"/>
          <w:sz w:val="28"/>
          <w:szCs w:val="28"/>
          <w:lang w:eastAsia="ru-RU"/>
        </w:rPr>
      </w:pPr>
      <w:r w:rsidRPr="008173A5">
        <w:rPr>
          <w:rFonts w:ascii="Segoe UI" w:eastAsia="Times New Roman" w:hAnsi="Segoe UI" w:cs="Segoe UI"/>
          <w:b/>
          <w:bCs/>
          <w:color w:val="1A1A1A"/>
          <w:sz w:val="28"/>
          <w:szCs w:val="28"/>
          <w:lang w:eastAsia="ru-RU"/>
        </w:rPr>
        <w:t>2.2. Общие компоненты (</w:t>
      </w:r>
      <w:proofErr w:type="spellStart"/>
      <w:r w:rsidRPr="008173A5">
        <w:rPr>
          <w:rFonts w:ascii="Segoe UI" w:eastAsia="Times New Roman" w:hAnsi="Segoe UI" w:cs="Segoe UI"/>
          <w:b/>
          <w:bCs/>
          <w:color w:val="1A1A1A"/>
          <w:sz w:val="28"/>
          <w:szCs w:val="28"/>
          <w:lang w:eastAsia="ru-RU"/>
        </w:rPr>
        <w:t>common</w:t>
      </w:r>
      <w:proofErr w:type="spellEnd"/>
      <w:r w:rsidRPr="008173A5">
        <w:rPr>
          <w:rFonts w:ascii="Segoe UI" w:eastAsia="Times New Roman" w:hAnsi="Segoe UI" w:cs="Segoe UI"/>
          <w:b/>
          <w:bCs/>
          <w:color w:val="1A1A1A"/>
          <w:sz w:val="28"/>
          <w:szCs w:val="28"/>
          <w:lang w:eastAsia="ru-RU"/>
        </w:rPr>
        <w:t>/)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5"/>
        <w:gridCol w:w="6794"/>
      </w:tblGrid>
      <w:tr w:rsidR="008173A5" w:rsidRPr="008173A5" w14:paraId="1B6C9A72" w14:textId="77777777" w:rsidTr="008173A5">
        <w:tc>
          <w:tcPr>
            <w:tcW w:w="1211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77C3F25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r w:rsidRPr="008173A5">
              <w:rPr>
                <w:rFonts w:ascii="Segoe UI" w:eastAsia="Times New Roman" w:hAnsi="Segoe UI" w:cs="Segoe UI"/>
                <w:b/>
                <w:bCs/>
                <w:color w:val="1A1A1A"/>
                <w:sz w:val="23"/>
                <w:szCs w:val="23"/>
                <w:lang w:eastAsia="ru-RU"/>
              </w:rPr>
              <w:t>Модуль</w:t>
            </w:r>
          </w:p>
        </w:tc>
        <w:tc>
          <w:tcPr>
            <w:tcW w:w="3789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48F6042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r w:rsidRPr="008173A5">
              <w:rPr>
                <w:rFonts w:ascii="Segoe UI" w:eastAsia="Times New Roman" w:hAnsi="Segoe UI" w:cs="Segoe UI"/>
                <w:b/>
                <w:bCs/>
                <w:color w:val="1A1A1A"/>
                <w:sz w:val="23"/>
                <w:szCs w:val="23"/>
                <w:lang w:eastAsia="ru-RU"/>
              </w:rPr>
              <w:t>Назначение</w:t>
            </w:r>
          </w:p>
        </w:tc>
      </w:tr>
      <w:tr w:rsidR="008173A5" w:rsidRPr="008173A5" w14:paraId="05707F90" w14:textId="77777777" w:rsidTr="008173A5">
        <w:tc>
          <w:tcPr>
            <w:tcW w:w="1211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06DD26B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exceptions.py</w:t>
            </w:r>
          </w:p>
        </w:tc>
        <w:tc>
          <w:tcPr>
            <w:tcW w:w="3789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02E25E5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Иерархия доменных исключений (</w:t>
            </w:r>
            <w:proofErr w:type="spellStart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NotFound</w:t>
            </w:r>
            <w:proofErr w:type="spellEnd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Conflict</w:t>
            </w:r>
            <w:proofErr w:type="spellEnd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Validation</w:t>
            </w:r>
            <w:proofErr w:type="spellEnd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 xml:space="preserve"> и т.д.).</w:t>
            </w:r>
          </w:p>
        </w:tc>
      </w:tr>
      <w:tr w:rsidR="008173A5" w:rsidRPr="008173A5" w14:paraId="02BED7F0" w14:textId="77777777" w:rsidTr="008173A5">
        <w:tc>
          <w:tcPr>
            <w:tcW w:w="1211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7DA61B9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exceptions_handler.py</w:t>
            </w:r>
          </w:p>
        </w:tc>
        <w:tc>
          <w:tcPr>
            <w:tcW w:w="3789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FE3D714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 xml:space="preserve">Обработчик DRF: перевод доменных и </w:t>
            </w:r>
            <w:proofErr w:type="spellStart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django</w:t>
            </w:r>
            <w:proofErr w:type="spellEnd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-ошибок в HTTP-коды.</w:t>
            </w:r>
          </w:p>
        </w:tc>
      </w:tr>
      <w:tr w:rsidR="008173A5" w:rsidRPr="008173A5" w14:paraId="30C862E4" w14:textId="77777777" w:rsidTr="008173A5">
        <w:tc>
          <w:tcPr>
            <w:tcW w:w="1211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E6EB21B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lastRenderedPageBreak/>
              <w:t>middleware.py</w:t>
            </w:r>
          </w:p>
        </w:tc>
        <w:tc>
          <w:tcPr>
            <w:tcW w:w="3789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7B39E30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proofErr w:type="spellStart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Middleware</w:t>
            </w:r>
            <w:proofErr w:type="spellEnd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 xml:space="preserve"> перевода доменных исключений в JSON (для не-DRF путей).</w:t>
            </w:r>
          </w:p>
        </w:tc>
      </w:tr>
      <w:tr w:rsidR="008173A5" w:rsidRPr="008173A5" w14:paraId="1ADFC30F" w14:textId="77777777" w:rsidTr="008173A5">
        <w:tc>
          <w:tcPr>
            <w:tcW w:w="1211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2869B4C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ordering.py</w:t>
            </w:r>
          </w:p>
        </w:tc>
        <w:tc>
          <w:tcPr>
            <w:tcW w:w="3789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1007D9D" w14:textId="039015B8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Безопасная серверная сортировка по списку полей.</w:t>
            </w:r>
          </w:p>
        </w:tc>
      </w:tr>
      <w:tr w:rsidR="008173A5" w:rsidRPr="008173A5" w14:paraId="69C2AA85" w14:textId="77777777" w:rsidTr="008173A5">
        <w:tc>
          <w:tcPr>
            <w:tcW w:w="1211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54AD3D2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summary.py</w:t>
            </w:r>
          </w:p>
        </w:tc>
        <w:tc>
          <w:tcPr>
            <w:tcW w:w="3789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2ACC9B2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Помощники сводных панелей (уникальные элементы, лимит «ещё N»).</w:t>
            </w:r>
          </w:p>
        </w:tc>
      </w:tr>
    </w:tbl>
    <w:p w14:paraId="1B41E0E0" w14:textId="5860BA40" w:rsidR="00237451" w:rsidRPr="008173A5" w:rsidRDefault="00237451" w:rsidP="00237451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</w:pPr>
      <w:r>
        <w:rPr>
          <w:rFonts w:ascii="Segoe UI" w:eastAsia="Times New Roman" w:hAnsi="Segoe UI" w:cs="Segoe UI"/>
          <w:noProof/>
          <w:color w:val="1A1A1A"/>
          <w:sz w:val="23"/>
          <w:szCs w:val="23"/>
          <w:lang w:eastAsia="ru-RU"/>
        </w:rPr>
        <w:drawing>
          <wp:anchor distT="0" distB="0" distL="114300" distR="114300" simplePos="0" relativeHeight="251658240" behindDoc="0" locked="0" layoutInCell="1" allowOverlap="1" wp14:anchorId="1C9CB7F0" wp14:editId="30EA628C">
            <wp:simplePos x="0" y="0"/>
            <wp:positionH relativeFrom="column">
              <wp:posOffset>-995892</wp:posOffset>
            </wp:positionH>
            <wp:positionV relativeFrom="paragraph">
              <wp:posOffset>873548</wp:posOffset>
            </wp:positionV>
            <wp:extent cx="4131310" cy="2581910"/>
            <wp:effectExtent l="0" t="0" r="2540" b="889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1310" cy="258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egoe UI" w:eastAsia="Times New Roman" w:hAnsi="Segoe UI" w:cs="Segoe UI"/>
          <w:noProof/>
          <w:color w:val="1A1A1A"/>
          <w:sz w:val="23"/>
          <w:szCs w:val="23"/>
          <w:lang w:eastAsia="ru-RU"/>
        </w:rPr>
        <w:drawing>
          <wp:anchor distT="0" distB="0" distL="114300" distR="114300" simplePos="0" relativeHeight="251659264" behindDoc="0" locked="0" layoutInCell="1" allowOverlap="1" wp14:anchorId="556EA668" wp14:editId="4316E4FA">
            <wp:simplePos x="0" y="0"/>
            <wp:positionH relativeFrom="column">
              <wp:posOffset>3119331</wp:posOffset>
            </wp:positionH>
            <wp:positionV relativeFrom="paragraph">
              <wp:posOffset>889846</wp:posOffset>
            </wp:positionV>
            <wp:extent cx="3220720" cy="2684145"/>
            <wp:effectExtent l="0" t="0" r="0" b="1905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0720" cy="268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173A5" w:rsidRPr="008173A5">
        <w:rPr>
          <w:rFonts w:ascii="Segoe UI" w:eastAsia="Times New Roman" w:hAnsi="Segoe UI" w:cs="Segoe UI"/>
          <w:b/>
          <w:bCs/>
          <w:color w:val="1A1A1A"/>
          <w:kern w:val="36"/>
          <w:sz w:val="32"/>
          <w:szCs w:val="32"/>
          <w:lang w:eastAsia="ru-RU"/>
        </w:rPr>
        <w:t>3. Структура каталог</w:t>
      </w:r>
      <w:r>
        <w:rPr>
          <w:rFonts w:ascii="Segoe UI" w:eastAsia="Times New Roman" w:hAnsi="Segoe UI" w:cs="Segoe UI"/>
          <w:b/>
          <w:bCs/>
          <w:color w:val="1A1A1A"/>
          <w:kern w:val="36"/>
          <w:sz w:val="32"/>
          <w:szCs w:val="32"/>
          <w:lang w:eastAsia="ru-RU"/>
        </w:rPr>
        <w:t>ов</w:t>
      </w:r>
    </w:p>
    <w:p w14:paraId="539BC1F0" w14:textId="77777777" w:rsidR="008173A5" w:rsidRPr="008173A5" w:rsidRDefault="008173A5" w:rsidP="008173A5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1A1A1A"/>
          <w:kern w:val="36"/>
          <w:sz w:val="32"/>
          <w:szCs w:val="32"/>
          <w:lang w:eastAsia="ru-RU"/>
        </w:rPr>
      </w:pPr>
      <w:r w:rsidRPr="008173A5">
        <w:rPr>
          <w:rFonts w:ascii="Segoe UI" w:eastAsia="Times New Roman" w:hAnsi="Segoe UI" w:cs="Segoe UI"/>
          <w:b/>
          <w:bCs/>
          <w:color w:val="1A1A1A"/>
          <w:kern w:val="36"/>
          <w:sz w:val="32"/>
          <w:szCs w:val="32"/>
          <w:lang w:eastAsia="ru-RU"/>
        </w:rPr>
        <w:t>4. Доменные приложения</w:t>
      </w:r>
    </w:p>
    <w:tbl>
      <w:tblPr>
        <w:tblW w:w="5000" w:type="pct"/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3402"/>
        <w:gridCol w:w="4102"/>
      </w:tblGrid>
      <w:tr w:rsidR="008173A5" w:rsidRPr="008173A5" w14:paraId="0B73E031" w14:textId="77777777" w:rsidTr="008173A5">
        <w:tc>
          <w:tcPr>
            <w:tcW w:w="982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96BE497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r w:rsidRPr="008173A5">
              <w:rPr>
                <w:rFonts w:ascii="Segoe UI" w:eastAsia="Times New Roman" w:hAnsi="Segoe UI" w:cs="Segoe UI"/>
                <w:b/>
                <w:bCs/>
                <w:color w:val="1A1A1A"/>
                <w:sz w:val="23"/>
                <w:szCs w:val="23"/>
                <w:lang w:eastAsia="ru-RU"/>
              </w:rPr>
              <w:t>Приложение</w:t>
            </w:r>
          </w:p>
        </w:tc>
        <w:tc>
          <w:tcPr>
            <w:tcW w:w="1821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B2D2482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r w:rsidRPr="008173A5">
              <w:rPr>
                <w:rFonts w:ascii="Segoe UI" w:eastAsia="Times New Roman" w:hAnsi="Segoe UI" w:cs="Segoe UI"/>
                <w:b/>
                <w:bCs/>
                <w:color w:val="1A1A1A"/>
                <w:sz w:val="23"/>
                <w:szCs w:val="23"/>
                <w:lang w:eastAsia="ru-RU"/>
              </w:rPr>
              <w:t>Модели</w:t>
            </w:r>
          </w:p>
        </w:tc>
        <w:tc>
          <w:tcPr>
            <w:tcW w:w="2196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DDE7D25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r w:rsidRPr="008173A5">
              <w:rPr>
                <w:rFonts w:ascii="Segoe UI" w:eastAsia="Times New Roman" w:hAnsi="Segoe UI" w:cs="Segoe UI"/>
                <w:b/>
                <w:bCs/>
                <w:color w:val="1A1A1A"/>
                <w:sz w:val="23"/>
                <w:szCs w:val="23"/>
                <w:lang w:eastAsia="ru-RU"/>
              </w:rPr>
              <w:t>Назначение</w:t>
            </w:r>
          </w:p>
        </w:tc>
      </w:tr>
      <w:tr w:rsidR="008173A5" w:rsidRPr="008173A5" w14:paraId="75A620D0" w14:textId="77777777" w:rsidTr="008173A5">
        <w:tc>
          <w:tcPr>
            <w:tcW w:w="982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76C7311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proofErr w:type="spellStart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core</w:t>
            </w:r>
            <w:proofErr w:type="spellEnd"/>
          </w:p>
        </w:tc>
        <w:tc>
          <w:tcPr>
            <w:tcW w:w="1821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6874705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—</w:t>
            </w:r>
          </w:p>
        </w:tc>
        <w:tc>
          <w:tcPr>
            <w:tcW w:w="2196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EBC3766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Главная страница-</w:t>
            </w:r>
            <w:proofErr w:type="spellStart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хаб</w:t>
            </w:r>
            <w:proofErr w:type="spellEnd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, шаблонные теги серверной сортировки.</w:t>
            </w:r>
          </w:p>
        </w:tc>
      </w:tr>
      <w:tr w:rsidR="008173A5" w:rsidRPr="008173A5" w14:paraId="1AE11E7A" w14:textId="77777777" w:rsidTr="008173A5">
        <w:tc>
          <w:tcPr>
            <w:tcW w:w="982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145C6D3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proofErr w:type="spellStart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users</w:t>
            </w:r>
            <w:proofErr w:type="spellEnd"/>
          </w:p>
        </w:tc>
        <w:tc>
          <w:tcPr>
            <w:tcW w:w="1821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CE9387C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 xml:space="preserve">— (стандартный </w:t>
            </w:r>
            <w:proofErr w:type="spellStart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User</w:t>
            </w:r>
            <w:proofErr w:type="spellEnd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2196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A28D0DA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Вход, регистрация, профиль; JWT для API.</w:t>
            </w:r>
          </w:p>
        </w:tc>
      </w:tr>
      <w:tr w:rsidR="008173A5" w:rsidRPr="008173A5" w14:paraId="62571A8A" w14:textId="77777777" w:rsidTr="008173A5">
        <w:tc>
          <w:tcPr>
            <w:tcW w:w="982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95AFBA5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proofErr w:type="spellStart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owners</w:t>
            </w:r>
            <w:proofErr w:type="spellEnd"/>
          </w:p>
        </w:tc>
        <w:tc>
          <w:tcPr>
            <w:tcW w:w="1821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274D42A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proofErr w:type="spellStart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OwnerEntity</w:t>
            </w:r>
            <w:proofErr w:type="spellEnd"/>
          </w:p>
        </w:tc>
        <w:tc>
          <w:tcPr>
            <w:tcW w:w="2196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6FC2654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Юридические лица — владельцы объектов; иерархия владения с защитой от циклов.</w:t>
            </w:r>
          </w:p>
        </w:tc>
      </w:tr>
      <w:tr w:rsidR="008173A5" w:rsidRPr="008173A5" w14:paraId="2432B19D" w14:textId="77777777" w:rsidTr="008173A5">
        <w:tc>
          <w:tcPr>
            <w:tcW w:w="982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2A1F88C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proofErr w:type="spellStart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categories</w:t>
            </w:r>
            <w:proofErr w:type="spellEnd"/>
          </w:p>
        </w:tc>
        <w:tc>
          <w:tcPr>
            <w:tcW w:w="1821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AC8F996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proofErr w:type="spellStart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Category</w:t>
            </w:r>
            <w:proofErr w:type="spellEnd"/>
          </w:p>
        </w:tc>
        <w:tc>
          <w:tcPr>
            <w:tcW w:w="2196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B1BCA74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Справочник категорий объектов по уровням (1–3).</w:t>
            </w:r>
          </w:p>
        </w:tc>
      </w:tr>
      <w:tr w:rsidR="008173A5" w:rsidRPr="008173A5" w14:paraId="1C00007F" w14:textId="77777777" w:rsidTr="008173A5">
        <w:tc>
          <w:tcPr>
            <w:tcW w:w="982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7D4960C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proofErr w:type="spellStart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objects</w:t>
            </w:r>
            <w:proofErr w:type="spellEnd"/>
          </w:p>
        </w:tc>
        <w:tc>
          <w:tcPr>
            <w:tcW w:w="1821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18D252C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proofErr w:type="spellStart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Object</w:t>
            </w:r>
            <w:proofErr w:type="spellEnd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ObjectSystem</w:t>
            </w:r>
            <w:proofErr w:type="spellEnd"/>
          </w:p>
        </w:tc>
        <w:tc>
          <w:tcPr>
            <w:tcW w:w="2196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ED7E884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Объекты производства (иерархия L1–L3) и связь «система на объекте».</w:t>
            </w:r>
          </w:p>
        </w:tc>
      </w:tr>
      <w:tr w:rsidR="008173A5" w:rsidRPr="008173A5" w14:paraId="7291C33B" w14:textId="77777777" w:rsidTr="008173A5">
        <w:tc>
          <w:tcPr>
            <w:tcW w:w="982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71FDB3B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proofErr w:type="spellStart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lastRenderedPageBreak/>
              <w:t>system</w:t>
            </w:r>
            <w:proofErr w:type="spellEnd"/>
          </w:p>
        </w:tc>
        <w:tc>
          <w:tcPr>
            <w:tcW w:w="1821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C2A5122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proofErr w:type="spellStart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AutomationClass</w:t>
            </w:r>
            <w:proofErr w:type="spellEnd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VendorProduct</w:t>
            </w:r>
            <w:proofErr w:type="spellEnd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AutomationSystem</w:t>
            </w:r>
            <w:proofErr w:type="spellEnd"/>
          </w:p>
        </w:tc>
        <w:tc>
          <w:tcPr>
            <w:tcW w:w="2196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E775200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Классы автоматизации (L0–L4), каталог продуктов, автоматизированные системы.</w:t>
            </w:r>
          </w:p>
        </w:tc>
      </w:tr>
      <w:tr w:rsidR="008173A5" w:rsidRPr="008173A5" w14:paraId="1EA61C22" w14:textId="77777777" w:rsidTr="008173A5">
        <w:tc>
          <w:tcPr>
            <w:tcW w:w="982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CFBAABD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proofErr w:type="spellStart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entities</w:t>
            </w:r>
            <w:proofErr w:type="spellEnd"/>
          </w:p>
        </w:tc>
        <w:tc>
          <w:tcPr>
            <w:tcW w:w="1821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DD1FBB0" w14:textId="20AEFC8F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val="en-US" w:eastAsia="ru-RU"/>
              </w:rPr>
            </w:pPr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val="en-US" w:eastAsia="ru-RU"/>
              </w:rPr>
              <w:t xml:space="preserve">Entity + </w:t>
            </w:r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профили</w:t>
            </w:r>
          </w:p>
        </w:tc>
        <w:tc>
          <w:tcPr>
            <w:tcW w:w="2196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BB15F69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Участники рынка; специфика типа вынесена в профили (</w:t>
            </w:r>
            <w:proofErr w:type="spellStart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OneToOne</w:t>
            </w:r>
            <w:proofErr w:type="spellEnd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).</w:t>
            </w:r>
          </w:p>
        </w:tc>
      </w:tr>
    </w:tbl>
    <w:p w14:paraId="659207C9" w14:textId="1C8E8DB9" w:rsidR="008173A5" w:rsidRPr="008173A5" w:rsidRDefault="008173A5" w:rsidP="008173A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A1A1A"/>
          <w:sz w:val="28"/>
          <w:szCs w:val="28"/>
          <w:lang w:eastAsia="ru-RU"/>
        </w:rPr>
      </w:pPr>
      <w:r w:rsidRPr="008173A5">
        <w:rPr>
          <w:rFonts w:ascii="Segoe UI" w:eastAsia="Times New Roman" w:hAnsi="Segoe UI" w:cs="Segoe UI"/>
          <w:b/>
          <w:bCs/>
          <w:color w:val="1A1A1A"/>
          <w:sz w:val="28"/>
          <w:szCs w:val="28"/>
          <w:lang w:eastAsia="ru-RU"/>
        </w:rPr>
        <w:t>4.1. Ключевые связи между доменами</w:t>
      </w:r>
      <w:r w:rsidR="00237451">
        <w:rPr>
          <w:rFonts w:ascii="Segoe UI" w:eastAsia="Times New Roman" w:hAnsi="Segoe UI" w:cs="Segoe UI"/>
          <w:noProof/>
          <w:color w:val="1A1A1A"/>
          <w:sz w:val="23"/>
          <w:szCs w:val="23"/>
          <w:lang w:eastAsia="ru-RU"/>
        </w:rPr>
        <w:drawing>
          <wp:inline distT="0" distB="0" distL="0" distR="0" wp14:anchorId="3C053311" wp14:editId="326DDCC0">
            <wp:extent cx="6172200" cy="221874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6970" cy="2227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9C10A" w14:textId="2A7682C3" w:rsidR="008173A5" w:rsidRPr="008173A5" w:rsidRDefault="008173A5" w:rsidP="008173A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</w:pPr>
      <w:r w:rsidRPr="008173A5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 xml:space="preserve">Объект связан с системами через промежуточную таблицу </w:t>
      </w:r>
      <w:proofErr w:type="spellStart"/>
      <w:r w:rsidRPr="008173A5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>ObjectSystem</w:t>
      </w:r>
      <w:proofErr w:type="spellEnd"/>
      <w:r w:rsidRPr="008173A5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 xml:space="preserve"> (статус, дата, исполнитель).</w:t>
      </w:r>
    </w:p>
    <w:p w14:paraId="4DDF6DEE" w14:textId="77777777" w:rsidR="008173A5" w:rsidRPr="008173A5" w:rsidRDefault="008173A5" w:rsidP="008173A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</w:pPr>
      <w:r w:rsidRPr="008173A5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 xml:space="preserve">Система строится на продукте вендора; автор продукта — через </w:t>
      </w:r>
      <w:proofErr w:type="spellStart"/>
      <w:r w:rsidRPr="008173A5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>VendorProfile</w:t>
      </w:r>
      <w:proofErr w:type="spellEnd"/>
      <w:r w:rsidRPr="008173A5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 xml:space="preserve"> → </w:t>
      </w:r>
      <w:proofErr w:type="spellStart"/>
      <w:r w:rsidRPr="008173A5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>Entity</w:t>
      </w:r>
      <w:proofErr w:type="spellEnd"/>
      <w:r w:rsidRPr="008173A5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>.</w:t>
      </w:r>
    </w:p>
    <w:p w14:paraId="0F892060" w14:textId="3E81B8BD" w:rsidR="00237451" w:rsidRDefault="008173A5" w:rsidP="008173A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</w:pPr>
      <w:r w:rsidRPr="008173A5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>Участник рынка (</w:t>
      </w:r>
      <w:proofErr w:type="spellStart"/>
      <w:r w:rsidRPr="008173A5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>Entity</w:t>
      </w:r>
      <w:proofErr w:type="spellEnd"/>
      <w:r w:rsidRPr="008173A5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 xml:space="preserve">) — «зонтичная» сущность; роли (вендор, поставщик, интегратор, </w:t>
      </w:r>
      <w:proofErr w:type="spellStart"/>
      <w:r w:rsidRPr="008173A5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>инж</w:t>
      </w:r>
      <w:proofErr w:type="spellEnd"/>
      <w:r w:rsidRPr="008173A5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>. компания, вендор полного цикла) реализованы отдельными профилями.</w:t>
      </w:r>
    </w:p>
    <w:p w14:paraId="1199113D" w14:textId="77777777" w:rsidR="00237451" w:rsidRDefault="00237451">
      <w:pPr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br w:type="page"/>
      </w:r>
    </w:p>
    <w:p w14:paraId="1AABBF58" w14:textId="77777777" w:rsidR="008173A5" w:rsidRPr="008173A5" w:rsidRDefault="008173A5" w:rsidP="008173A5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1A1A1A"/>
          <w:kern w:val="36"/>
          <w:sz w:val="32"/>
          <w:szCs w:val="32"/>
          <w:lang w:eastAsia="ru-RU"/>
        </w:rPr>
      </w:pPr>
      <w:r w:rsidRPr="008173A5">
        <w:rPr>
          <w:rFonts w:ascii="Segoe UI" w:eastAsia="Times New Roman" w:hAnsi="Segoe UI" w:cs="Segoe UI"/>
          <w:b/>
          <w:bCs/>
          <w:color w:val="1A1A1A"/>
          <w:kern w:val="36"/>
          <w:sz w:val="32"/>
          <w:szCs w:val="32"/>
          <w:lang w:eastAsia="ru-RU"/>
        </w:rPr>
        <w:lastRenderedPageBreak/>
        <w:t>5. Маршрутизация</w:t>
      </w:r>
    </w:p>
    <w:p w14:paraId="49D85CD9" w14:textId="77777777" w:rsidR="008173A5" w:rsidRPr="008173A5" w:rsidRDefault="008173A5" w:rsidP="008173A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</w:pPr>
      <w:r w:rsidRPr="008173A5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>Каждое приложение подключено дважды: HTML-страницы и REST API под префиксом /</w:t>
      </w:r>
      <w:proofErr w:type="spellStart"/>
      <w:r w:rsidRPr="008173A5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>api</w:t>
      </w:r>
      <w:proofErr w:type="spellEnd"/>
      <w:r w:rsidRPr="008173A5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>/.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9"/>
        <w:gridCol w:w="2415"/>
        <w:gridCol w:w="3045"/>
      </w:tblGrid>
      <w:tr w:rsidR="008173A5" w:rsidRPr="008173A5" w14:paraId="63593B19" w14:textId="77777777" w:rsidTr="008173A5">
        <w:tc>
          <w:tcPr>
            <w:tcW w:w="2077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C6ECE6C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r w:rsidRPr="008173A5">
              <w:rPr>
                <w:rFonts w:ascii="Segoe UI" w:eastAsia="Times New Roman" w:hAnsi="Segoe UI" w:cs="Segoe UI"/>
                <w:b/>
                <w:bCs/>
                <w:color w:val="1A1A1A"/>
                <w:sz w:val="23"/>
                <w:szCs w:val="23"/>
                <w:lang w:eastAsia="ru-RU"/>
              </w:rPr>
              <w:t>Раздел</w:t>
            </w:r>
          </w:p>
        </w:tc>
        <w:tc>
          <w:tcPr>
            <w:tcW w:w="1293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1F1B3B1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r w:rsidRPr="008173A5">
              <w:rPr>
                <w:rFonts w:ascii="Segoe UI" w:eastAsia="Times New Roman" w:hAnsi="Segoe UI" w:cs="Segoe UI"/>
                <w:b/>
                <w:bCs/>
                <w:color w:val="1A1A1A"/>
                <w:sz w:val="23"/>
                <w:szCs w:val="23"/>
                <w:lang w:eastAsia="ru-RU"/>
              </w:rPr>
              <w:t>HTML</w:t>
            </w:r>
          </w:p>
        </w:tc>
        <w:tc>
          <w:tcPr>
            <w:tcW w:w="1630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0875875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r w:rsidRPr="008173A5">
              <w:rPr>
                <w:rFonts w:ascii="Segoe UI" w:eastAsia="Times New Roman" w:hAnsi="Segoe UI" w:cs="Segoe UI"/>
                <w:b/>
                <w:bCs/>
                <w:color w:val="1A1A1A"/>
                <w:sz w:val="23"/>
                <w:szCs w:val="23"/>
                <w:lang w:eastAsia="ru-RU"/>
              </w:rPr>
              <w:t>API</w:t>
            </w:r>
          </w:p>
        </w:tc>
      </w:tr>
      <w:tr w:rsidR="008173A5" w:rsidRPr="008173A5" w14:paraId="02B9D0D1" w14:textId="77777777" w:rsidTr="008173A5">
        <w:tc>
          <w:tcPr>
            <w:tcW w:w="2077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13D0991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Главная</w:t>
            </w:r>
          </w:p>
        </w:tc>
        <w:tc>
          <w:tcPr>
            <w:tcW w:w="1293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DA50306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/</w:t>
            </w:r>
          </w:p>
        </w:tc>
        <w:tc>
          <w:tcPr>
            <w:tcW w:w="1630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E71E70E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—</w:t>
            </w:r>
          </w:p>
        </w:tc>
      </w:tr>
      <w:tr w:rsidR="008173A5" w:rsidRPr="008173A5" w14:paraId="09FC16EA" w14:textId="77777777" w:rsidTr="008173A5">
        <w:tc>
          <w:tcPr>
            <w:tcW w:w="2077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D8C9567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Аутентификация</w:t>
            </w:r>
          </w:p>
        </w:tc>
        <w:tc>
          <w:tcPr>
            <w:tcW w:w="1293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54C6219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/</w:t>
            </w:r>
            <w:proofErr w:type="spellStart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auth</w:t>
            </w:r>
            <w:proofErr w:type="spellEnd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/</w:t>
            </w:r>
          </w:p>
        </w:tc>
        <w:tc>
          <w:tcPr>
            <w:tcW w:w="1630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E5BFCBF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/</w:t>
            </w:r>
            <w:proofErr w:type="spellStart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api</w:t>
            </w:r>
            <w:proofErr w:type="spellEnd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/</w:t>
            </w:r>
            <w:proofErr w:type="spellStart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auth</w:t>
            </w:r>
            <w:proofErr w:type="spellEnd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/</w:t>
            </w:r>
          </w:p>
        </w:tc>
      </w:tr>
      <w:tr w:rsidR="008173A5" w:rsidRPr="008173A5" w14:paraId="7DB57421" w14:textId="77777777" w:rsidTr="008173A5">
        <w:tc>
          <w:tcPr>
            <w:tcW w:w="2077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707B539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Владельцы (ЮЛ)</w:t>
            </w:r>
          </w:p>
        </w:tc>
        <w:tc>
          <w:tcPr>
            <w:tcW w:w="1293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DC0179B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/</w:t>
            </w:r>
            <w:proofErr w:type="spellStart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owners</w:t>
            </w:r>
            <w:proofErr w:type="spellEnd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/</w:t>
            </w:r>
          </w:p>
        </w:tc>
        <w:tc>
          <w:tcPr>
            <w:tcW w:w="1630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D569595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/</w:t>
            </w:r>
            <w:proofErr w:type="spellStart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api</w:t>
            </w:r>
            <w:proofErr w:type="spellEnd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/</w:t>
            </w:r>
            <w:proofErr w:type="spellStart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owners</w:t>
            </w:r>
            <w:proofErr w:type="spellEnd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/</w:t>
            </w:r>
          </w:p>
        </w:tc>
      </w:tr>
      <w:tr w:rsidR="008173A5" w:rsidRPr="008173A5" w14:paraId="18539049" w14:textId="77777777" w:rsidTr="008173A5">
        <w:tc>
          <w:tcPr>
            <w:tcW w:w="2077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53511B2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Участники</w:t>
            </w:r>
          </w:p>
        </w:tc>
        <w:tc>
          <w:tcPr>
            <w:tcW w:w="1293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FF4AF4E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/</w:t>
            </w:r>
            <w:proofErr w:type="spellStart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entities</w:t>
            </w:r>
            <w:proofErr w:type="spellEnd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/</w:t>
            </w:r>
          </w:p>
        </w:tc>
        <w:tc>
          <w:tcPr>
            <w:tcW w:w="1630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8F634C6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/</w:t>
            </w:r>
            <w:proofErr w:type="spellStart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api</w:t>
            </w:r>
            <w:proofErr w:type="spellEnd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/</w:t>
            </w:r>
            <w:proofErr w:type="spellStart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entities</w:t>
            </w:r>
            <w:proofErr w:type="spellEnd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/</w:t>
            </w:r>
          </w:p>
        </w:tc>
      </w:tr>
      <w:tr w:rsidR="008173A5" w:rsidRPr="008173A5" w14:paraId="7158A765" w14:textId="77777777" w:rsidTr="008173A5">
        <w:tc>
          <w:tcPr>
            <w:tcW w:w="2077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8D2F9D7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Объекты</w:t>
            </w:r>
          </w:p>
        </w:tc>
        <w:tc>
          <w:tcPr>
            <w:tcW w:w="1293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0C78539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/</w:t>
            </w:r>
            <w:proofErr w:type="spellStart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objects</w:t>
            </w:r>
            <w:proofErr w:type="spellEnd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/</w:t>
            </w:r>
          </w:p>
        </w:tc>
        <w:tc>
          <w:tcPr>
            <w:tcW w:w="1630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14EA68F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/</w:t>
            </w:r>
            <w:proofErr w:type="spellStart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api</w:t>
            </w:r>
            <w:proofErr w:type="spellEnd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/</w:t>
            </w:r>
            <w:proofErr w:type="spellStart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objects</w:t>
            </w:r>
            <w:proofErr w:type="spellEnd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/</w:t>
            </w:r>
          </w:p>
        </w:tc>
      </w:tr>
      <w:tr w:rsidR="008173A5" w:rsidRPr="008173A5" w14:paraId="66B27C7E" w14:textId="77777777" w:rsidTr="008173A5">
        <w:tc>
          <w:tcPr>
            <w:tcW w:w="2077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11AB9CF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Категории</w:t>
            </w:r>
          </w:p>
        </w:tc>
        <w:tc>
          <w:tcPr>
            <w:tcW w:w="1293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9573E99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/</w:t>
            </w:r>
            <w:proofErr w:type="spellStart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categories</w:t>
            </w:r>
            <w:proofErr w:type="spellEnd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/</w:t>
            </w:r>
          </w:p>
        </w:tc>
        <w:tc>
          <w:tcPr>
            <w:tcW w:w="1630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3094BED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/</w:t>
            </w:r>
            <w:proofErr w:type="spellStart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api</w:t>
            </w:r>
            <w:proofErr w:type="spellEnd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/</w:t>
            </w:r>
            <w:proofErr w:type="spellStart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categories</w:t>
            </w:r>
            <w:proofErr w:type="spellEnd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/</w:t>
            </w:r>
          </w:p>
        </w:tc>
      </w:tr>
      <w:tr w:rsidR="008173A5" w:rsidRPr="008173A5" w14:paraId="353EB7DC" w14:textId="77777777" w:rsidTr="008173A5">
        <w:tc>
          <w:tcPr>
            <w:tcW w:w="2077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85ECCDB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Системы / продукты</w:t>
            </w:r>
          </w:p>
        </w:tc>
        <w:tc>
          <w:tcPr>
            <w:tcW w:w="1293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7E5DAA8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/</w:t>
            </w:r>
            <w:proofErr w:type="spellStart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system</w:t>
            </w:r>
            <w:proofErr w:type="spellEnd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/</w:t>
            </w:r>
          </w:p>
        </w:tc>
        <w:tc>
          <w:tcPr>
            <w:tcW w:w="1630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802247D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/</w:t>
            </w:r>
            <w:proofErr w:type="spellStart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api</w:t>
            </w:r>
            <w:proofErr w:type="spellEnd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/</w:t>
            </w:r>
            <w:proofErr w:type="spellStart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system</w:t>
            </w:r>
            <w:proofErr w:type="spellEnd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/</w:t>
            </w:r>
          </w:p>
        </w:tc>
      </w:tr>
      <w:tr w:rsidR="008173A5" w:rsidRPr="008173A5" w14:paraId="231948FB" w14:textId="77777777" w:rsidTr="008173A5">
        <w:tc>
          <w:tcPr>
            <w:tcW w:w="2077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22054B4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proofErr w:type="spellStart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Админка</w:t>
            </w:r>
            <w:proofErr w:type="spellEnd"/>
          </w:p>
        </w:tc>
        <w:tc>
          <w:tcPr>
            <w:tcW w:w="1293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D5E58CD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/</w:t>
            </w:r>
            <w:proofErr w:type="spellStart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admin</w:t>
            </w:r>
            <w:proofErr w:type="spellEnd"/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/</w:t>
            </w:r>
          </w:p>
        </w:tc>
        <w:tc>
          <w:tcPr>
            <w:tcW w:w="1630" w:type="pct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781A163" w14:textId="77777777" w:rsidR="008173A5" w:rsidRPr="008173A5" w:rsidRDefault="008173A5" w:rsidP="008173A5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</w:pPr>
            <w:r w:rsidRPr="008173A5">
              <w:rPr>
                <w:rFonts w:ascii="Segoe UI" w:eastAsia="Times New Roman" w:hAnsi="Segoe UI" w:cs="Segoe UI"/>
                <w:color w:val="1A1A1A"/>
                <w:sz w:val="23"/>
                <w:szCs w:val="23"/>
                <w:lang w:eastAsia="ru-RU"/>
              </w:rPr>
              <w:t>—</w:t>
            </w:r>
          </w:p>
        </w:tc>
      </w:tr>
    </w:tbl>
    <w:p w14:paraId="1C117BE2" w14:textId="77777777" w:rsidR="008173A5" w:rsidRPr="008173A5" w:rsidRDefault="008173A5" w:rsidP="008173A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</w:pPr>
      <w:r w:rsidRPr="008173A5">
        <w:rPr>
          <w:rFonts w:ascii="Segoe UI" w:eastAsia="Times New Roman" w:hAnsi="Segoe UI" w:cs="Segoe UI"/>
          <w:i/>
          <w:iCs/>
          <w:color w:val="1A1A1A"/>
          <w:sz w:val="23"/>
          <w:szCs w:val="23"/>
          <w:lang w:eastAsia="ru-RU"/>
        </w:rPr>
        <w:t>API: чтение (GET) открыто, изменяющие методы (POST/PATCH/DELETE) требуют JWT-аутентификации (</w:t>
      </w:r>
      <w:proofErr w:type="spellStart"/>
      <w:r w:rsidRPr="008173A5">
        <w:rPr>
          <w:rFonts w:ascii="Segoe UI" w:eastAsia="Times New Roman" w:hAnsi="Segoe UI" w:cs="Segoe UI"/>
          <w:i/>
          <w:iCs/>
          <w:color w:val="1A1A1A"/>
          <w:sz w:val="23"/>
          <w:szCs w:val="23"/>
          <w:lang w:eastAsia="ru-RU"/>
        </w:rPr>
        <w:t>IsAuthenticatedOrReadOnly</w:t>
      </w:r>
      <w:proofErr w:type="spellEnd"/>
      <w:r w:rsidRPr="008173A5">
        <w:rPr>
          <w:rFonts w:ascii="Segoe UI" w:eastAsia="Times New Roman" w:hAnsi="Segoe UI" w:cs="Segoe UI"/>
          <w:i/>
          <w:iCs/>
          <w:color w:val="1A1A1A"/>
          <w:sz w:val="23"/>
          <w:szCs w:val="23"/>
          <w:lang w:eastAsia="ru-RU"/>
        </w:rPr>
        <w:t>). Ошибки бизнес-логики переводятся в единый JSON-формат через общий обработчик исключений.</w:t>
      </w:r>
    </w:p>
    <w:p w14:paraId="65CA5781" w14:textId="77777777" w:rsidR="008173A5" w:rsidRPr="008173A5" w:rsidRDefault="008173A5" w:rsidP="008173A5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1A1A1A"/>
          <w:kern w:val="36"/>
          <w:sz w:val="32"/>
          <w:szCs w:val="32"/>
          <w:lang w:eastAsia="ru-RU"/>
        </w:rPr>
      </w:pPr>
      <w:r w:rsidRPr="008173A5">
        <w:rPr>
          <w:rFonts w:ascii="Segoe UI" w:eastAsia="Times New Roman" w:hAnsi="Segoe UI" w:cs="Segoe UI"/>
          <w:b/>
          <w:bCs/>
          <w:color w:val="1A1A1A"/>
          <w:kern w:val="36"/>
          <w:sz w:val="32"/>
          <w:szCs w:val="32"/>
          <w:lang w:eastAsia="ru-RU"/>
        </w:rPr>
        <w:t>6. Соглашения и качество кода</w:t>
      </w:r>
    </w:p>
    <w:p w14:paraId="1E8BD7DE" w14:textId="77777777" w:rsidR="008173A5" w:rsidRPr="008173A5" w:rsidRDefault="008173A5" w:rsidP="008173A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</w:pPr>
      <w:r w:rsidRPr="008173A5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 xml:space="preserve">Слоистая архитектура: </w:t>
      </w:r>
      <w:proofErr w:type="spellStart"/>
      <w:r w:rsidRPr="008173A5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>view</w:t>
      </w:r>
      <w:proofErr w:type="spellEnd"/>
      <w:r w:rsidRPr="008173A5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 xml:space="preserve"> → </w:t>
      </w:r>
      <w:proofErr w:type="spellStart"/>
      <w:r w:rsidRPr="008173A5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>use</w:t>
      </w:r>
      <w:proofErr w:type="spellEnd"/>
      <w:r w:rsidRPr="008173A5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 xml:space="preserve"> </w:t>
      </w:r>
      <w:proofErr w:type="spellStart"/>
      <w:r w:rsidRPr="008173A5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>case</w:t>
      </w:r>
      <w:proofErr w:type="spellEnd"/>
      <w:r w:rsidRPr="008173A5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 xml:space="preserve"> → </w:t>
      </w:r>
      <w:proofErr w:type="spellStart"/>
      <w:r w:rsidRPr="008173A5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>repository</w:t>
      </w:r>
      <w:proofErr w:type="spellEnd"/>
      <w:r w:rsidRPr="008173A5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 xml:space="preserve"> → </w:t>
      </w:r>
      <w:proofErr w:type="spellStart"/>
      <w:r w:rsidRPr="008173A5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>model</w:t>
      </w:r>
      <w:proofErr w:type="spellEnd"/>
      <w:r w:rsidRPr="008173A5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>; ORM не в представлениях.</w:t>
      </w:r>
    </w:p>
    <w:p w14:paraId="75E5179E" w14:textId="77777777" w:rsidR="008173A5" w:rsidRPr="008173A5" w:rsidRDefault="008173A5" w:rsidP="008173A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</w:pPr>
      <w:r w:rsidRPr="008173A5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 xml:space="preserve">Единые </w:t>
      </w:r>
      <w:proofErr w:type="spellStart"/>
      <w:r w:rsidRPr="008173A5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>use</w:t>
      </w:r>
      <w:proofErr w:type="spellEnd"/>
      <w:r w:rsidRPr="008173A5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 xml:space="preserve"> </w:t>
      </w:r>
      <w:proofErr w:type="spellStart"/>
      <w:r w:rsidRPr="008173A5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>cases</w:t>
      </w:r>
      <w:proofErr w:type="spellEnd"/>
      <w:r w:rsidRPr="008173A5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 xml:space="preserve"> для HTML и API — без дублирования бизнес-логики.</w:t>
      </w:r>
    </w:p>
    <w:p w14:paraId="70C7FC89" w14:textId="77777777" w:rsidR="008173A5" w:rsidRPr="008173A5" w:rsidRDefault="008173A5" w:rsidP="008173A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</w:pPr>
      <w:r w:rsidRPr="008173A5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 xml:space="preserve">Серверная сортировка и фильтрация по белым спискам полей (защита от инъекций в </w:t>
      </w:r>
      <w:proofErr w:type="spellStart"/>
      <w:r w:rsidRPr="008173A5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>order_by</w:t>
      </w:r>
      <w:proofErr w:type="spellEnd"/>
      <w:r w:rsidRPr="008173A5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>).</w:t>
      </w:r>
    </w:p>
    <w:p w14:paraId="43300297" w14:textId="77777777" w:rsidR="008173A5" w:rsidRPr="008173A5" w:rsidRDefault="008173A5" w:rsidP="008173A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</w:pPr>
      <w:r w:rsidRPr="008173A5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 xml:space="preserve">Документирование по PEP 8 / PEP 257: </w:t>
      </w:r>
      <w:proofErr w:type="spellStart"/>
      <w:r w:rsidRPr="008173A5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>докстринги</w:t>
      </w:r>
      <w:proofErr w:type="spellEnd"/>
      <w:r w:rsidRPr="008173A5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 xml:space="preserve"> у всех классов, функций и тестов.</w:t>
      </w:r>
    </w:p>
    <w:p w14:paraId="23E02736" w14:textId="77777777" w:rsidR="008173A5" w:rsidRPr="008173A5" w:rsidRDefault="008173A5" w:rsidP="008173A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</w:pPr>
      <w:r w:rsidRPr="008173A5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>Тесты на каждое приложение (HTML-</w:t>
      </w:r>
      <w:proofErr w:type="spellStart"/>
      <w:r w:rsidRPr="008173A5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>эндпоинты</w:t>
      </w:r>
      <w:proofErr w:type="spellEnd"/>
      <w:r w:rsidRPr="008173A5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>, REST API, бизнес-правила).</w:t>
      </w:r>
    </w:p>
    <w:p w14:paraId="694CF99D" w14:textId="1F4B3FCF" w:rsidR="008173A5" w:rsidRPr="008173A5" w:rsidRDefault="008173A5" w:rsidP="008173A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</w:pPr>
      <w:r w:rsidRPr="008173A5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 xml:space="preserve">Схема БД поддерживается в </w:t>
      </w:r>
      <w:proofErr w:type="spellStart"/>
      <w:r w:rsidRPr="008173A5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>docs</w:t>
      </w:r>
      <w:proofErr w:type="spellEnd"/>
      <w:r w:rsidRPr="008173A5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>/ (DBML + ER-диаграмма).</w:t>
      </w:r>
    </w:p>
    <w:p w14:paraId="178A49F0" w14:textId="77777777" w:rsidR="00C17192" w:rsidRDefault="00C17192"/>
    <w:sectPr w:rsidR="00C171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1D73F0"/>
    <w:multiLevelType w:val="multilevel"/>
    <w:tmpl w:val="259E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8441B9"/>
    <w:multiLevelType w:val="multilevel"/>
    <w:tmpl w:val="1F52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F7C"/>
    <w:rsid w:val="00237451"/>
    <w:rsid w:val="00423F7C"/>
    <w:rsid w:val="00595C0A"/>
    <w:rsid w:val="008173A5"/>
    <w:rsid w:val="009D1A51"/>
    <w:rsid w:val="00C17192"/>
    <w:rsid w:val="00E91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D13B7E"/>
  <w15:chartTrackingRefBased/>
  <w15:docId w15:val="{64380E6F-445B-457E-81C1-2494AC5F2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173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173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73A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173A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8173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173A5"/>
    <w:rPr>
      <w:b/>
      <w:bCs/>
    </w:rPr>
  </w:style>
  <w:style w:type="character" w:styleId="a5">
    <w:name w:val="Emphasis"/>
    <w:basedOn w:val="a0"/>
    <w:uiPriority w:val="20"/>
    <w:qFormat/>
    <w:rsid w:val="008173A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796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5</Pages>
  <Words>646</Words>
  <Characters>3685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Марченко Максим Константинович</dc:creator>
  <cp:keywords/>
  <dc:description/>
  <cp:lastModifiedBy>Марченко Максим Константинович</cp:lastModifiedBy>
  <cp:revision>3</cp:revision>
  <dcterms:created xsi:type="dcterms:W3CDTF">2026-07-16T06:23:00Z</dcterms:created>
  <dcterms:modified xsi:type="dcterms:W3CDTF">2026-07-23T19:33:00Z</dcterms:modified>
</cp:coreProperties>
</file>