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80E2F" w:rsidRDefault="00880E2F">
      <w:pPr>
        <w:rPr>
          <w:rFonts w:ascii="Times New Roman" w:eastAsia="Times New Roman" w:hAnsi="Times New Roman" w:cs="Times New Roman"/>
          <w:sz w:val="28"/>
          <w:szCs w:val="28"/>
        </w:rPr>
      </w:pPr>
    </w:p>
    <w:p w14:paraId="00000002" w14:textId="77777777" w:rsidR="00880E2F" w:rsidRDefault="00880E2F">
      <w:pPr>
        <w:rPr>
          <w:rFonts w:ascii="Times New Roman" w:eastAsia="Times New Roman" w:hAnsi="Times New Roman" w:cs="Times New Roman"/>
          <w:sz w:val="28"/>
          <w:szCs w:val="28"/>
        </w:rPr>
      </w:pPr>
    </w:p>
    <w:p w14:paraId="00000003" w14:textId="77777777" w:rsidR="00880E2F" w:rsidRDefault="00880E2F">
      <w:pPr>
        <w:rPr>
          <w:rFonts w:ascii="Times New Roman" w:eastAsia="Times New Roman" w:hAnsi="Times New Roman" w:cs="Times New Roman"/>
          <w:sz w:val="28"/>
          <w:szCs w:val="28"/>
        </w:rPr>
      </w:pPr>
    </w:p>
    <w:p w14:paraId="00000004" w14:textId="77777777" w:rsidR="00880E2F" w:rsidRDefault="00880E2F">
      <w:pPr>
        <w:rPr>
          <w:rFonts w:ascii="Times New Roman" w:eastAsia="Times New Roman" w:hAnsi="Times New Roman" w:cs="Times New Roman"/>
          <w:sz w:val="28"/>
          <w:szCs w:val="28"/>
        </w:rPr>
      </w:pPr>
    </w:p>
    <w:p w14:paraId="00000005" w14:textId="77777777" w:rsidR="00880E2F" w:rsidRDefault="00880E2F">
      <w:pPr>
        <w:rPr>
          <w:rFonts w:ascii="Times New Roman" w:eastAsia="Times New Roman" w:hAnsi="Times New Roman" w:cs="Times New Roman"/>
          <w:sz w:val="28"/>
          <w:szCs w:val="28"/>
        </w:rPr>
      </w:pPr>
    </w:p>
    <w:p w14:paraId="00000006"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ІНДЗ</w:t>
      </w:r>
    </w:p>
    <w:p w14:paraId="00000007" w14:textId="77777777" w:rsidR="00880E2F" w:rsidRDefault="00880E2F">
      <w:pPr>
        <w:jc w:val="center"/>
        <w:rPr>
          <w:rFonts w:ascii="Times New Roman" w:eastAsia="Times New Roman" w:hAnsi="Times New Roman" w:cs="Times New Roman"/>
          <w:sz w:val="28"/>
          <w:szCs w:val="28"/>
        </w:rPr>
      </w:pPr>
    </w:p>
    <w:p w14:paraId="00000008" w14:textId="77777777" w:rsidR="00880E2F" w:rsidRDefault="00880E2F">
      <w:pPr>
        <w:jc w:val="center"/>
        <w:rPr>
          <w:rFonts w:ascii="Times New Roman" w:eastAsia="Times New Roman" w:hAnsi="Times New Roman" w:cs="Times New Roman"/>
          <w:sz w:val="28"/>
          <w:szCs w:val="28"/>
        </w:rPr>
      </w:pPr>
    </w:p>
    <w:p w14:paraId="00000009"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w:t>
      </w:r>
    </w:p>
    <w:p w14:paraId="0000000A"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Методи тестування програмного забезпечення</w:t>
      </w:r>
    </w:p>
    <w:p w14:paraId="0000000C" w14:textId="77777777" w:rsidR="00880E2F" w:rsidRDefault="00880E2F">
      <w:pPr>
        <w:jc w:val="center"/>
        <w:rPr>
          <w:rFonts w:ascii="Times New Roman" w:eastAsia="Times New Roman" w:hAnsi="Times New Roman" w:cs="Times New Roman"/>
          <w:sz w:val="28"/>
          <w:szCs w:val="28"/>
        </w:rPr>
      </w:pPr>
    </w:p>
    <w:p w14:paraId="0000000D" w14:textId="77777777" w:rsidR="00880E2F" w:rsidRDefault="00880E2F">
      <w:pPr>
        <w:jc w:val="center"/>
        <w:rPr>
          <w:rFonts w:ascii="Times New Roman" w:eastAsia="Times New Roman" w:hAnsi="Times New Roman" w:cs="Times New Roman"/>
          <w:sz w:val="28"/>
          <w:szCs w:val="28"/>
        </w:rPr>
      </w:pPr>
    </w:p>
    <w:p w14:paraId="0000000E" w14:textId="77777777" w:rsidR="00880E2F" w:rsidRDefault="00880E2F">
      <w:pPr>
        <w:jc w:val="center"/>
        <w:rPr>
          <w:rFonts w:ascii="Times New Roman" w:eastAsia="Times New Roman" w:hAnsi="Times New Roman" w:cs="Times New Roman"/>
          <w:sz w:val="28"/>
          <w:szCs w:val="28"/>
        </w:rPr>
      </w:pPr>
    </w:p>
    <w:p w14:paraId="0000000F" w14:textId="77777777" w:rsidR="00880E2F" w:rsidRDefault="00880E2F">
      <w:pPr>
        <w:jc w:val="center"/>
        <w:rPr>
          <w:rFonts w:ascii="Times New Roman" w:eastAsia="Times New Roman" w:hAnsi="Times New Roman" w:cs="Times New Roman"/>
          <w:sz w:val="28"/>
          <w:szCs w:val="28"/>
        </w:rPr>
      </w:pPr>
    </w:p>
    <w:p w14:paraId="00000010" w14:textId="77777777" w:rsidR="00880E2F" w:rsidRDefault="00880E2F">
      <w:pPr>
        <w:jc w:val="center"/>
        <w:rPr>
          <w:rFonts w:ascii="Times New Roman" w:eastAsia="Times New Roman" w:hAnsi="Times New Roman" w:cs="Times New Roman"/>
          <w:sz w:val="28"/>
          <w:szCs w:val="28"/>
        </w:rPr>
      </w:pPr>
    </w:p>
    <w:p w14:paraId="00000011" w14:textId="77777777" w:rsidR="00880E2F" w:rsidRDefault="00880E2F">
      <w:pPr>
        <w:jc w:val="center"/>
        <w:rPr>
          <w:rFonts w:ascii="Times New Roman" w:eastAsia="Times New Roman" w:hAnsi="Times New Roman" w:cs="Times New Roman"/>
          <w:sz w:val="28"/>
          <w:szCs w:val="28"/>
        </w:rPr>
      </w:pPr>
    </w:p>
    <w:p w14:paraId="00000012" w14:textId="77777777" w:rsidR="00880E2F" w:rsidRDefault="00880E2F">
      <w:pPr>
        <w:jc w:val="center"/>
        <w:rPr>
          <w:rFonts w:ascii="Times New Roman" w:eastAsia="Times New Roman" w:hAnsi="Times New Roman" w:cs="Times New Roman"/>
          <w:sz w:val="28"/>
          <w:szCs w:val="28"/>
        </w:rPr>
      </w:pPr>
    </w:p>
    <w:p w14:paraId="00000013" w14:textId="77777777" w:rsidR="00880E2F" w:rsidRDefault="00880E2F">
      <w:pPr>
        <w:jc w:val="center"/>
        <w:rPr>
          <w:rFonts w:ascii="Times New Roman" w:eastAsia="Times New Roman" w:hAnsi="Times New Roman" w:cs="Times New Roman"/>
          <w:sz w:val="28"/>
          <w:szCs w:val="28"/>
        </w:rPr>
      </w:pPr>
    </w:p>
    <w:p w14:paraId="00000014" w14:textId="77777777" w:rsidR="00880E2F" w:rsidRDefault="00880E2F">
      <w:pPr>
        <w:jc w:val="center"/>
        <w:rPr>
          <w:rFonts w:ascii="Times New Roman" w:eastAsia="Times New Roman" w:hAnsi="Times New Roman" w:cs="Times New Roman"/>
          <w:sz w:val="28"/>
          <w:szCs w:val="28"/>
        </w:rPr>
      </w:pPr>
    </w:p>
    <w:p w14:paraId="00000015" w14:textId="77777777" w:rsidR="00880E2F" w:rsidRDefault="00880E2F">
      <w:pPr>
        <w:jc w:val="center"/>
        <w:rPr>
          <w:rFonts w:ascii="Times New Roman" w:eastAsia="Times New Roman" w:hAnsi="Times New Roman" w:cs="Times New Roman"/>
          <w:sz w:val="28"/>
          <w:szCs w:val="28"/>
        </w:rPr>
      </w:pPr>
    </w:p>
    <w:p w14:paraId="00000016" w14:textId="77777777" w:rsidR="00880E2F" w:rsidRDefault="00880E2F">
      <w:pPr>
        <w:jc w:val="center"/>
        <w:rPr>
          <w:rFonts w:ascii="Times New Roman" w:eastAsia="Times New Roman" w:hAnsi="Times New Roman" w:cs="Times New Roman"/>
          <w:sz w:val="28"/>
          <w:szCs w:val="28"/>
        </w:rPr>
      </w:pPr>
    </w:p>
    <w:p w14:paraId="00000017" w14:textId="77777777" w:rsidR="00880E2F" w:rsidRDefault="00880E2F">
      <w:pPr>
        <w:jc w:val="center"/>
        <w:rPr>
          <w:rFonts w:ascii="Times New Roman" w:eastAsia="Times New Roman" w:hAnsi="Times New Roman" w:cs="Times New Roman"/>
          <w:sz w:val="28"/>
          <w:szCs w:val="28"/>
        </w:rPr>
      </w:pPr>
    </w:p>
    <w:p w14:paraId="00000018" w14:textId="77777777" w:rsidR="00880E2F" w:rsidRDefault="00880E2F">
      <w:pPr>
        <w:jc w:val="center"/>
        <w:rPr>
          <w:rFonts w:ascii="Times New Roman" w:eastAsia="Times New Roman" w:hAnsi="Times New Roman" w:cs="Times New Roman"/>
          <w:sz w:val="28"/>
          <w:szCs w:val="28"/>
        </w:rPr>
      </w:pPr>
    </w:p>
    <w:p w14:paraId="00000019" w14:textId="77777777" w:rsidR="00880E2F" w:rsidRDefault="00880E2F">
      <w:pPr>
        <w:jc w:val="center"/>
        <w:rPr>
          <w:rFonts w:ascii="Times New Roman" w:eastAsia="Times New Roman" w:hAnsi="Times New Roman" w:cs="Times New Roman"/>
          <w:sz w:val="28"/>
          <w:szCs w:val="28"/>
        </w:rPr>
      </w:pPr>
    </w:p>
    <w:p w14:paraId="0000001A" w14:textId="77777777" w:rsidR="00880E2F" w:rsidRDefault="00880E2F">
      <w:pPr>
        <w:jc w:val="center"/>
        <w:rPr>
          <w:rFonts w:ascii="Times New Roman" w:eastAsia="Times New Roman" w:hAnsi="Times New Roman" w:cs="Times New Roman"/>
          <w:sz w:val="28"/>
          <w:szCs w:val="28"/>
        </w:rPr>
      </w:pPr>
    </w:p>
    <w:p w14:paraId="0000001B" w14:textId="77777777" w:rsidR="00880E2F" w:rsidRDefault="00880E2F">
      <w:pPr>
        <w:jc w:val="center"/>
        <w:rPr>
          <w:rFonts w:ascii="Times New Roman" w:eastAsia="Times New Roman" w:hAnsi="Times New Roman" w:cs="Times New Roman"/>
          <w:sz w:val="28"/>
          <w:szCs w:val="28"/>
        </w:rPr>
      </w:pPr>
    </w:p>
    <w:p w14:paraId="0000001C" w14:textId="77777777" w:rsidR="00880E2F" w:rsidRDefault="00880E2F">
      <w:pPr>
        <w:jc w:val="center"/>
        <w:rPr>
          <w:rFonts w:ascii="Times New Roman" w:eastAsia="Times New Roman" w:hAnsi="Times New Roman" w:cs="Times New Roman"/>
          <w:sz w:val="28"/>
          <w:szCs w:val="28"/>
        </w:rPr>
      </w:pPr>
    </w:p>
    <w:p w14:paraId="0000001D" w14:textId="77777777" w:rsidR="00880E2F" w:rsidRDefault="00880E2F">
      <w:pPr>
        <w:jc w:val="center"/>
        <w:rPr>
          <w:rFonts w:ascii="Times New Roman" w:eastAsia="Times New Roman" w:hAnsi="Times New Roman" w:cs="Times New Roman"/>
          <w:sz w:val="28"/>
          <w:szCs w:val="28"/>
        </w:rPr>
      </w:pPr>
    </w:p>
    <w:p w14:paraId="0000001E" w14:textId="77777777" w:rsidR="00880E2F" w:rsidRDefault="00880E2F">
      <w:pPr>
        <w:rPr>
          <w:rFonts w:ascii="Times New Roman" w:eastAsia="Times New Roman" w:hAnsi="Times New Roman" w:cs="Times New Roman"/>
          <w:sz w:val="28"/>
          <w:szCs w:val="28"/>
        </w:rPr>
      </w:pPr>
    </w:p>
    <w:p w14:paraId="0000001F" w14:textId="77777777" w:rsidR="00880E2F" w:rsidRDefault="00880E2F">
      <w:pPr>
        <w:jc w:val="center"/>
        <w:rPr>
          <w:rFonts w:ascii="Times New Roman" w:eastAsia="Times New Roman" w:hAnsi="Times New Roman" w:cs="Times New Roman"/>
          <w:sz w:val="28"/>
          <w:szCs w:val="28"/>
        </w:rPr>
      </w:pPr>
    </w:p>
    <w:p w14:paraId="00000020" w14:textId="77777777" w:rsidR="00880E2F" w:rsidRDefault="00880E2F">
      <w:pPr>
        <w:jc w:val="center"/>
        <w:rPr>
          <w:rFonts w:ascii="Times New Roman" w:eastAsia="Times New Roman" w:hAnsi="Times New Roman" w:cs="Times New Roman"/>
          <w:sz w:val="28"/>
          <w:szCs w:val="28"/>
        </w:rPr>
      </w:pPr>
    </w:p>
    <w:p w14:paraId="00000021" w14:textId="77777777" w:rsidR="00880E2F" w:rsidRDefault="00880E2F">
      <w:pPr>
        <w:jc w:val="center"/>
        <w:rPr>
          <w:rFonts w:ascii="Times New Roman" w:eastAsia="Times New Roman" w:hAnsi="Times New Roman" w:cs="Times New Roman"/>
          <w:sz w:val="28"/>
          <w:szCs w:val="28"/>
        </w:rPr>
      </w:pPr>
    </w:p>
    <w:p w14:paraId="00000022"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Виконували</w:t>
      </w:r>
    </w:p>
    <w:p w14:paraId="00000023"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Шпак Максим</w:t>
      </w:r>
    </w:p>
    <w:p w14:paraId="00000024" w14:textId="77777777" w:rsidR="00880E2F" w:rsidRDefault="00C67C0C">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Волошко Максим</w:t>
      </w:r>
    </w:p>
    <w:p w14:paraId="00000025" w14:textId="4DF726DC" w:rsidR="00880E2F" w:rsidRPr="00C67C0C" w:rsidRDefault="00C67C0C">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Черкаси 2020</w:t>
      </w:r>
      <w:r>
        <w:rPr>
          <w:rFonts w:ascii="Times New Roman" w:eastAsia="Times New Roman" w:hAnsi="Times New Roman" w:cs="Times New Roman"/>
          <w:sz w:val="28"/>
          <w:szCs w:val="28"/>
          <w:lang w:val="uk-UA"/>
        </w:rPr>
        <w:t>,</w:t>
      </w:r>
      <w:bookmarkStart w:id="0" w:name="_GoBack"/>
      <w:bookmarkEnd w:id="0"/>
    </w:p>
    <w:p w14:paraId="00000026" w14:textId="77777777" w:rsidR="00880E2F" w:rsidRDefault="00880E2F">
      <w:pPr>
        <w:jc w:val="center"/>
        <w:rPr>
          <w:rFonts w:ascii="Times New Roman" w:eastAsia="Times New Roman" w:hAnsi="Times New Roman" w:cs="Times New Roman"/>
          <w:sz w:val="28"/>
          <w:szCs w:val="28"/>
        </w:rPr>
      </w:pPr>
    </w:p>
    <w:p w14:paraId="00000027" w14:textId="77777777" w:rsidR="00880E2F" w:rsidRDefault="00880E2F">
      <w:pPr>
        <w:jc w:val="center"/>
        <w:rPr>
          <w:rFonts w:ascii="Times New Roman" w:eastAsia="Times New Roman" w:hAnsi="Times New Roman" w:cs="Times New Roman"/>
          <w:sz w:val="28"/>
          <w:szCs w:val="28"/>
        </w:rPr>
      </w:pPr>
    </w:p>
    <w:p w14:paraId="00000028" w14:textId="77777777" w:rsidR="00880E2F" w:rsidRDefault="00880E2F">
      <w:pPr>
        <w:jc w:val="center"/>
        <w:rPr>
          <w:rFonts w:ascii="Times New Roman" w:eastAsia="Times New Roman" w:hAnsi="Times New Roman" w:cs="Times New Roman"/>
          <w:sz w:val="28"/>
          <w:szCs w:val="28"/>
        </w:rPr>
      </w:pPr>
    </w:p>
    <w:p w14:paraId="00000029" w14:textId="77777777" w:rsidR="00880E2F" w:rsidRDefault="00880E2F">
      <w:pPr>
        <w:jc w:val="center"/>
        <w:rPr>
          <w:rFonts w:ascii="Times New Roman" w:eastAsia="Times New Roman" w:hAnsi="Times New Roman" w:cs="Times New Roman"/>
          <w:sz w:val="28"/>
          <w:szCs w:val="28"/>
        </w:rPr>
      </w:pPr>
    </w:p>
    <w:p w14:paraId="0000002A" w14:textId="77777777" w:rsidR="00880E2F" w:rsidRDefault="00880E2F">
      <w:pPr>
        <w:jc w:val="center"/>
        <w:rPr>
          <w:rFonts w:ascii="Times New Roman" w:eastAsia="Times New Roman" w:hAnsi="Times New Roman" w:cs="Times New Roman"/>
          <w:sz w:val="28"/>
          <w:szCs w:val="28"/>
        </w:rPr>
      </w:pPr>
    </w:p>
    <w:p w14:paraId="0000002B" w14:textId="77777777" w:rsidR="00880E2F" w:rsidRDefault="00C67C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Зміст</w:t>
      </w:r>
    </w:p>
    <w:p w14:paraId="0000002C" w14:textId="77777777" w:rsidR="00880E2F" w:rsidRDefault="00880E2F">
      <w:pPr>
        <w:jc w:val="center"/>
        <w:rPr>
          <w:rFonts w:ascii="Times New Roman" w:eastAsia="Times New Roman" w:hAnsi="Times New Roman" w:cs="Times New Roman"/>
          <w:sz w:val="28"/>
          <w:szCs w:val="28"/>
        </w:rPr>
      </w:pPr>
    </w:p>
    <w:p w14:paraId="0000002D" w14:textId="77777777" w:rsidR="00880E2F" w:rsidRDefault="00C67C0C">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Вступ…………………………………………………………………………....3</w:t>
      </w:r>
    </w:p>
    <w:p w14:paraId="0000002E"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визначення…………………………………………………………....4</w:t>
      </w:r>
    </w:p>
    <w:p w14:paraId="0000002F"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тестування……………………………………………………………….6</w:t>
      </w:r>
    </w:p>
    <w:p w14:paraId="00000030"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Функціональне тестування якості………………………………………….…8</w:t>
      </w:r>
    </w:p>
    <w:p w14:paraId="00000031"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тестових випадків………………………………………………….11</w:t>
      </w:r>
    </w:p>
    <w:p w14:paraId="00000032" w14:textId="77777777" w:rsidR="00880E2F" w:rsidRDefault="00C67C0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використаної літератури…………………………………………….15</w:t>
      </w:r>
    </w:p>
    <w:p w14:paraId="00000033" w14:textId="77777777" w:rsidR="00880E2F" w:rsidRDefault="00880E2F">
      <w:pPr>
        <w:spacing w:line="360" w:lineRule="auto"/>
        <w:rPr>
          <w:rFonts w:ascii="Times New Roman" w:eastAsia="Times New Roman" w:hAnsi="Times New Roman" w:cs="Times New Roman"/>
          <w:sz w:val="28"/>
          <w:szCs w:val="28"/>
        </w:rPr>
      </w:pPr>
    </w:p>
    <w:p w14:paraId="00000034" w14:textId="77777777" w:rsidR="00880E2F" w:rsidRDefault="00880E2F">
      <w:pPr>
        <w:spacing w:line="360" w:lineRule="auto"/>
        <w:rPr>
          <w:rFonts w:ascii="Times New Roman" w:eastAsia="Times New Roman" w:hAnsi="Times New Roman" w:cs="Times New Roman"/>
          <w:sz w:val="28"/>
          <w:szCs w:val="28"/>
        </w:rPr>
      </w:pPr>
    </w:p>
    <w:p w14:paraId="00000035" w14:textId="77777777" w:rsidR="00880E2F" w:rsidRDefault="00880E2F">
      <w:pPr>
        <w:spacing w:line="360" w:lineRule="auto"/>
        <w:rPr>
          <w:rFonts w:ascii="Times New Roman" w:eastAsia="Times New Roman" w:hAnsi="Times New Roman" w:cs="Times New Roman"/>
          <w:sz w:val="28"/>
          <w:szCs w:val="28"/>
        </w:rPr>
      </w:pPr>
    </w:p>
    <w:p w14:paraId="00000036" w14:textId="77777777" w:rsidR="00880E2F" w:rsidRDefault="00880E2F">
      <w:pPr>
        <w:spacing w:line="360" w:lineRule="auto"/>
        <w:rPr>
          <w:rFonts w:ascii="Times New Roman" w:eastAsia="Times New Roman" w:hAnsi="Times New Roman" w:cs="Times New Roman"/>
          <w:sz w:val="28"/>
          <w:szCs w:val="28"/>
        </w:rPr>
      </w:pPr>
    </w:p>
    <w:p w14:paraId="00000037" w14:textId="77777777" w:rsidR="00880E2F" w:rsidRDefault="00880E2F">
      <w:pPr>
        <w:spacing w:line="360" w:lineRule="auto"/>
        <w:rPr>
          <w:rFonts w:ascii="Times New Roman" w:eastAsia="Times New Roman" w:hAnsi="Times New Roman" w:cs="Times New Roman"/>
          <w:sz w:val="28"/>
          <w:szCs w:val="28"/>
        </w:rPr>
      </w:pPr>
    </w:p>
    <w:p w14:paraId="00000038" w14:textId="77777777" w:rsidR="00880E2F" w:rsidRDefault="00880E2F">
      <w:pPr>
        <w:spacing w:line="360" w:lineRule="auto"/>
        <w:rPr>
          <w:rFonts w:ascii="Times New Roman" w:eastAsia="Times New Roman" w:hAnsi="Times New Roman" w:cs="Times New Roman"/>
          <w:sz w:val="28"/>
          <w:szCs w:val="28"/>
        </w:rPr>
      </w:pPr>
    </w:p>
    <w:p w14:paraId="00000039" w14:textId="77777777" w:rsidR="00880E2F" w:rsidRDefault="00880E2F">
      <w:pPr>
        <w:spacing w:line="360" w:lineRule="auto"/>
        <w:rPr>
          <w:rFonts w:ascii="Times New Roman" w:eastAsia="Times New Roman" w:hAnsi="Times New Roman" w:cs="Times New Roman"/>
          <w:sz w:val="28"/>
          <w:szCs w:val="28"/>
        </w:rPr>
      </w:pPr>
    </w:p>
    <w:p w14:paraId="0000003A" w14:textId="77777777" w:rsidR="00880E2F" w:rsidRDefault="00880E2F">
      <w:pPr>
        <w:spacing w:line="360" w:lineRule="auto"/>
        <w:rPr>
          <w:rFonts w:ascii="Times New Roman" w:eastAsia="Times New Roman" w:hAnsi="Times New Roman" w:cs="Times New Roman"/>
          <w:sz w:val="28"/>
          <w:szCs w:val="28"/>
        </w:rPr>
      </w:pPr>
    </w:p>
    <w:p w14:paraId="0000003B" w14:textId="77777777" w:rsidR="00880E2F" w:rsidRDefault="00880E2F">
      <w:pPr>
        <w:spacing w:line="360" w:lineRule="auto"/>
        <w:rPr>
          <w:rFonts w:ascii="Times New Roman" w:eastAsia="Times New Roman" w:hAnsi="Times New Roman" w:cs="Times New Roman"/>
          <w:sz w:val="28"/>
          <w:szCs w:val="28"/>
        </w:rPr>
      </w:pPr>
    </w:p>
    <w:p w14:paraId="0000003C" w14:textId="77777777" w:rsidR="00880E2F" w:rsidRDefault="00880E2F">
      <w:pPr>
        <w:spacing w:line="360" w:lineRule="auto"/>
        <w:rPr>
          <w:rFonts w:ascii="Times New Roman" w:eastAsia="Times New Roman" w:hAnsi="Times New Roman" w:cs="Times New Roman"/>
          <w:sz w:val="28"/>
          <w:szCs w:val="28"/>
        </w:rPr>
      </w:pPr>
    </w:p>
    <w:p w14:paraId="0000003D" w14:textId="77777777" w:rsidR="00880E2F" w:rsidRDefault="00880E2F">
      <w:pPr>
        <w:spacing w:line="360" w:lineRule="auto"/>
        <w:rPr>
          <w:rFonts w:ascii="Times New Roman" w:eastAsia="Times New Roman" w:hAnsi="Times New Roman" w:cs="Times New Roman"/>
          <w:sz w:val="28"/>
          <w:szCs w:val="28"/>
        </w:rPr>
      </w:pPr>
    </w:p>
    <w:p w14:paraId="0000003E" w14:textId="77777777" w:rsidR="00880E2F" w:rsidRDefault="00880E2F">
      <w:pPr>
        <w:spacing w:line="360" w:lineRule="auto"/>
        <w:rPr>
          <w:rFonts w:ascii="Times New Roman" w:eastAsia="Times New Roman" w:hAnsi="Times New Roman" w:cs="Times New Roman"/>
          <w:sz w:val="28"/>
          <w:szCs w:val="28"/>
        </w:rPr>
      </w:pPr>
    </w:p>
    <w:p w14:paraId="0000003F" w14:textId="77777777" w:rsidR="00880E2F" w:rsidRDefault="00880E2F">
      <w:pPr>
        <w:spacing w:line="360" w:lineRule="auto"/>
        <w:rPr>
          <w:rFonts w:ascii="Times New Roman" w:eastAsia="Times New Roman" w:hAnsi="Times New Roman" w:cs="Times New Roman"/>
          <w:sz w:val="28"/>
          <w:szCs w:val="28"/>
        </w:rPr>
      </w:pPr>
    </w:p>
    <w:p w14:paraId="00000040" w14:textId="77777777" w:rsidR="00880E2F" w:rsidRDefault="00880E2F">
      <w:pPr>
        <w:spacing w:line="360" w:lineRule="auto"/>
        <w:rPr>
          <w:rFonts w:ascii="Times New Roman" w:eastAsia="Times New Roman" w:hAnsi="Times New Roman" w:cs="Times New Roman"/>
          <w:sz w:val="28"/>
          <w:szCs w:val="28"/>
        </w:rPr>
      </w:pPr>
    </w:p>
    <w:p w14:paraId="00000041" w14:textId="77777777" w:rsidR="00880E2F" w:rsidRDefault="00880E2F">
      <w:pPr>
        <w:spacing w:line="360" w:lineRule="auto"/>
        <w:rPr>
          <w:rFonts w:ascii="Times New Roman" w:eastAsia="Times New Roman" w:hAnsi="Times New Roman" w:cs="Times New Roman"/>
          <w:sz w:val="28"/>
          <w:szCs w:val="28"/>
        </w:rPr>
      </w:pPr>
    </w:p>
    <w:p w14:paraId="00000042" w14:textId="77777777" w:rsidR="00880E2F" w:rsidRDefault="00880E2F">
      <w:pPr>
        <w:spacing w:line="360" w:lineRule="auto"/>
        <w:rPr>
          <w:rFonts w:ascii="Times New Roman" w:eastAsia="Times New Roman" w:hAnsi="Times New Roman" w:cs="Times New Roman"/>
          <w:sz w:val="28"/>
          <w:szCs w:val="28"/>
        </w:rPr>
      </w:pPr>
    </w:p>
    <w:p w14:paraId="00000043" w14:textId="77777777" w:rsidR="00880E2F" w:rsidRDefault="00880E2F">
      <w:pPr>
        <w:spacing w:line="360" w:lineRule="auto"/>
        <w:rPr>
          <w:rFonts w:ascii="Times New Roman" w:eastAsia="Times New Roman" w:hAnsi="Times New Roman" w:cs="Times New Roman"/>
          <w:sz w:val="28"/>
          <w:szCs w:val="28"/>
        </w:rPr>
      </w:pPr>
    </w:p>
    <w:p w14:paraId="00000044" w14:textId="77777777" w:rsidR="00880E2F" w:rsidRDefault="00880E2F">
      <w:pPr>
        <w:spacing w:line="360" w:lineRule="auto"/>
        <w:rPr>
          <w:rFonts w:ascii="Times New Roman" w:eastAsia="Times New Roman" w:hAnsi="Times New Roman" w:cs="Times New Roman"/>
          <w:sz w:val="28"/>
          <w:szCs w:val="28"/>
        </w:rPr>
      </w:pPr>
    </w:p>
    <w:p w14:paraId="00000045" w14:textId="77777777" w:rsidR="00880E2F" w:rsidRDefault="00880E2F">
      <w:pPr>
        <w:spacing w:line="360" w:lineRule="auto"/>
        <w:rPr>
          <w:rFonts w:ascii="Times New Roman" w:eastAsia="Times New Roman" w:hAnsi="Times New Roman" w:cs="Times New Roman"/>
          <w:sz w:val="28"/>
          <w:szCs w:val="28"/>
        </w:rPr>
      </w:pPr>
    </w:p>
    <w:p w14:paraId="00000046" w14:textId="77777777" w:rsidR="00880E2F" w:rsidRDefault="00880E2F">
      <w:pPr>
        <w:spacing w:line="360" w:lineRule="auto"/>
        <w:rPr>
          <w:rFonts w:ascii="Times New Roman" w:eastAsia="Times New Roman" w:hAnsi="Times New Roman" w:cs="Times New Roman"/>
          <w:sz w:val="28"/>
          <w:szCs w:val="28"/>
        </w:rPr>
      </w:pPr>
    </w:p>
    <w:p w14:paraId="00000047" w14:textId="77777777" w:rsidR="00880E2F" w:rsidRDefault="00880E2F">
      <w:pPr>
        <w:spacing w:line="360" w:lineRule="auto"/>
        <w:rPr>
          <w:rFonts w:ascii="Times New Roman" w:eastAsia="Times New Roman" w:hAnsi="Times New Roman" w:cs="Times New Roman"/>
          <w:sz w:val="28"/>
          <w:szCs w:val="28"/>
        </w:rPr>
      </w:pPr>
    </w:p>
    <w:p w14:paraId="00000048" w14:textId="77777777" w:rsidR="00880E2F" w:rsidRDefault="00880E2F">
      <w:pPr>
        <w:spacing w:line="360" w:lineRule="auto"/>
        <w:rPr>
          <w:rFonts w:ascii="Times New Roman" w:eastAsia="Times New Roman" w:hAnsi="Times New Roman" w:cs="Times New Roman"/>
          <w:sz w:val="28"/>
          <w:szCs w:val="28"/>
        </w:rPr>
      </w:pPr>
    </w:p>
    <w:p w14:paraId="00000049" w14:textId="77777777" w:rsidR="00880E2F" w:rsidRDefault="00C67C0C">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Вступ</w:t>
      </w:r>
    </w:p>
    <w:p w14:paraId="0000004A"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w:t>
      </w:r>
      <w:r>
        <w:rPr>
          <w:rFonts w:ascii="Times New Roman" w:eastAsia="Times New Roman" w:hAnsi="Times New Roman" w:cs="Times New Roman"/>
          <w:sz w:val="28"/>
          <w:szCs w:val="28"/>
        </w:rPr>
        <w:t xml:space="preserve">оборони, пов'язаним з системами корпоративних баз даних, які проектувалися на базі універсальної ЕОМ або </w:t>
      </w:r>
      <w:proofErr w:type="spellStart"/>
      <w:r>
        <w:rPr>
          <w:rFonts w:ascii="Times New Roman" w:eastAsia="Times New Roman" w:hAnsi="Times New Roman" w:cs="Times New Roman"/>
          <w:sz w:val="28"/>
          <w:szCs w:val="28"/>
        </w:rPr>
        <w:t>мінікомп'ютера</w:t>
      </w:r>
      <w:proofErr w:type="spellEnd"/>
      <w:r>
        <w:rPr>
          <w:rFonts w:ascii="Times New Roman" w:eastAsia="Times New Roman" w:hAnsi="Times New Roman" w:cs="Times New Roman"/>
          <w:sz w:val="28"/>
          <w:szCs w:val="28"/>
        </w:rPr>
        <w:t>. Тестові сценарії записувалися на папір. З їх допомогою перевірялися цільові потоки управління, обчислення складних алгоритмів та маніпу</w:t>
      </w:r>
      <w:r>
        <w:rPr>
          <w:rFonts w:ascii="Times New Roman" w:eastAsia="Times New Roman" w:hAnsi="Times New Roman" w:cs="Times New Roman"/>
          <w:sz w:val="28"/>
          <w:szCs w:val="28"/>
        </w:rPr>
        <w:t>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14:paraId="0000004B"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 процес, що підтверджує правильніс</w:t>
      </w:r>
      <w:r>
        <w:rPr>
          <w:rFonts w:ascii="Times New Roman" w:eastAsia="Times New Roman" w:hAnsi="Times New Roman" w:cs="Times New Roman"/>
          <w:sz w:val="28"/>
          <w:szCs w:val="28"/>
        </w:rPr>
        <w:t>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w:t>
      </w:r>
      <w:r>
        <w:rPr>
          <w:rFonts w:ascii="Times New Roman" w:eastAsia="Times New Roman" w:hAnsi="Times New Roman" w:cs="Times New Roman"/>
          <w:sz w:val="28"/>
          <w:szCs w:val="28"/>
        </w:rPr>
        <w:t xml:space="preserve">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w:t>
      </w:r>
      <w:proofErr w:type="spellStart"/>
      <w:r>
        <w:rPr>
          <w:rFonts w:ascii="Times New Roman" w:eastAsia="Times New Roman" w:hAnsi="Times New Roman" w:cs="Times New Roman"/>
          <w:sz w:val="28"/>
          <w:szCs w:val="28"/>
        </w:rPr>
        <w:t>логічно</w:t>
      </w:r>
      <w:proofErr w:type="spellEnd"/>
      <w:r>
        <w:rPr>
          <w:rFonts w:ascii="Times New Roman" w:eastAsia="Times New Roman" w:hAnsi="Times New Roman" w:cs="Times New Roman"/>
          <w:sz w:val="28"/>
          <w:szCs w:val="28"/>
        </w:rPr>
        <w:t xml:space="preserve"> некоректно. Правильне визначе</w:t>
      </w:r>
      <w:r>
        <w:rPr>
          <w:rFonts w:ascii="Times New Roman" w:eastAsia="Times New Roman" w:hAnsi="Times New Roman" w:cs="Times New Roman"/>
          <w:sz w:val="28"/>
          <w:szCs w:val="28"/>
        </w:rPr>
        <w:t>ння тестування таке: Тестування - процес виконання програми з наміром знайти помилки.</w:t>
      </w:r>
    </w:p>
    <w:p w14:paraId="0000004C"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w:t>
      </w:r>
      <w:r>
        <w:rPr>
          <w:rFonts w:ascii="Times New Roman" w:eastAsia="Times New Roman" w:hAnsi="Times New Roman" w:cs="Times New Roman"/>
          <w:sz w:val="28"/>
          <w:szCs w:val="28"/>
        </w:rPr>
        <w:t>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 Причиною багатьох нещасть розробників є програмні помилки, через які на їх багатостраждаль</w:t>
      </w:r>
      <w:r>
        <w:rPr>
          <w:rFonts w:ascii="Times New Roman" w:eastAsia="Times New Roman" w:hAnsi="Times New Roman" w:cs="Times New Roman"/>
          <w:sz w:val="28"/>
          <w:szCs w:val="28"/>
        </w:rPr>
        <w:t>ні голови звалюються і давно прострочені проекти, і безсонні 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w:t>
      </w:r>
      <w:r>
        <w:rPr>
          <w:rFonts w:ascii="Times New Roman" w:eastAsia="Times New Roman" w:hAnsi="Times New Roman" w:cs="Times New Roman"/>
          <w:sz w:val="28"/>
          <w:szCs w:val="28"/>
        </w:rPr>
        <w:t>тити роботу.</w:t>
      </w:r>
    </w:p>
    <w:p w14:paraId="0000004D"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Надійність неможливо </w:t>
      </w:r>
      <w:proofErr w:type="spellStart"/>
      <w:r>
        <w:rPr>
          <w:rFonts w:ascii="Times New Roman" w:eastAsia="Times New Roman" w:hAnsi="Times New Roman" w:cs="Times New Roman"/>
          <w:sz w:val="28"/>
          <w:szCs w:val="28"/>
        </w:rPr>
        <w:t>внести</w:t>
      </w:r>
      <w:proofErr w:type="spellEnd"/>
      <w:r>
        <w:rPr>
          <w:rFonts w:ascii="Times New Roman" w:eastAsia="Times New Roman" w:hAnsi="Times New Roman" w:cs="Times New Roman"/>
          <w:sz w:val="28"/>
          <w:szCs w:val="28"/>
        </w:rPr>
        <w:t xml:space="preserve">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14:paraId="0000004E"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Основні визначення</w:t>
      </w:r>
    </w:p>
    <w:p w14:paraId="0000004F"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Хоча в тестуванні м</w:t>
      </w:r>
      <w:r>
        <w:rPr>
          <w:rFonts w:ascii="Times New Roman" w:eastAsia="Times New Roman" w:hAnsi="Times New Roman" w:cs="Times New Roman"/>
          <w:sz w:val="28"/>
          <w:szCs w:val="28"/>
        </w:rPr>
        <w:t>ожна виділити кілька різних процесів, такі терміни, як тестування, налагодження, доказ, контроль та випробування, часто використовуються як синоніми і, на жаль, для різних людей мають різний зміст. Хоча стандартних, загальноприйнятих визначень цих термінів</w:t>
      </w:r>
      <w:r>
        <w:rPr>
          <w:rFonts w:ascii="Times New Roman" w:eastAsia="Times New Roman" w:hAnsi="Times New Roman" w:cs="Times New Roman"/>
          <w:sz w:val="28"/>
          <w:szCs w:val="28"/>
        </w:rPr>
        <w:t xml:space="preserve"> немає, спроба сформулювати їх була зроблена на симпозіумі з тестування програм. Класифікацію різних форм тестування я почну з того, що дам ці визначення, злегка доповнивши і розширивши їх список.</w:t>
      </w:r>
    </w:p>
    <w:p w14:paraId="00000050" w14:textId="77777777" w:rsidR="00880E2F" w:rsidRDefault="00C67C0C">
      <w:pPr>
        <w:shd w:val="clear" w:color="auto" w:fill="FFFFFF"/>
        <w:spacing w:before="220" w:after="2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як ми вже з'ясували, -процес виконанн</w:t>
      </w:r>
      <w:r>
        <w:rPr>
          <w:rFonts w:ascii="Times New Roman" w:eastAsia="Times New Roman" w:hAnsi="Times New Roman" w:cs="Times New Roman"/>
          <w:sz w:val="28"/>
          <w:szCs w:val="28"/>
        </w:rPr>
        <w:t>я програми (або частини програми) з наміром (або метою) знайти помилки.</w:t>
      </w:r>
    </w:p>
    <w:p w14:paraId="0000005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Доказ (</w:t>
      </w:r>
      <w:proofErr w:type="spellStart"/>
      <w:r>
        <w:rPr>
          <w:rFonts w:ascii="Times New Roman" w:eastAsia="Times New Roman" w:hAnsi="Times New Roman" w:cs="Times New Roman"/>
          <w:sz w:val="28"/>
          <w:szCs w:val="28"/>
          <w:highlight w:val="white"/>
        </w:rPr>
        <w:t>proof</w:t>
      </w:r>
      <w:proofErr w:type="spellEnd"/>
      <w:r>
        <w:rPr>
          <w:rFonts w:ascii="Times New Roman" w:eastAsia="Times New Roman" w:hAnsi="Times New Roman" w:cs="Times New Roman"/>
          <w:sz w:val="28"/>
          <w:szCs w:val="28"/>
          <w:highlight w:val="white"/>
        </w:rPr>
        <w:t xml:space="preserve">) - спроба знайти помилки в програмі безвідносно до зовнішньої для програми середовищі. Більшість методів докази передбачає </w:t>
      </w:r>
      <w:r>
        <w:rPr>
          <w:rFonts w:ascii="Times New Roman" w:eastAsia="Times New Roman" w:hAnsi="Times New Roman" w:cs="Times New Roman"/>
          <w:sz w:val="28"/>
          <w:szCs w:val="28"/>
          <w:highlight w:val="white"/>
        </w:rPr>
        <w:lastRenderedPageBreak/>
        <w:t xml:space="preserve">формулювання тверджень про поведінку програми і </w:t>
      </w:r>
      <w:r>
        <w:rPr>
          <w:rFonts w:ascii="Times New Roman" w:eastAsia="Times New Roman" w:hAnsi="Times New Roman" w:cs="Times New Roman"/>
          <w:sz w:val="28"/>
          <w:szCs w:val="28"/>
          <w:highlight w:val="white"/>
        </w:rPr>
        <w:t xml:space="preserve">потім висновок і доказ математичних теорем про правильність програми. Докази можуть розглядатися як форма тестування, хоча вони і не передбачають прямого виконання програми. Багато дослідників вважають доказ альтернативою тестуванню - погляд багато в чому </w:t>
      </w:r>
      <w:r>
        <w:rPr>
          <w:rFonts w:ascii="Times New Roman" w:eastAsia="Times New Roman" w:hAnsi="Times New Roman" w:cs="Times New Roman"/>
          <w:sz w:val="28"/>
          <w:szCs w:val="28"/>
          <w:highlight w:val="white"/>
        </w:rPr>
        <w:t>помилковий.</w:t>
      </w:r>
    </w:p>
    <w:p w14:paraId="0000005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Контроль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спроба знайти помилки, виконуючи програму в тестовій, або модельованої, середовищі.</w:t>
      </w:r>
    </w:p>
    <w:p w14:paraId="0000005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Випробування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спроба знайти помилки, виконуючи програму в заданій реальному середовищі.</w:t>
      </w:r>
    </w:p>
    <w:p w14:paraId="0000005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Атестація (</w:t>
      </w:r>
      <w:proofErr w:type="spellStart"/>
      <w:r>
        <w:rPr>
          <w:rFonts w:ascii="Times New Roman" w:eastAsia="Times New Roman" w:hAnsi="Times New Roman" w:cs="Times New Roman"/>
          <w:sz w:val="28"/>
          <w:szCs w:val="28"/>
          <w:highlight w:val="white"/>
        </w:rPr>
        <w:t>certification</w:t>
      </w:r>
      <w:proofErr w:type="spellEnd"/>
      <w:r>
        <w:rPr>
          <w:rFonts w:ascii="Times New Roman" w:eastAsia="Times New Roman" w:hAnsi="Times New Roman" w:cs="Times New Roman"/>
          <w:sz w:val="28"/>
          <w:szCs w:val="28"/>
          <w:highlight w:val="white"/>
        </w:rPr>
        <w:t xml:space="preserve">) - авторитетне підтвердження правильності програми, аналогічне атестації електротехнічного обладнання </w:t>
      </w:r>
      <w:proofErr w:type="spellStart"/>
      <w:r>
        <w:rPr>
          <w:rFonts w:ascii="Times New Roman" w:eastAsia="Times New Roman" w:hAnsi="Times New Roman" w:cs="Times New Roman"/>
          <w:sz w:val="28"/>
          <w:szCs w:val="28"/>
          <w:highlight w:val="white"/>
        </w:rPr>
        <w:t>Underwriters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Laboratories</w:t>
      </w:r>
      <w:proofErr w:type="spellEnd"/>
      <w:r>
        <w:rPr>
          <w:rFonts w:ascii="Times New Roman" w:eastAsia="Times New Roman" w:hAnsi="Times New Roman" w:cs="Times New Roman"/>
          <w:sz w:val="28"/>
          <w:szCs w:val="28"/>
          <w:highlight w:val="white"/>
        </w:rPr>
        <w:t>. При тестуванні з метою атестації виконується порівняння з деяким наперед визначеним стандартом.</w:t>
      </w:r>
    </w:p>
    <w:p w14:paraId="0000005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Налаго</w:t>
      </w:r>
      <w:r>
        <w:rPr>
          <w:rFonts w:ascii="Times New Roman" w:eastAsia="Times New Roman" w:hAnsi="Times New Roman" w:cs="Times New Roman"/>
          <w:sz w:val="28"/>
          <w:szCs w:val="28"/>
          <w:highlight w:val="white"/>
        </w:rPr>
        <w:t>дження (</w:t>
      </w:r>
      <w:proofErr w:type="spellStart"/>
      <w:r>
        <w:rPr>
          <w:rFonts w:ascii="Times New Roman" w:eastAsia="Times New Roman" w:hAnsi="Times New Roman" w:cs="Times New Roman"/>
          <w:sz w:val="28"/>
          <w:szCs w:val="28"/>
          <w:highlight w:val="white"/>
        </w:rPr>
        <w:t>debugging</w:t>
      </w:r>
      <w:proofErr w:type="spellEnd"/>
      <w:r>
        <w:rPr>
          <w:rFonts w:ascii="Times New Roman" w:eastAsia="Times New Roman" w:hAnsi="Times New Roman" w:cs="Times New Roman"/>
          <w:sz w:val="28"/>
          <w:szCs w:val="28"/>
          <w:highlight w:val="white"/>
        </w:rPr>
        <w:t>) не є різновидом тестування. Хоча слова «налагодження» і «тестування» часто використовуються як синоніми, під ними маються на увазі різні види діяльності. Тестування - діяльність, спрямована на виявлення помилок; налагодження спрямовано в</w:t>
      </w:r>
      <w:r>
        <w:rPr>
          <w:rFonts w:ascii="Times New Roman" w:eastAsia="Times New Roman" w:hAnsi="Times New Roman" w:cs="Times New Roman"/>
          <w:sz w:val="28"/>
          <w:szCs w:val="28"/>
          <w:highlight w:val="white"/>
        </w:rPr>
        <w:t>становлення точної природи відомої помилки, а потім - на виправлення цієї помилки. Ці два види діяльності пов'язані - результати тестування є вихідними даними для налагодження.</w:t>
      </w:r>
    </w:p>
    <w:p w14:paraId="0000005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модуля, або автономне тестування (</w:t>
      </w:r>
      <w:proofErr w:type="spellStart"/>
      <w:r>
        <w:rPr>
          <w:rFonts w:ascii="Times New Roman" w:eastAsia="Times New Roman" w:hAnsi="Times New Roman" w:cs="Times New Roman"/>
          <w:sz w:val="28"/>
          <w:szCs w:val="28"/>
          <w:highlight w:val="white"/>
        </w:rPr>
        <w:t>module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w:t>
      </w:r>
      <w:r>
        <w:rPr>
          <w:rFonts w:ascii="Times New Roman" w:eastAsia="Times New Roman" w:hAnsi="Times New Roman" w:cs="Times New Roman"/>
          <w:sz w:val="28"/>
          <w:szCs w:val="28"/>
          <w:highlight w:val="white"/>
        </w:rPr>
        <w:t>нтроль окремого програмного модуля, зазвичай в ізольованому середовищі (т. е. ізольовано від всіх інших модулів). Тестування модуля іноді включає також математичне доказ.</w:t>
      </w:r>
    </w:p>
    <w:p w14:paraId="0000005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сполученні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сполученні між частинами систе</w:t>
      </w:r>
      <w:r>
        <w:rPr>
          <w:rFonts w:ascii="Times New Roman" w:eastAsia="Times New Roman" w:hAnsi="Times New Roman" w:cs="Times New Roman"/>
          <w:sz w:val="28"/>
          <w:szCs w:val="28"/>
          <w:highlight w:val="white"/>
        </w:rPr>
        <w:t>ми (модулями, компонентами, підсистемами).</w:t>
      </w:r>
    </w:p>
    <w:p w14:paraId="0000005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Тестування зовнішніх функцій (</w:t>
      </w:r>
      <w:proofErr w:type="spellStart"/>
      <w:r>
        <w:rPr>
          <w:rFonts w:ascii="Times New Roman" w:eastAsia="Times New Roman" w:hAnsi="Times New Roman" w:cs="Times New Roman"/>
          <w:sz w:val="28"/>
          <w:szCs w:val="28"/>
          <w:highlight w:val="white"/>
        </w:rPr>
        <w:t>external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зовнішнього поводження системи, певного зовнішніми специфікаціями.</w:t>
      </w:r>
    </w:p>
    <w:p w14:paraId="0000005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Комплексне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контроль та/або випробування системи по відношенню до вихідних цілям. Комплексне тестування є процесом контролю, якщо воно виконується в моделюється середовищі, і процесом випробування, якщо виконується в середовищі</w:t>
      </w:r>
      <w:r>
        <w:rPr>
          <w:rFonts w:ascii="Times New Roman" w:eastAsia="Times New Roman" w:hAnsi="Times New Roman" w:cs="Times New Roman"/>
          <w:sz w:val="28"/>
          <w:szCs w:val="28"/>
          <w:highlight w:val="white"/>
        </w:rPr>
        <w:t xml:space="preserve"> реальної, життєвої.</w:t>
      </w:r>
    </w:p>
    <w:p w14:paraId="0000005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прийнятності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програми вимогам користувача.</w:t>
      </w:r>
    </w:p>
    <w:p w14:paraId="0000005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налаштування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відповідності кожного конкретного варіанту установки системи з метою виявит</w:t>
      </w:r>
      <w:r>
        <w:rPr>
          <w:rFonts w:ascii="Times New Roman" w:eastAsia="Times New Roman" w:hAnsi="Times New Roman" w:cs="Times New Roman"/>
          <w:sz w:val="28"/>
          <w:szCs w:val="28"/>
          <w:highlight w:val="white"/>
        </w:rPr>
        <w:t>и будь-які помилки, що виникли в процесі налаштування системи.</w:t>
      </w:r>
    </w:p>
    <w:p w14:paraId="0000005C"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Види тестування ПЗ</w:t>
      </w:r>
    </w:p>
    <w:p w14:paraId="0000005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ПЗ - це процес його дослідження з метою отримання інформації про якість. Метою тестування є виявлення дефектів у ПЗ. За допомогою тестування не можна довести відсу</w:t>
      </w:r>
      <w:r>
        <w:rPr>
          <w:rFonts w:ascii="Times New Roman" w:eastAsia="Times New Roman" w:hAnsi="Times New Roman" w:cs="Times New Roman"/>
          <w:sz w:val="28"/>
          <w:szCs w:val="28"/>
          <w:highlight w:val="white"/>
        </w:rPr>
        <w:t xml:space="preserve">тність дефектів і коректність функціонування аналізованої програми. Тестування складних програмних продуктів є творчим процесом, що не </w:t>
      </w:r>
      <w:proofErr w:type="spellStart"/>
      <w:r>
        <w:rPr>
          <w:rFonts w:ascii="Times New Roman" w:eastAsia="Times New Roman" w:hAnsi="Times New Roman" w:cs="Times New Roman"/>
          <w:sz w:val="28"/>
          <w:szCs w:val="28"/>
          <w:highlight w:val="white"/>
        </w:rPr>
        <w:t>сводящимся</w:t>
      </w:r>
      <w:proofErr w:type="spellEnd"/>
      <w:r>
        <w:rPr>
          <w:rFonts w:ascii="Times New Roman" w:eastAsia="Times New Roman" w:hAnsi="Times New Roman" w:cs="Times New Roman"/>
          <w:sz w:val="28"/>
          <w:szCs w:val="28"/>
          <w:highlight w:val="white"/>
        </w:rPr>
        <w:t xml:space="preserve"> до слідування строгим і чітким процедурам.</w:t>
      </w:r>
    </w:p>
    <w:p w14:paraId="0000005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Тестування програмного забезпечення охоплює цілий ряд видів діяльно</w:t>
      </w:r>
      <w:r>
        <w:rPr>
          <w:rFonts w:ascii="Times New Roman" w:eastAsia="Times New Roman" w:hAnsi="Times New Roman" w:cs="Times New Roman"/>
          <w:sz w:val="28"/>
          <w:szCs w:val="28"/>
          <w:highlight w:val="white"/>
        </w:rPr>
        <w:t>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w:t>
      </w:r>
      <w:r>
        <w:rPr>
          <w:rFonts w:ascii="Times New Roman" w:eastAsia="Times New Roman" w:hAnsi="Times New Roman" w:cs="Times New Roman"/>
          <w:sz w:val="28"/>
          <w:szCs w:val="28"/>
          <w:highlight w:val="white"/>
        </w:rPr>
        <w:t>грає проектування тесту.</w:t>
      </w:r>
    </w:p>
    <w:p w14:paraId="0000005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Склад і зміст документації, супутньої процесу тестування, визначається закордонним стандартом IEEE 829-2008 Standard </w:t>
      </w:r>
      <w:proofErr w:type="spellStart"/>
      <w:r>
        <w:rPr>
          <w:rFonts w:ascii="Times New Roman" w:eastAsia="Times New Roman" w:hAnsi="Times New Roman" w:cs="Times New Roman"/>
          <w:sz w:val="28"/>
          <w:szCs w:val="28"/>
          <w:highlight w:val="white"/>
        </w:rPr>
        <w:t>for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Documentation</w:t>
      </w:r>
      <w:proofErr w:type="spellEnd"/>
      <w:r>
        <w:rPr>
          <w:rFonts w:ascii="Times New Roman" w:eastAsia="Times New Roman" w:hAnsi="Times New Roman" w:cs="Times New Roman"/>
          <w:sz w:val="28"/>
          <w:szCs w:val="28"/>
          <w:highlight w:val="white"/>
        </w:rPr>
        <w:t>.</w:t>
      </w:r>
    </w:p>
    <w:p w14:paraId="0000006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Існує кілька підстав, за якими прийнято виробляти класифікацію видів тестування.</w:t>
      </w:r>
    </w:p>
    <w:p w14:paraId="0000006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По об'єкту тестування</w:t>
      </w:r>
    </w:p>
    <w:p w14:paraId="0000006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Навантажувальне тестування (</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зручності використання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без</w:t>
      </w:r>
      <w:r>
        <w:rPr>
          <w:rFonts w:ascii="Times New Roman" w:eastAsia="Times New Roman" w:hAnsi="Times New Roman" w:cs="Times New Roman"/>
          <w:sz w:val="28"/>
          <w:szCs w:val="28"/>
          <w:highlight w:val="white"/>
        </w:rPr>
        <w:t>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За знанням про </w:t>
      </w:r>
      <w:proofErr w:type="spellStart"/>
      <w:r>
        <w:rPr>
          <w:rFonts w:ascii="Times New Roman" w:eastAsia="Times New Roman" w:hAnsi="Times New Roman" w:cs="Times New Roman"/>
          <w:sz w:val="28"/>
          <w:szCs w:val="28"/>
          <w:highlight w:val="white"/>
        </w:rPr>
        <w:t>тестованої</w:t>
      </w:r>
      <w:proofErr w:type="spellEnd"/>
      <w:r>
        <w:rPr>
          <w:rFonts w:ascii="Times New Roman" w:eastAsia="Times New Roman" w:hAnsi="Times New Roman" w:cs="Times New Roman"/>
          <w:sz w:val="28"/>
          <w:szCs w:val="28"/>
          <w:highlight w:val="white"/>
        </w:rPr>
        <w:t xml:space="preserve"> системі</w:t>
      </w:r>
    </w:p>
    <w:p w14:paraId="0000006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«чорного ящика» (</w:t>
      </w:r>
      <w:proofErr w:type="spellStart"/>
      <w:r>
        <w:rPr>
          <w:rFonts w:ascii="Times New Roman" w:eastAsia="Times New Roman" w:hAnsi="Times New Roman" w:cs="Times New Roman"/>
          <w:sz w:val="28"/>
          <w:szCs w:val="28"/>
          <w:highlight w:val="white"/>
        </w:rPr>
        <w:t>black</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методом «білого ящика» (</w:t>
      </w:r>
      <w:proofErr w:type="spellStart"/>
      <w:r>
        <w:rPr>
          <w:rFonts w:ascii="Times New Roman" w:eastAsia="Times New Roman" w:hAnsi="Times New Roman" w:cs="Times New Roman"/>
          <w:sz w:val="28"/>
          <w:szCs w:val="28"/>
          <w:highlight w:val="white"/>
        </w:rPr>
        <w:t>white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w:t>
      </w:r>
      <w:r>
        <w:rPr>
          <w:rFonts w:ascii="Times New Roman" w:eastAsia="Times New Roman" w:hAnsi="Times New Roman" w:cs="Times New Roman"/>
          <w:sz w:val="28"/>
          <w:szCs w:val="28"/>
          <w:highlight w:val="white"/>
        </w:rPr>
        <w:t>естування методом «сірого ящика» (</w:t>
      </w:r>
      <w:proofErr w:type="spellStart"/>
      <w:r>
        <w:rPr>
          <w:rFonts w:ascii="Times New Roman" w:eastAsia="Times New Roman" w:hAnsi="Times New Roman" w:cs="Times New Roman"/>
          <w:sz w:val="28"/>
          <w:szCs w:val="28"/>
          <w:highlight w:val="white"/>
        </w:rPr>
        <w:t>grey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box</w:t>
      </w:r>
      <w:proofErr w:type="spellEnd"/>
      <w:r>
        <w:rPr>
          <w:rFonts w:ascii="Times New Roman" w:eastAsia="Times New Roman" w:hAnsi="Times New Roman" w:cs="Times New Roman"/>
          <w:sz w:val="28"/>
          <w:szCs w:val="28"/>
          <w:highlight w:val="white"/>
        </w:rPr>
        <w:t>)</w:t>
      </w:r>
    </w:p>
    <w:p w14:paraId="0000006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рівнем автоматизації</w:t>
      </w:r>
    </w:p>
    <w:p w14:paraId="0000006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Ручне тестування (</w:t>
      </w:r>
      <w:proofErr w:type="spellStart"/>
      <w:r>
        <w:rPr>
          <w:rFonts w:ascii="Times New Roman" w:eastAsia="Times New Roman" w:hAnsi="Times New Roman" w:cs="Times New Roman"/>
          <w:sz w:val="28"/>
          <w:szCs w:val="28"/>
          <w:highlight w:val="white"/>
        </w:rPr>
        <w:t>manual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6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Автоматизоване тестування (</w:t>
      </w:r>
      <w:proofErr w:type="spellStart"/>
      <w:r>
        <w:rPr>
          <w:rFonts w:ascii="Times New Roman" w:eastAsia="Times New Roman" w:hAnsi="Times New Roman" w:cs="Times New Roman"/>
          <w:sz w:val="28"/>
          <w:szCs w:val="28"/>
          <w:highlight w:val="white"/>
        </w:rPr>
        <w:t>automated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p>
    <w:p w14:paraId="0000007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За ступенем ізольованості</w:t>
      </w:r>
    </w:p>
    <w:p w14:paraId="0000007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та інші</w:t>
      </w:r>
    </w:p>
    <w:p w14:paraId="00000072"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73" w14:textId="77777777" w:rsidR="00880E2F" w:rsidRDefault="00C67C0C">
      <w:pPr>
        <w:shd w:val="clear" w:color="auto" w:fill="FFFFFF"/>
        <w:spacing w:before="220" w:after="220" w:line="360" w:lineRule="auto"/>
        <w:rPr>
          <w:rFonts w:ascii="Times New Roman" w:eastAsia="Times New Roman" w:hAnsi="Times New Roman" w:cs="Times New Roman"/>
          <w:i/>
          <w:sz w:val="28"/>
          <w:szCs w:val="28"/>
          <w:highlight w:val="white"/>
        </w:rPr>
      </w:pPr>
      <w:r>
        <w:rPr>
          <w:rFonts w:ascii="Times New Roman" w:eastAsia="Times New Roman" w:hAnsi="Times New Roman" w:cs="Times New Roman"/>
          <w:i/>
          <w:sz w:val="28"/>
          <w:szCs w:val="28"/>
          <w:highlight w:val="white"/>
        </w:rPr>
        <w:t>Функціональне тестування та тестування якості</w:t>
      </w:r>
    </w:p>
    <w:p w14:paraId="0000007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Функціональне тестування проводиться для перевірки виконання системою функціональних вимог.</w:t>
      </w:r>
    </w:p>
    <w:p w14:paraId="0000007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w:t>
      </w:r>
      <w:r>
        <w:rPr>
          <w:rFonts w:ascii="Times New Roman" w:eastAsia="Times New Roman" w:hAnsi="Times New Roman" w:cs="Times New Roman"/>
          <w:sz w:val="28"/>
          <w:szCs w:val="28"/>
          <w:highlight w:val="white"/>
        </w:rPr>
        <w:t>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r>
        <w:rPr>
          <w:rFonts w:ascii="Times New Roman" w:eastAsia="Times New Roman" w:hAnsi="Times New Roman" w:cs="Times New Roman"/>
          <w:sz w:val="28"/>
          <w:szCs w:val="28"/>
          <w:highlight w:val="white"/>
        </w:rPr>
        <w:t>.</w:t>
      </w:r>
    </w:p>
    <w:p w14:paraId="0000007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Основними показниками продуктивності інформаційної системи, вимірюваними в ході навантажувального тестування, є:</w:t>
      </w:r>
    </w:p>
    <w:p w14:paraId="0000007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Час відгуку (час виконання операції)</w:t>
      </w:r>
    </w:p>
    <w:p w14:paraId="0000007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Число операцій, які виконуються в одиницю часу (наприклад, </w:t>
      </w:r>
      <w:proofErr w:type="spellStart"/>
      <w:r>
        <w:rPr>
          <w:rFonts w:ascii="Times New Roman" w:eastAsia="Times New Roman" w:hAnsi="Times New Roman" w:cs="Times New Roman"/>
          <w:sz w:val="28"/>
          <w:szCs w:val="28"/>
          <w:highlight w:val="white"/>
        </w:rPr>
        <w:t>transactions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per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second</w:t>
      </w:r>
      <w:proofErr w:type="spellEnd"/>
      <w:r>
        <w:rPr>
          <w:rFonts w:ascii="Times New Roman" w:eastAsia="Times New Roman" w:hAnsi="Times New Roman" w:cs="Times New Roman"/>
          <w:sz w:val="28"/>
          <w:szCs w:val="28"/>
          <w:highlight w:val="white"/>
        </w:rPr>
        <w:t>, TPS).</w:t>
      </w:r>
    </w:p>
    <w:p w14:paraId="0000007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Основним р</w:t>
      </w:r>
      <w:r>
        <w:rPr>
          <w:rFonts w:ascii="Times New Roman" w:eastAsia="Times New Roman" w:hAnsi="Times New Roman" w:cs="Times New Roman"/>
          <w:sz w:val="28"/>
          <w:szCs w:val="28"/>
          <w:highlight w:val="white"/>
        </w:rPr>
        <w:t xml:space="preserve">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У процесі навантажувального тестування може бути побудована «крива деградації» - </w:t>
      </w:r>
      <w:r>
        <w:rPr>
          <w:rFonts w:ascii="Times New Roman" w:eastAsia="Times New Roman" w:hAnsi="Times New Roman" w:cs="Times New Roman"/>
          <w:sz w:val="28"/>
          <w:szCs w:val="28"/>
          <w:highlight w:val="white"/>
        </w:rPr>
        <w:t>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14:paraId="0000007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Стресовий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тестування проводиться в умовах недостатніх системних ресурсів і дозволя</w:t>
      </w:r>
      <w:r>
        <w:rPr>
          <w:rFonts w:ascii="Times New Roman" w:eastAsia="Times New Roman" w:hAnsi="Times New Roman" w:cs="Times New Roman"/>
          <w:sz w:val="28"/>
          <w:szCs w:val="28"/>
          <w:highlight w:val="white"/>
        </w:rPr>
        <w:t>є оцінити рівень надійності роботи системи під навантаженням.</w:t>
      </w:r>
    </w:p>
    <w:p w14:paraId="0000007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w:t>
      </w:r>
      <w:proofErr w:type="spellStart"/>
      <w:r>
        <w:rPr>
          <w:rFonts w:ascii="Times New Roman" w:eastAsia="Times New Roman" w:hAnsi="Times New Roman" w:cs="Times New Roman"/>
          <w:sz w:val="28"/>
          <w:szCs w:val="28"/>
          <w:highlight w:val="white"/>
        </w:rPr>
        <w:t>інформации</w:t>
      </w:r>
      <w:proofErr w:type="spellEnd"/>
      <w:r>
        <w:rPr>
          <w:rFonts w:ascii="Times New Roman" w:eastAsia="Times New Roman" w:hAnsi="Times New Roman" w:cs="Times New Roman"/>
          <w:sz w:val="28"/>
          <w:szCs w:val="28"/>
          <w:highlight w:val="white"/>
        </w:rPr>
        <w:t xml:space="preserve">, інтерпретація відповідей системи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7C"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w:t>
      </w:r>
      <w:r>
        <w:rPr>
          <w:rFonts w:ascii="Times New Roman" w:eastAsia="Times New Roman" w:hAnsi="Times New Roman" w:cs="Times New Roman"/>
          <w:sz w:val="28"/>
          <w:szCs w:val="28"/>
          <w:highlight w:val="white"/>
        </w:rPr>
        <w:t>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w:t>
      </w:r>
      <w:r>
        <w:rPr>
          <w:rFonts w:ascii="Times New Roman" w:eastAsia="Times New Roman" w:hAnsi="Times New Roman" w:cs="Times New Roman"/>
          <w:sz w:val="28"/>
          <w:szCs w:val="28"/>
          <w:highlight w:val="white"/>
        </w:rPr>
        <w:t>ші, вираз обличчя респондента, переходи між екранами, мова модератора і респондента.</w:t>
      </w:r>
    </w:p>
    <w:p w14:paraId="0000007D"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Тестування інтерфейсу користувача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передбачає перевірку відповідності ПЗ вимогам до графічного інтерфейсу користувача. Розрізняють такі види тестування графічн</w:t>
      </w:r>
      <w:r>
        <w:rPr>
          <w:rFonts w:ascii="Times New Roman" w:eastAsia="Times New Roman" w:hAnsi="Times New Roman" w:cs="Times New Roman"/>
          <w:sz w:val="28"/>
          <w:szCs w:val="28"/>
          <w:highlight w:val="white"/>
        </w:rPr>
        <w:t>ого інтерфейсу користувача:</w:t>
      </w:r>
    </w:p>
    <w:p w14:paraId="0000007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на відповідність стандартам графічних інтерфейсів;</w:t>
      </w:r>
    </w:p>
    <w:p w14:paraId="0000007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з різними дозволами екрану;</w:t>
      </w:r>
    </w:p>
    <w:p w14:paraId="0000008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локалізованих версій: перевірка довжини назв елементів інтерфейсу і </w:t>
      </w:r>
      <w:proofErr w:type="spellStart"/>
      <w:r>
        <w:rPr>
          <w:rFonts w:ascii="Times New Roman" w:eastAsia="Times New Roman" w:hAnsi="Times New Roman" w:cs="Times New Roman"/>
          <w:sz w:val="28"/>
          <w:szCs w:val="28"/>
          <w:highlight w:val="white"/>
        </w:rPr>
        <w:t>т.п</w:t>
      </w:r>
      <w:proofErr w:type="spellEnd"/>
      <w:r>
        <w:rPr>
          <w:rFonts w:ascii="Times New Roman" w:eastAsia="Times New Roman" w:hAnsi="Times New Roman" w:cs="Times New Roman"/>
          <w:sz w:val="28"/>
          <w:szCs w:val="28"/>
          <w:highlight w:val="white"/>
        </w:rPr>
        <w:t xml:space="preserve"> .;</w:t>
      </w:r>
    </w:p>
    <w:p w14:paraId="0000008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графічного інтерфейсу користувача на різних цільових пристроях (для мобільних додатків, можливо з використанням емуляторів).</w:t>
      </w:r>
    </w:p>
    <w:p w14:paraId="0000008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ході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проводиться оцінка уразливості системи по відношенню до атак. Тестування </w:t>
      </w:r>
      <w:r>
        <w:rPr>
          <w:rFonts w:ascii="Times New Roman" w:eastAsia="Times New Roman" w:hAnsi="Times New Roman" w:cs="Times New Roman"/>
          <w:sz w:val="28"/>
          <w:szCs w:val="28"/>
          <w:highlight w:val="white"/>
        </w:rPr>
        <w:t>безпеки перевіряє фактичну реакцію захисних механізмів, вбудованих в систему, на спроби їх злому і обходу. У ході тестування безпеки випробувач грає роль потенційного порушника і намагається перевірити наступні аспекти безпеки системи:</w:t>
      </w:r>
    </w:p>
    <w:p w14:paraId="0000008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механіз</w:t>
      </w:r>
      <w:r>
        <w:rPr>
          <w:rFonts w:ascii="Times New Roman" w:eastAsia="Times New Roman" w:hAnsi="Times New Roman" w:cs="Times New Roman"/>
          <w:sz w:val="28"/>
          <w:szCs w:val="28"/>
          <w:highlight w:val="white"/>
        </w:rPr>
        <w:t>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14:paraId="0000008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авторизації користувачів - виявляє дефекти, пов'язані з авторизацією окремих користувачів</w:t>
      </w:r>
      <w:r>
        <w:rPr>
          <w:rFonts w:ascii="Times New Roman" w:eastAsia="Times New Roman" w:hAnsi="Times New Roman" w:cs="Times New Roman"/>
          <w:sz w:val="28"/>
          <w:szCs w:val="28"/>
          <w:highlight w:val="white"/>
        </w:rPr>
        <w:t xml:space="preserve"> і г8рупп користувачів і з перевіркою їх автентичності;</w:t>
      </w:r>
    </w:p>
    <w:p w14:paraId="0000008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14:paraId="0000008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криптографічних механізмів захисту - вико</w:t>
      </w:r>
      <w:r>
        <w:rPr>
          <w:rFonts w:ascii="Times New Roman" w:eastAsia="Times New Roman" w:hAnsi="Times New Roman" w:cs="Times New Roman"/>
          <w:sz w:val="28"/>
          <w:szCs w:val="28"/>
          <w:highlight w:val="white"/>
        </w:rPr>
        <w:t>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14:paraId="0000008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правильності обробки помилок - включає в себе перевірку таких аспектів, як вивід на екран фрагм</w:t>
      </w:r>
      <w:r>
        <w:rPr>
          <w:rFonts w:ascii="Times New Roman" w:eastAsia="Times New Roman" w:hAnsi="Times New Roman" w:cs="Times New Roman"/>
          <w:sz w:val="28"/>
          <w:szCs w:val="28"/>
          <w:highlight w:val="white"/>
        </w:rPr>
        <w:t xml:space="preserve">ентів коду за </w:t>
      </w:r>
      <w:proofErr w:type="spellStart"/>
      <w:r>
        <w:rPr>
          <w:rFonts w:ascii="Times New Roman" w:eastAsia="Times New Roman" w:hAnsi="Times New Roman" w:cs="Times New Roman"/>
          <w:sz w:val="28"/>
          <w:szCs w:val="28"/>
          <w:highlight w:val="white"/>
        </w:rPr>
        <w:t>ощибки</w:t>
      </w:r>
      <w:proofErr w:type="spellEnd"/>
      <w:r>
        <w:rPr>
          <w:rFonts w:ascii="Times New Roman" w:eastAsia="Times New Roman" w:hAnsi="Times New Roman" w:cs="Times New Roman"/>
          <w:sz w:val="28"/>
          <w:szCs w:val="28"/>
          <w:highlight w:val="white"/>
        </w:rPr>
        <w:t>, вплив помилок на роботу всього програми, аналіз помилок в коді їх обробки;</w:t>
      </w:r>
    </w:p>
    <w:p w14:paraId="00000088"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Тестування конфігурації сервера - допомагає виявити помилки, пов'язані з розкриттям конфігурації апаратних і програмних засобів, а також з некоректними налаш</w:t>
      </w:r>
      <w:r>
        <w:rPr>
          <w:rFonts w:ascii="Times New Roman" w:eastAsia="Times New Roman" w:hAnsi="Times New Roman" w:cs="Times New Roman"/>
          <w:sz w:val="28"/>
          <w:szCs w:val="28"/>
          <w:highlight w:val="white"/>
        </w:rPr>
        <w:t>туваннями параметрів безпеки серверного ПЗ.</w:t>
      </w:r>
    </w:p>
    <w:p w14:paraId="00000089"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Завдання проектувальника системи полягає в тому, щоб зробити витрати на організацію атаки вище, ніж ціна одержуваної в результаті інформації.</w:t>
      </w:r>
    </w:p>
    <w:p w14:paraId="0000008A"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У процесі тестування локалізації (</w:t>
      </w:r>
      <w:proofErr w:type="spellStart"/>
      <w:r>
        <w:rPr>
          <w:rFonts w:ascii="Times New Roman" w:eastAsia="Times New Roman" w:hAnsi="Times New Roman" w:cs="Times New Roman"/>
          <w:sz w:val="28"/>
          <w:szCs w:val="28"/>
          <w:highlight w:val="white"/>
        </w:rPr>
        <w:t>localization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перевіряються різні аспекти, пов'язані з регіональними особливостями (перевірка роботи різних </w:t>
      </w:r>
      <w:proofErr w:type="spellStart"/>
      <w:r>
        <w:rPr>
          <w:rFonts w:ascii="Times New Roman" w:eastAsia="Times New Roman" w:hAnsi="Times New Roman" w:cs="Times New Roman"/>
          <w:sz w:val="28"/>
          <w:szCs w:val="28"/>
          <w:highlight w:val="white"/>
        </w:rPr>
        <w:t>мовних</w:t>
      </w:r>
      <w:proofErr w:type="spellEnd"/>
      <w:r>
        <w:rPr>
          <w:rFonts w:ascii="Times New Roman" w:eastAsia="Times New Roman" w:hAnsi="Times New Roman" w:cs="Times New Roman"/>
          <w:sz w:val="28"/>
          <w:szCs w:val="28"/>
          <w:highlight w:val="white"/>
        </w:rPr>
        <w:t xml:space="preserve"> версій, систем вимірювань, форматів дат, нумерації днів тижня, порядку сортування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14:paraId="0000008B"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Тестуванн</w:t>
      </w:r>
      <w:r>
        <w:rPr>
          <w:rFonts w:ascii="Times New Roman" w:eastAsia="Times New Roman" w:hAnsi="Times New Roman" w:cs="Times New Roman"/>
          <w:sz w:val="28"/>
          <w:szCs w:val="28"/>
          <w:highlight w:val="white"/>
        </w:rPr>
        <w:t>я сумісності (</w:t>
      </w:r>
      <w:proofErr w:type="spellStart"/>
      <w:r>
        <w:rPr>
          <w:rFonts w:ascii="Times New Roman" w:eastAsia="Times New Roman" w:hAnsi="Times New Roman" w:cs="Times New Roman"/>
          <w:sz w:val="28"/>
          <w:szCs w:val="28"/>
          <w:highlight w:val="white"/>
        </w:rPr>
        <w:t>compatibility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перевірка сумісності системи з різними варіантами програмно-апаратного оточення (операційними системами, різними браузерами, мережевим ПЗ, СУБД, стороннім ПЗ, апаратною платформою).</w:t>
      </w:r>
    </w:p>
    <w:p w14:paraId="0000008C" w14:textId="77777777" w:rsidR="00880E2F" w:rsidRDefault="00880E2F">
      <w:pPr>
        <w:shd w:val="clear" w:color="auto" w:fill="FFFFFF"/>
        <w:spacing w:before="220" w:after="220" w:line="360" w:lineRule="auto"/>
        <w:rPr>
          <w:rFonts w:ascii="Times New Roman" w:eastAsia="Times New Roman" w:hAnsi="Times New Roman" w:cs="Times New Roman"/>
          <w:i/>
          <w:sz w:val="28"/>
          <w:szCs w:val="28"/>
          <w:highlight w:val="white"/>
        </w:rPr>
      </w:pPr>
    </w:p>
    <w:p w14:paraId="0000008D" w14:textId="77777777" w:rsidR="00880E2F" w:rsidRDefault="00C67C0C">
      <w:pPr>
        <w:shd w:val="clear" w:color="auto" w:fill="FFFFFF"/>
        <w:spacing w:before="220" w:after="220" w:line="360" w:lineRule="auto"/>
        <w:rPr>
          <w:rFonts w:ascii="Montserrat" w:eastAsia="Montserrat" w:hAnsi="Montserrat" w:cs="Montserrat"/>
          <w:i/>
          <w:sz w:val="28"/>
          <w:szCs w:val="28"/>
          <w:highlight w:val="white"/>
        </w:rPr>
      </w:pPr>
      <w:r>
        <w:rPr>
          <w:rFonts w:ascii="Montserrat" w:eastAsia="Montserrat" w:hAnsi="Montserrat" w:cs="Montserrat"/>
          <w:i/>
          <w:sz w:val="28"/>
          <w:szCs w:val="28"/>
          <w:highlight w:val="white"/>
        </w:rPr>
        <w:t>Розробка тестових випадків (</w:t>
      </w:r>
      <w:proofErr w:type="spellStart"/>
      <w:r>
        <w:rPr>
          <w:rFonts w:ascii="Montserrat" w:eastAsia="Montserrat" w:hAnsi="Montserrat" w:cs="Montserrat"/>
          <w:i/>
          <w:sz w:val="28"/>
          <w:szCs w:val="28"/>
          <w:highlight w:val="white"/>
        </w:rPr>
        <w:t>test</w:t>
      </w:r>
      <w:proofErr w:type="spellEnd"/>
      <w:r>
        <w:rPr>
          <w:rFonts w:ascii="Montserrat" w:eastAsia="Montserrat" w:hAnsi="Montserrat" w:cs="Montserrat"/>
          <w:i/>
          <w:sz w:val="28"/>
          <w:szCs w:val="28"/>
          <w:highlight w:val="white"/>
        </w:rPr>
        <w:t xml:space="preserve"> </w:t>
      </w:r>
      <w:proofErr w:type="spellStart"/>
      <w:r>
        <w:rPr>
          <w:rFonts w:ascii="Montserrat" w:eastAsia="Montserrat" w:hAnsi="Montserrat" w:cs="Montserrat"/>
          <w:i/>
          <w:sz w:val="28"/>
          <w:szCs w:val="28"/>
          <w:highlight w:val="white"/>
        </w:rPr>
        <w:t>c</w:t>
      </w:r>
      <w:r>
        <w:rPr>
          <w:rFonts w:ascii="Montserrat" w:eastAsia="Montserrat" w:hAnsi="Montserrat" w:cs="Montserrat"/>
          <w:i/>
          <w:sz w:val="28"/>
          <w:szCs w:val="28"/>
          <w:highlight w:val="white"/>
        </w:rPr>
        <w:t>ase</w:t>
      </w:r>
      <w:proofErr w:type="spellEnd"/>
      <w:r>
        <w:rPr>
          <w:rFonts w:ascii="Montserrat" w:eastAsia="Montserrat" w:hAnsi="Montserrat" w:cs="Montserrat"/>
          <w:i/>
          <w:sz w:val="28"/>
          <w:szCs w:val="28"/>
          <w:highlight w:val="white"/>
        </w:rPr>
        <w:t>)</w:t>
      </w:r>
    </w:p>
    <w:p w14:paraId="0000008E"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Тестування на різних рівнях виробляється протягом усього життєвого циклу розробки і супроводу ПЗ. Рівень тестування визначає те, над чим виробляються тести: над окремим модулем, групою модулів або системою, у цілому. Проведення тестування на всіх рів</w:t>
      </w:r>
      <w:r>
        <w:rPr>
          <w:rFonts w:ascii="Times New Roman" w:eastAsia="Times New Roman" w:hAnsi="Times New Roman" w:cs="Times New Roman"/>
          <w:sz w:val="28"/>
          <w:szCs w:val="28"/>
          <w:highlight w:val="white"/>
        </w:rPr>
        <w:t>нях системи - це основа успішної реалізації і здачі проекту. Рівні тестування: • компонентне або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системне тестування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 приймальне тес</w:t>
      </w:r>
      <w:r>
        <w:rPr>
          <w:rFonts w:ascii="Times New Roman" w:eastAsia="Times New Roman" w:hAnsi="Times New Roman" w:cs="Times New Roman"/>
          <w:sz w:val="28"/>
          <w:szCs w:val="28"/>
          <w:highlight w:val="white"/>
        </w:rPr>
        <w:t>тування (</w:t>
      </w:r>
      <w:proofErr w:type="spellStart"/>
      <w:r>
        <w:rPr>
          <w:rFonts w:ascii="Times New Roman" w:eastAsia="Times New Roman" w:hAnsi="Times New Roman" w:cs="Times New Roman"/>
          <w:sz w:val="28"/>
          <w:szCs w:val="28"/>
          <w:highlight w:val="white"/>
        </w:rPr>
        <w:t>Acceptance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Компонентне (модульне) тестування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Unit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 функціональність і шукає дефекти в частинах додатка, які доступні і можуть бути протестовані окремо (модулі програм, об'єкти, класи, функції тощо). Звичайн</w:t>
      </w:r>
      <w:r>
        <w:rPr>
          <w:rFonts w:ascii="Times New Roman" w:eastAsia="Times New Roman" w:hAnsi="Times New Roman" w:cs="Times New Roman"/>
          <w:sz w:val="28"/>
          <w:szCs w:val="28"/>
          <w:highlight w:val="white"/>
        </w:rPr>
        <w:t xml:space="preserve">о компонентне (модульне) тестування проводиться викликаючи код, який необхідно перевірити і за підтримкою середовищ розробки, таких як </w:t>
      </w:r>
      <w:proofErr w:type="spellStart"/>
      <w:r>
        <w:rPr>
          <w:rFonts w:ascii="Times New Roman" w:eastAsia="Times New Roman" w:hAnsi="Times New Roman" w:cs="Times New Roman"/>
          <w:sz w:val="28"/>
          <w:szCs w:val="28"/>
          <w:highlight w:val="white"/>
        </w:rPr>
        <w:t>фреймворки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frameworks</w:t>
      </w:r>
      <w:proofErr w:type="spellEnd"/>
      <w:r>
        <w:rPr>
          <w:rFonts w:ascii="Times New Roman" w:eastAsia="Times New Roman" w:hAnsi="Times New Roman" w:cs="Times New Roman"/>
          <w:sz w:val="28"/>
          <w:szCs w:val="28"/>
          <w:highlight w:val="white"/>
        </w:rPr>
        <w:t xml:space="preserve"> - каркаси) для модульного тестування або інструменти для налагодження. Усі знайдені дефекти, як пр</w:t>
      </w:r>
      <w:r>
        <w:rPr>
          <w:rFonts w:ascii="Times New Roman" w:eastAsia="Times New Roman" w:hAnsi="Times New Roman" w:cs="Times New Roman"/>
          <w:sz w:val="28"/>
          <w:szCs w:val="28"/>
          <w:highlight w:val="white"/>
        </w:rPr>
        <w:t xml:space="preserve">авило виправляються в коді без формального їхнього опису в системі менеджменту помилок/дефектів - </w:t>
      </w:r>
      <w:proofErr w:type="spellStart"/>
      <w:r>
        <w:rPr>
          <w:rFonts w:ascii="Times New Roman" w:eastAsia="Times New Roman" w:hAnsi="Times New Roman" w:cs="Times New Roman"/>
          <w:sz w:val="28"/>
          <w:szCs w:val="28"/>
          <w:highlight w:val="white"/>
        </w:rPr>
        <w:t>багів</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Bug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Tracking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Один з </w:t>
      </w:r>
      <w:r>
        <w:rPr>
          <w:rFonts w:ascii="Times New Roman" w:eastAsia="Times New Roman" w:hAnsi="Times New Roman" w:cs="Times New Roman"/>
          <w:sz w:val="28"/>
          <w:szCs w:val="28"/>
          <w:highlight w:val="white"/>
        </w:rPr>
        <w:lastRenderedPageBreak/>
        <w:t>найбільш ефективних підходів до компонентного (модульного) тестування - це підготовка автоматизованих тестів до початку ос</w:t>
      </w:r>
      <w:r>
        <w:rPr>
          <w:rFonts w:ascii="Times New Roman" w:eastAsia="Times New Roman" w:hAnsi="Times New Roman" w:cs="Times New Roman"/>
          <w:sz w:val="28"/>
          <w:szCs w:val="28"/>
          <w:highlight w:val="white"/>
        </w:rPr>
        <w:t>новного кодування (розробки) програмного забезпечення. Це називається «розробка від тестування» (</w:t>
      </w:r>
      <w:proofErr w:type="spellStart"/>
      <w:r>
        <w:rPr>
          <w:rFonts w:ascii="Times New Roman" w:eastAsia="Times New Roman" w:hAnsi="Times New Roman" w:cs="Times New Roman"/>
          <w:sz w:val="28"/>
          <w:szCs w:val="28"/>
          <w:highlight w:val="white"/>
        </w:rPr>
        <w:t>test-driven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development</w:t>
      </w:r>
      <w:proofErr w:type="spellEnd"/>
      <w:r>
        <w:rPr>
          <w:rFonts w:ascii="Times New Roman" w:eastAsia="Times New Roman" w:hAnsi="Times New Roman" w:cs="Times New Roman"/>
          <w:sz w:val="28"/>
          <w:szCs w:val="28"/>
          <w:highlight w:val="white"/>
        </w:rPr>
        <w:t>) або «підхід тестування спочатку»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first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approach</w:t>
      </w:r>
      <w:proofErr w:type="spellEnd"/>
      <w:r>
        <w:rPr>
          <w:rFonts w:ascii="Times New Roman" w:eastAsia="Times New Roman" w:hAnsi="Times New Roman" w:cs="Times New Roman"/>
          <w:sz w:val="28"/>
          <w:szCs w:val="28"/>
          <w:highlight w:val="white"/>
        </w:rPr>
        <w:t>). При цьому підході створюються й інтегруються невеликі частини коду, напроти як</w:t>
      </w:r>
      <w:r>
        <w:rPr>
          <w:rFonts w:ascii="Times New Roman" w:eastAsia="Times New Roman" w:hAnsi="Times New Roman" w:cs="Times New Roman"/>
          <w:sz w:val="28"/>
          <w:szCs w:val="28"/>
          <w:highlight w:val="white"/>
        </w:rPr>
        <w:t>их запускаються тести, написані до початку кодування. Розробка ведеться доти поки всі тести не будуть успішними. Інтеграційне тестування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призначене для перевірки зв'язку між компонентами, а також взаємодії з різними частинами системи </w:t>
      </w:r>
      <w:r>
        <w:rPr>
          <w:rFonts w:ascii="Times New Roman" w:eastAsia="Times New Roman" w:hAnsi="Times New Roman" w:cs="Times New Roman"/>
          <w:sz w:val="28"/>
          <w:szCs w:val="28"/>
          <w:highlight w:val="white"/>
        </w:rPr>
        <w:t>(операційною системою, устаткуванням або зв'язком між різними системами). Рівні інтеграційного тестування: • компонентний інтеграційний рівень (</w:t>
      </w:r>
      <w:proofErr w:type="spellStart"/>
      <w:r>
        <w:rPr>
          <w:rFonts w:ascii="Times New Roman" w:eastAsia="Times New Roman" w:hAnsi="Times New Roman" w:cs="Times New Roman"/>
          <w:sz w:val="28"/>
          <w:szCs w:val="28"/>
          <w:highlight w:val="white"/>
        </w:rPr>
        <w:t>Component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Перевіряється взаємодія між компонентами системи після проведення компонентного </w:t>
      </w:r>
      <w:r>
        <w:rPr>
          <w:rFonts w:ascii="Times New Roman" w:eastAsia="Times New Roman" w:hAnsi="Times New Roman" w:cs="Times New Roman"/>
          <w:sz w:val="28"/>
          <w:szCs w:val="28"/>
          <w:highlight w:val="white"/>
        </w:rPr>
        <w:t>тестування; • системний інтеграційний рівень (</w:t>
      </w:r>
      <w:proofErr w:type="spellStart"/>
      <w:r>
        <w:rPr>
          <w:rFonts w:ascii="Times New Roman" w:eastAsia="Times New Roman" w:hAnsi="Times New Roman" w:cs="Times New Roman"/>
          <w:sz w:val="28"/>
          <w:szCs w:val="28"/>
          <w:highlight w:val="white"/>
        </w:rPr>
        <w:t>System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Перевіряється взаємодія між різними системами після проведення системного тестування. Підходи до інтеграційного тестування: • знизу нагору (</w:t>
      </w:r>
      <w:proofErr w:type="spellStart"/>
      <w:r>
        <w:rPr>
          <w:rFonts w:ascii="Times New Roman" w:eastAsia="Times New Roman" w:hAnsi="Times New Roman" w:cs="Times New Roman"/>
          <w:sz w:val="28"/>
          <w:szCs w:val="28"/>
          <w:highlight w:val="white"/>
        </w:rPr>
        <w:t>Bottom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Усі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разом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рівня, що розробляється готові</w:t>
      </w:r>
      <w:r>
        <w:rPr>
          <w:rFonts w:ascii="Times New Roman" w:eastAsia="Times New Roman" w:hAnsi="Times New Roman" w:cs="Times New Roman"/>
          <w:sz w:val="28"/>
          <w:szCs w:val="28"/>
          <w:highlight w:val="white"/>
        </w:rPr>
        <w:t>. Також даний підхід допомагає визначити за результатами тестування рівень готовності додатка; • зверху вниз (</w:t>
      </w:r>
      <w:proofErr w:type="spellStart"/>
      <w:r>
        <w:rPr>
          <w:rFonts w:ascii="Times New Roman" w:eastAsia="Times New Roman" w:hAnsi="Times New Roman" w:cs="Times New Roman"/>
          <w:sz w:val="28"/>
          <w:szCs w:val="28"/>
          <w:highlight w:val="white"/>
        </w:rPr>
        <w:t>Top</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Down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Спочатку тестуються усі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Усі модулі більш низького </w:t>
      </w:r>
      <w:r>
        <w:rPr>
          <w:rFonts w:ascii="Times New Roman" w:eastAsia="Times New Roman" w:hAnsi="Times New Roman" w:cs="Times New Roman"/>
          <w:sz w:val="28"/>
          <w:szCs w:val="28"/>
          <w:highlight w:val="white"/>
        </w:rPr>
        <w:t>рівня симулюються заглушками з аналогічною функціональністю, потім в міру готовності вони заміняються реальними активними компонентами; • великий вибух ("</w:t>
      </w:r>
      <w:proofErr w:type="spellStart"/>
      <w:r>
        <w:rPr>
          <w:rFonts w:ascii="Times New Roman" w:eastAsia="Times New Roman" w:hAnsi="Times New Roman" w:cs="Times New Roman"/>
          <w:sz w:val="28"/>
          <w:szCs w:val="28"/>
          <w:highlight w:val="white"/>
        </w:rPr>
        <w:t>Big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Integration</w:t>
      </w:r>
      <w:proofErr w:type="spellEnd"/>
      <w:r>
        <w:rPr>
          <w:rFonts w:ascii="Times New Roman" w:eastAsia="Times New Roman" w:hAnsi="Times New Roman" w:cs="Times New Roman"/>
          <w:sz w:val="28"/>
          <w:szCs w:val="28"/>
          <w:highlight w:val="white"/>
        </w:rPr>
        <w:t xml:space="preserve">). Всі або практично всі розроблені модулі збираються разом у вигляді закінченої </w:t>
      </w:r>
      <w:r>
        <w:rPr>
          <w:rFonts w:ascii="Times New Roman" w:eastAsia="Times New Roman" w:hAnsi="Times New Roman" w:cs="Times New Roman"/>
          <w:sz w:val="28"/>
          <w:szCs w:val="28"/>
          <w:highlight w:val="white"/>
        </w:rPr>
        <w:t xml:space="preserve">системи або її основної частини, і потім проводиться інтеграційне </w:t>
      </w:r>
      <w:r>
        <w:rPr>
          <w:rFonts w:ascii="Times New Roman" w:eastAsia="Times New Roman" w:hAnsi="Times New Roman" w:cs="Times New Roman"/>
          <w:sz w:val="28"/>
          <w:szCs w:val="28"/>
          <w:highlight w:val="white"/>
        </w:rPr>
        <w:lastRenderedPageBreak/>
        <w:t>тестування. Такий підхід дуже гарний для збереження часу. Однак якщо тест кейси і їхні результати записані не вірно, то сам процес інтеграції сильно ускладниться, що стане перешкодою для ком</w:t>
      </w:r>
      <w:r>
        <w:rPr>
          <w:rFonts w:ascii="Times New Roman" w:eastAsia="Times New Roman" w:hAnsi="Times New Roman" w:cs="Times New Roman"/>
          <w:sz w:val="28"/>
          <w:szCs w:val="28"/>
          <w:highlight w:val="white"/>
        </w:rPr>
        <w:t>анди тестування при досягненні основної мети інтеграційного тестування. Основною задачею системного тестування є перевірка як функціональних, так і не функціональних вимог у системі в цілому. При цьому виявляються дефекти, такі як невірне використання ресу</w:t>
      </w:r>
      <w:r>
        <w:rPr>
          <w:rFonts w:ascii="Times New Roman" w:eastAsia="Times New Roman" w:hAnsi="Times New Roman" w:cs="Times New Roman"/>
          <w:sz w:val="28"/>
          <w:szCs w:val="28"/>
          <w:highlight w:val="white"/>
        </w:rPr>
        <w:t>рсів системи, непередбачені комбінації даних користувальницького рівня, несумісність з оточенням, непередбачені сценарії використання, відсутня або невірна функціональність, незручність використання тощо. Для мінімізації ризиків, пов'язаних з особливостями</w:t>
      </w:r>
      <w:r>
        <w:rPr>
          <w:rFonts w:ascii="Times New Roman" w:eastAsia="Times New Roman" w:hAnsi="Times New Roman" w:cs="Times New Roman"/>
          <w:sz w:val="28"/>
          <w:szCs w:val="28"/>
          <w:highlight w:val="white"/>
        </w:rPr>
        <w:t xml:space="preserve"> поведінки в системі в будь-якому середовищі, під час тестування рекомендується використовувати оточення максимальне наближене до того, на яке буде встановлений продукт після видачі. Можна виділити два підходи до системного тестування: • на базі вимог (</w:t>
      </w:r>
      <w:proofErr w:type="spellStart"/>
      <w:r>
        <w:rPr>
          <w:rFonts w:ascii="Times New Roman" w:eastAsia="Times New Roman" w:hAnsi="Times New Roman" w:cs="Times New Roman"/>
          <w:sz w:val="28"/>
          <w:szCs w:val="28"/>
          <w:highlight w:val="white"/>
        </w:rPr>
        <w:t>req</w:t>
      </w:r>
      <w:r>
        <w:rPr>
          <w:rFonts w:ascii="Times New Roman" w:eastAsia="Times New Roman" w:hAnsi="Times New Roman" w:cs="Times New Roman"/>
          <w:sz w:val="28"/>
          <w:szCs w:val="28"/>
          <w:highlight w:val="white"/>
        </w:rPr>
        <w:t>uirements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).Для кожної вимоги пишуться тестові випадки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що перевіряють виконання даної вимоги; • на базі випадків використання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based</w:t>
      </w:r>
      <w:proofErr w:type="spellEnd"/>
      <w:r>
        <w:rPr>
          <w:rFonts w:ascii="Times New Roman" w:eastAsia="Times New Roman" w:hAnsi="Times New Roman" w:cs="Times New Roman"/>
          <w:sz w:val="28"/>
          <w:szCs w:val="28"/>
          <w:highlight w:val="white"/>
        </w:rPr>
        <w:t>). На основі представлення про способи використання продукту створюються випадки використання си</w:t>
      </w:r>
      <w:r>
        <w:rPr>
          <w:rFonts w:ascii="Times New Roman" w:eastAsia="Times New Roman" w:hAnsi="Times New Roman" w:cs="Times New Roman"/>
          <w:sz w:val="28"/>
          <w:szCs w:val="28"/>
          <w:highlight w:val="white"/>
        </w:rPr>
        <w:t>стеми (</w:t>
      </w:r>
      <w:proofErr w:type="spellStart"/>
      <w:r>
        <w:rPr>
          <w:rFonts w:ascii="Times New Roman" w:eastAsia="Times New Roman" w:hAnsi="Times New Roman" w:cs="Times New Roman"/>
          <w:sz w:val="28"/>
          <w:szCs w:val="28"/>
          <w:highlight w:val="white"/>
        </w:rPr>
        <w:t>Use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 По конкретному випадку використання можна визначити один або більш сценаріїв. На перевірку кожного сценарію пишуться тест кейси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які мають бути протестовані. Формальний процес приймального тестування, що перевіряє відповід</w:t>
      </w:r>
      <w:r>
        <w:rPr>
          <w:rFonts w:ascii="Times New Roman" w:eastAsia="Times New Roman" w:hAnsi="Times New Roman" w:cs="Times New Roman"/>
          <w:sz w:val="28"/>
          <w:szCs w:val="28"/>
          <w:highlight w:val="white"/>
        </w:rPr>
        <w:t>ність системи вимогам і проводиться з метою: • визначення чи задовольняє система приймальним критеріям; • винесення рішення замовником або іншою уповноваженою особою приймається додаток чи ні. Приймальне тестування виконується на підставі набору типових те</w:t>
      </w:r>
      <w:r>
        <w:rPr>
          <w:rFonts w:ascii="Times New Roman" w:eastAsia="Times New Roman" w:hAnsi="Times New Roman" w:cs="Times New Roman"/>
          <w:sz w:val="28"/>
          <w:szCs w:val="28"/>
          <w:highlight w:val="white"/>
        </w:rPr>
        <w:t>стових випадків і сценаріїв, розроблених на підставі вимог до даного додатка. Рішення про проведення приймального тестування приймається, коли: • продукт досяг необхідного рівня якості; • замовник ознайомлений із планом приймальних робіт (</w:t>
      </w:r>
      <w:proofErr w:type="spellStart"/>
      <w:r>
        <w:rPr>
          <w:rFonts w:ascii="Times New Roman" w:eastAsia="Times New Roman" w:hAnsi="Times New Roman" w:cs="Times New Roman"/>
          <w:sz w:val="28"/>
          <w:szCs w:val="28"/>
          <w:highlight w:val="white"/>
        </w:rPr>
        <w:t>Product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Acceptanc</w:t>
      </w:r>
      <w:r>
        <w:rPr>
          <w:rFonts w:ascii="Times New Roman" w:eastAsia="Times New Roman" w:hAnsi="Times New Roman" w:cs="Times New Roman"/>
          <w:sz w:val="28"/>
          <w:szCs w:val="28"/>
          <w:highlight w:val="white"/>
        </w:rPr>
        <w:t>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lastRenderedPageBreak/>
        <w:t>Plan</w:t>
      </w:r>
      <w:proofErr w:type="spellEnd"/>
      <w:r>
        <w:rPr>
          <w:rFonts w:ascii="Times New Roman" w:eastAsia="Times New Roman" w:hAnsi="Times New Roman" w:cs="Times New Roman"/>
          <w:sz w:val="28"/>
          <w:szCs w:val="28"/>
          <w:highlight w:val="white"/>
        </w:rPr>
        <w:t>) або іншим документом, де описаний набір дій, пов'язаних із проведенням приймального тестування, дата проведення, відповідальні особи тощо. Фаза приймального тестування триває доти, поки замовник не виносить рішення про відправлення додатка на дороб</w:t>
      </w:r>
      <w:r>
        <w:rPr>
          <w:rFonts w:ascii="Times New Roman" w:eastAsia="Times New Roman" w:hAnsi="Times New Roman" w:cs="Times New Roman"/>
          <w:sz w:val="28"/>
          <w:szCs w:val="28"/>
          <w:highlight w:val="white"/>
        </w:rPr>
        <w:t>ку або видачі додатка. Тестовий випадок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w:t>
      </w:r>
      <w:proofErr w:type="spellEnd"/>
      <w:r>
        <w:rPr>
          <w:rFonts w:ascii="Times New Roman" w:eastAsia="Times New Roman" w:hAnsi="Times New Roman" w:cs="Times New Roman"/>
          <w:sz w:val="28"/>
          <w:szCs w:val="28"/>
          <w:highlight w:val="white"/>
        </w:rPr>
        <w:t>) - сукупність вхідних даних тесту, умови виконання і очікуваних результатів, які розроблені для конкретної мети. Тестовий випадок - це найменша одиниця тестування, яку можна самостійно виконати від початку</w:t>
      </w:r>
      <w:r>
        <w:rPr>
          <w:rFonts w:ascii="Times New Roman" w:eastAsia="Times New Roman" w:hAnsi="Times New Roman" w:cs="Times New Roman"/>
          <w:sz w:val="28"/>
          <w:szCs w:val="28"/>
          <w:highlight w:val="white"/>
        </w:rPr>
        <w:t xml:space="preserve"> до кінця. Шаблони тестового випадку і зразок їх заповнення представлені у додатку В. Розглянемо особливості заповнення полів шаблону тестування. Ідентифікатор тестового випадку - включає номер версії тесту. Власник тесту – ПІБ особи, що експлуатує тест (в</w:t>
      </w:r>
      <w:r>
        <w:rPr>
          <w:rFonts w:ascii="Times New Roman" w:eastAsia="Times New Roman" w:hAnsi="Times New Roman" w:cs="Times New Roman"/>
          <w:sz w:val="28"/>
          <w:szCs w:val="28"/>
          <w:highlight w:val="white"/>
        </w:rPr>
        <w:t>оно може не співпадати з ПІБ автора тесту). Дата останнього перегляду – ця інформація визначає актуальність тесту. Назва тесту - опис назви тесту, що дозволяє його легко знайти і зрозуміти його призначення. Не рекомендується вживати назви, що не несуть нія</w:t>
      </w:r>
      <w:r>
        <w:rPr>
          <w:rFonts w:ascii="Times New Roman" w:eastAsia="Times New Roman" w:hAnsi="Times New Roman" w:cs="Times New Roman"/>
          <w:sz w:val="28"/>
          <w:szCs w:val="28"/>
          <w:highlight w:val="white"/>
        </w:rPr>
        <w:t xml:space="preserve">кого </w:t>
      </w:r>
      <w:proofErr w:type="spellStart"/>
      <w:r>
        <w:rPr>
          <w:rFonts w:ascii="Times New Roman" w:eastAsia="Times New Roman" w:hAnsi="Times New Roman" w:cs="Times New Roman"/>
          <w:sz w:val="28"/>
          <w:szCs w:val="28"/>
          <w:highlight w:val="white"/>
        </w:rPr>
        <w:t>сенсового</w:t>
      </w:r>
      <w:proofErr w:type="spellEnd"/>
      <w:r>
        <w:rPr>
          <w:rFonts w:ascii="Times New Roman" w:eastAsia="Times New Roman" w:hAnsi="Times New Roman" w:cs="Times New Roman"/>
          <w:sz w:val="28"/>
          <w:szCs w:val="28"/>
          <w:highlight w:val="white"/>
        </w:rPr>
        <w:t xml:space="preserve"> навантаження, наприклад, "xxxLLL0123.tst". Місцезнаходження тесту – повна назва шляху, розташування на диску ЕОМ. Технічна вимога, що тестується - унікальний ідентифікатор, який відображається в документах технічних вимог. Мета тестування - </w:t>
      </w:r>
      <w:r>
        <w:rPr>
          <w:rFonts w:ascii="Times New Roman" w:eastAsia="Times New Roman" w:hAnsi="Times New Roman" w:cs="Times New Roman"/>
          <w:sz w:val="28"/>
          <w:szCs w:val="28"/>
          <w:highlight w:val="white"/>
        </w:rPr>
        <w:t xml:space="preserve">формулювання того, що має досягти тест. Конфігурація засобів тестування - специфікація вводу / виводу, умови випробувань. Налаштування на прогін тесту - процедура подібна методиці тестування. Вона передбачає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w:t>
      </w:r>
      <w:r>
        <w:rPr>
          <w:rFonts w:ascii="Times New Roman" w:eastAsia="Times New Roman" w:hAnsi="Times New Roman" w:cs="Times New Roman"/>
          <w:sz w:val="28"/>
          <w:szCs w:val="28"/>
          <w:highlight w:val="white"/>
        </w:rPr>
        <w:t xml:space="preserve"> Якщо настроювання автоматизовані, це виглядає так: </w:t>
      </w:r>
      <w:proofErr w:type="spellStart"/>
      <w:r>
        <w:rPr>
          <w:rFonts w:ascii="Times New Roman" w:eastAsia="Times New Roman" w:hAnsi="Times New Roman" w:cs="Times New Roman"/>
          <w:sz w:val="28"/>
          <w:szCs w:val="28"/>
          <w:highlight w:val="white"/>
        </w:rPr>
        <w:t>run</w:t>
      </w:r>
      <w:proofErr w:type="spellEnd"/>
      <w:r>
        <w:rPr>
          <w:rFonts w:ascii="Times New Roman" w:eastAsia="Times New Roman" w:hAnsi="Times New Roman" w:cs="Times New Roman"/>
          <w:sz w:val="28"/>
          <w:szCs w:val="28"/>
          <w:highlight w:val="white"/>
        </w:rPr>
        <w:t xml:space="preserve"> setupSC03.pl. Методика тестування - опис дій </w:t>
      </w:r>
      <w:proofErr w:type="spellStart"/>
      <w:r>
        <w:rPr>
          <w:rFonts w:ascii="Times New Roman" w:eastAsia="Times New Roman" w:hAnsi="Times New Roman" w:cs="Times New Roman"/>
          <w:sz w:val="28"/>
          <w:szCs w:val="28"/>
          <w:highlight w:val="white"/>
        </w:rPr>
        <w:t>тестувальника</w:t>
      </w:r>
      <w:proofErr w:type="spellEnd"/>
      <w:r>
        <w:rPr>
          <w:rFonts w:ascii="Times New Roman" w:eastAsia="Times New Roman" w:hAnsi="Times New Roman" w:cs="Times New Roman"/>
          <w:sz w:val="28"/>
          <w:szCs w:val="28"/>
          <w:highlight w:val="white"/>
        </w:rPr>
        <w:t xml:space="preserve"> і очікуваних результатів. Взаємозалежність тестових випадків – ідентифікація будь-якого тестового випадку. Для того, щоб виконання даного тес</w:t>
      </w:r>
      <w:r>
        <w:rPr>
          <w:rFonts w:ascii="Times New Roman" w:eastAsia="Times New Roman" w:hAnsi="Times New Roman" w:cs="Times New Roman"/>
          <w:sz w:val="28"/>
          <w:szCs w:val="28"/>
          <w:highlight w:val="white"/>
        </w:rPr>
        <w:t>ту починалося при означених умовах, необхідно здійснити прогін попередніх тестів. Очистка тесту – якщо система була переведена в нестійкий стан або дані були зруйнованими, очистка дозволяє усунути подібні ситуації.</w:t>
      </w:r>
    </w:p>
    <w:p w14:paraId="0000008F"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Список використаної літератури:</w:t>
      </w:r>
    </w:p>
    <w:p w14:paraId="00000090"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1)Процеси</w:t>
      </w:r>
      <w:r>
        <w:rPr>
          <w:rFonts w:ascii="Times New Roman" w:eastAsia="Times New Roman" w:hAnsi="Times New Roman" w:cs="Times New Roman"/>
          <w:sz w:val="28"/>
          <w:szCs w:val="28"/>
          <w:highlight w:val="white"/>
        </w:rPr>
        <w:t xml:space="preserve"> життєвого циклу програмного забезпечення. ДКА України СОУ-Н ДКА 0061:2012</w:t>
      </w:r>
    </w:p>
    <w:p w14:paraId="00000091"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spellStart"/>
      <w:r>
        <w:rPr>
          <w:rFonts w:ascii="Times New Roman" w:eastAsia="Times New Roman" w:hAnsi="Times New Roman" w:cs="Times New Roman"/>
          <w:sz w:val="28"/>
          <w:szCs w:val="28"/>
          <w:highlight w:val="white"/>
        </w:rPr>
        <w:t>Марголин</w:t>
      </w:r>
      <w:proofErr w:type="spellEnd"/>
      <w:r>
        <w:rPr>
          <w:rFonts w:ascii="Times New Roman" w:eastAsia="Times New Roman" w:hAnsi="Times New Roman" w:cs="Times New Roman"/>
          <w:sz w:val="28"/>
          <w:szCs w:val="28"/>
          <w:highlight w:val="white"/>
        </w:rPr>
        <w:t xml:space="preserve"> Л. Н. </w:t>
      </w:r>
      <w:proofErr w:type="spellStart"/>
      <w:r>
        <w:rPr>
          <w:rFonts w:ascii="Times New Roman" w:eastAsia="Times New Roman" w:hAnsi="Times New Roman" w:cs="Times New Roman"/>
          <w:sz w:val="28"/>
          <w:szCs w:val="28"/>
          <w:highlight w:val="white"/>
        </w:rPr>
        <w:t>Компьютерные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методы</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обработки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информации</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Интернет</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издание</w:t>
      </w:r>
      <w:proofErr w:type="spellEnd"/>
      <w:r>
        <w:rPr>
          <w:rFonts w:ascii="Times New Roman" w:eastAsia="Times New Roman" w:hAnsi="Times New Roman" w:cs="Times New Roman"/>
          <w:sz w:val="28"/>
          <w:szCs w:val="28"/>
          <w:highlight w:val="white"/>
        </w:rPr>
        <w:t xml:space="preserve">. </w:t>
      </w:r>
    </w:p>
    <w:p w14:paraId="00000092"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Надежность</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М:, Мир, 1980</w:t>
      </w:r>
    </w:p>
    <w:p w14:paraId="00000093"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4)Куликов С. С.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w:t>
      </w:r>
      <w:r>
        <w:rPr>
          <w:rFonts w:ascii="Times New Roman" w:eastAsia="Times New Roman" w:hAnsi="Times New Roman" w:cs="Times New Roman"/>
          <w:sz w:val="28"/>
          <w:szCs w:val="28"/>
          <w:highlight w:val="white"/>
        </w:rPr>
        <w:t>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Базовый</w:t>
      </w:r>
      <w:proofErr w:type="spellEnd"/>
      <w:r>
        <w:rPr>
          <w:rFonts w:ascii="Times New Roman" w:eastAsia="Times New Roman" w:hAnsi="Times New Roman" w:cs="Times New Roman"/>
          <w:sz w:val="28"/>
          <w:szCs w:val="28"/>
          <w:highlight w:val="white"/>
        </w:rPr>
        <w:t xml:space="preserve"> курс. </w:t>
      </w:r>
      <w:proofErr w:type="spellStart"/>
      <w:r>
        <w:rPr>
          <w:rFonts w:ascii="Times New Roman" w:eastAsia="Times New Roman" w:hAnsi="Times New Roman" w:cs="Times New Roman"/>
          <w:sz w:val="28"/>
          <w:szCs w:val="28"/>
          <w:highlight w:val="white"/>
        </w:rPr>
        <w:t>Интернет-издание</w:t>
      </w:r>
      <w:proofErr w:type="spellEnd"/>
      <w:r>
        <w:rPr>
          <w:rFonts w:ascii="Times New Roman" w:eastAsia="Times New Roman" w:hAnsi="Times New Roman" w:cs="Times New Roman"/>
          <w:sz w:val="28"/>
          <w:szCs w:val="28"/>
          <w:highlight w:val="white"/>
        </w:rPr>
        <w:t xml:space="preserve"> 2017</w:t>
      </w:r>
    </w:p>
    <w:p w14:paraId="00000094"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roofErr w:type="spellStart"/>
      <w:r>
        <w:rPr>
          <w:rFonts w:ascii="Times New Roman" w:eastAsia="Times New Roman" w:hAnsi="Times New Roman" w:cs="Times New Roman"/>
          <w:sz w:val="28"/>
          <w:szCs w:val="28"/>
          <w:highlight w:val="white"/>
        </w:rPr>
        <w:t>Канер</w:t>
      </w:r>
      <w:proofErr w:type="spellEnd"/>
      <w:r>
        <w:rPr>
          <w:rFonts w:ascii="Times New Roman" w:eastAsia="Times New Roman" w:hAnsi="Times New Roman" w:cs="Times New Roman"/>
          <w:sz w:val="28"/>
          <w:szCs w:val="28"/>
          <w:highlight w:val="white"/>
        </w:rPr>
        <w:t xml:space="preserve"> С., и </w:t>
      </w:r>
      <w:proofErr w:type="spellStart"/>
      <w:r>
        <w:rPr>
          <w:rFonts w:ascii="Times New Roman" w:eastAsia="Times New Roman" w:hAnsi="Times New Roman" w:cs="Times New Roman"/>
          <w:sz w:val="28"/>
          <w:szCs w:val="28"/>
          <w:highlight w:val="white"/>
        </w:rPr>
        <w:t>др</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К:, </w:t>
      </w:r>
      <w:proofErr w:type="spellStart"/>
      <w:r>
        <w:rPr>
          <w:rFonts w:ascii="Times New Roman" w:eastAsia="Times New Roman" w:hAnsi="Times New Roman" w:cs="Times New Roman"/>
          <w:sz w:val="28"/>
          <w:szCs w:val="28"/>
          <w:highlight w:val="white"/>
        </w:rPr>
        <w:t>Диасофт</w:t>
      </w:r>
      <w:proofErr w:type="spellEnd"/>
      <w:r>
        <w:rPr>
          <w:rFonts w:ascii="Times New Roman" w:eastAsia="Times New Roman" w:hAnsi="Times New Roman" w:cs="Times New Roman"/>
          <w:sz w:val="28"/>
          <w:szCs w:val="28"/>
          <w:highlight w:val="white"/>
        </w:rPr>
        <w:t>, 2001.</w:t>
      </w:r>
    </w:p>
    <w:p w14:paraId="00000095"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w:t>
      </w:r>
      <w:proofErr w:type="spellStart"/>
      <w:r>
        <w:rPr>
          <w:rFonts w:ascii="Times New Roman" w:eastAsia="Times New Roman" w:hAnsi="Times New Roman" w:cs="Times New Roman"/>
          <w:sz w:val="28"/>
          <w:szCs w:val="28"/>
          <w:highlight w:val="white"/>
        </w:rPr>
        <w:t>Майерс</w:t>
      </w:r>
      <w:proofErr w:type="spellEnd"/>
      <w:r>
        <w:rPr>
          <w:rFonts w:ascii="Times New Roman" w:eastAsia="Times New Roman" w:hAnsi="Times New Roman" w:cs="Times New Roman"/>
          <w:sz w:val="28"/>
          <w:szCs w:val="28"/>
          <w:highlight w:val="white"/>
        </w:rPr>
        <w:t xml:space="preserve"> Г. </w:t>
      </w:r>
      <w:proofErr w:type="spellStart"/>
      <w:r>
        <w:rPr>
          <w:rFonts w:ascii="Times New Roman" w:eastAsia="Times New Roman" w:hAnsi="Times New Roman" w:cs="Times New Roman"/>
          <w:sz w:val="28"/>
          <w:szCs w:val="28"/>
          <w:highlight w:val="white"/>
        </w:rPr>
        <w:t>Искусство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w:t>
      </w:r>
      <w:proofErr w:type="spellEnd"/>
      <w:r>
        <w:rPr>
          <w:rFonts w:ascii="Times New Roman" w:eastAsia="Times New Roman" w:hAnsi="Times New Roman" w:cs="Times New Roman"/>
          <w:sz w:val="28"/>
          <w:szCs w:val="28"/>
          <w:highlight w:val="white"/>
        </w:rPr>
        <w:t xml:space="preserve">. М:, </w:t>
      </w:r>
      <w:proofErr w:type="spellStart"/>
      <w:r>
        <w:rPr>
          <w:rFonts w:ascii="Times New Roman" w:eastAsia="Times New Roman" w:hAnsi="Times New Roman" w:cs="Times New Roman"/>
          <w:sz w:val="28"/>
          <w:szCs w:val="28"/>
          <w:highlight w:val="white"/>
        </w:rPr>
        <w:t>Финансы</w:t>
      </w:r>
      <w:proofErr w:type="spellEnd"/>
      <w:r>
        <w:rPr>
          <w:rFonts w:ascii="Times New Roman" w:eastAsia="Times New Roman" w:hAnsi="Times New Roman" w:cs="Times New Roman"/>
          <w:sz w:val="28"/>
          <w:szCs w:val="28"/>
          <w:highlight w:val="white"/>
        </w:rPr>
        <w:t xml:space="preserve"> и статистика, 1982</w:t>
      </w:r>
    </w:p>
    <w:p w14:paraId="00000096"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7)Савин Р. </w:t>
      </w:r>
      <w:proofErr w:type="spellStart"/>
      <w:r>
        <w:rPr>
          <w:rFonts w:ascii="Times New Roman" w:eastAsia="Times New Roman" w:hAnsi="Times New Roman" w:cs="Times New Roman"/>
          <w:sz w:val="28"/>
          <w:szCs w:val="28"/>
          <w:highlight w:val="white"/>
        </w:rPr>
        <w:t>Тестирование</w:t>
      </w:r>
      <w:proofErr w:type="spellEnd"/>
      <w:r>
        <w:rPr>
          <w:rFonts w:ascii="Times New Roman" w:eastAsia="Times New Roman" w:hAnsi="Times New Roman" w:cs="Times New Roman"/>
          <w:sz w:val="28"/>
          <w:szCs w:val="28"/>
          <w:highlight w:val="white"/>
        </w:rPr>
        <w:t xml:space="preserve"> Дот Ком. М:, «</w:t>
      </w:r>
      <w:proofErr w:type="spellStart"/>
      <w:r>
        <w:rPr>
          <w:rFonts w:ascii="Times New Roman" w:eastAsia="Times New Roman" w:hAnsi="Times New Roman" w:cs="Times New Roman"/>
          <w:sz w:val="28"/>
          <w:szCs w:val="28"/>
          <w:highlight w:val="white"/>
        </w:rPr>
        <w:t>Дело</w:t>
      </w:r>
      <w:proofErr w:type="spellEnd"/>
      <w:r>
        <w:rPr>
          <w:rFonts w:ascii="Times New Roman" w:eastAsia="Times New Roman" w:hAnsi="Times New Roman" w:cs="Times New Roman"/>
          <w:sz w:val="28"/>
          <w:szCs w:val="28"/>
          <w:highlight w:val="white"/>
        </w:rPr>
        <w:t>», 2007.</w:t>
      </w:r>
    </w:p>
    <w:p w14:paraId="00000097" w14:textId="77777777" w:rsidR="00880E2F" w:rsidRDefault="00C67C0C">
      <w:pPr>
        <w:shd w:val="clear" w:color="auto" w:fill="FFFFFF"/>
        <w:spacing w:before="220" w:after="22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8)</w:t>
      </w:r>
      <w:proofErr w:type="spellStart"/>
      <w:r>
        <w:rPr>
          <w:rFonts w:ascii="Times New Roman" w:eastAsia="Times New Roman" w:hAnsi="Times New Roman" w:cs="Times New Roman"/>
          <w:sz w:val="28"/>
          <w:szCs w:val="28"/>
          <w:highlight w:val="white"/>
        </w:rPr>
        <w:t>Бахтизин</w:t>
      </w:r>
      <w:proofErr w:type="spellEnd"/>
      <w:r>
        <w:rPr>
          <w:rFonts w:ascii="Times New Roman" w:eastAsia="Times New Roman" w:hAnsi="Times New Roman" w:cs="Times New Roman"/>
          <w:sz w:val="28"/>
          <w:szCs w:val="28"/>
          <w:highlight w:val="white"/>
        </w:rPr>
        <w:t xml:space="preserve"> В.В. </w:t>
      </w:r>
      <w:proofErr w:type="spellStart"/>
      <w:r>
        <w:rPr>
          <w:rFonts w:ascii="Times New Roman" w:eastAsia="Times New Roman" w:hAnsi="Times New Roman" w:cs="Times New Roman"/>
          <w:sz w:val="28"/>
          <w:szCs w:val="28"/>
          <w:highlight w:val="white"/>
        </w:rPr>
        <w:t>Автоматизация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тестирования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программного</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обеспечения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Минск</w:t>
      </w:r>
      <w:proofErr w:type="spellEnd"/>
      <w:r>
        <w:rPr>
          <w:rFonts w:ascii="Times New Roman" w:eastAsia="Times New Roman" w:hAnsi="Times New Roman" w:cs="Times New Roman"/>
          <w:sz w:val="28"/>
          <w:szCs w:val="28"/>
          <w:highlight w:val="white"/>
        </w:rPr>
        <w:t>, БГУИР 2012</w:t>
      </w:r>
    </w:p>
    <w:p w14:paraId="00000098"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9" w14:textId="77777777" w:rsidR="00880E2F" w:rsidRDefault="00880E2F">
      <w:pPr>
        <w:shd w:val="clear" w:color="auto" w:fill="FFFFFF"/>
        <w:spacing w:before="220" w:after="220" w:line="360" w:lineRule="auto"/>
        <w:rPr>
          <w:rFonts w:ascii="Times New Roman" w:eastAsia="Times New Roman" w:hAnsi="Times New Roman" w:cs="Times New Roman"/>
          <w:sz w:val="28"/>
          <w:szCs w:val="28"/>
          <w:highlight w:val="white"/>
        </w:rPr>
      </w:pPr>
    </w:p>
    <w:p w14:paraId="0000009A" w14:textId="77777777" w:rsidR="00880E2F" w:rsidRDefault="00880E2F">
      <w:pPr>
        <w:shd w:val="clear" w:color="auto" w:fill="FFFFFF"/>
        <w:spacing w:before="220" w:after="220" w:line="360" w:lineRule="auto"/>
        <w:rPr>
          <w:rFonts w:ascii="Times New Roman" w:eastAsia="Times New Roman" w:hAnsi="Times New Roman" w:cs="Times New Roman"/>
          <w:sz w:val="28"/>
          <w:szCs w:val="28"/>
        </w:rPr>
      </w:pPr>
    </w:p>
    <w:p w14:paraId="0000009B" w14:textId="77777777" w:rsidR="00880E2F" w:rsidRDefault="00880E2F">
      <w:pPr>
        <w:spacing w:line="360" w:lineRule="auto"/>
        <w:rPr>
          <w:rFonts w:ascii="Times New Roman" w:eastAsia="Times New Roman" w:hAnsi="Times New Roman" w:cs="Times New Roman"/>
          <w:sz w:val="28"/>
          <w:szCs w:val="28"/>
        </w:rPr>
      </w:pPr>
    </w:p>
    <w:sectPr w:rsidR="00880E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880E2F"/>
    <w:rsid w:val="00C6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D33A5-589B-43F0-BD8E-8FA804E9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2988</Words>
  <Characters>17033</Characters>
  <Application>Microsoft Office Word</Application>
  <DocSecurity>0</DocSecurity>
  <Lines>141</Lines>
  <Paragraphs>39</Paragraphs>
  <ScaleCrop>false</ScaleCrop>
  <Company>SPecialiST RePack</Company>
  <LinksUpToDate>false</LinksUpToDate>
  <CharactersWithSpaces>19982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Family Shpak</cp:lastModifiedBy>
  <cp:revision>3</cp:revision>
  <dcterms:created xsi:type="dcterms:W3CDTF">2020-11-12T18:09:00Z</dcterms:created>
  <dcterms:modified xsi:type="dcterms:W3CDTF">2020-11-12T18:09:00Z</dcterms:modified>
</cp:coreProperties>
</file>