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_rels/document.xml.rels" ContentType="application/vnd.openxmlformats-package.relationship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  <w:sz w:val="32"/>
          <w:szCs w:val="32"/>
          <w:lang w:val="ru-RU"/>
        </w:rPr>
      </w:pPr>
      <w:r>
        <w:rPr>
          <w:b/>
          <w:color w:val="000000"/>
          <w:sz w:val="32"/>
          <w:szCs w:val="32"/>
          <w:lang w:val="ru-RU"/>
        </w:rPr>
        <w:t>ФОРМА ТИПОВОГО ПЛАНА УРОКА</w:t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Style w:val="740"/>
        <w:tblW w:w="141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f0" w:noHBand="0" w:noVBand="0" w:firstColumn="0" w:lastRow="0" w:lastColumn="0" w:firstRow="0"/>
      </w:tblPr>
      <w:tblGrid>
        <w:gridCol w:w="3936"/>
        <w:gridCol w:w="1404"/>
        <w:gridCol w:w="842"/>
        <w:gridCol w:w="2250"/>
        <w:gridCol w:w="5738"/>
      </w:tblGrid>
      <w:tr>
        <w:trPr/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ПРЕПОДАВАТЕЛЬ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>: Тачков Максим</w:t>
            </w:r>
          </w:p>
        </w:tc>
        <w:tc>
          <w:tcPr>
            <w:tcW w:w="22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5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ДАТА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>: 25.10.2025</w:t>
            </w:r>
          </w:p>
        </w:tc>
      </w:tr>
      <w:tr>
        <w:trPr>
          <w:trHeight w:val="304" w:hRule="atLeast"/>
        </w:trPr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УРОВЕНЬ ГРУППЫ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en-GB" w:eastAsia="zh-CN" w:bidi="ar-SA"/>
              </w:rPr>
              <w:t xml:space="preserve">: </w:t>
            </w: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n-GB" w:eastAsia="zh-CN" w:bidi="ar-SA"/>
              </w:rPr>
              <w:t>Начинающие</w:t>
            </w:r>
          </w:p>
        </w:tc>
        <w:tc>
          <w:tcPr>
            <w:tcW w:w="44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ПРОДОЛЖИТЕЛЬНОСТЬ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en-GB" w:eastAsia="zh-CN" w:bidi="ar-SA"/>
              </w:rPr>
              <w:t>: 4 часа</w:t>
            </w:r>
          </w:p>
        </w:tc>
        <w:tc>
          <w:tcPr>
            <w:tcW w:w="5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КУРАТОР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en-GB" w:eastAsia="zh-CN" w:bidi="ar-SA"/>
              </w:rPr>
              <w:t>: Денис Бесков</w:t>
            </w:r>
          </w:p>
        </w:tc>
      </w:tr>
      <w:tr>
        <w:trPr/>
        <w:tc>
          <w:tcPr>
            <w:tcW w:w="5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КУРС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>: Системный аналитик</w:t>
            </w:r>
          </w:p>
        </w:tc>
        <w:tc>
          <w:tcPr>
            <w:tcW w:w="88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ТЕМА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>: Docker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5708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ЦЕЛИ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И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ЗАДАЧИ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 xml:space="preserve"> 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en-GB" w:eastAsia="zh-CN" w:bidi="ar-SA"/>
              </w:rPr>
              <w:t>(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>Чего вы планируете добиться на уроке</w:t>
            </w:r>
            <w:bookmarkStart w:id="0" w:name="_GoBack"/>
            <w:bookmarkEnd w:id="0"/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en-GB" w:eastAsia="zh-CN" w:bidi="ar-SA"/>
              </w:rPr>
              <w:t>?)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commentRangeStart w:id="0"/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Цели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>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Говорить на одном языке с DevOps и разработчиками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Формировать реалистичные требования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Понимать архитектуру и среду приложения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Работать с тестовыми и демонстрационными окружениями</w:t>
            </w:r>
            <w:commentRangeEnd w:id="0"/>
            <w:r>
              <w:commentReference w:id="0"/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Задачи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>: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 xml:space="preserve">Понять как выглядит подготовка контейнера с точки зрения разработчика. (Найти общий язык с разработчиком) 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Дать представление о том, как можно поменять docker-образ, при необходимости.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Разобраться с инструментами и командами для управления жизненным циклом docker-контейнера: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Конфигурирование, запуск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Мониторинг, изучение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Остановка, удаление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Понять, как выглядит развертывание и управление контейнеризированным приложением с точки зрения DevOps-специалиста (Найти общий язык с DevOps'ом)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Понять, как в Docker осуществляется работа с постоянными данными: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Базы данных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Файлы конфигураций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Файлы на файловом сервере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Понять, как осуществляется сетевое взаимодействие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Между контейнерами</w:t>
            </w:r>
          </w:p>
          <w:p>
            <w:pPr>
              <w:pStyle w:val="Normal"/>
              <w:widowControl w:val="false"/>
              <w:numPr>
                <w:ilvl w:val="1"/>
                <w:numId w:val="2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Между контейнером и внешней средой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Личные цели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en-GB" w:eastAsia="zh-CN" w:bidi="ar-SA"/>
              </w:rPr>
              <w:t>: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before="0" w:after="0"/>
              <w:jc w:val="start"/>
              <w:rPr>
                <w:sz w:val="2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Протестировать, как сработает подход с одной большой самостоятельной работой по всем темам в конце занятия: на сколько будет сложно слушателям, сколько времени это займёт. Предполагаю, что это поможет раскрыть вопросы, которые не были до конца раскрыты/поняты. Послушать вопросы от менее активных слушателей</w:t>
            </w:r>
          </w:p>
          <w:p>
            <w:pPr>
              <w:pStyle w:val="Normal"/>
              <w:widowControl w:val="false"/>
              <w:spacing w:before="0" w:after="0"/>
              <w:ind w:start="0" w:end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1520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 xml:space="preserve">ПРОФИЛЬ ГРУППЫ: 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 xml:space="preserve">(включает количество, </w:t>
            </w:r>
            <w:r>
              <w:rPr>
                <w:rFonts w:eastAsia="Calibri" w:cs="Calibri"/>
                <w:bCs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>поло-возрастной состав, причины выбора курса, уровень мотивации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>, интересы и т.д.)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16 человек, 80% системные аналитики разных возрастов</w:t>
            </w:r>
          </w:p>
        </w:tc>
      </w:tr>
      <w:tr>
        <w:trPr>
          <w:trHeight w:val="1540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 xml:space="preserve">ДОПУЩЕНИЯ: 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>(ожидания педагога по знанию материала и контекста, который планируется изучать)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Слушатели знакомы с linux и командной строкой на базовом уровне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Слушатели знакомы с сетями на базовом уровне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Слушатели смогут без особых трудностей разобраться с интерфейсом VSCode и SSH подключением к ВМ</w:t>
            </w:r>
          </w:p>
        </w:tc>
      </w:tr>
      <w:tr>
        <w:trPr>
          <w:trHeight w:val="1500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smallCaps/>
                <w:color w:val="000000"/>
                <w:kern w:val="0"/>
                <w:sz w:val="22"/>
                <w:szCs w:val="22"/>
                <w:lang w:val="ru-RU" w:eastAsia="zh-CN" w:bidi="ar-SA"/>
              </w:rPr>
              <w:t>ОПТИМИЗАЦИЯ РАСПИСАНИЯ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 xml:space="preserve">: 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>(как данный урок вписывается в общую программу курса и программы других курсов)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 xml:space="preserve"> 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Docker - это базовый навык, который позволит проще запускать и настраивать другие сервисы при их изучении</w:t>
            </w:r>
          </w:p>
        </w:tc>
      </w:tr>
      <w:tr>
        <w:trPr>
          <w:trHeight w:val="3000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ВОЗМОЖНЫЕ ПРОБЛЕМЫ И ПУТИ ИХ РЕШЕНИЯ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 xml:space="preserve">: 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>(необходимо перечислить все потенциальные проблемы урока, связанные с усвоением материала, инструктажем, тайм менеджментом и пр.,  а также все возможные пути решения этих проблем)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 xml:space="preserve">Проблемы с усвоением материала: 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Проблема 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 слишком много нового материала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1.1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Готовые Dockerfile в раздатке, наглядные материалы в презентации,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u w:val="single"/>
              </w:rPr>
              <w:t>Решение 1.2</w:t>
            </w:r>
            <w:r>
              <w:rPr/>
              <w:t>: Подготовленная шпаргалка по основным командам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Проблема 2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Слишком длительное занятие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2.1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перерывы каждый час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Проблемы с выполнением заданий: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Проблема 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не установлен/не работает docker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1.1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оставить запас времени на установку/переустановку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Проблема 2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2.1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2.2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Проблемы с тайм менеджментом: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Проблема 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Отстаем от графика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1.1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Пропускаем темы со звездочкой.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Проблема 2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Опережаем график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2.1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Разбираем более подробно тему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u w:val="single"/>
                <w:lang w:val="ru-RU" w:eastAsia="zh-CN" w:bidi="ar-SA"/>
              </w:rPr>
              <w:t>Решение 2.2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>: Рассказываем тему из продвинутого курса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1550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ИСТОЧНИКИ ПОДГОТОВКИ УРОКА</w:t>
            </w: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zh-CN" w:bidi="ar-SA"/>
              </w:rPr>
              <w:t xml:space="preserve">: </w:t>
            </w:r>
            <w:r>
              <w:rPr>
                <w:rFonts w:eastAsia="Calibri" w:cs="Calibri"/>
                <w:i/>
                <w:color w:val="000000"/>
                <w:kern w:val="0"/>
                <w:sz w:val="18"/>
                <w:szCs w:val="18"/>
                <w:lang w:val="ru-RU" w:eastAsia="zh-CN" w:bidi="ar-SA"/>
              </w:rPr>
              <w:t>(Книги, сайты, фильмы и т.д., которые использовались при подготовке урока)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1. </w:t>
            </w:r>
            <w:hyperlink r:id="rId2">
              <w:r>
                <w:rPr>
                  <w:rStyle w:val="Hyperlink"/>
                  <w:color w:val="000000"/>
                  <w:sz w:val="22"/>
                </w:rPr>
                <w:t>https://docs.docker.com/reference/</w:t>
              </w:r>
            </w:hyperlink>
            <w:r>
              <w:rPr>
                <w:color w:val="000000"/>
                <w:sz w:val="22"/>
              </w:rPr>
              <w:t xml:space="preserve"> </w:t>
            </w:r>
          </w:p>
        </w:tc>
      </w:tr>
      <w:tr>
        <w:trPr>
          <w:trHeight w:val="1550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eastAsia="Calibri" w:cs="Calibri"/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sz w:val="22"/>
              </w:rPr>
              <w:t>МАТЕРИАЛЫ ДЛЯ РАЗДАТКИ</w:t>
            </w:r>
          </w:p>
          <w:p>
            <w:pPr>
              <w:pStyle w:val="Normal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1. Инструкция по доступу к ВМ</w:t>
            </w:r>
          </w:p>
          <w:p>
            <w:pPr>
              <w:pStyle w:val="Normal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2. Файлы клиента .opnvpn</w:t>
            </w:r>
          </w:p>
          <w:p>
            <w:pPr>
              <w:pStyle w:val="Normal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3. Распределение по ВМ IP</w:t>
            </w:r>
          </w:p>
          <w:p>
            <w:pPr>
              <w:pStyle w:val="Normal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</w:r>
          </w:p>
          <w:p>
            <w:pPr>
              <w:pStyle w:val="Normal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Остальное уже в учебном репозитории на ВМ:</w:t>
            </w:r>
          </w:p>
          <w:p>
            <w:pPr>
              <w:pStyle w:val="Normal"/>
              <w:spacing w:before="0" w:after="0"/>
              <w:jc w:val="both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4. Шпаргалка с основными командами docker</w:t>
            </w:r>
          </w:p>
          <w:p>
            <w:pPr>
              <w:pStyle w:val="Normal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  <w:t>5. Текст самостоятельных задач</w:t>
            </w:r>
          </w:p>
          <w:p>
            <w:pPr>
              <w:pStyle w:val="Normal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</w:r>
          </w:p>
        </w:tc>
      </w:tr>
      <w:tr>
        <w:trPr>
          <w:trHeight w:val="1550" w:hRule="atLeast"/>
        </w:trPr>
        <w:tc>
          <w:tcPr>
            <w:tcW w:w="141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eastAsia="Calibri" w:cs="Calibri"/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sz w:val="22"/>
              </w:rPr>
              <w:t>ПОДГОТОВКА СЛУШАТЕЛЕЙ К РАБОТЕ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/>
              <w:t>1. Настроить VSCode</w:t>
            </w:r>
          </w:p>
          <w:p>
            <w:pPr>
              <w:pStyle w:val="Normal"/>
              <w:numPr>
                <w:ilvl w:val="0"/>
                <w:numId w:val="19"/>
              </w:numPr>
              <w:spacing w:before="0" w:after="0"/>
              <w:jc w:val="both"/>
              <w:rPr/>
            </w:pPr>
            <w:r>
              <w:rPr/>
              <w:t xml:space="preserve">Установить VSCode: </w:t>
            </w:r>
            <w:hyperlink r:id="rId3">
              <w:r>
                <w:rPr>
                  <w:rStyle w:val="Hyperlink"/>
                </w:rPr>
                <w:t>https://code.visualstudio.com/download</w:t>
              </w:r>
            </w:hyperlink>
            <w:r>
              <w:rPr/>
              <w:t xml:space="preserve"> </w:t>
            </w:r>
          </w:p>
          <w:p>
            <w:pPr>
              <w:pStyle w:val="Normal"/>
              <w:numPr>
                <w:ilvl w:val="0"/>
                <w:numId w:val="19"/>
              </w:numPr>
              <w:spacing w:before="0" w:after="0"/>
              <w:jc w:val="both"/>
              <w:rPr/>
            </w:pPr>
            <w:r>
              <w:rPr/>
              <w:t xml:space="preserve">Установить расширение RemoteSSH на VSCode: </w:t>
            </w:r>
            <w:hyperlink r:id="rId4">
              <w:r>
                <w:rPr>
                  <w:rStyle w:val="Hyperlink"/>
                </w:rPr>
                <w:t>https://marketplace.visualstudio.com/items?itemName=ms-vscode-remote.remote-ssh</w:t>
              </w:r>
            </w:hyperlink>
            <w:r>
              <w:rPr/>
              <w:t xml:space="preserve">  </w:t>
            </w:r>
          </w:p>
          <w:p>
            <w:pPr>
              <w:pStyle w:val="Normal"/>
              <w:spacing w:before="0" w:after="0"/>
              <w:ind w:start="0" w:end="0"/>
              <w:jc w:val="start"/>
              <w:rPr/>
            </w:pPr>
            <w:r>
              <w:rPr/>
              <w:t>2. Настроить VPN</w:t>
            </w:r>
          </w:p>
          <w:p>
            <w:pPr>
              <w:pStyle w:val="Normal"/>
              <w:numPr>
                <w:ilvl w:val="0"/>
                <w:numId w:val="20"/>
              </w:numPr>
              <w:spacing w:before="0" w:after="0"/>
              <w:jc w:val="start"/>
              <w:rPr/>
            </w:pPr>
            <w:r>
              <w:rPr/>
              <w:t xml:space="preserve">Установить OpenVPN Connect (рекомендуется): с сайта </w:t>
            </w:r>
            <w:hyperlink r:id="rId5">
              <w:r>
                <w:rPr>
                  <w:rStyle w:val="Hyperlink"/>
                </w:rPr>
                <w:t>https://openvpn.net/client/</w:t>
              </w:r>
            </w:hyperlink>
            <w:r>
              <w:rPr/>
              <w:t xml:space="preserve"> → Downloads → Windows → OpenVPN Connect.</w:t>
            </w:r>
          </w:p>
          <w:p>
            <w:pPr>
              <w:pStyle w:val="Normal"/>
              <w:numPr>
                <w:ilvl w:val="0"/>
                <w:numId w:val="20"/>
              </w:numPr>
              <w:spacing w:before="0" w:after="0"/>
              <w:jc w:val="start"/>
              <w:rPr/>
            </w:pPr>
            <w:r>
              <w:rPr/>
              <w:t>Откройте OpenVPN Connect → File → Import → From local file → выберите .ovpn файл, предоставленный администратором.</w:t>
            </w:r>
          </w:p>
          <w:p>
            <w:pPr>
              <w:pStyle w:val="Normal"/>
              <w:numPr>
                <w:ilvl w:val="0"/>
                <w:numId w:val="20"/>
              </w:numPr>
              <w:spacing w:before="0" w:after="0"/>
              <w:jc w:val="start"/>
              <w:rPr/>
            </w:pPr>
            <w:r>
              <w:rPr/>
              <w:t>Подключитесь. Нажмите Connect → введите логин/пароль (если требуется). Разрешите доступ в брандмауэре Windows для OpenVPN (галочки и для Private, и для Public сетей).</w:t>
            </w:r>
          </w:p>
          <w:p>
            <w:pPr>
              <w:pStyle w:val="Normal"/>
              <w:spacing w:before="0" w:after="0"/>
              <w:ind w:start="0" w:end="0"/>
              <w:jc w:val="start"/>
              <w:rPr/>
            </w:pPr>
            <w:r>
              <w:rPr/>
              <w:t xml:space="preserve">3. Подключиться к ВМ. Подробная инструкция: </w:t>
            </w:r>
            <w:hyperlink r:id="rId6">
              <w:r>
                <w:rPr>
                  <w:rStyle w:val="Hyperlink"/>
                </w:rPr>
                <w:t>https://code.visualstudio.com/docs/remote/ssh</w:t>
              </w:r>
            </w:hyperlink>
            <w:r>
              <w:rPr/>
              <w:t xml:space="preserve"> </w:t>
            </w:r>
          </w:p>
          <w:p>
            <w:pPr>
              <w:pStyle w:val="Normal"/>
              <w:numPr>
                <w:ilvl w:val="0"/>
                <w:numId w:val="21"/>
              </w:numPr>
              <w:spacing w:before="0" w:after="0"/>
              <w:jc w:val="start"/>
              <w:rPr/>
            </w:pPr>
            <w:r>
              <w:rPr/>
              <w:t>В левом нижнем углу VSCode нажимаем на две стрелочки Open a remote window</w:t>
            </w:r>
          </w:p>
          <w:p>
            <w:pPr>
              <w:pStyle w:val="Normal"/>
              <w:numPr>
                <w:ilvl w:val="0"/>
                <w:numId w:val="21"/>
              </w:numPr>
              <w:spacing w:before="0" w:after="0"/>
              <w:jc w:val="start"/>
              <w:rPr/>
            </w:pPr>
            <w:r>
              <w:rPr/>
              <w:t>Выбираем Connect to Host... → Configure SSH Host... → Выбираем файл config</w:t>
            </w:r>
          </w:p>
          <w:p>
            <w:pPr>
              <w:pStyle w:val="Normal"/>
              <w:numPr>
                <w:ilvl w:val="1"/>
                <w:numId w:val="21"/>
              </w:numPr>
              <w:spacing w:before="0" w:after="0"/>
              <w:jc w:val="start"/>
              <w:rPr/>
            </w:pPr>
            <w:r>
              <w:rPr/>
              <w:t>*Возможно файла config до этого не существовало, тогда его нужно создать.</w:t>
            </w:r>
          </w:p>
          <w:p>
            <w:pPr>
              <w:pStyle w:val="Normal"/>
              <w:numPr>
                <w:ilvl w:val="0"/>
                <w:numId w:val="21"/>
              </w:numPr>
              <w:spacing w:before="0" w:after="0"/>
              <w:jc w:val="start"/>
              <w:rPr/>
            </w:pPr>
            <w:r>
              <w:rPr/>
              <w:t>Добавляем в файл конфигурацию для подключения к учебной ВМ:</w:t>
            </w:r>
          </w:p>
          <w:p>
            <w:pPr>
              <w:pStyle w:val="Normal"/>
              <w:rPr>
                <w:rFonts w:ascii="Adwaita Mono" w:hAnsi="Adwaita Mono"/>
                <w:color w:val="000000"/>
                <w:highlight w:val="none"/>
                <w:shd w:fill="999999" w:val="clear"/>
              </w:rPr>
            </w:pPr>
            <w:r>
              <w:rPr>
                <w:rFonts w:ascii="Adwaita Mono" w:hAnsi="Adwaita Mono"/>
                <w:color w:val="000000"/>
                <w:shd w:fill="999999" w:val="clear"/>
              </w:rPr>
              <w:t>Host se_labs_user</w:t>
            </w:r>
          </w:p>
          <w:p>
            <w:pPr>
              <w:pStyle w:val="Normal"/>
              <w:rPr>
                <w:rFonts w:ascii="Adwaita Mono" w:hAnsi="Adwaita Mono"/>
                <w:color w:val="000000"/>
                <w:highlight w:val="none"/>
                <w:shd w:fill="999999" w:val="clear"/>
              </w:rPr>
            </w:pPr>
            <w:r>
              <w:rPr>
                <w:rFonts w:ascii="Adwaita Mono" w:hAnsi="Adwaita Mono"/>
                <w:color w:val="000000"/>
                <w:shd w:fill="999999" w:val="clear"/>
              </w:rPr>
              <w:t xml:space="preserve">  </w:t>
            </w:r>
            <w:r>
              <w:rPr>
                <w:rFonts w:ascii="Adwaita Mono" w:hAnsi="Adwaita Mono"/>
                <w:color w:val="000000"/>
                <w:shd w:fill="999999" w:val="clear"/>
              </w:rPr>
              <w:t>HostName 192.168.2.1XX # xx - ваш номер хоста</w:t>
            </w:r>
          </w:p>
          <w:p>
            <w:pPr>
              <w:pStyle w:val="Normal"/>
              <w:rPr>
                <w:rFonts w:ascii="Adwaita Mono" w:hAnsi="Adwaita Mono"/>
                <w:color w:val="000000"/>
                <w:highlight w:val="none"/>
                <w:shd w:fill="999999" w:val="clear"/>
              </w:rPr>
            </w:pPr>
            <w:r>
              <w:rPr>
                <w:rFonts w:ascii="Adwaita Mono" w:hAnsi="Adwaita Mono"/>
                <w:color w:val="000000"/>
                <w:shd w:fill="999999" w:val="clear"/>
              </w:rPr>
              <w:t xml:space="preserve">  </w:t>
            </w:r>
            <w:r>
              <w:rPr>
                <w:rFonts w:ascii="Adwaita Mono" w:hAnsi="Adwaita Mono"/>
                <w:color w:val="000000"/>
                <w:shd w:fill="999999" w:val="clear"/>
              </w:rPr>
              <w:t>User linux</w:t>
            </w:r>
          </w:p>
          <w:p>
            <w:pPr>
              <w:pStyle w:val="Normal"/>
              <w:rPr>
                <w:rFonts w:ascii="Adwaita Mono" w:hAnsi="Adwaita Mono"/>
                <w:color w:val="000000"/>
                <w:highlight w:val="none"/>
                <w:shd w:fill="999999" w:val="clear"/>
              </w:rPr>
            </w:pPr>
            <w:r>
              <w:rPr>
                <w:rFonts w:ascii="Adwaita Mono" w:hAnsi="Adwaita Mono"/>
                <w:color w:val="000000"/>
                <w:shd w:fill="999999" w:val="clear"/>
              </w:rPr>
              <w:t xml:space="preserve">  </w:t>
            </w:r>
            <w:r>
              <w:rPr>
                <w:rFonts w:ascii="Adwaita Mono" w:hAnsi="Adwaita Mono"/>
                <w:color w:val="000000"/>
                <w:shd w:fill="999999" w:val="clear"/>
              </w:rPr>
              <w:t>StrictHostKeyChecking no</w:t>
            </w:r>
          </w:p>
          <w:p>
            <w:pPr>
              <w:pStyle w:val="Normal"/>
              <w:rPr>
                <w:rFonts w:ascii="Adwaita Mono" w:hAnsi="Adwaita Mono"/>
                <w:color w:val="000000"/>
                <w:highlight w:val="none"/>
                <w:shd w:fill="999999" w:val="clear"/>
              </w:rPr>
            </w:pPr>
            <w:r>
              <w:rPr>
                <w:rFonts w:ascii="Adwaita Mono" w:hAnsi="Adwaita Mono"/>
                <w:color w:val="000000"/>
                <w:shd w:fill="999999" w:val="clear"/>
              </w:rPr>
              <w:t xml:space="preserve">  </w:t>
            </w:r>
            <w:r>
              <w:rPr>
                <w:rFonts w:ascii="Adwaita Mono" w:hAnsi="Adwaita Mono"/>
                <w:color w:val="000000"/>
                <w:shd w:fill="999999" w:val="clear"/>
              </w:rPr>
              <w:t>UserKnownHostsFile /dev/null</w:t>
            </w:r>
          </w:p>
          <w:p>
            <w:pPr>
              <w:pStyle w:val="Normal"/>
              <w:numPr>
                <w:ilvl w:val="0"/>
                <w:numId w:val="21"/>
              </w:numPr>
              <w:spacing w:before="0" w:after="0"/>
              <w:jc w:val="start"/>
              <w:rPr/>
            </w:pPr>
            <w:r>
              <w:rPr/>
              <w:t>Выбираем Connect to Host... → Configure SSH Host... → Выбираем se_labs_user</w:t>
            </w:r>
          </w:p>
          <w:p>
            <w:pPr>
              <w:pStyle w:val="Normal"/>
              <w:numPr>
                <w:ilvl w:val="0"/>
                <w:numId w:val="21"/>
              </w:numPr>
              <w:spacing w:before="0" w:after="0"/>
              <w:jc w:val="start"/>
              <w:rPr/>
            </w:pPr>
            <w:r>
              <w:rPr/>
              <w:t>Вводим пароль "linux"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/>
            </w:r>
          </w:p>
        </w:tc>
      </w:tr>
    </w:tbl>
    <w:p>
      <w:pPr>
        <w:sectPr>
          <w:headerReference w:type="even" r:id="rId7"/>
          <w:headerReference w:type="default" r:id="rId8"/>
          <w:headerReference w:type="first" r:id="rId9"/>
          <w:footerReference w:type="even" r:id="rId10"/>
          <w:footerReference w:type="default" r:id="rId11"/>
          <w:footerReference w:type="first" r:id="rId12"/>
          <w:type w:val="nextPage"/>
          <w:pgSz w:orient="landscape" w:w="16838" w:h="11906"/>
          <w:pgMar w:left="720" w:right="720" w:gutter="0" w:header="0" w:top="720" w:footer="720" w:bottom="777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76"/>
        <w:rPr>
          <w:color w:val="000000"/>
          <w:sz w:val="18"/>
          <w:szCs w:val="18"/>
          <w:lang w:val="ru-RU"/>
        </w:rPr>
      </w:pPr>
      <w:r>
        <w:rPr>
          <w:color w:val="000000"/>
          <w:sz w:val="18"/>
          <w:szCs w:val="18"/>
          <w:lang w:val="ru-RU"/>
        </w:rPr>
      </w:r>
    </w:p>
    <w:tbl>
      <w:tblPr>
        <w:tblStyle w:val="741"/>
        <w:tblW w:w="156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f0" w:noHBand="0" w:noVBand="0" w:firstColumn="0" w:lastRow="0" w:lastColumn="0" w:firstRow="0"/>
      </w:tblPr>
      <w:tblGrid>
        <w:gridCol w:w="5204"/>
        <w:gridCol w:w="5205"/>
        <w:gridCol w:w="5205"/>
      </w:tblGrid>
      <w:tr>
        <w:trPr/>
        <w:tc>
          <w:tcPr>
            <w:tcW w:w="5204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Fonts w:eastAsia="Calibri" w:cs="Calibri"/>
                <w:color w:val="000000"/>
                <w:kern w:val="0"/>
                <w:sz w:val="18"/>
                <w:szCs w:val="18"/>
                <w:lang w:val="ru-RU" w:eastAsia="zh-CN" w:bidi="ar-SA"/>
              </w:rPr>
              <w:t>ПРЕПОДАВАТЕЛЬ</w:t>
            </w:r>
            <w:r>
              <w:rPr>
                <w:rFonts w:eastAsia="Calibri" w:cs="Calibri"/>
                <w:color w:val="000000"/>
                <w:kern w:val="0"/>
                <w:sz w:val="18"/>
                <w:szCs w:val="18"/>
                <w:lang w:val="en-GB" w:eastAsia="zh-CN" w:bidi="ar-SA"/>
              </w:rPr>
              <w:t xml:space="preserve">: </w:t>
            </w:r>
          </w:p>
        </w:tc>
        <w:tc>
          <w:tcPr>
            <w:tcW w:w="520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rFonts w:eastAsia="Calibri" w:cs="Calibri"/>
                <w:color w:val="000000"/>
                <w:kern w:val="0"/>
                <w:sz w:val="18"/>
                <w:szCs w:val="18"/>
                <w:lang w:val="ru-RU" w:eastAsia="zh-CN" w:bidi="ar-SA"/>
              </w:rPr>
              <w:t>ТЕМА УРОКА</w:t>
            </w:r>
          </w:p>
        </w:tc>
        <w:tc>
          <w:tcPr>
            <w:tcW w:w="520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alibri" w:cs="Calibri"/>
                <w:color w:val="000000"/>
                <w:kern w:val="0"/>
                <w:sz w:val="18"/>
                <w:szCs w:val="18"/>
                <w:lang w:val="ru-RU" w:eastAsia="zh-CN" w:bidi="ar-SA"/>
              </w:rPr>
              <w:t>СТРАНИЦА</w:t>
            </w:r>
            <w:r>
              <w:rPr>
                <w:rFonts w:eastAsia="Calibri" w:cs="Calibri"/>
                <w:color w:val="000000"/>
                <w:kern w:val="0"/>
                <w:sz w:val="18"/>
                <w:szCs w:val="18"/>
                <w:lang w:val="en-GB" w:eastAsia="zh-CN" w:bidi="ar-SA"/>
              </w:rPr>
              <w:t>: 1</w:t>
            </w:r>
          </w:p>
        </w:tc>
      </w:tr>
    </w:tbl>
    <w:p>
      <w:pPr>
        <w:pStyle w:val="Normal"/>
        <w:jc w:val="center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</w:r>
    </w:p>
    <w:tbl>
      <w:tblPr>
        <w:tblStyle w:val="742"/>
        <w:tblW w:w="1562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f0" w:noHBand="0" w:noVBand="0" w:firstColumn="0" w:lastRow="0" w:lastColumn="0" w:firstRow="0"/>
      </w:tblPr>
      <w:tblGrid>
        <w:gridCol w:w="1529"/>
        <w:gridCol w:w="2979"/>
        <w:gridCol w:w="6232"/>
        <w:gridCol w:w="1095"/>
        <w:gridCol w:w="3787"/>
      </w:tblGrid>
      <w:tr>
        <w:trPr/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ЭТАП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ЦЕЛЬ ЭТАПА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ПРОЦЕДУРА ЭТАПА (СЦЕНАРИЙ)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ТАЙМИНГ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2"/>
                <w:lang w:val="ru-RU" w:eastAsia="zh-CN" w:bidi="ar-SA"/>
              </w:rPr>
              <w:t>ВЗАИМОДЕЙСТВИЕ</w:t>
            </w:r>
          </w:p>
        </w:tc>
      </w:tr>
      <w:tr>
        <w:trPr>
          <w:trHeight w:val="411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ВВОДНАЯ ЧАСТЬ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088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Вступление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Сформировать у слушателей представление о предстоящей работе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 Показать слайд: план занятия</w:t>
            </w:r>
          </w:p>
          <w:p>
            <w:pPr>
              <w:pStyle w:val="Normal"/>
              <w:rPr/>
            </w:pPr>
            <w:r>
              <w:rPr/>
              <w:t>2. Рассказать, как будем работать: через ВМ.</w:t>
            </w:r>
          </w:p>
          <w:p>
            <w:pPr>
              <w:pStyle w:val="Normal"/>
              <w:rPr/>
            </w:pPr>
            <w:r>
              <w:rPr/>
              <w:t>3. Рассказать, что будем делать: писать Dockerfile и запускать docker-команды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Преподаватель → Группа</w:t>
            </w:r>
          </w:p>
        </w:tc>
      </w:tr>
      <w:tr>
        <w:trPr>
          <w:trHeight w:val="1120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готовности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Убедиться, что у всех слушателей есть необходимые программы и материалы для лабораторной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 Уточнить, что у васех удалось успешно подключиться к ВМ</w:t>
            </w:r>
          </w:p>
          <w:p>
            <w:pPr>
              <w:pStyle w:val="Normal"/>
              <w:rPr/>
            </w:pPr>
            <w:r>
              <w:rPr/>
              <w:t>2. У всех работет команда docler run hello-world</w:t>
            </w:r>
          </w:p>
          <w:p>
            <w:pPr>
              <w:pStyle w:val="Normal"/>
              <w:rPr/>
            </w:pPr>
            <w:r>
              <w:rPr/>
              <w:t>3. У всех есть файлы репозитория и шпаргалка</w:t>
            </w:r>
          </w:p>
          <w:p>
            <w:pPr>
              <w:pStyle w:val="Normal"/>
              <w:rPr/>
            </w:pPr>
            <w:r>
              <w:rPr/>
              <w:t xml:space="preserve">4. </w:t>
            </w:r>
            <w:r>
              <w:rPr>
                <w:shd w:fill="C9211E" w:val="clear"/>
              </w:rPr>
              <w:t>Установить расширение containers – попросить Андрея преднастроить?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Вопросы и ответы</w:t>
            </w:r>
          </w:p>
        </w:tc>
      </w:tr>
      <w:tr>
        <w:trPr>
          <w:trHeight w:val="1120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sz w:val="22"/>
              </w:rPr>
              <w:t>1.1 ОСНОВНЫЕ ПОНЯТИЯ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sz w:val="20"/>
              </w:rPr>
            </w:pPr>
            <w:r>
              <w:rPr>
                <w:rFonts w:eastAsia="Calibri" w:cs="Calibri"/>
                <w:sz w:val="20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 w:cs="Calibri"/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sz w:val="22"/>
              </w:rPr>
              <w:t>15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</w:r>
          </w:p>
        </w:tc>
      </w:tr>
      <w:tr>
        <w:trPr>
          <w:trHeight w:val="1120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Вступление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Дать общее представление о технологии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1. Что такое Docker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2. Где применяется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3. В чем приемущества и недостатки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Преподаватель → Группа</w:t>
            </w:r>
          </w:p>
        </w:tc>
      </w:tr>
      <w:tr>
        <w:trPr>
          <w:trHeight w:val="1620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Знакомство с основными понятиями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Сформировать базовое представление об основных понятиях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1. Рассказать, что такое и в чем разница: docker image, docker container. Показать слайды презентации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 мин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Преподаватель → Группа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1620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shd w:fill="auto" w:val="clear"/>
                <w:lang w:val="en-GB" w:eastAsia="zh-CN" w:bidi="ar-SA"/>
              </w:rPr>
              <w:t>Первый запуск готового контейнера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sz w:val="22"/>
              </w:rPr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shd w:fill="auto" w:val="clear"/>
                <w:lang w:val="en-GB" w:eastAsia="zh-CN" w:bidi="ar-SA"/>
              </w:rPr>
              <w:t>Продемонстрировать, на сколько просто может быть запустить приложение с использованием Docker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eastAsia="Calibri" w:cs="Calibri"/>
                <w:sz w:val="20"/>
                <w:shd w:fill="auto" w:val="clear"/>
              </w:rPr>
              <w:t>1. Вытянуть и запустить контейнер Grafana</w:t>
            </w:r>
          </w:p>
          <w:p>
            <w:pPr>
              <w:pStyle w:val="Normal"/>
              <w:spacing w:before="0" w:after="0"/>
              <w:jc w:val="start"/>
              <w:rPr>
                <w:rFonts w:ascii="PT Mono" w:hAnsi="PT Mono" w:eastAsia="Calibri" w:cs="Calibri"/>
                <w:sz w:val="20"/>
                <w:shd w:fill="FF6964" w:val="clear"/>
              </w:rPr>
            </w:pPr>
            <w:r>
              <w:rPr>
                <w:rFonts w:eastAsia="Calibri" w:cs="Calibri" w:ascii="PT Mono" w:hAnsi="PT Mono"/>
                <w:sz w:val="20"/>
                <w:shd w:fill="FF6964" w:val="clear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PT Mono" w:hAnsi="PT Mono" w:eastAsia="Calibri" w:cs="Calibri"/>
                <w:kern w:val="0"/>
                <w:szCs w:val="20"/>
                <w:shd w:fill="D8DCE6" w:val="clear"/>
                <w:lang w:val="en-GB" w:eastAsia="zh-CN" w:bidi="ar-SA"/>
              </w:rPr>
            </w:pPr>
            <w:r>
              <w:rPr>
                <w:rFonts w:eastAsia="Calibri" w:cs="Calibri" w:ascii="PT Mono" w:hAnsi="PT Mono"/>
                <w:kern w:val="0"/>
                <w:szCs w:val="20"/>
                <w:shd w:fill="D8DCE6" w:val="clear"/>
                <w:lang w:val="en-GB" w:eastAsia="zh-CN" w:bidi="ar-SA"/>
              </w:rPr>
              <w:t>docker run -d -p 30</w:t>
            </w:r>
            <w:r>
              <w:rPr>
                <w:rFonts w:eastAsia="Calibri" w:cs="Calibri" w:ascii="PT Mono" w:hAnsi="PT Mono"/>
                <w:kern w:val="0"/>
                <w:szCs w:val="20"/>
                <w:shd w:fill="D8DCE6" w:val="clear"/>
                <w:lang w:val="en-GB" w:eastAsia="zh-CN" w:bidi="ar-SA"/>
              </w:rPr>
              <w:t>3</w:t>
            </w:r>
            <w:r>
              <w:rPr>
                <w:rFonts w:eastAsia="Calibri" w:cs="Calibri" w:ascii="PT Mono" w:hAnsi="PT Mono"/>
                <w:kern w:val="0"/>
                <w:szCs w:val="20"/>
                <w:shd w:fill="D8DCE6" w:val="clear"/>
                <w:lang w:val="en-GB" w:eastAsia="zh-CN" w:bidi="ar-SA"/>
              </w:rPr>
              <w:t>0:3000 --name=grafana grafana/grafana-enterprise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  <w:t>5 мин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b/>
                <w:sz w:val="20"/>
              </w:rPr>
            </w:pPr>
            <w:r>
              <w:rPr>
                <w:rFonts w:eastAsia="Calibri" w:cs="Calibri"/>
                <w:b/>
                <w:sz w:val="20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→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Группа</w:t>
            </w:r>
          </w:p>
        </w:tc>
      </w:tr>
      <w:tr>
        <w:trPr>
          <w:trHeight w:val="1620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hd w:fill="auto" w:val="clear"/>
              </w:rPr>
            </w:pPr>
            <w:r>
              <w:rPr>
                <w:color w:val="000000"/>
                <w:sz w:val="22"/>
                <w:shd w:fill="auto" w:val="clear"/>
              </w:rPr>
              <w:t>Запуск приложения заказов вне контейнера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  <w:shd w:fill="auto" w:val="clear"/>
              </w:rPr>
            </w:pPr>
            <w:r>
              <w:rPr>
                <w:color w:val="000000"/>
                <w:sz w:val="22"/>
                <w:szCs w:val="22"/>
                <w:shd w:fill="auto" w:val="clear"/>
              </w:rPr>
              <w:t>Продемонстрировать роль Docker  в упрощении развертывания приложения</w:t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  <w:t>1. Выполнить на локальной машине, не на ВМ</w:t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</w:r>
          </w:p>
          <w:p>
            <w:pPr>
              <w:pStyle w:val="Normal"/>
              <w:rPr>
                <w:rFonts w:ascii="PT Mono" w:hAnsi="PT Mono"/>
                <w:shd w:fill="D8DCE6" w:val="clear"/>
              </w:rPr>
            </w:pPr>
            <w:r>
              <w:rPr>
                <w:rFonts w:ascii="PT Mono" w:hAnsi="PT Mono"/>
                <w:shd w:fill="D8DCE6" w:val="clear"/>
              </w:rPr>
              <w:t>cd app</w:t>
            </w:r>
          </w:p>
          <w:p>
            <w:pPr>
              <w:pStyle w:val="Normal"/>
              <w:rPr>
                <w:rFonts w:ascii="PT Mono" w:hAnsi="PT Mono"/>
                <w:shd w:fill="D8DCE6" w:val="clear"/>
              </w:rPr>
            </w:pPr>
            <w:r>
              <w:rPr>
                <w:rFonts w:ascii="PT Mono" w:hAnsi="PT Mono"/>
                <w:shd w:fill="D8DCE6" w:val="clear"/>
              </w:rPr>
              <w:t>source ../.venv/bin/activate</w:t>
            </w:r>
          </w:p>
          <w:p>
            <w:pPr>
              <w:pStyle w:val="Normal"/>
              <w:rPr>
                <w:rFonts w:ascii="PT Mono" w:hAnsi="PT Mono"/>
                <w:shd w:fill="D8DCE6" w:val="clear"/>
              </w:rPr>
            </w:pPr>
            <w:r>
              <w:rPr>
                <w:rFonts w:ascii="PT Mono" w:hAnsi="PT Mono"/>
                <w:shd w:fill="D8DCE6" w:val="clear"/>
              </w:rPr>
              <w:t>gunicorn -b 0.0.0.0:8080 app:app</w:t>
            </w:r>
          </w:p>
          <w:p>
            <w:pPr>
              <w:pStyle w:val="Normal"/>
              <w:rPr>
                <w:rFonts w:ascii="PT Mono" w:hAnsi="PT Mono"/>
                <w:shd w:fill="D8DCE6" w:val="clear"/>
              </w:rPr>
            </w:pPr>
            <w:r>
              <w:rPr>
                <w:rFonts w:ascii="PT Mono" w:hAnsi="PT Mono"/>
                <w:shd w:fill="D8DCE6" w:val="clear"/>
              </w:rPr>
            </w:r>
          </w:p>
          <w:p>
            <w:pPr>
              <w:pStyle w:val="Normal"/>
              <w:rPr>
                <w:shd w:fill="auto" w:val="clear"/>
              </w:rPr>
            </w:pPr>
            <w:r>
              <w:rPr>
                <w:shd w:fill="auto" w:val="clear"/>
              </w:rPr>
              <w:t>2. Показать слушателям, что у них не получится выполнить эту команду, т.к. не хватает зависимостей. Для этого и нужен докер, чтобы поставлять приложение вместе с зависимостями!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1620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sz w:val="22"/>
              </w:rPr>
              <w:t>1.2</w:t>
            </w:r>
            <w:r>
              <w:rPr>
                <w:rFonts w:eastAsia="Calibri" w:cs="Calibri"/>
                <w:b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DOCKRERFILE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Дать понимание системному аналитику, как выглядит подготовка контейнера с точки зрения </w:t>
            </w:r>
            <w:r>
              <w:rPr>
                <w:b/>
                <w:bCs/>
                <w:color w:val="000000"/>
                <w:sz w:val="22"/>
                <w:szCs w:val="22"/>
              </w:rPr>
              <w:t>разработчика</w:t>
            </w:r>
            <w:r>
              <w:rPr>
                <w:color w:val="000000"/>
                <w:sz w:val="22"/>
                <w:szCs w:val="22"/>
              </w:rPr>
              <w:t>. Дать представление о том, как можно поменять Dockerfile при необходимости.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rFonts w:eastAsia="Calibri" w:cs="Calibri"/>
                <w:b/>
                <w:sz w:val="20"/>
              </w:rPr>
              <w:t>3</w:t>
            </w:r>
            <w:r>
              <w:rPr>
                <w:rFonts w:eastAsia="Calibri" w:cs="Calibri"/>
                <w:b/>
                <w:kern w:val="0"/>
                <w:sz w:val="20"/>
                <w:szCs w:val="20"/>
                <w:lang w:val="en-GB" w:eastAsia="zh-CN" w:bidi="ar-SA"/>
              </w:rPr>
              <w:t>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653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Dockerfile теория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1. Рассказать, что такое и для чего нужен Dockerfile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  <w:t>2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→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Группа</w:t>
            </w:r>
          </w:p>
        </w:tc>
      </w:tr>
      <w:tr>
        <w:trPr>
          <w:trHeight w:val="653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Dockerfie практика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 xml:space="preserve">1. Написать минимально необходимый для запуска, шпаргалка: </w:t>
            </w:r>
            <w:r>
              <w:rPr>
                <w:rFonts w:eastAsia="Calibri" w:cs="Calibri"/>
                <w:i/>
                <w:kern w:val="0"/>
                <w:sz w:val="20"/>
                <w:szCs w:val="20"/>
                <w:lang w:val="en-GB" w:eastAsia="zh-CN" w:bidi="ar-SA"/>
              </w:rPr>
              <w:t xml:space="preserve">Dockerfile.simple. </w:t>
            </w:r>
            <w:r>
              <w:rPr>
                <w:rFonts w:eastAsia="Calibri" w:cs="Calibri"/>
                <w:i w:val="false"/>
                <w:iCs w:val="false"/>
                <w:kern w:val="0"/>
                <w:sz w:val="20"/>
                <w:szCs w:val="20"/>
                <w:lang w:val="en-GB" w:eastAsia="zh-CN" w:bidi="ar-SA"/>
              </w:rPr>
              <w:t>Состав:</w:t>
            </w:r>
            <w:r>
              <w:rPr>
                <w:rFonts w:eastAsia="Calibri" w:cs="Calibri"/>
                <w:i/>
                <w:kern w:val="0"/>
                <w:sz w:val="20"/>
                <w:szCs w:val="20"/>
                <w:lang w:val="en-GB" w:eastAsia="zh-CN" w:bidi="ar-SA"/>
              </w:rPr>
              <w:t xml:space="preserve">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FROM, WORKDIR, COPY, RUN, CMD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Наполнить Dockerfile и показывать слайды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- В целом про команды, они как в Linux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- Слайд from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- Слайд workdir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- Слайд copy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- слайд run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- слайд cmd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30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→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Группа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</w:tr>
      <w:tr>
        <w:trPr>
          <w:trHeight w:val="653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Сборка контейнера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Дать базовое представление о принципе работы с докер образами и контейнерами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1. Собрать простейший образ: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 w:ascii="PT Mono" w:hAnsi="PT Mono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docker build -t docker-lab/orders-api .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br/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2. Посмотреть список образов</w:t>
            </w:r>
          </w:p>
          <w:p>
            <w:pPr>
              <w:pStyle w:val="Normal"/>
              <w:rPr>
                <w:rFonts w:ascii="PT Mono" w:hAnsi="PT Mono"/>
                <w:shd w:fill="D8DCE6" w:val="clear"/>
              </w:rPr>
            </w:pPr>
            <w:r>
              <w:rPr>
                <w:rFonts w:ascii="PT Mono" w:hAnsi="PT Mono"/>
                <w:shd w:fill="D8DCE6" w:val="clear"/>
              </w:rPr>
              <w:t>docker images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- Рассказать про тэги имаджей (в целом, из чего состоит название имаджа)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3*. Запустить первый контейнер без аргументов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sz w:val="20"/>
              </w:rPr>
            </w:pPr>
            <w:r>
              <w:rPr>
                <w:rFonts w:eastAsia="Calibri" w:cs="Calibri" w:ascii="PT Mono" w:hAnsi="PT Mono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docker run docker-lab/orders-api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 xml:space="preserve"> 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sz w:val="20"/>
              </w:rPr>
            </w:pPr>
            <w:r>
              <w:rPr>
                <w:rFonts w:eastAsia="Calibri" w:cs="Calibri"/>
                <w:sz w:val="20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sz w:val="20"/>
              </w:rPr>
            </w:pPr>
            <w:r>
              <w:rPr>
                <w:rFonts w:eastAsia="Calibri" w:cs="Calibri"/>
                <w:sz w:val="20"/>
              </w:rPr>
              <w:t>4. Посмотреть список контейнеров</w:t>
              <w:br/>
            </w:r>
            <w:r>
              <w:rPr>
                <w:rFonts w:eastAsia="Calibri" w:cs="Calibri" w:ascii="PT Mono" w:hAnsi="PT Mono"/>
                <w:kern w:val="0"/>
                <w:szCs w:val="20"/>
                <w:shd w:fill="D8DCE6" w:val="clear"/>
                <w:lang w:val="en-GB" w:eastAsia="zh-CN" w:bidi="ar-SA"/>
              </w:rPr>
              <w:t>docker ps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5. Запустить контейнер с аргументами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PT Mono" w:hAnsi="PT Mono" w:eastAsia="Calibri" w:cs="Calibri"/>
                <w:sz w:val="20"/>
                <w:shd w:fill="D8DCE6" w:val="clear"/>
              </w:rPr>
            </w:pPr>
            <w:r>
              <w:rPr>
                <w:rFonts w:eastAsia="Calibri" w:cs="Calibri" w:ascii="PT Mono" w:hAnsi="PT Mono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docker run --rm -p 8081:8080  docker-lab/orders-api:latest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PT Mono" w:hAnsi="PT Mono" w:eastAsia="Calibri" w:cs="Calibri"/>
                <w:sz w:val="20"/>
                <w:shd w:fill="D8DCE6" w:val="clear"/>
              </w:rPr>
            </w:pPr>
            <w:r>
              <w:rPr>
                <w:rFonts w:eastAsia="Calibri" w:cs="Calibri" w:ascii="PT Mono" w:hAnsi="PT Mono"/>
                <w:sz w:val="20"/>
                <w:shd w:fill="D8DCE6" w:val="clear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PT Mono" w:hAnsi="PT Mono"/>
                <w:shd w:fill="D8DCE6" w:val="clear"/>
              </w:rPr>
            </w:pPr>
            <w:r>
              <w:rPr>
                <w:rFonts w:ascii="PT Mono" w:hAnsi="PT Mono"/>
                <w:shd w:fill="D8DCE6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sz w:val="22"/>
              </w:rPr>
              <w:t>13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→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Группа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</w:tr>
      <w:tr>
        <w:trPr>
          <w:trHeight w:val="653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shd w:fill="auto" w:val="clear"/>
                <w:lang w:val="en-GB" w:eastAsia="zh-CN" w:bidi="ar-SA"/>
              </w:rPr>
              <w:t>Запуск нескольких контейнеров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color w:val="00000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z w:val="22"/>
                <w:shd w:fill="auto" w:val="clear"/>
              </w:rPr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shd w:fill="auto" w:val="clear"/>
                <w:lang w:val="en-GB" w:eastAsia="zh-CN" w:bidi="ar-SA"/>
              </w:rPr>
              <w:t>Продемонстрировать, в чем разница и суть образов и контейнеров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color w:val="00000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z w:val="22"/>
                <w:shd w:fill="auto" w:val="clear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0"/>
                <w:shd w:fill="auto" w:val="clear"/>
              </w:rPr>
              <w:t xml:space="preserve">1. </w:t>
            </w:r>
            <w:r>
              <w:rPr/>
              <w:t>Запустить несколько контейнеров с разными портами из одного образа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 w:cs="Calibri"/>
                <w:color w:val="00000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z w:val="22"/>
                <w:shd w:fill="auto" w:val="clear"/>
              </w:rPr>
              <w:t>2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shd w:fill="auto" w:val="clear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shd w:fill="auto" w:val="clear"/>
                <w:lang w:val="en-GB" w:eastAsia="zh-CN" w:bidi="ar-SA"/>
              </w:rPr>
              <w:t>→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shd w:fill="auto" w:val="clear"/>
                <w:lang w:val="en-GB" w:eastAsia="zh-CN" w:bidi="ar-SA"/>
              </w:rPr>
              <w:t xml:space="preserve"> Группа</w:t>
            </w:r>
          </w:p>
          <w:p>
            <w:pPr>
              <w:pStyle w:val="Normal"/>
              <w:spacing w:before="0" w:after="0"/>
              <w:jc w:val="start"/>
              <w:rPr>
                <w:rFonts w:eastAsia="Calibri" w:cs="Calibri"/>
                <w:sz w:val="20"/>
                <w:shd w:fill="auto" w:val="clear"/>
              </w:rPr>
            </w:pPr>
            <w:r>
              <w:rPr>
                <w:rFonts w:eastAsia="Calibri" w:cs="Calibri"/>
                <w:sz w:val="20"/>
                <w:shd w:fill="auto" w:val="clear"/>
              </w:rPr>
            </w:r>
          </w:p>
        </w:tc>
      </w:tr>
      <w:tr>
        <w:trPr>
          <w:trHeight w:val="653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trike w:val="false"/>
                <w:dstrike w:val="false"/>
              </w:rPr>
            </w:pPr>
            <w:r>
              <w:rPr>
                <w:rFonts w:eastAsia="Calibri" w:cs="Calibri"/>
                <w:strike w:val="false"/>
                <w:dstrike w:val="false"/>
                <w:color w:val="000000"/>
                <w:sz w:val="22"/>
              </w:rPr>
              <w:t>Самостоятельное задание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trike w:val="false"/>
                <w:dstrike w:val="false"/>
              </w:rPr>
            </w:pPr>
            <w:r>
              <w:rPr>
                <w:rFonts w:eastAsia="Calibri" w:cs="Calibri"/>
                <w:strike w:val="false"/>
                <w:dstrike w:val="false"/>
                <w:color w:val="000000"/>
                <w:sz w:val="22"/>
              </w:rPr>
              <w:t>Закрепить полученные знания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strike w:val="false"/>
                <w:dstrike w:val="false"/>
                <w:sz w:val="20"/>
              </w:rPr>
            </w:pPr>
            <w:r>
              <w:rPr>
                <w:rFonts w:eastAsia="Calibri" w:cs="Calibri"/>
                <w:strike w:val="false"/>
                <w:dstrike w:val="false"/>
                <w:sz w:val="20"/>
              </w:rPr>
              <w:t xml:space="preserve">Возможно удобно будет открыть в браузере шпаргалку: </w:t>
            </w:r>
            <w:hyperlink r:id="rId13">
              <w:r>
                <w:rPr>
                  <w:rStyle w:val="Hyperlink"/>
                  <w:rFonts w:eastAsia="Calibri" w:cs="Calibri"/>
                  <w:strike w:val="false"/>
                  <w:dstrike w:val="false"/>
                  <w:sz w:val="20"/>
                </w:rPr>
                <w:t>https://github.com/maks2199/SELabs-Docker</w:t>
              </w:r>
            </w:hyperlink>
            <w:r>
              <w:rPr>
                <w:rFonts w:eastAsia="Calibri" w:cs="Calibri"/>
                <w:strike w:val="false"/>
                <w:dstrike w:val="false"/>
                <w:sz w:val="20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strike w:val="false"/>
                <w:dstrike w:val="false"/>
                <w:sz w:val="20"/>
              </w:rPr>
            </w:pPr>
            <w:r>
              <w:rPr>
                <w:rFonts w:eastAsia="Calibri" w:cs="Calibri"/>
                <w:strike w:val="false"/>
                <w:dstrike w:val="false"/>
                <w:sz w:val="20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eastAsia="Calibri" w:cs="Calibri"/>
                <w:strike w:val="false"/>
                <w:dstrike w:val="false"/>
                <w:sz w:val="20"/>
              </w:rPr>
            </w:pPr>
            <w:r>
              <w:rPr>
                <w:rFonts w:eastAsia="Calibri" w:cs="Calibri"/>
                <w:strike w:val="false"/>
                <w:dstrike w:val="false"/>
                <w:sz w:val="20"/>
              </w:rPr>
              <w:t>Собрать фронтенд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strike w:val="false"/>
                <w:dstrike w:val="false"/>
                <w:sz w:val="20"/>
              </w:rPr>
            </w:pPr>
            <w:r>
              <w:rPr>
                <w:rFonts w:eastAsia="Calibri" w:cs="Calibri"/>
                <w:strike w:val="false"/>
                <w:dstrike w:val="false"/>
                <w:sz w:val="20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trike w:val="false"/>
                <w:dstrike w:val="false"/>
              </w:rPr>
            </w:pPr>
            <w:r>
              <w:rPr>
                <w:rFonts w:eastAsia="Calibri" w:cs="Calibri"/>
                <w:strike w:val="false"/>
                <w:dstrike w:val="false"/>
                <w:sz w:val="20"/>
              </w:rPr>
              <w:t>Объяснить и выдать на выполнение Задание 1.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trike w:val="false"/>
                <w:dstrike w:val="false"/>
              </w:rPr>
            </w:pPr>
            <w:r>
              <w:rPr>
                <w:rFonts w:eastAsia="Calibri" w:cs="Calibri"/>
                <w:strike w:val="false"/>
                <w:dstrike w:val="false"/>
                <w:color w:val="000000"/>
                <w:sz w:val="22"/>
              </w:rPr>
              <w:t>15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strike w:val="false"/>
                <w:dstrike w:val="false"/>
              </w:rPr>
            </w:pPr>
            <w:r>
              <w:rPr>
                <w:rFonts w:eastAsia="Calibri" w:cs="Calibri"/>
                <w:strike w:val="false"/>
                <w:dstrike w:val="false"/>
                <w:kern w:val="0"/>
                <w:sz w:val="20"/>
                <w:szCs w:val="20"/>
                <w:lang w:val="en-GB" w:eastAsia="zh-CN" w:bidi="ar-SA"/>
              </w:rPr>
              <w:t>Индивидуальное выполнение</w:t>
            </w:r>
          </w:p>
        </w:tc>
      </w:tr>
      <w:tr>
        <w:trPr>
          <w:trHeight w:val="653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Краткая выжимка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Подвести промежуточный итог изученного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PT Mono" w:hAnsi="PT Mono"/>
                <w:shd w:fill="D8DCE6" w:val="clear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1. Рассмотреть слайд с краткой выжимкой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2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→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Группа</w:t>
            </w:r>
          </w:p>
        </w:tc>
      </w:tr>
      <w:tr>
        <w:trPr>
          <w:trHeight w:val="646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0"/>
                <w:lang w:val="en-GB" w:eastAsia="zh-CN" w:bidi="ar-SA"/>
              </w:rPr>
              <w:t>ПЕРЕРЫВ</w:t>
              <w:br/>
              <w:t>ПЕРВЫЙ ЧАС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0"/>
                <w:lang w:val="en-GB" w:eastAsia="zh-CN" w:bidi="ar-SA"/>
              </w:rPr>
              <w:t>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Cs w:val="20"/>
                <w:lang w:val="en-GB" w:eastAsia="zh-CN" w:bidi="ar-SA"/>
              </w:rPr>
              <w:t>2. DOCKER-COMPOSE. УПРАВЛЕНИЕ КОНТЕЙНЕРАМИ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Научиться управлять docker-контейнерами: запускать, мониторить, изучать, останавливать.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/>
                <w:color w:val="000000"/>
                <w:highlight w:val="none"/>
                <w:shd w:fill="C9211E" w:val="clear"/>
              </w:rPr>
            </w:pPr>
            <w:r>
              <w:rPr>
                <w:rFonts w:ascii="Arial" w:hAnsi="Arial"/>
                <w:color w:val="000000"/>
                <w:shd w:fill="C9211E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b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  <w:t>25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762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b w:val="false"/>
                <w:bCs w:val="false"/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</w:rPr>
              <w:t>Вводная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 Показать слайды про docker compose: для чего нужен, как выглядит, как пользоваться.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b w:val="false"/>
                <w:bCs w:val="false"/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</w:rPr>
              <w:t>5 мин</w:t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0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→</w:t>
            </w:r>
            <w:r>
              <w:rPr>
                <w:rFonts w:eastAsia="Calibri" w:cs="Calibri"/>
                <w:kern w:val="0"/>
                <w:sz w:val="22"/>
                <w:szCs w:val="20"/>
                <w:lang w:val="en-GB" w:eastAsia="zh-CN" w:bidi="ar-SA"/>
              </w:rPr>
              <w:t xml:space="preserve"> Группа</w:t>
            </w:r>
          </w:p>
        </w:tc>
      </w:tr>
      <w:tr>
        <w:trPr>
          <w:trHeight w:val="725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b w:val="false"/>
                <w:bCs w:val="false"/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</w:rPr>
              <w:t>Что можно конфигурировать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 Показать слайд, что можно конфигурировать, что мы рассмотрим дальше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b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2638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b w:val="false"/>
                <w:bCs w:val="false"/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</w:rPr>
              <w:t>Настройка портов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 Показать слайд про порты. Синтаксис source:target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2. Добавить в docker-compose.yml: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ports: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- "8081:8080"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  <w:p>
            <w:pPr>
              <w:pStyle w:val="Normal"/>
              <w:rPr/>
            </w:pPr>
            <w:r>
              <w:rPr/>
              <w:t>3. Запустить контейнер: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docker compose up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  <w:p>
            <w:pPr>
              <w:pStyle w:val="Normal"/>
              <w:rPr/>
            </w:pPr>
            <w:r>
              <w:rPr/>
              <w:t>4. Проверить доступность в браузере по IP:8081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b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hd w:fill="auto" w:val="clear"/>
              </w:rPr>
              <w:t>*Настройка переменных окружения – под вопросом, т.к. будет в mount example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1. Показать слайд про переменные окружения: синтаксис.</w:t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rPr/>
            </w:pPr>
            <w:r>
              <w:rPr/>
              <w:t>2. Добавить в docker-compose.yml: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environment: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</w:t>
            </w:r>
            <w:r>
              <w:rPr>
                <w:rFonts w:ascii="Arial" w:hAnsi="Arial"/>
                <w:shd w:fill="D8DCE6" w:val="clear"/>
              </w:rPr>
              <w:t>SOME_ENV_VAR: "some value"</w:t>
              <w:br/>
              <w:t xml:space="preserve">    DEBUG: true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env_file: ".env"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3. Добавить/показать содержание .env файла</w:t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4.  Запустить контейнер:</w:t>
            </w:r>
          </w:p>
          <w:p>
            <w:pPr>
              <w:pStyle w:val="Normal"/>
              <w:rPr>
                <w:rFonts w:ascii="Arial" w:hAnsi="Arial"/>
                <w:highlight w:val="none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docker compose up</w:t>
            </w:r>
          </w:p>
          <w:p>
            <w:pPr>
              <w:pStyle w:val="Normal"/>
              <w:rPr>
                <w:rFonts w:ascii="Arial" w:hAnsi="Arial"/>
                <w:highlight w:val="none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5. Посмотреть значение переменных среды в контейнере</w:t>
            </w:r>
          </w:p>
          <w:p>
            <w:pPr>
              <w:pStyle w:val="Normal"/>
              <w:rPr>
                <w:rFonts w:ascii="Arial" w:hAnsi="Arial"/>
                <w:highlight w:val="none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docker exec backend-orders-api printenv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b/>
                <w:color w:val="000000"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color w:val="000000"/>
                <w:shd w:fill="auto" w:val="clear"/>
              </w:rPr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Cs w:val="22"/>
                <w:shd w:fill="auto" w:val="clear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Управление контейнерами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1. Запуск и остановка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docker compose up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CTRL+C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docker compose up -d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shd w:fill="D8DCE6" w:val="clear"/>
              </w:rPr>
              <w:t>docker compose down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2. </w:t>
            </w: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 xml:space="preserve">Список запущенных </w:t>
            </w:r>
            <w:r>
              <w:rPr>
                <w:rFonts w:eastAsia="Calibri" w:cs="Calibri" w:ascii="Arial" w:hAnsi="Arial"/>
                <w:color w:val="000000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docker ps</w:t>
            </w: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, что видим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3. Информаця о контейнере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 w:eastAsia="Calibri" w:cs="Calibri"/>
                <w:shd w:fill="D8DCE6" w:val="clear"/>
              </w:rPr>
            </w:pP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t>docker inspect &lt;container_id_or_name&gt;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Что можно посмотреть:  env, mounts, network, cmd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2 мин</w:t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Логи и внутренняя работа контейнера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1. </w:t>
            </w:r>
            <w:r>
              <w:rPr>
                <w:rFonts w:ascii="Arial" w:hAnsi="Arial"/>
              </w:rPr>
              <w:t>Просмотр логов</w:t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  <w:t>docker logs &lt;container_id_or_name&gt;</w:t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ascii="Arial" w:hAnsi="Arial"/>
                <w:color w:val="000000"/>
              </w:rPr>
              <w:t>docker logs -f &lt;container_id_or_name&gt;</w:t>
              <w:br/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ascii="Arial" w:hAnsi="Arial"/>
                <w:color w:val="000000"/>
              </w:rPr>
              <w:t xml:space="preserve">2*. </w:t>
            </w:r>
            <w:r>
              <w:rPr>
                <w:rFonts w:ascii="Arial" w:hAnsi="Arial"/>
              </w:rPr>
              <w:t>Выполнение команд внутри контейнера</w:t>
              <w:br/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t>docker exec -it &lt;container_id_or_name&gt; bash</w:t>
            </w: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  <w:t xml:space="preserve"> - обычно использую, чтобы посмотреть файловую систему</w:t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  <w:t>docker exec &lt;container_id_or_name&gt; ls /app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br/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5 мин</w:t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Мониторинг и управление жизненным циклом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1. </w:t>
            </w:r>
            <w:r>
              <w:rPr>
                <w:rFonts w:ascii="Arial" w:hAnsi="Arial"/>
              </w:rPr>
              <w:t>Мониторинг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docker stats</w:t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docker top &lt;container_id_or_name&gt;</w:t>
              <w:br/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2. </w:t>
            </w:r>
            <w:r>
              <w:rPr>
                <w:rFonts w:ascii="Arial" w:hAnsi="Arial"/>
              </w:rPr>
              <w:t>Управление</w:t>
              <w:br/>
              <w:t>docker restart &lt;container_id_or_name&gt;</w:t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docker stop &lt;container_id_or_name&gt;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5 мин</w:t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highlight w:val="none"/>
                <w:shd w:fill="FFFF00" w:val="clear"/>
              </w:rPr>
            </w:pPr>
            <w:r>
              <w:rPr>
                <w:rFonts w:eastAsia="Calibri" w:cs="Calibri" w:ascii="Arial" w:hAnsi="Arial"/>
                <w:color w:val="000000"/>
                <w:shd w:fill="FFFF00" w:val="clear"/>
              </w:rPr>
              <w:t>*Диагностика неисправностей – под вопросом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  <w:highlight w:val="none"/>
                <w:shd w:fill="auto" w:val="clear"/>
              </w:rPr>
            </w:pPr>
            <w:r>
              <w:rPr>
                <w:rFonts w:eastAsia="Calibri" w:cs="Calibri" w:ascii="Arial" w:hAnsi="Arial"/>
                <w:color w:val="000000"/>
                <w:shd w:fill="auto" w:val="clear"/>
              </w:rPr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b/>
                <w:color w:val="000000"/>
                <w:shd w:fill="auto" w:val="clear"/>
              </w:rPr>
              <w:t>Security &amp; Trust Issues</w:t>
            </w:r>
          </w:p>
          <w:p>
            <w:pPr>
              <w:pStyle w:val="Normal"/>
              <w:numPr>
                <w:ilvl w:val="0"/>
                <w:numId w:val="16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Image may contain </w:t>
            </w:r>
            <w:r>
              <w:rPr>
                <w:b/>
                <w:color w:val="000000"/>
                <w:shd w:fill="auto" w:val="clear"/>
              </w:rPr>
              <w:t>malware, backdoors, or crypto miners</w:t>
            </w:r>
            <w:r>
              <w:rPr>
                <w:color w:val="000000"/>
                <w:shd w:fill="auto" w:val="clear"/>
              </w:rPr>
              <w:t> if from an unverified source.</w:t>
            </w:r>
          </w:p>
          <w:p>
            <w:pPr>
              <w:pStyle w:val="Normal"/>
              <w:numPr>
                <w:ilvl w:val="0"/>
                <w:numId w:val="16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It could be an </w:t>
            </w:r>
            <w:r>
              <w:rPr>
                <w:b/>
                <w:color w:val="000000"/>
                <w:shd w:fill="auto" w:val="clear"/>
              </w:rPr>
              <w:t>abandoned image</w:t>
            </w:r>
            <w:r>
              <w:rPr>
                <w:color w:val="000000"/>
                <w:shd w:fill="auto" w:val="clear"/>
              </w:rPr>
              <w:t> with unpatched CVEs.</w:t>
            </w:r>
          </w:p>
          <w:p>
            <w:pPr>
              <w:pStyle w:val="Normal"/>
              <w:numPr>
                <w:ilvl w:val="0"/>
                <w:numId w:val="16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Image might </w:t>
            </w:r>
            <w:r>
              <w:rPr>
                <w:b/>
                <w:color w:val="000000"/>
                <w:shd w:fill="auto" w:val="clear"/>
              </w:rPr>
              <w:t>embed secrets</w:t>
            </w:r>
            <w:r>
              <w:rPr>
                <w:color w:val="000000"/>
                <w:shd w:fill="auto" w:val="clear"/>
              </w:rPr>
              <w:t> (tokens, SSH keys).</w:t>
            </w:r>
          </w:p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docker scout cves &lt;image&gt;</w:t>
            </w:r>
          </w:p>
          <w:p>
            <w:pPr>
              <w:pStyle w:val="Normal"/>
              <w:rPr>
                <w:b/>
                <w:color w:val="000000"/>
                <w:highlight w:val="none"/>
                <w:shd w:fill="auto" w:val="clear"/>
              </w:rPr>
            </w:pPr>
            <w:r>
              <w:rPr>
                <w:b/>
                <w:color w:val="000000"/>
                <w:shd w:fill="auto" w:val="clear"/>
              </w:rPr>
            </w:r>
          </w:p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b/>
                <w:color w:val="000000"/>
                <w:shd w:fill="auto" w:val="clear"/>
              </w:rPr>
              <w:t>Compatibility Problems</w:t>
            </w:r>
          </w:p>
          <w:p>
            <w:pPr>
              <w:pStyle w:val="Normal"/>
              <w:numPr>
                <w:ilvl w:val="0"/>
                <w:numId w:val="15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Wrong </w:t>
            </w:r>
            <w:r>
              <w:rPr>
                <w:b/>
                <w:color w:val="000000"/>
                <w:shd w:fill="auto" w:val="clear"/>
              </w:rPr>
              <w:t>architecture</w:t>
            </w:r>
            <w:r>
              <w:rPr>
                <w:color w:val="000000"/>
                <w:shd w:fill="auto" w:val="clear"/>
              </w:rPr>
              <w:t> (ARM vs AMD64).</w:t>
            </w:r>
          </w:p>
          <w:p>
            <w:pPr>
              <w:pStyle w:val="Normal"/>
              <w:numPr>
                <w:ilvl w:val="0"/>
                <w:numId w:val="15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Requires </w:t>
            </w:r>
            <w:r>
              <w:rPr>
                <w:b/>
                <w:color w:val="000000"/>
                <w:shd w:fill="auto" w:val="clear"/>
              </w:rPr>
              <w:t>kernel features</w:t>
            </w:r>
            <w:r>
              <w:rPr>
                <w:color w:val="000000"/>
                <w:shd w:fill="auto" w:val="clear"/>
              </w:rPr>
              <w:t> your host doesn’t support.</w:t>
            </w:r>
          </w:p>
          <w:p>
            <w:pPr>
              <w:pStyle w:val="Normal"/>
              <w:numPr>
                <w:ilvl w:val="0"/>
                <w:numId w:val="15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Depends on </w:t>
            </w:r>
            <w:r>
              <w:rPr>
                <w:b/>
                <w:color w:val="000000"/>
                <w:shd w:fill="auto" w:val="clear"/>
              </w:rPr>
              <w:t>external services</w:t>
            </w:r>
            <w:r>
              <w:rPr>
                <w:color w:val="000000"/>
                <w:shd w:fill="auto" w:val="clear"/>
              </w:rPr>
              <w:t> (DB, API) that aren’t available.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</w:r>
          </w:p>
          <w:p>
            <w:pPr>
              <w:pStyle w:val="Normal"/>
              <w:spacing w:before="0" w:after="0"/>
              <w:jc w:val="both"/>
              <w:rPr>
                <w:color w:val="000000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  <w:t>docker inspect --format='{{.Architecture}}' &lt;image&gt;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</w:r>
          </w:p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b/>
                <w:color w:val="000000"/>
                <w:shd w:fill="auto" w:val="clear"/>
              </w:rPr>
              <w:t>Hidden Misconfigurations</w:t>
            </w:r>
          </w:p>
          <w:p>
            <w:pPr>
              <w:pStyle w:val="Normal"/>
              <w:numPr>
                <w:ilvl w:val="0"/>
                <w:numId w:val="17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Needs specific </w:t>
            </w:r>
            <w:r>
              <w:rPr>
                <w:b/>
                <w:color w:val="000000"/>
                <w:shd w:fill="auto" w:val="clear"/>
              </w:rPr>
              <w:t>environment variables</w:t>
            </w:r>
            <w:r>
              <w:rPr>
                <w:color w:val="000000"/>
                <w:shd w:fill="auto" w:val="clear"/>
              </w:rPr>
              <w:t>.</w:t>
            </w:r>
          </w:p>
          <w:p>
            <w:pPr>
              <w:pStyle w:val="Normal"/>
              <w:numPr>
                <w:ilvl w:val="0"/>
                <w:numId w:val="17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Expects mounted </w:t>
            </w:r>
            <w:r>
              <w:rPr>
                <w:b/>
                <w:color w:val="000000"/>
                <w:shd w:fill="auto" w:val="clear"/>
              </w:rPr>
              <w:t>volumes</w:t>
            </w:r>
            <w:r>
              <w:rPr>
                <w:color w:val="000000"/>
                <w:shd w:fill="auto" w:val="clear"/>
              </w:rPr>
              <w:t> or files.</w:t>
            </w:r>
          </w:p>
          <w:p>
            <w:pPr>
              <w:pStyle w:val="Normal"/>
              <w:numPr>
                <w:ilvl w:val="0"/>
                <w:numId w:val="17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Uses </w:t>
            </w:r>
            <w:r>
              <w:rPr>
                <w:b/>
                <w:color w:val="000000"/>
                <w:shd w:fill="auto" w:val="clear"/>
              </w:rPr>
              <w:t>hardcoded ports</w:t>
            </w:r>
            <w:r>
              <w:rPr>
                <w:color w:val="000000"/>
                <w:shd w:fill="auto" w:val="clear"/>
              </w:rPr>
              <w:t> that clash with your host.</w:t>
            </w:r>
          </w:p>
          <w:p>
            <w:pPr>
              <w:pStyle w:val="Normal"/>
              <w:spacing w:before="0" w:after="0"/>
              <w:jc w:val="both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Check Env, Volumes, ExposedPorts sections:</w:t>
              <w:br/>
              <w:t>docker inspect &lt;image&gt;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/>
                <w:color w:val="000000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</w:r>
          </w:p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 xml:space="preserve">✅ </w:t>
            </w:r>
            <w:r>
              <w:rPr>
                <w:color w:val="000000"/>
                <w:shd w:fill="auto" w:val="clear"/>
              </w:rPr>
              <w:t>Quick Checklist to Diagnose a Downloaded Image</w:t>
            </w:r>
          </w:p>
          <w:p>
            <w:pPr>
              <w:pStyle w:val="Normal"/>
              <w:numPr>
                <w:ilvl w:val="0"/>
                <w:numId w:val="18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docker inspect &lt;image&gt; → look at Entrypoint, Cmd, Env, Volumes, Ports.</w:t>
            </w:r>
          </w:p>
          <w:p>
            <w:pPr>
              <w:pStyle w:val="Normal"/>
              <w:numPr>
                <w:ilvl w:val="0"/>
                <w:numId w:val="18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docker history &lt;image&gt; → check for unexpected layers.</w:t>
            </w:r>
          </w:p>
          <w:p>
            <w:pPr>
              <w:pStyle w:val="Normal"/>
              <w:numPr>
                <w:ilvl w:val="0"/>
                <w:numId w:val="18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Run a security scan (Trivy / Docker Scout).</w:t>
            </w:r>
          </w:p>
          <w:p>
            <w:pPr>
              <w:pStyle w:val="Normal"/>
              <w:numPr>
                <w:ilvl w:val="0"/>
                <w:numId w:val="18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Start container interactively (--entrypoint sh) to test manually.</w:t>
            </w:r>
          </w:p>
          <w:p>
            <w:pPr>
              <w:pStyle w:val="Normal"/>
              <w:numPr>
                <w:ilvl w:val="0"/>
                <w:numId w:val="18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Check logs with docker logs.</w:t>
            </w:r>
          </w:p>
          <w:p>
            <w:pPr>
              <w:pStyle w:val="Normal"/>
              <w:numPr>
                <w:ilvl w:val="0"/>
                <w:numId w:val="18"/>
              </w:numPr>
              <w:spacing w:before="0" w:after="240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If something fails → run with --rm -it and debug inside.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/>
                <w:color w:val="000000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  <w:highlight w:val="none"/>
                <w:shd w:fill="auto" w:val="clear"/>
              </w:rPr>
            </w:pPr>
            <w:r>
              <w:rPr>
                <w:rFonts w:eastAsia="Calibri" w:cs="Calibri" w:ascii="Arial" w:hAnsi="Arial"/>
                <w:color w:val="000000"/>
                <w:shd w:fill="auto" w:val="clear"/>
              </w:rPr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Cs w:val="22"/>
                <w:shd w:fill="auto" w:val="clear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Краткая выжимка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Подвести промежуточный итог изученного</w:t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PT Mono" w:hAnsi="PT Mono"/>
                <w:shd w:fill="D8DCE6" w:val="clear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1. Рассмотреть слайд с краткой выжимкой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eastAsia="Calibri" w:cs="Calibri"/>
                <w:kern w:val="0"/>
                <w:sz w:val="20"/>
                <w:szCs w:val="20"/>
                <w:lang w:val="en-GB" w:eastAsia="zh-CN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2 мин</w:t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Преподаватель </w:t>
            </w:r>
            <w:r>
              <w:rPr>
                <w:rFonts w:eastAsia="Calibri" w:cs="Calibri"/>
                <w:kern w:val="0"/>
                <w:sz w:val="20"/>
                <w:szCs w:val="20"/>
                <w:lang w:val="en-GB" w:eastAsia="zh-CN" w:bidi="ar-SA"/>
              </w:rPr>
              <w:t>→</w:t>
            </w: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 xml:space="preserve"> Группа</w:t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eastAsia="Calibri" w:cs="Calibri" w:ascii="Arial" w:hAnsi="Arial"/>
                <w:b/>
                <w:color w:val="000000"/>
              </w:rPr>
              <w:t>ПЕРЕРЫВ ВТОРОЙ ЧАС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eastAsia="Calibri" w:cs="Calibri" w:ascii="Arial" w:hAnsi="Arial"/>
                <w:b/>
                <w:color w:val="000000"/>
              </w:rPr>
              <w:t>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b/>
                <w:color w:val="000000"/>
              </w:rPr>
            </w:pPr>
            <w:r>
              <w:rPr>
                <w:rFonts w:eastAsia="Calibri" w:cs="Calibri" w:ascii="Arial" w:hAnsi="Arial"/>
                <w:b/>
                <w:color w:val="000000"/>
                <w:kern w:val="0"/>
                <w:szCs w:val="20"/>
                <w:lang w:val="en-GB" w:eastAsia="zh-CN" w:bidi="ar-SA"/>
              </w:rPr>
              <w:t>3. МОНТИРОВАНИЕ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b/>
                <w:color w:val="000000"/>
                <w:szCs w:val="22"/>
                <w:lang w:val="ru-RU"/>
              </w:rPr>
            </w:pPr>
            <w:r>
              <w:rPr>
                <w:rFonts w:eastAsia="Calibri" w:cs="Calibri" w:ascii="Arial" w:hAnsi="Arial"/>
                <w:b/>
                <w:color w:val="000000"/>
                <w:kern w:val="0"/>
                <w:szCs w:val="20"/>
                <w:lang w:val="en-GB" w:eastAsia="zh-CN" w:bidi="ar-SA"/>
              </w:rPr>
              <w:t>30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Введение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Что такое маунты и зачем они нужны.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Основные сценарии использования: хранение данных между перезапусками, совместная работа приложения и хоста, шаринг файлов.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Маунты на примере простого веб-приложения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spacing w:before="0" w:after="240"/>
              <w:rPr>
                <w:rFonts w:ascii="Arial" w:hAnsi="Arial" w:eastAsia="Calibri" w:cs="Calibri"/>
                <w:color w:val="000000"/>
                <w:shd w:fill="auto" w:val="clear"/>
              </w:rPr>
            </w:pPr>
            <w:r>
              <w:rPr>
                <w:rFonts w:eastAsia="Calibri" w:cs="Calibri" w:ascii="Arial" w:hAnsi="Arial"/>
                <w:color w:val="000000"/>
                <w:shd w:fill="auto" w:val="clear"/>
              </w:rPr>
              <w:t xml:space="preserve">Указать IP своей ВМ  в </w:t>
            </w:r>
          </w:p>
          <w:p>
            <w:pPr>
              <w:pStyle w:val="Normal"/>
              <w:spacing w:before="0" w:after="240"/>
              <w:ind w:start="720" w:end="0"/>
              <w:rPr>
                <w:rFonts w:ascii="Arial" w:hAnsi="Arial"/>
                <w:color w:val="000000"/>
                <w:shd w:fill="D8DCE6" w:val="clear"/>
              </w:rPr>
            </w:pPr>
            <w:r>
              <w:rPr>
                <w:rFonts w:ascii="Arial" w:hAnsi="Arial"/>
                <w:color w:val="000000"/>
                <w:shd w:fill="D8DCE6" w:val="clear"/>
              </w:rPr>
              <w:t>example/mount/public/config.json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240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 xml:space="preserve">Запуск контейнера без маунта: </w:t>
            </w:r>
          </w:p>
          <w:p>
            <w:pPr>
              <w:pStyle w:val="Normal"/>
              <w:spacing w:before="0" w:after="240"/>
              <w:ind w:start="720" w:end="0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shd w:fill="D8DCE6" w:val="clear"/>
              </w:rPr>
              <w:t xml:space="preserve">cd </w:t>
            </w:r>
            <w:r>
              <w:rPr>
                <w:rFonts w:eastAsia="Calibri" w:cs="Calibri" w:ascii="Arial" w:hAnsi="Arial"/>
                <w:color w:val="000000"/>
                <w:shd w:fill="D8DCE6" w:val="clear"/>
              </w:rPr>
              <w:t>example/mount/</w:t>
            </w:r>
          </w:p>
          <w:p>
            <w:pPr>
              <w:pStyle w:val="Normal"/>
              <w:spacing w:before="0" w:after="240"/>
              <w:ind w:start="720" w:end="0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  <w:shd w:fill="D8DCE6" w:val="clear"/>
              </w:rPr>
              <w:t xml:space="preserve">docker compose up 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240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Добавить файлы в браузере → перезапустить контейнер → увидеть, что данные стерлись.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240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Запуск контейнера с маунтом: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240"/>
              <w:ind w:hanging="0" w:start="720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Добавить в docker-compose.yml:</w:t>
              <w:br/>
              <w:br/>
            </w:r>
            <w:r>
              <w:rPr>
                <w:rFonts w:eastAsia="Calibri" w:cs="Calibri" w:ascii="Arial" w:hAnsi="Arial"/>
                <w:color w:val="000000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volumes:</w:t>
              <w:br/>
              <w:t>- ./data:/app/data</w:t>
            </w: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br/>
            </w:r>
            <w:r>
              <w:rPr>
                <w:rFonts w:eastAsia="Calibri" w:cs="Calibri" w:ascii="Arial" w:hAnsi="Arial"/>
                <w:shd w:fill="D8DCE6" w:val="clear"/>
              </w:rPr>
              <w:br/>
            </w:r>
            <w:r>
              <w:rPr>
                <w:rFonts w:eastAsia="Calibri" w:cs="Calibri" w:ascii="Arial" w:hAnsi="Arial"/>
                <w:color w:val="000000"/>
                <w:shd w:fill="D8DCE6" w:val="clear"/>
              </w:rPr>
              <w:t>docker compose up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240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Добавить файлы в браузере, увидеть их в системе → Добавить файл через систему, увидеть их в браузере → Перезапустить контейнер → Файлы сохранились.</w:t>
              <w:br/>
              <w:br/>
            </w:r>
            <w:r>
              <w:rPr>
                <w:rFonts w:eastAsia="Calibri" w:cs="Calibri" w:ascii="Arial" w:hAnsi="Arial"/>
                <w:color w:val="000000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sudo touch test2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*Вольюмы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Что такое volume и чем отличается от bind mount.</w:t>
            </w:r>
          </w:p>
          <w:p>
            <w:pPr>
              <w:pStyle w:val="Normal"/>
              <w:numPr>
                <w:ilvl w:val="0"/>
                <w:numId w:val="7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Запуск приложения  с volume.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240"/>
              <w:ind w:hanging="0" w:start="720"/>
              <w:rPr>
                <w:rFonts w:ascii="Arial" w:hAnsi="Arial"/>
              </w:rPr>
            </w:pPr>
            <w:r>
              <w:rPr>
                <w:rFonts w:ascii="Arial" w:hAnsi="Arial"/>
              </w:rPr>
              <w:t>Добавить в docker-compose:</w:t>
              <w:br/>
            </w:r>
            <w:r>
              <w:rPr>
                <w:rFonts w:eastAsia="Calibri" w:cs="Calibri" w:ascii="Arial" w:hAnsi="Arial"/>
                <w:color w:val="000000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volumes:</w:t>
              <w:br/>
              <w:t>- my-volume:/app/data</w:t>
            </w:r>
            <w:r>
              <w:rPr>
                <w:rFonts w:ascii="Arial" w:hAnsi="Arial"/>
              </w:rPr>
              <w:br/>
              <w:br/>
              <w:t>Запустить:</w:t>
              <w:br/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t>docker compose up</w:t>
            </w:r>
          </w:p>
          <w:p>
            <w:pPr>
              <w:pStyle w:val="Normal"/>
              <w:numPr>
                <w:ilvl w:val="0"/>
                <w:numId w:val="7"/>
              </w:numPr>
              <w:spacing w:before="0" w:after="240"/>
              <w:rPr>
                <w:rFonts w:ascii="Arial" w:hAnsi="Arial" w:eastAsia="Calibri" w:cs="Calibri"/>
                <w:kern w:val="0"/>
                <w:szCs w:val="20"/>
                <w:shd w:fill="D8DCE6" w:val="clear"/>
                <w:lang w:val="en-GB" w:eastAsia="zh-CN" w:bidi="ar-SA"/>
              </w:rPr>
            </w:pPr>
            <w:r>
              <w:rPr>
                <w:rFonts w:ascii="Arial" w:hAnsi="Arial"/>
              </w:rPr>
              <w:t>Найти, где Docker создал директорию для volume. Docker inspect</w:t>
              <w:br/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t>sudo ls /var/lib/docker/volumes</w:t>
              <w:br/>
              <w:t>docker volume ls</w:t>
              <w:br/>
              <w:t>docker volume inspect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trike/>
              </w:rPr>
            </w:pPr>
            <w:r>
              <w:rPr>
                <w:rFonts w:ascii="Arial" w:hAnsi="Arial"/>
                <w:strike/>
              </w:rPr>
              <w:t>Самостоятельная работа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trike/>
              </w:rPr>
            </w:pPr>
            <w:r>
              <w:rPr>
                <w:rFonts w:ascii="Arial" w:hAnsi="Arial"/>
                <w:strike/>
                <w:color w:val="000000"/>
              </w:rPr>
              <w:t>Закрепить изученный материал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trike/>
              </w:rPr>
            </w:pPr>
            <w:r>
              <w:rPr>
                <w:strike/>
              </w:rPr>
              <w:t>Объяснить и выдать Задание 2. Монтирование БД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trike/>
              </w:rPr>
            </w:pPr>
            <w:r>
              <w:rPr>
                <w:rFonts w:ascii="Arial" w:hAnsi="Arial"/>
                <w:strike/>
                <w:color w:val="000000"/>
              </w:rPr>
              <w:t>20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strike/>
              </w:rPr>
            </w:pPr>
            <w:r>
              <w:rPr>
                <w:rFonts w:eastAsia="Calibri" w:cs="Calibri"/>
                <w:strike/>
                <w:kern w:val="0"/>
                <w:sz w:val="20"/>
                <w:szCs w:val="20"/>
                <w:lang w:val="en-GB" w:eastAsia="zh-CN" w:bidi="ar-SA"/>
              </w:rPr>
              <w:t>Индивидуальное выполнение</w:t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Итоги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Слайд с краткой выжимкой:</w:t>
            </w:r>
          </w:p>
          <w:p>
            <w:pPr>
              <w:pStyle w:val="Normal"/>
              <w:numPr>
                <w:ilvl w:val="1"/>
                <w:numId w:val="8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bind mounts vs volumes,</w:t>
            </w:r>
          </w:p>
          <w:p>
            <w:pPr>
              <w:pStyle w:val="Normal"/>
              <w:numPr>
                <w:ilvl w:val="1"/>
                <w:numId w:val="8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когда использовать,</w:t>
            </w:r>
          </w:p>
          <w:p>
            <w:pPr>
              <w:pStyle w:val="Normal"/>
              <w:numPr>
                <w:ilvl w:val="1"/>
                <w:numId w:val="8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ключевые команды.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2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b/>
                <w:color w:val="000000"/>
                <w:szCs w:val="22"/>
              </w:rPr>
            </w:pPr>
            <w:r>
              <w:rPr>
                <w:rFonts w:eastAsia="Calibri" w:cs="Calibri" w:ascii="Arial" w:hAnsi="Arial"/>
                <w:b/>
                <w:color w:val="000000"/>
                <w:kern w:val="0"/>
                <w:szCs w:val="20"/>
                <w:lang w:val="en-GB" w:eastAsia="zh-CN" w:bidi="ar-SA"/>
              </w:rPr>
              <w:t>4. СЕТЬ И НЕСКОЛЬКО КОНТЕЙНЕРОВ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/>
                <w:b/>
                <w:color w:val="000000"/>
                <w:szCs w:val="22"/>
                <w:lang w:val="ru-RU"/>
              </w:rPr>
            </w:pPr>
            <w:r>
              <w:rPr>
                <w:rFonts w:eastAsia="Calibri" w:cs="Calibri" w:ascii="Arial" w:hAnsi="Arial"/>
                <w:b/>
                <w:color w:val="000000"/>
                <w:kern w:val="0"/>
                <w:szCs w:val="20"/>
                <w:lang w:val="en-GB" w:eastAsia="zh-CN" w:bidi="ar-SA"/>
              </w:rPr>
              <w:t>30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875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Введение в сети Docker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Понятие сетей в Docker: зачем нужны.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Внутренние и наружные порты.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Внутренние доменные имена контейнеров.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Подготовка фронтенда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rPr/>
            </w:pPr>
            <w:r>
              <w:rPr>
                <w:rFonts w:ascii="Arial" w:hAnsi="Arial"/>
              </w:rPr>
              <w:t>Добавить в docker-compose.yml</w:t>
              <w:br/>
              <w:br/>
            </w:r>
            <w:r>
              <w:rPr>
                <w:rFonts w:eastAsia="Calibri" w:cs="Calibri" w:ascii="Arial" w:hAnsi="Arial"/>
                <w:color w:val="000000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cd docker-lab</w:t>
            </w:r>
            <w:r>
              <w:rPr>
                <w:rFonts w:ascii="Arial" w:hAnsi="Arial"/>
              </w:rPr>
              <w:br/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>orders-web: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</w:t>
            </w:r>
            <w:r>
              <w:rPr>
                <w:rFonts w:ascii="Arial" w:hAnsi="Arial"/>
                <w:shd w:fill="D8DCE6" w:val="clear"/>
              </w:rPr>
              <w:t>image: orders-frontend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</w:t>
            </w:r>
            <w:r>
              <w:rPr>
                <w:rFonts w:ascii="Arial" w:hAnsi="Arial"/>
                <w:shd w:fill="D8DCE6" w:val="clear"/>
              </w:rPr>
              <w:t>container_name: frontend-orders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</w:t>
            </w:r>
            <w:r>
              <w:rPr>
                <w:rFonts w:ascii="Arial" w:hAnsi="Arial"/>
                <w:shd w:fill="D8DCE6" w:val="clear"/>
              </w:rPr>
              <w:t>build: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  </w:t>
            </w:r>
            <w:r>
              <w:rPr>
                <w:rFonts w:ascii="Arial" w:hAnsi="Arial"/>
                <w:shd w:fill="D8DCE6" w:val="clear"/>
              </w:rPr>
              <w:t>context: .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  </w:t>
            </w:r>
            <w:r>
              <w:rPr>
                <w:rFonts w:ascii="Arial" w:hAnsi="Arial"/>
                <w:shd w:fill="D8DCE6" w:val="clear"/>
              </w:rPr>
              <w:t>dockerfile: frontend/Dockerfile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</w:t>
            </w:r>
            <w:r>
              <w:rPr>
                <w:rFonts w:ascii="Arial" w:hAnsi="Arial"/>
                <w:shd w:fill="D8DCE6" w:val="clear"/>
              </w:rPr>
              <w:t>ports: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  </w:t>
            </w:r>
            <w:r>
              <w:rPr>
                <w:rFonts w:ascii="Arial" w:hAnsi="Arial"/>
                <w:shd w:fill="D8DCE6" w:val="clear"/>
              </w:rPr>
              <w:t>- "3001:3000"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</w:t>
            </w:r>
            <w:r>
              <w:rPr>
                <w:rFonts w:ascii="Arial" w:hAnsi="Arial"/>
                <w:shd w:fill="D8DCE6" w:val="clear"/>
              </w:rPr>
              <w:t>environment: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  </w:t>
            </w:r>
            <w:r>
              <w:rPr>
                <w:rFonts w:ascii="Arial" w:hAnsi="Arial"/>
                <w:shd w:fill="D8DCE6" w:val="clear"/>
              </w:rPr>
              <w:t xml:space="preserve">BACKEND_HOST:  </w:t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t>192.168.2.100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    </w:t>
            </w:r>
            <w:r>
              <w:rPr>
                <w:rFonts w:ascii="Arial" w:hAnsi="Arial"/>
                <w:shd w:fill="D8DCE6" w:val="clear"/>
              </w:rPr>
              <w:t>BACKEND_PORT: 8081</w:t>
            </w:r>
          </w:p>
          <w:p>
            <w:pPr>
              <w:pStyle w:val="Normal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Закрыть порт у backend</w:t>
              <w:br/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widowControl w:val="false"/>
              <w:spacing w:before="0" w:after="0"/>
              <w:ind w:start="720" w:end="0"/>
              <w:jc w:val="both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2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*Контейнеры без сети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240"/>
              <w:rPr>
                <w:rFonts w:ascii="Arial" w:hAnsi="Arial" w:eastAsia="Calibri" w:cs="Calibri"/>
                <w:shd w:fill="D8DCE6" w:val="clear"/>
              </w:rPr>
            </w:pPr>
            <w:r>
              <w:rPr>
                <w:rFonts w:ascii="Arial" w:hAnsi="Arial"/>
              </w:rPr>
              <w:t>Запустить отдельно фронт и бэк без общей сети.</w:t>
              <w:br/>
            </w:r>
            <w:r>
              <w:rPr>
                <w:rFonts w:eastAsia="Calibri" w:cs="Calibri" w:ascii="Arial" w:hAnsi="Arial"/>
                <w:color w:val="000000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docker compose up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Проверить, что контейнеры </w:t>
            </w:r>
            <w:r>
              <w:rPr>
                <w:rFonts w:ascii="Arial" w:hAnsi="Arial"/>
                <w:b/>
              </w:rPr>
              <w:t>не видят друг друга</w:t>
            </w:r>
            <w:r>
              <w:rPr>
                <w:rFonts w:ascii="Arial" w:hAnsi="Arial"/>
              </w:rPr>
              <w:t> напрямую.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*Общение через проброшенные порты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  <w:shd w:fill="auto" w:val="clear"/>
              </w:rPr>
            </w:pPr>
            <w:r>
              <w:rPr>
                <w:rFonts w:ascii="Arial" w:hAnsi="Arial"/>
                <w:color w:val="000000"/>
                <w:szCs w:val="22"/>
                <w:shd w:fill="auto" w:val="clear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spacing w:before="0" w:after="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shd w:fill="auto" w:val="clear"/>
                <w:lang w:val="en-GB" w:eastAsia="zh-CN" w:bidi="ar-SA"/>
              </w:rPr>
              <w:t>Запуск фронта и бэка с мапированием портов:</w:t>
              <w:br/>
            </w:r>
            <w:r>
              <w:rPr>
                <w:rFonts w:eastAsia="Calibri" w:cs="Calibri" w:ascii="Arial" w:hAnsi="Arial"/>
                <w:color w:val="000000"/>
                <w:shd w:fill="auto" w:val="clear"/>
              </w:rPr>
              <w:br/>
              <w:t>Отмпапировать порт backend 8081:8080 в docker-compose.yml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ind w:hanging="0" w:start="72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shd w:fill="auto" w:val="clear"/>
                <w:lang w:val="en-GB" w:eastAsia="zh-CN" w:bidi="ar-SA"/>
              </w:rPr>
              <w:br/>
              <w:t>Запустить</w:t>
              <w:br/>
            </w:r>
            <w:r>
              <w:rPr>
                <w:rFonts w:eastAsia="Calibri" w:cs="Calibri" w:ascii="Arial" w:hAnsi="Arial"/>
                <w:color w:val="000000"/>
                <w:kern w:val="0"/>
                <w:sz w:val="20"/>
                <w:szCs w:val="20"/>
                <w:shd w:fill="D8DCE6" w:val="clear"/>
                <w:lang w:val="en-GB" w:eastAsia="zh-CN" w:bidi="ar-SA"/>
              </w:rPr>
              <w:t>docker compose up</w:t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br/>
            </w:r>
            <w:r>
              <w:rPr>
                <w:rFonts w:eastAsia="Calibri" w:cs="Calibri" w:ascii="Arial" w:hAnsi="Arial"/>
                <w:color w:val="000000"/>
                <w:kern w:val="0"/>
                <w:szCs w:val="20"/>
                <w:shd w:fill="auto" w:val="clear"/>
                <w:lang w:val="en-GB" w:eastAsia="zh-CN" w:bidi="ar-SA"/>
              </w:rPr>
              <w:br/>
              <w:t>Проверить: контейнеры видят друг друга через localhost:порт, но бэкенд также доступен извне.</w:t>
              <w:br/>
              <w:br/>
              <w:t>Отркывать в браузере по IP, не по localhost!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5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Создание сети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720"/>
              <w:rPr>
                <w:rFonts w:ascii="Arial" w:hAnsi="Arial" w:eastAsia="Calibri" w:cs="Calibri"/>
                <w:color w:val="000000"/>
                <w:kern w:val="0"/>
                <w:szCs w:val="20"/>
                <w:shd w:fill="auto" w:val="clear"/>
                <w:lang w:val="en-GB" w:eastAsia="zh-CN" w:bidi="ar-SA"/>
              </w:rPr>
            </w:pPr>
            <w:r>
              <w:rPr>
                <w:rFonts w:ascii="Arial" w:hAnsi="Arial"/>
              </w:rPr>
              <w:t>1. Добавить сеть в docker-compose.yml:</w:t>
              <w:br/>
              <w:br/>
              <w:t>Объявить сеть:</w:t>
              <w:br/>
            </w:r>
            <w:r>
              <w:rPr>
                <w:rFonts w:ascii="Arial" w:hAnsi="Arial"/>
                <w:shd w:fill="D8DCE6" w:val="clear"/>
              </w:rPr>
              <w:t>networks: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720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  <w:t xml:space="preserve">  </w:t>
            </w:r>
            <w:r>
              <w:rPr>
                <w:rFonts w:ascii="Arial" w:hAnsi="Arial"/>
                <w:shd w:fill="D8DCE6" w:val="clear"/>
              </w:rPr>
              <w:t>orders-net: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720"/>
              <w:rPr/>
            </w:pPr>
            <w:r>
              <w:rPr>
                <w:rFonts w:ascii="Arial" w:hAnsi="Arial"/>
                <w:shd w:fill="D8DCE6" w:val="clear"/>
              </w:rPr>
              <w:t xml:space="preserve">    </w:t>
            </w:r>
            <w:r>
              <w:rPr>
                <w:rFonts w:ascii="Arial" w:hAnsi="Arial"/>
                <w:shd w:fill="D8DCE6" w:val="clear"/>
              </w:rPr>
              <w:t>driver: bridge</w:t>
            </w:r>
            <w:r>
              <w:rPr>
                <w:rFonts w:ascii="Arial" w:hAnsi="Arial"/>
              </w:rPr>
              <w:br/>
              <w:br/>
              <w:t>Добавить в каждый сервис:</w:t>
              <w:br/>
              <w:t xml:space="preserve"> </w:t>
            </w:r>
            <w:r>
              <w:rPr>
                <w:rFonts w:ascii="Arial" w:hAnsi="Arial"/>
                <w:shd w:fill="D8DCE6" w:val="clear"/>
              </w:rPr>
              <w:t>networks: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720"/>
              <w:rPr/>
            </w:pPr>
            <w:r>
              <w:rPr>
                <w:rFonts w:ascii="Arial" w:hAnsi="Arial"/>
                <w:shd w:fill="auto" w:val="clear"/>
              </w:rPr>
              <w:t xml:space="preserve"> </w:t>
            </w:r>
            <w:r>
              <w:rPr>
                <w:rFonts w:ascii="Arial" w:hAnsi="Arial"/>
                <w:shd w:fill="D8DCE6" w:val="clear"/>
              </w:rPr>
              <w:t>- orders-net</w:t>
            </w:r>
            <w:r>
              <w:rPr>
                <w:rFonts w:ascii="Arial" w:hAnsi="Arial"/>
              </w:rPr>
              <w:br/>
              <w:br/>
            </w:r>
            <w:r>
              <w:rPr>
                <w:rFonts w:eastAsia="Calibri" w:cs="Calibri" w:ascii="Arial" w:hAnsi="Arial"/>
                <w:color w:val="auto"/>
                <w:kern w:val="0"/>
                <w:sz w:val="20"/>
                <w:szCs w:val="20"/>
                <w:lang w:val="en-GB" w:eastAsia="zh-CN" w:bidi="ar-SA"/>
              </w:rPr>
              <w:t>Поменять в сервисе фронтенда:</w:t>
            </w:r>
            <w:r>
              <w:rPr>
                <w:rFonts w:eastAsia="Calibri" w:cs="Calibri" w:ascii="Arial" w:hAnsi="Arial"/>
                <w:shd w:fill="D8DCE6" w:val="clear"/>
              </w:rPr>
              <w:br/>
              <w:t xml:space="preserve"> </w:t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t>BACKEND_HOST=orders-api</w:t>
              <w:br/>
              <w:t xml:space="preserve"> # BACKEND_PORT=8080</w:t>
              <w:br/>
              <w:br/>
              <w:br/>
            </w:r>
            <w:r>
              <w:rPr>
                <w:rFonts w:eastAsia="Calibri" w:cs="Calibri" w:ascii="Arial" w:hAnsi="Arial"/>
                <w:color w:val="auto"/>
                <w:kern w:val="0"/>
                <w:sz w:val="20"/>
                <w:szCs w:val="20"/>
                <w:lang w:val="en-GB" w:eastAsia="zh-CN" w:bidi="ar-SA"/>
              </w:rPr>
              <w:t>Закомментировать в сервисе бэкенда:</w:t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br/>
              <w:t># ports:</w:t>
            </w:r>
          </w:p>
          <w:p>
            <w:pPr>
              <w:pStyle w:val="Normal"/>
              <w:rPr>
                <w:rFonts w:ascii="Arial" w:hAnsi="Arial" w:eastAsia="Calibri" w:cs="Calibri"/>
                <w:kern w:val="0"/>
                <w:szCs w:val="20"/>
                <w:shd w:fill="D8DCE6" w:val="clear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shd w:fill="auto" w:val="clear"/>
                <w:lang w:val="en-GB" w:eastAsia="zh-CN" w:bidi="ar-SA"/>
              </w:rPr>
              <w:t xml:space="preserve">             </w:t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t># - "8081:8080"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Контейнеры внутри сети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spacing w:before="0" w:after="0"/>
              <w:jc w:val="start"/>
              <w:rPr>
                <w:rFonts w:ascii="Arial" w:hAnsi="Arial"/>
                <w:shd w:fill="D8DCE6" w:val="clear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Запустить контейнеры в одной сети:</w:t>
              <w:br/>
              <w:br/>
            </w:r>
            <w:r>
              <w:rPr>
                <w:rFonts w:eastAsia="Calibri" w:cs="Calibri" w:ascii="Arial" w:hAnsi="Arial"/>
                <w:color w:val="000000"/>
                <w:kern w:val="0"/>
                <w:szCs w:val="20"/>
                <w:shd w:fill="D8DCE6" w:val="clear"/>
                <w:lang w:val="en-GB" w:eastAsia="zh-CN" w:bidi="ar-SA"/>
              </w:rPr>
              <w:t>docker compose up</w:t>
            </w:r>
            <w:r>
              <w:rPr>
                <w:rFonts w:eastAsia="Calibri" w:cs="Calibri" w:ascii="Arial" w:hAnsi="Arial"/>
                <w:kern w:val="0"/>
                <w:szCs w:val="20"/>
                <w:shd w:fill="D8DCE6" w:val="clear"/>
                <w:lang w:val="en-GB" w:eastAsia="zh-CN" w:bidi="ar-SA"/>
              </w:rPr>
              <w:br/>
            </w:r>
            <w:r>
              <w:rPr>
                <w:rFonts w:eastAsia="Calibri" w:cs="Calibri" w:ascii="Arial" w:hAnsi="Arial"/>
                <w:shd w:fill="D8DCE6" w:val="clear"/>
              </w:rPr>
              <w:br/>
            </w:r>
          </w:p>
          <w:p>
            <w:pPr>
              <w:pStyle w:val="Normal"/>
              <w:numPr>
                <w:ilvl w:val="0"/>
                <w:numId w:val="13"/>
              </w:numPr>
              <w:spacing w:before="0" w:after="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Проверить:</w:t>
            </w:r>
          </w:p>
          <w:p>
            <w:pPr>
              <w:pStyle w:val="Normal"/>
              <w:numPr>
                <w:ilvl w:val="1"/>
                <w:numId w:val="13"/>
              </w:numPr>
              <w:spacing w:before="0" w:after="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фронтенд видит бэкенд по имени backend:8080,</w:t>
            </w:r>
          </w:p>
          <w:p>
            <w:pPr>
              <w:pStyle w:val="Normal"/>
              <w:numPr>
                <w:ilvl w:val="1"/>
                <w:numId w:val="13"/>
              </w:numPr>
              <w:spacing w:before="0" w:after="0"/>
              <w:jc w:val="start"/>
              <w:rPr>
                <w:rFonts w:ascii="Arial" w:hAnsi="Arial" w:eastAsia="Calibri" w:cs="Calibri"/>
                <w:color w:val="000000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color w:val="000000"/>
                <w:kern w:val="0"/>
                <w:szCs w:val="20"/>
                <w:lang w:val="en-GB" w:eastAsia="zh-CN" w:bidi="ar-SA"/>
              </w:rPr>
              <w:t>бэкенд не доступен снаружи, только внутри сети.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10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trike/>
              </w:rPr>
            </w:pPr>
            <w:r>
              <w:rPr>
                <w:rFonts w:ascii="Arial" w:hAnsi="Arial"/>
                <w:strike/>
              </w:rPr>
              <w:t>Самостоятельная работа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trike/>
              </w:rPr>
            </w:pPr>
            <w:r>
              <w:rPr>
                <w:rFonts w:ascii="Arial" w:hAnsi="Arial"/>
                <w:strike/>
                <w:color w:val="000000"/>
              </w:rPr>
              <w:t>Закрепить изученный материал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Calibri" w:cs="Calibri"/>
                <w:strike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strike/>
                <w:kern w:val="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trike/>
              </w:rPr>
            </w:pPr>
            <w:r>
              <w:rPr>
                <w:rFonts w:eastAsia="Calibri" w:cs="Calibri" w:ascii="Arial" w:hAnsi="Arial"/>
                <w:strike/>
                <w:color w:val="000000"/>
              </w:rPr>
              <w:t>20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strike/>
              </w:rPr>
            </w:pPr>
            <w:r>
              <w:rPr>
                <w:rFonts w:eastAsia="Calibri" w:cs="Calibri"/>
                <w:strike/>
                <w:kern w:val="0"/>
                <w:sz w:val="20"/>
                <w:szCs w:val="20"/>
                <w:lang w:val="en-GB" w:eastAsia="zh-CN" w:bidi="ar-SA"/>
              </w:rPr>
              <w:t>Индивидуальное выполнение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strike/>
                <w:color w:val="000000"/>
                <w:szCs w:val="22"/>
              </w:rPr>
            </w:pPr>
            <w:r>
              <w:rPr>
                <w:rFonts w:ascii="Arial" w:hAnsi="Arial"/>
                <w:strike/>
                <w:color w:val="000000"/>
                <w:szCs w:val="22"/>
              </w:rPr>
            </w:r>
          </w:p>
        </w:tc>
      </w:tr>
      <w:tr>
        <w:trPr>
          <w:trHeight w:val="1187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ascii="Arial" w:hAnsi="Arial"/>
              </w:rPr>
              <w:t>Итоги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Слайд с краткой выжимкой:</w:t>
            </w:r>
          </w:p>
          <w:p>
            <w:pPr>
              <w:pStyle w:val="Normal"/>
              <w:numPr>
                <w:ilvl w:val="1"/>
                <w:numId w:val="14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типы сетей,</w:t>
            </w:r>
          </w:p>
          <w:p>
            <w:pPr>
              <w:pStyle w:val="Normal"/>
              <w:numPr>
                <w:ilvl w:val="1"/>
                <w:numId w:val="14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различие “через порты” vs “через сеть”,</w:t>
            </w:r>
          </w:p>
          <w:p>
            <w:pPr>
              <w:pStyle w:val="Normal"/>
              <w:numPr>
                <w:ilvl w:val="1"/>
                <w:numId w:val="14"/>
              </w:numPr>
              <w:spacing w:before="0" w:after="240"/>
              <w:rPr>
                <w:rFonts w:ascii="Arial" w:hAnsi="Arial"/>
              </w:rPr>
            </w:pPr>
            <w:r>
              <w:rPr>
                <w:rFonts w:ascii="Arial" w:hAnsi="Arial"/>
              </w:rPr>
              <w:t>когда использовать сеть, а когда — маппинг.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Calibri" w:cs="Calibri"/>
                <w:kern w:val="0"/>
                <w:szCs w:val="20"/>
                <w:lang w:val="en-GB" w:eastAsia="zh-CN" w:bidi="ar-SA"/>
              </w:rPr>
            </w:pPr>
            <w:r>
              <w:rPr>
                <w:rFonts w:eastAsia="Calibri" w:cs="Calibri" w:ascii="Arial" w:hAnsi="Arial"/>
                <w:kern w:val="0"/>
                <w:szCs w:val="20"/>
                <w:lang w:val="en-GB" w:eastAsia="zh-CN" w:bidi="ar-SA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  <w:t>2 мин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620" w:hRule="atLeast"/>
        </w:trPr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start"/>
              <w:rPr>
                <w:rFonts w:ascii="Arial" w:hAnsi="Arial"/>
                <w:b/>
                <w:color w:val="000000"/>
              </w:rPr>
            </w:pPr>
            <w:r>
              <w:rPr>
                <w:rFonts w:eastAsia="Calibri" w:cs="Calibri" w:ascii="Arial" w:hAnsi="Arial"/>
                <w:b/>
                <w:color w:val="000000"/>
                <w:kern w:val="0"/>
                <w:szCs w:val="20"/>
                <w:lang w:val="en-GB" w:eastAsia="zh-CN" w:bidi="ar-SA"/>
              </w:rPr>
              <w:t>ПЕРЕРЫВ</w:t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/>
                <w:b/>
                <w:color w:val="000000"/>
              </w:rPr>
            </w:pPr>
            <w:r>
              <w:rPr>
                <w:rFonts w:eastAsia="Calibri" w:cs="Calibri" w:ascii="Arial" w:hAnsi="Arial"/>
                <w:b/>
                <w:color w:val="000000"/>
              </w:rPr>
              <w:t>Т</w:t>
            </w:r>
            <w:r>
              <w:rPr>
                <w:rFonts w:eastAsia="Calibri" w:cs="Calibri" w:ascii="Arial" w:hAnsi="Arial"/>
                <w:b/>
                <w:color w:val="000000"/>
                <w:kern w:val="0"/>
                <w:szCs w:val="20"/>
                <w:lang w:val="en-GB" w:eastAsia="zh-CN" w:bidi="ar-SA"/>
              </w:rPr>
              <w:t>РЕТИЙ ЧАС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eastAsia="Calibri" w:cs="Calibri"/>
                <w:b/>
                <w:color w:val="000000"/>
              </w:rPr>
            </w:pPr>
            <w:r>
              <w:rPr>
                <w:rFonts w:eastAsia="Calibri" w:cs="Calibri" w:ascii="Arial" w:hAnsi="Arial"/>
                <w:b/>
                <w:color w:val="000000"/>
              </w:rPr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shd w:fill="D8DCE6" w:val="clear"/>
              </w:rPr>
            </w:pPr>
            <w:r>
              <w:rPr>
                <w:rFonts w:ascii="Arial" w:hAnsi="Arial"/>
                <w:shd w:fill="D8DCE6" w:val="clear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/>
                <w:b/>
                <w:color w:val="000000"/>
              </w:rPr>
            </w:pPr>
            <w:r>
              <w:rPr>
                <w:rFonts w:eastAsia="Calibri" w:cs="Calibri" w:ascii="Arial" w:hAnsi="Arial"/>
                <w:b/>
                <w:color w:val="000000"/>
                <w:kern w:val="0"/>
                <w:szCs w:val="20"/>
                <w:lang w:val="en-GB" w:eastAsia="zh-CN" w:bidi="ar-SA"/>
              </w:rPr>
              <w:t>5 мин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Calibri" w:cs="Calibri"/>
                <w:color w:val="000000"/>
              </w:rPr>
            </w:pPr>
            <w:r>
              <w:rPr>
                <w:rFonts w:eastAsia="Calibri" w:cs="Calibri" w:ascii="Arial" w:hAnsi="Arial"/>
                <w:color w:val="000000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val="000000"/>
                <w:szCs w:val="22"/>
              </w:rPr>
            </w:pPr>
            <w:r>
              <w:rPr>
                <w:rFonts w:ascii="Arial" w:hAnsi="Arial"/>
                <w:color w:val="000000"/>
                <w:szCs w:val="22"/>
              </w:rPr>
            </w:r>
          </w:p>
        </w:tc>
      </w:tr>
      <w:tr>
        <w:trPr>
          <w:trHeight w:val="1620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Самостоятельная работа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Закрепить изученный материал на практике. Вернуться к вопросам, которые не были до конца раскрыты/поняты. Послушать вопросы менее активных слушателей.</w:t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start="0" w:end="0"/>
              <w:jc w:val="star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45 мин</w:t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1620" w:hRule="atLeast"/>
        </w:trPr>
        <w:tc>
          <w:tcPr>
            <w:tcW w:w="1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0"/>
                <w:lang w:val="en-GB" w:eastAsia="zh-CN" w:bidi="ar-SA"/>
              </w:rPr>
              <w:t>Завершение</w:t>
            </w:r>
          </w:p>
        </w:tc>
        <w:tc>
          <w:tcPr>
            <w:tcW w:w="29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Закрепить материал, провести рефлексию об изученном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62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start="0" w:end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1. Показать слайд с ревизией изученного и проделанного на лабораторной</w:t>
            </w:r>
          </w:p>
          <w:p>
            <w:pPr>
              <w:pStyle w:val="Normal"/>
              <w:widowControl w:val="false"/>
              <w:spacing w:before="0" w:after="0"/>
              <w:ind w:start="0" w:end="0"/>
              <w:jc w:val="start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2. Ответить на оставшиеся вопросы</w:t>
            </w:r>
          </w:p>
          <w:p>
            <w:pPr>
              <w:pStyle w:val="Normal"/>
              <w:widowControl w:val="false"/>
              <w:spacing w:before="0" w:after="0"/>
              <w:ind w:start="0" w:end="0"/>
              <w:jc w:val="both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*3. Пройти вместе со слушателями тест на интерактивной платформе</w:t>
            </w:r>
          </w:p>
          <w:p>
            <w:pPr>
              <w:pStyle w:val="Normal"/>
              <w:widowControl w:val="false"/>
              <w:spacing w:before="0" w:after="0"/>
              <w:ind w:start="0" w:end="0"/>
              <w:jc w:val="both"/>
              <w:rPr>
                <w:color w:val="000000"/>
                <w:sz w:val="22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0"/>
                <w:lang w:val="en-GB" w:eastAsia="zh-CN" w:bidi="ar-SA"/>
              </w:rPr>
              <w:t>4. Дать ссылки на материалы и дополнительные материалы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color w:val="000000"/>
                <w:sz w:val="22"/>
              </w:rPr>
            </w:pPr>
            <w:r>
              <w:rPr>
                <w:rFonts w:eastAsia="Calibri" w:cs="Calibri"/>
                <w:b/>
                <w:color w:val="000000"/>
                <w:kern w:val="0"/>
                <w:sz w:val="22"/>
                <w:szCs w:val="20"/>
                <w:lang w:val="en-GB" w:eastAsia="zh-CN" w:bidi="ar-SA"/>
              </w:rPr>
              <w:t>20 мин</w:t>
            </w:r>
          </w:p>
        </w:tc>
        <w:tc>
          <w:tcPr>
            <w:tcW w:w="37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720" w:right="720" w:gutter="0" w:header="0" w:top="720" w:footer="720" w:bottom="777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both"/>
        <w:rPr>
          <w:rFonts w:ascii="Times" w:hAnsi="Times" w:eastAsia="Times" w:cs="Times"/>
          <w:b/>
          <w:color w:val="000000"/>
          <w:sz w:val="32"/>
        </w:rPr>
      </w:pPr>
      <w:r>
        <w:rPr>
          <w:rFonts w:eastAsia="Times" w:cs="Times" w:ascii="Times" w:hAnsi="Times"/>
          <w:b/>
          <w:color w:val="000000"/>
          <w:sz w:val="32"/>
        </w:rPr>
      </w:r>
    </w:p>
    <w:p>
      <w:pPr>
        <w:pStyle w:val="Normal"/>
        <w:jc w:val="both"/>
        <w:rPr>
          <w:rFonts w:ascii="Times" w:hAnsi="Times" w:eastAsia="Times" w:cs="Times"/>
          <w:color w:val="000000"/>
          <w:sz w:val="28"/>
          <w:szCs w:val="28"/>
        </w:rPr>
      </w:pPr>
      <w:r>
        <w:rPr>
          <w:rFonts w:eastAsia="Times" w:cs="Times" w:ascii="Times" w:hAnsi="Times"/>
          <w:color w:val="000000"/>
          <w:sz w:val="28"/>
          <w:szCs w:val="28"/>
        </w:rPr>
      </w:r>
    </w:p>
    <w:p>
      <w:pPr>
        <w:pStyle w:val="Normal"/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</w:r>
      <w:r>
        <w:br w:type="page"/>
      </w:r>
    </w:p>
    <w:p>
      <w:pPr>
        <w:pStyle w:val="Normal"/>
        <w:spacing w:before="0" w:after="0"/>
        <w:rPr>
          <w:rFonts w:ascii="Times" w:hAnsi="Times" w:eastAsia="Times" w:cs="Times"/>
          <w:b/>
          <w:color w:val="000000"/>
          <w:sz w:val="32"/>
          <w:szCs w:val="32"/>
          <w:lang w:val="ru-RU"/>
        </w:rPr>
      </w:pPr>
      <w:r>
        <w:rPr>
          <w:rFonts w:eastAsia="Times" w:cs="Times" w:ascii="Times" w:hAnsi="Times"/>
          <w:b/>
          <w:color w:val="000000"/>
          <w:sz w:val="32"/>
          <w:szCs w:val="32"/>
          <w:lang w:val="ru-RU"/>
        </w:rPr>
        <w:t>Самостоятельное задание. Настройка сервиса заказов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  <w:t xml:space="preserve">Необходимо написать docker-compose.yml для backend и frontend частей приложения, обеспечив, при этом: </w:t>
      </w:r>
    </w:p>
    <w:p>
      <w:pPr>
        <w:pStyle w:val="Normal"/>
        <w:numPr>
          <w:ilvl w:val="0"/>
          <w:numId w:val="22"/>
        </w:numPr>
        <w:spacing w:before="0" w:after="0"/>
        <w:rPr>
          <w:sz w:val="24"/>
        </w:rPr>
      </w:pPr>
      <w:r>
        <w:rPr>
          <w:sz w:val="24"/>
        </w:rPr>
        <w:t>доступность frontend-приложения из браузера</w:t>
      </w:r>
    </w:p>
    <w:p>
      <w:pPr>
        <w:pStyle w:val="Normal"/>
        <w:numPr>
          <w:ilvl w:val="0"/>
          <w:numId w:val="22"/>
        </w:numPr>
        <w:spacing w:before="0" w:after="0"/>
        <w:rPr>
          <w:sz w:val="24"/>
        </w:rPr>
      </w:pPr>
      <w:r>
        <w:rPr>
          <w:sz w:val="24"/>
        </w:rPr>
        <w:t>считывание переменных среды из .env файла</w:t>
      </w:r>
    </w:p>
    <w:p>
      <w:pPr>
        <w:pStyle w:val="Normal"/>
        <w:numPr>
          <w:ilvl w:val="0"/>
          <w:numId w:val="22"/>
        </w:numPr>
        <w:spacing w:before="0" w:after="0"/>
        <w:rPr>
          <w:sz w:val="24"/>
        </w:rPr>
      </w:pPr>
      <w:r>
        <w:rPr>
          <w:sz w:val="24"/>
        </w:rPr>
        <w:t>сохранность базы данных при перезапуске backend.</w:t>
      </w:r>
    </w:p>
    <w:p>
      <w:pPr>
        <w:pStyle w:val="Normal"/>
        <w:numPr>
          <w:ilvl w:val="0"/>
          <w:numId w:val="22"/>
        </w:numPr>
        <w:spacing w:before="0" w:after="0"/>
        <w:rPr>
          <w:sz w:val="24"/>
        </w:rPr>
      </w:pPr>
      <w:r>
        <w:rPr>
          <w:sz w:val="24"/>
        </w:rPr>
        <w:t>недоступность backend-приложения для сторонних запросов.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Исходные данные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63"/>
        </w:numPr>
        <w:rPr>
          <w:sz w:val="24"/>
        </w:rPr>
      </w:pPr>
      <w:r>
        <w:rPr>
          <w:sz w:val="24"/>
        </w:rPr>
        <w:t>Репозиторий с исходным кодом сервисов frontend и backend `docker-lab/practice`</w:t>
      </w:r>
    </w:p>
    <w:p>
      <w:pPr>
        <w:pStyle w:val="Normal"/>
        <w:numPr>
          <w:ilvl w:val="0"/>
          <w:numId w:val="64"/>
        </w:numPr>
        <w:rPr>
          <w:sz w:val="24"/>
        </w:rPr>
      </w:pPr>
      <w:r>
        <w:rPr>
          <w:sz w:val="24"/>
        </w:rPr>
        <w:t>Готовый Dockerfile для backend, готовый Dockerfile для fronted. В Dockerfile для frontend допущена ошибка, необходимо ее исправить.</w:t>
      </w:r>
    </w:p>
    <w:p>
      <w:pPr>
        <w:pStyle w:val="Normal"/>
        <w:numPr>
          <w:ilvl w:val="0"/>
          <w:numId w:val="65"/>
        </w:numPr>
        <w:rPr>
          <w:sz w:val="24"/>
        </w:rPr>
      </w:pPr>
      <w:r>
        <w:rPr>
          <w:sz w:val="24"/>
        </w:rPr>
        <w:t>Стартовый (не заполненный) docker-compose.yml</w:t>
      </w:r>
    </w:p>
    <w:p>
      <w:pPr>
        <w:pStyle w:val="Normal"/>
        <w:numPr>
          <w:ilvl w:val="0"/>
          <w:numId w:val="66"/>
        </w:numPr>
        <w:rPr>
          <w:sz w:val="24"/>
        </w:rPr>
      </w:pPr>
      <w:r>
        <w:rPr>
          <w:sz w:val="24"/>
        </w:rPr>
        <w:t>Шпаргалка по командам `docker-lab/docs/Шпаргалка.md`</w:t>
      </w:r>
    </w:p>
    <w:p>
      <w:pPr>
        <w:pStyle w:val="Normal"/>
        <w:numPr>
          <w:ilvl w:val="0"/>
          <w:numId w:val="0"/>
        </w:numPr>
        <w:ind w:hanging="0" w:start="72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jc w:val="start"/>
        <w:rPr>
          <w:rFonts w:ascii="Calibri" w:hAnsi="Calibri" w:eastAsia="Calibri" w:cs="Calibri"/>
          <w:b/>
          <w:sz w:val="24"/>
        </w:rPr>
      </w:pPr>
      <w:r>
        <w:rPr>
          <w:rFonts w:eastAsia="Calibri" w:cs="Calibri"/>
          <w:b/>
          <w:sz w:val="24"/>
        </w:rPr>
        <w:t>Ожидаемый результат</w:t>
      </w:r>
    </w:p>
    <w:p>
      <w:pPr>
        <w:pStyle w:val="Normal"/>
        <w:spacing w:before="0" w:after="0"/>
        <w:jc w:val="start"/>
        <w:rPr>
          <w:rFonts w:ascii="Calibri" w:hAnsi="Calibri" w:eastAsia="Calibri" w:cs="Calibri"/>
          <w:sz w:val="24"/>
        </w:rPr>
      </w:pPr>
      <w:r>
        <w:rPr>
          <w:rFonts w:eastAsia="Calibri" w:cs="Calibri"/>
          <w:sz w:val="24"/>
        </w:rPr>
      </w:r>
    </w:p>
    <w:p>
      <w:pPr>
        <w:pStyle w:val="Normal"/>
        <w:numPr>
          <w:ilvl w:val="0"/>
          <w:numId w:val="67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Исправлена ошибка в Dockerfile фронтенда</w:t>
      </w:r>
    </w:p>
    <w:p>
      <w:pPr>
        <w:pStyle w:val="Normal"/>
        <w:numPr>
          <w:ilvl w:val="0"/>
          <w:numId w:val="68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Создан файл `.env` и задана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переменная окружения</w:t>
      </w:r>
      <w:r>
        <w:rPr>
          <w:rFonts w:eastAsia="Calibri" w:cs="Calibri" w:ascii="Arial" w:hAnsi="Arial"/>
          <w:sz w:val="24"/>
          <w:shd w:fill="auto" w:val="clear"/>
        </w:rPr>
        <w:t xml:space="preserve"> </w:t>
      </w:r>
    </w:p>
    <w:p>
      <w:pPr>
        <w:pStyle w:val="Normal"/>
        <w:numPr>
          <w:ilvl w:val="1"/>
          <w:numId w:val="69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BACKEND_HOST=orders-api</w:t>
      </w:r>
    </w:p>
    <w:p>
      <w:pPr>
        <w:pStyle w:val="Normal"/>
        <w:numPr>
          <w:ilvl w:val="0"/>
          <w:numId w:val="70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Создан корректный docker-compose.yml файл</w:t>
      </w:r>
    </w:p>
    <w:p>
      <w:pPr>
        <w:pStyle w:val="Normal"/>
        <w:numPr>
          <w:ilvl w:val="1"/>
          <w:numId w:val="71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Настроен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сервис</w:t>
      </w:r>
      <w:r>
        <w:rPr>
          <w:rFonts w:eastAsia="Calibri" w:cs="Calibri" w:ascii="Arial" w:hAnsi="Arial"/>
          <w:sz w:val="24"/>
          <w:shd w:fill="auto" w:val="clear"/>
        </w:rPr>
        <w:t xml:space="preserve"> бэкенда `orders-api`</w:t>
      </w:r>
    </w:p>
    <w:p>
      <w:pPr>
        <w:pStyle w:val="Normal"/>
        <w:numPr>
          <w:ilvl w:val="2"/>
          <w:numId w:val="72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Указан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образ</w:t>
      </w:r>
      <w:r>
        <w:rPr>
          <w:rFonts w:eastAsia="Calibri" w:cs="Calibri" w:ascii="Arial" w:hAnsi="Arial"/>
          <w:sz w:val="24"/>
          <w:shd w:fill="auto" w:val="clear"/>
        </w:rPr>
        <w:t xml:space="preserve"> `docker-lab/orders-api:latest` </w:t>
      </w:r>
    </w:p>
    <w:p>
      <w:pPr>
        <w:pStyle w:val="Normal"/>
        <w:numPr>
          <w:ilvl w:val="2"/>
          <w:numId w:val="73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Указано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имя контейнера</w:t>
      </w:r>
      <w:r>
        <w:rPr>
          <w:rFonts w:eastAsia="Calibri" w:cs="Calibri" w:ascii="Arial" w:hAnsi="Arial"/>
          <w:sz w:val="24"/>
          <w:shd w:fill="auto" w:val="clear"/>
        </w:rPr>
        <w:t xml:space="preserve"> `backend-orders-api`</w:t>
      </w:r>
    </w:p>
    <w:p>
      <w:pPr>
        <w:pStyle w:val="Normal"/>
        <w:numPr>
          <w:ilvl w:val="2"/>
          <w:numId w:val="74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Указан корректный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контекст</w:t>
      </w:r>
      <w:r>
        <w:rPr>
          <w:rFonts w:eastAsia="Calibri" w:cs="Calibri" w:ascii="Arial" w:hAnsi="Arial"/>
          <w:sz w:val="24"/>
          <w:shd w:fill="auto" w:val="clear"/>
        </w:rPr>
        <w:t xml:space="preserve">, используемый для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сборки</w:t>
      </w:r>
    </w:p>
    <w:p>
      <w:pPr>
        <w:pStyle w:val="Normal"/>
        <w:numPr>
          <w:ilvl w:val="2"/>
          <w:numId w:val="75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Примаунчен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вольюм</w:t>
      </w:r>
      <w:r>
        <w:rPr>
          <w:rFonts w:eastAsia="Calibri" w:cs="Calibri" w:ascii="Arial" w:hAnsi="Arial"/>
          <w:sz w:val="24"/>
          <w:shd w:fill="auto" w:val="clear"/>
        </w:rPr>
        <w:t xml:space="preserve"> для сохранности БД `/data/orders.db`</w:t>
      </w:r>
    </w:p>
    <w:p>
      <w:pPr>
        <w:pStyle w:val="Normal"/>
        <w:numPr>
          <w:ilvl w:val="2"/>
          <w:numId w:val="76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Указана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сеть</w:t>
      </w:r>
      <w:r>
        <w:rPr>
          <w:rFonts w:eastAsia="Calibri" w:cs="Calibri" w:ascii="Arial" w:hAnsi="Arial"/>
          <w:sz w:val="24"/>
          <w:shd w:fill="auto" w:val="clear"/>
        </w:rPr>
        <w:t>, общая с фронтендом</w:t>
      </w:r>
    </w:p>
    <w:p>
      <w:pPr>
        <w:pStyle w:val="Normal"/>
        <w:numPr>
          <w:ilvl w:val="1"/>
          <w:numId w:val="77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Настроен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сервис</w:t>
      </w:r>
      <w:r>
        <w:rPr>
          <w:rFonts w:eastAsia="Calibri" w:cs="Calibri" w:ascii="Arial" w:hAnsi="Arial"/>
          <w:sz w:val="24"/>
          <w:shd w:fill="auto" w:val="clear"/>
        </w:rPr>
        <w:t xml:space="preserve"> фронтенда `orders-web`</w:t>
      </w:r>
    </w:p>
    <w:p>
      <w:pPr>
        <w:pStyle w:val="Normal"/>
        <w:numPr>
          <w:ilvl w:val="2"/>
          <w:numId w:val="78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Указан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образ</w:t>
      </w:r>
      <w:r>
        <w:rPr>
          <w:rFonts w:eastAsia="Calibri" w:cs="Calibri" w:ascii="Arial" w:hAnsi="Arial"/>
          <w:sz w:val="24"/>
          <w:shd w:fill="auto" w:val="clear"/>
        </w:rPr>
        <w:t xml:space="preserve"> `orders-frontend`</w:t>
      </w:r>
    </w:p>
    <w:p>
      <w:pPr>
        <w:pStyle w:val="Normal"/>
        <w:numPr>
          <w:ilvl w:val="2"/>
          <w:numId w:val="79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Указано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имя контейнера</w:t>
      </w:r>
      <w:r>
        <w:rPr>
          <w:rFonts w:eastAsia="Calibri" w:cs="Calibri" w:ascii="Arial" w:hAnsi="Arial"/>
          <w:sz w:val="24"/>
          <w:shd w:fill="auto" w:val="clear"/>
        </w:rPr>
        <w:t xml:space="preserve"> `frontend-orders`</w:t>
      </w:r>
    </w:p>
    <w:p>
      <w:pPr>
        <w:pStyle w:val="Normal"/>
        <w:numPr>
          <w:ilvl w:val="2"/>
          <w:numId w:val="80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Указан корректный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контекст</w:t>
      </w:r>
      <w:r>
        <w:rPr>
          <w:rFonts w:eastAsia="Calibri" w:cs="Calibri" w:ascii="Arial" w:hAnsi="Arial"/>
          <w:sz w:val="24"/>
          <w:shd w:fill="auto" w:val="clear"/>
        </w:rPr>
        <w:t xml:space="preserve">, используемый для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сборки</w:t>
      </w:r>
    </w:p>
    <w:p>
      <w:pPr>
        <w:pStyle w:val="Normal"/>
        <w:numPr>
          <w:ilvl w:val="2"/>
          <w:numId w:val="81"/>
        </w:numPr>
        <w:spacing w:before="0" w:after="0"/>
        <w:jc w:val="start"/>
        <w:rPr>
          <w:rFonts w:ascii="Arial" w:hAnsi="Arial" w:eastAsia="Calibri" w:cs="Calibri"/>
          <w:b w:val="false"/>
          <w:bCs w:val="false"/>
          <w:sz w:val="24"/>
          <w:shd w:fill="auto" w:val="clear"/>
        </w:rPr>
      </w:pP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Открыт наружу порт 3001 (внутренний порт контейнера 3000)</w:t>
      </w:r>
    </w:p>
    <w:p>
      <w:pPr>
        <w:pStyle w:val="Normal"/>
        <w:numPr>
          <w:ilvl w:val="2"/>
          <w:numId w:val="82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Подключен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файл</w:t>
      </w:r>
      <w:r>
        <w:rPr>
          <w:rFonts w:eastAsia="Calibri" w:cs="Calibri" w:ascii="Arial" w:hAnsi="Arial"/>
          <w:sz w:val="24"/>
          <w:shd w:fill="auto" w:val="clear"/>
        </w:rPr>
        <w:t xml:space="preserve">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переменных окружения</w:t>
      </w:r>
    </w:p>
    <w:p>
      <w:pPr>
        <w:pStyle w:val="Normal"/>
        <w:numPr>
          <w:ilvl w:val="2"/>
          <w:numId w:val="83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Указана сеть, общая с бэкендом</w:t>
      </w:r>
    </w:p>
    <w:p>
      <w:pPr>
        <w:pStyle w:val="Normal"/>
        <w:numPr>
          <w:ilvl w:val="1"/>
          <w:numId w:val="84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Объявлена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сеть</w:t>
      </w:r>
    </w:p>
    <w:p>
      <w:pPr>
        <w:pStyle w:val="Normal"/>
        <w:numPr>
          <w:ilvl w:val="1"/>
          <w:numId w:val="85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Объявлен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вольюм</w:t>
      </w:r>
    </w:p>
    <w:p>
      <w:pPr>
        <w:pStyle w:val="Normal"/>
        <w:numPr>
          <w:ilvl w:val="0"/>
          <w:numId w:val="86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Запущена сборка контейнеров через docker compose</w:t>
      </w:r>
    </w:p>
    <w:p>
      <w:pPr>
        <w:pStyle w:val="Normal"/>
        <w:numPr>
          <w:ilvl w:val="0"/>
          <w:numId w:val="87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Контейнеры запущены в не интерактивном режиме (detached) и </w:t>
      </w:r>
    </w:p>
    <w:p>
      <w:pPr>
        <w:pStyle w:val="Normal"/>
        <w:numPr>
          <w:ilvl w:val="1"/>
          <w:numId w:val="88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Фронтенд результат виден в браузере, см. Скрин</w:t>
      </w:r>
    </w:p>
    <w:p>
      <w:pPr>
        <w:pStyle w:val="Normal"/>
        <w:numPr>
          <w:ilvl w:val="1"/>
          <w:numId w:val="89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Бэкенд не виден в браузере</w:t>
      </w:r>
    </w:p>
    <w:p>
      <w:pPr>
        <w:pStyle w:val="Normal"/>
        <w:numPr>
          <w:ilvl w:val="0"/>
          <w:numId w:val="90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Проведен мониторинг контейнера (одного из)</w:t>
      </w:r>
    </w:p>
    <w:p>
      <w:pPr>
        <w:pStyle w:val="Normal"/>
        <w:numPr>
          <w:ilvl w:val="1"/>
          <w:numId w:val="91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Отображены логи контейнра</w:t>
      </w:r>
    </w:p>
    <w:p>
      <w:pPr>
        <w:pStyle w:val="Normal"/>
        <w:numPr>
          <w:ilvl w:val="1"/>
          <w:numId w:val="92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Отображены процессы контейнера  (top)</w:t>
      </w:r>
    </w:p>
    <w:p>
      <w:pPr>
        <w:pStyle w:val="Normal"/>
        <w:numPr>
          <w:ilvl w:val="1"/>
          <w:numId w:val="93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>Отображено использование ресурсов контейнерами (stats)</w:t>
      </w:r>
    </w:p>
    <w:p>
      <w:pPr>
        <w:pStyle w:val="Normal"/>
        <w:numPr>
          <w:ilvl w:val="0"/>
          <w:numId w:val="94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Проведено </w:t>
      </w:r>
      <w:r>
        <w:rPr>
          <w:rFonts w:eastAsia="Calibri" w:cs="Calibri" w:ascii="Arial" w:hAnsi="Arial"/>
          <w:b/>
          <w:bCs/>
          <w:sz w:val="24"/>
          <w:shd w:fill="auto" w:val="clear"/>
        </w:rPr>
        <w:t>обследование</w:t>
      </w:r>
      <w:r>
        <w:rPr>
          <w:rFonts w:eastAsia="Calibri" w:cs="Calibri" w:ascii="Arial" w:hAnsi="Arial"/>
          <w:sz w:val="24"/>
          <w:shd w:fill="auto" w:val="clear"/>
        </w:rPr>
        <w:t xml:space="preserve"> контейнероа (одного из)</w:t>
      </w:r>
    </w:p>
    <w:p>
      <w:pPr>
        <w:pStyle w:val="Normal"/>
        <w:numPr>
          <w:ilvl w:val="1"/>
          <w:numId w:val="95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t xml:space="preserve">Определено местоположение </w:t>
      </w: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вольюма</w:t>
      </w:r>
      <w:r>
        <w:rPr>
          <w:rFonts w:eastAsia="Calibri" w:cs="Calibri" w:ascii="Arial" w:hAnsi="Arial"/>
          <w:b/>
          <w:bCs/>
          <w:sz w:val="24"/>
          <w:shd w:fill="auto" w:val="clear"/>
        </w:rPr>
        <w:t xml:space="preserve"> </w:t>
      </w: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в системе</w:t>
      </w:r>
    </w:p>
    <w:p>
      <w:pPr>
        <w:pStyle w:val="Normal"/>
        <w:numPr>
          <w:ilvl w:val="1"/>
          <w:numId w:val="96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Определены характеристики сети</w:t>
      </w:r>
    </w:p>
    <w:p>
      <w:pPr>
        <w:pStyle w:val="Normal"/>
        <w:numPr>
          <w:ilvl w:val="1"/>
          <w:numId w:val="97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Определены переменные окружения, с которыми был запущен контейнер</w:t>
      </w:r>
    </w:p>
    <w:p>
      <w:pPr>
        <w:pStyle w:val="Normal"/>
        <w:numPr>
          <w:ilvl w:val="1"/>
          <w:numId w:val="98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Определена стартовая команда контейнра (CMD)</w:t>
      </w:r>
    </w:p>
    <w:p>
      <w:pPr>
        <w:pStyle w:val="Normal"/>
        <w:numPr>
          <w:ilvl w:val="1"/>
          <w:numId w:val="99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Определен образ, с которым был запущен контейнер</w:t>
      </w:r>
    </w:p>
    <w:p>
      <w:pPr>
        <w:pStyle w:val="Normal"/>
        <w:numPr>
          <w:ilvl w:val="0"/>
          <w:numId w:val="100"/>
        </w:numPr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b w:val="false"/>
          <w:bCs w:val="false"/>
          <w:sz w:val="24"/>
          <w:shd w:fill="auto" w:val="clear"/>
        </w:rPr>
        <w:t>Произведено подключение к консоли контейнера, отображен список файлов и директорий.</w:t>
      </w:r>
    </w:p>
    <w:p>
      <w:pPr>
        <w:pStyle w:val="Normal"/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281305</wp:posOffset>
            </wp:positionH>
            <wp:positionV relativeFrom="paragraph">
              <wp:posOffset>59055</wp:posOffset>
            </wp:positionV>
            <wp:extent cx="4814570" cy="218567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ascii="Arial" w:hAnsi="Arial" w:eastAsia="Calibri" w:cs="Calibri"/>
          <w:sz w:val="24"/>
          <w:shd w:fill="auto" w:val="clear"/>
        </w:rPr>
      </w:pPr>
      <w:r>
        <w:rPr>
          <w:rFonts w:eastAsia="Calibri" w:cs="Calibri" w:ascii="Arial" w:hAnsi="Arial"/>
          <w:sz w:val="24"/>
          <w:shd w:fill="auto" w:val="clear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Обратите внимание</w:t>
      </w:r>
    </w:p>
    <w:p>
      <w:pPr>
        <w:pStyle w:val="Normal"/>
        <w:numPr>
          <w:ilvl w:val="0"/>
          <w:numId w:val="23"/>
        </w:numPr>
        <w:spacing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Имена для контейнеров могут быть уже заняты другими, предыдущими контейнерами/сервисами. В таком случае, необходимо идентифицировать эти контейнеры `docker ps -a` и удалить их `docker rm &lt;container_name/id&gt;`</w:t>
      </w:r>
    </w:p>
    <w:sectPr>
      <w:type w:val="continuous"/>
      <w:pgSz w:orient="landscape" w:w="16838" w:h="11906"/>
      <w:pgMar w:left="720" w:right="720" w:gutter="0" w:header="0" w:top="720" w:footer="720" w:bottom="777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ksim Tachkov" w:date="2025-10-26T08:01:09Z" w:initials="MT">
    <w:p>
      <w:pPr>
        <w:overflowPunct w:val="true"/>
        <w:bidi w:val="0"/>
        <w:spacing w:lineRule="auto" w:line="240" w:before="309" w:after="0"/>
        <w:ind w:start="314" w:end="314" w:hanging="0"/>
        <w:jc w:val="start"/>
        <w:rPr/>
      </w:pPr>
      <w:r>
        <w:annotationRef/>
      </w:r>
      <w:r>
        <w:rPr>
          <w:rFonts w:eastAsia="DejaVu Sans" w:cs="DejaVu Sans" w:ascii="Liberation Serif" w:hAnsi="Liberation Serif"/>
          <w:sz w:val="24"/>
          <w:szCs w:val="24"/>
          <w:lang w:val="en-US" w:eastAsia="en-US" w:bidi="en-US"/>
        </w:rPr>
        <w:t>Цели урока! Это цели docker для системного аналитика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dwaita Mono">
    <w:charset w:val="01" w:characterSet="utf-8"/>
    <w:family w:val="roman"/>
    <w:pitch w:val="variable"/>
  </w:font>
  <w:font w:name="PT Mono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233" w:leader="none"/>
        <w:tab w:val="right" w:pos="10466" w:leader="none"/>
      </w:tabs>
      <w:spacing w:before="0" w:after="708"/>
      <w:rPr>
        <w:color w:val="000000"/>
        <w:sz w:val="22"/>
        <w:szCs w:val="22"/>
        <w:lang w:val="ru-RU"/>
      </w:rPr>
    </w:pPr>
    <w:r>
      <w:rPr>
        <w:color w:val="000000"/>
        <w:sz w:val="22"/>
        <w:szCs w:val="22"/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233" w:leader="none"/>
        <w:tab w:val="right" w:pos="10466" w:leader="none"/>
      </w:tabs>
      <w:spacing w:before="0" w:after="708"/>
      <w:rPr>
        <w:color w:val="000000"/>
        <w:sz w:val="22"/>
        <w:szCs w:val="22"/>
        <w:lang w:val="ru-RU"/>
      </w:rPr>
    </w:pPr>
    <w:r>
      <w:rPr>
        <w:color w:val="000000"/>
        <w:sz w:val="22"/>
        <w:szCs w:val="22"/>
        <w:lang w:val="ru-R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2">
      <w:start w:val="1"/>
      <w:isLgl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3">
      <w:start w:val="1"/>
      <w:isLgl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4">
      <w:start w:val="1"/>
      <w:isLgl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5">
      <w:start w:val="1"/>
      <w:isLgl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6">
      <w:start w:val="1"/>
      <w:isLgl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7">
      <w:start w:val="1"/>
      <w:isLgl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8">
      <w:start w:val="1"/>
      <w:isLgl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2">
      <w:start w:val="1"/>
      <w:isLgl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3">
      <w:start w:val="1"/>
      <w:isLgl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4">
      <w:start w:val="1"/>
      <w:isLgl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5">
      <w:start w:val="1"/>
      <w:isLgl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6">
      <w:start w:val="1"/>
      <w:isLgl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7">
      <w:start w:val="1"/>
      <w:isLgl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8">
      <w:start w:val="1"/>
      <w:isLgl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2">
      <w:start w:val="1"/>
      <w:isLgl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3">
      <w:start w:val="1"/>
      <w:isLgl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4">
      <w:start w:val="1"/>
      <w:isLgl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5">
      <w:start w:val="1"/>
      <w:isLgl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6">
      <w:start w:val="1"/>
      <w:isLgl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7">
      <w:start w:val="1"/>
      <w:isLgl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  <w:lvl w:ilvl="8">
      <w:start w:val="1"/>
      <w:isLgl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vertAlign w:val="baseline"/>
        <w:position w:val="0"/>
        <w:sz w:val="20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24"/>
    <w:lvlOverride w:ilvl="0">
      <w:startOverride w:val="1"/>
    </w:lvlOverride>
  </w:num>
  <w:num w:numId="64">
    <w:abstractNumId w:val="24"/>
  </w:num>
  <w:num w:numId="65">
    <w:abstractNumId w:val="24"/>
  </w:num>
  <w:num w:numId="66">
    <w:abstractNumId w:val="24"/>
  </w:num>
  <w:num w:numId="67">
    <w:abstractNumId w:val="28"/>
    <w:lvlOverride w:ilvl="0">
      <w:startOverride w:val="1"/>
    </w:lvlOverride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8"/>
  </w:num>
  <w:num w:numId="76">
    <w:abstractNumId w:val="28"/>
  </w:num>
  <w:num w:numId="77">
    <w:abstractNumId w:val="28"/>
  </w:num>
  <w:num w:numId="78">
    <w:abstractNumId w:val="28"/>
  </w:num>
  <w:num w:numId="79">
    <w:abstractNumId w:val="28"/>
  </w:num>
  <w:num w:numId="80">
    <w:abstractNumId w:val="28"/>
  </w:num>
  <w:num w:numId="81">
    <w:abstractNumId w:val="28"/>
  </w:num>
  <w:num w:numId="82">
    <w:abstractNumId w:val="28"/>
  </w:num>
  <w:num w:numId="83">
    <w:abstractNumId w:val="28"/>
  </w:num>
  <w:num w:numId="84">
    <w:abstractNumId w:val="28"/>
  </w:num>
  <w:num w:numId="85">
    <w:abstractNumId w:val="28"/>
  </w:num>
  <w:num w:numId="86">
    <w:abstractNumId w:val="28"/>
  </w:num>
  <w:num w:numId="87">
    <w:abstractNumId w:val="28"/>
  </w:num>
  <w:num w:numId="88">
    <w:abstractNumId w:val="28"/>
  </w:num>
  <w:num w:numId="89">
    <w:abstractNumId w:val="28"/>
  </w:num>
  <w:num w:numId="90">
    <w:abstractNumId w:val="28"/>
  </w:num>
  <w:num w:numId="91">
    <w:abstractNumId w:val="28"/>
  </w:num>
  <w:num w:numId="92">
    <w:abstractNumId w:val="28"/>
  </w:num>
  <w:num w:numId="93">
    <w:abstractNumId w:val="28"/>
  </w:num>
  <w:num w:numId="94">
    <w:abstractNumId w:val="28"/>
  </w:num>
  <w:num w:numId="95">
    <w:abstractNumId w:val="28"/>
  </w:num>
  <w:num w:numId="96">
    <w:abstractNumId w:val="28"/>
  </w:num>
  <w:num w:numId="97">
    <w:abstractNumId w:val="28"/>
  </w:num>
  <w:num w:numId="98">
    <w:abstractNumId w:val="28"/>
  </w:num>
  <w:num w:numId="99">
    <w:abstractNumId w:val="28"/>
  </w:num>
  <w:num w:numId="100">
    <w:abstractNumId w:val="2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GB" w:eastAsia="zh-CN" w:bidi="ar-SA"/>
      </w:rPr>
    </w:rPrDefault>
    <w:pPrDefault>
      <w:pPr>
        <w:suppressAutoHyphens w:val="true"/>
      </w:pPr>
    </w:pPrDefault>
  </w:docDefaults>
  <w:latentStyles w:defSemiHidden="1" w:defUnhideWhenUsed="1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GB" w:eastAsia="zh-CN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user">
    <w:name w:val="Footnote Characters (user)"/>
    <w:uiPriority w:val="99"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Pr/>
  </w:style>
  <w:style w:type="character" w:styleId="Style6" w:customStyle="1">
    <w:name w:val="Нижний колонтитул Знак"/>
    <w:basedOn w:val="DefaultParagraphFont"/>
    <w:uiPriority w:val="99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NoSpacing">
    <w:name w:val="No Spacing"/>
    <w:uiPriority w:val="1"/>
    <w:qFormat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GB" w:eastAsia="zh-CN" w:bidi="ar-SA"/>
    </w:rPr>
  </w:style>
  <w:style w:type="paragraph" w:styleId="Quote">
    <w:name w:val="Quote"/>
    <w:basedOn w:val="Normal"/>
    <w:uiPriority w:val="29"/>
    <w:qFormat/>
    <w:pPr>
      <w:ind w:start="720" w:end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start="720" w:end="720"/>
    </w:pPr>
    <w:rPr>
      <w:i/>
    </w:rPr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start="0" w:end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start="283" w:end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start="567" w:end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start="850" w:end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start="1134" w:end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start="1417" w:end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start="1701" w:end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start="1984" w:end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start="2268" w:end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GB" w:eastAsia="zh-CN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e">
    <w:name w:val="Normal Table"/>
    <w:tblPr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Grid">
    <w:name w:val="Table Grid"/>
    <w:basedOn w:val="NormalTable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docker.com/reference/" TargetMode="External"/><Relationship Id="rId3" Type="http://schemas.openxmlformats.org/officeDocument/2006/relationships/hyperlink" Target="https://code.visualstudio.com/download" TargetMode="External"/><Relationship Id="rId4" Type="http://schemas.openxmlformats.org/officeDocument/2006/relationships/hyperlink" Target="https://marketplace.visualstudio.com/items?itemName=ms-vscode-remote.remote-ssh" TargetMode="External"/><Relationship Id="rId5" Type="http://schemas.openxmlformats.org/officeDocument/2006/relationships/hyperlink" Target="https://openvpn.net/client/" TargetMode="External"/><Relationship Id="rId6" Type="http://schemas.openxmlformats.org/officeDocument/2006/relationships/hyperlink" Target="https://code.visualstudio.com/docs/remote/ssh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yperlink" Target="https://github.com/maks2199/SELabs-Docker" TargetMode="External"/><Relationship Id="rId14" Type="http://schemas.openxmlformats.org/officeDocument/2006/relationships/image" Target="media/image1.png"/><Relationship Id="rId15" Type="http://schemas.openxmlformats.org/officeDocument/2006/relationships/comments" Target="comments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Application>LibreOffice/25.8.1.1$Linux_X86_64 LibreOffice_project/580$Build-1</Application>
  <AppVersion>15.0000</AppVersion>
  <Pages>19</Pages>
  <Words>2355</Words>
  <Characters>14930</Characters>
  <CharactersWithSpaces>16885</CharactersWithSpaces>
  <Paragraphs>420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2020-08-14T04:54:00Z</dcterms:created>
  <dc:creator/>
  <dc:description/>
  <dc:language>en-US</dc:language>
  <cp:lastModifiedBy>Maksim Tachkov</cp:lastModifiedBy>
  <dcterms:modified xsi:type="dcterms:W3CDTF">2025-11-16T20:18:35Z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