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Date"/>
      </w:pPr>
      <w:r>
        <w:t xml:space="preserve">today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 по управлению процессами, по проверке использования диска.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Работа с перенаправлением ввода-вывода.</w:t>
      </w:r>
    </w:p>
    <w:p>
      <w:pPr>
        <w:pStyle w:val="Compact"/>
        <w:numPr>
          <w:ilvl w:val="0"/>
          <w:numId w:val="1001"/>
        </w:numPr>
      </w:pPr>
      <w:r>
        <w:t xml:space="preserve">Поиск файлов с помощью find и grep.</w:t>
      </w:r>
    </w:p>
    <w:p>
      <w:pPr>
        <w:pStyle w:val="Compact"/>
        <w:numPr>
          <w:ilvl w:val="0"/>
          <w:numId w:val="1001"/>
        </w:numPr>
      </w:pPr>
      <w:r>
        <w:t xml:space="preserve">Управление процессами и задачами.</w:t>
      </w:r>
    </w:p>
    <w:p>
      <w:pPr>
        <w:pStyle w:val="Compact"/>
        <w:numPr>
          <w:ilvl w:val="0"/>
          <w:numId w:val="1001"/>
        </w:numPr>
      </w:pPr>
      <w:r>
        <w:t xml:space="preserve">Анализ дискового пространства.</w:t>
      </w:r>
    </w:p>
    <w:bookmarkEnd w:id="21"/>
    <w:bookmarkStart w:id="51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50" w:name="перенаправление-ввода-вывода"/>
    <w:p>
      <w:pPr>
        <w:pStyle w:val="Heading2"/>
      </w:pPr>
      <w:r>
        <w:t xml:space="preserve">Перенаправление ввода-вывода</w:t>
      </w:r>
    </w:p>
    <w:p>
      <w:pPr>
        <w:pStyle w:val="FirstParagraph"/>
      </w:pPr>
      <w:r>
        <w:t xml:space="preserve">Создан файл conf.txt, содержащий строки с</w:t>
      </w:r>
      <w:r>
        <w:t xml:space="preserve"> </w:t>
      </w:r>
      <w:r>
        <w:t xml:space="preserve">“.conf”</w:t>
      </w:r>
      <w:r>
        <w:t xml:space="preserve"> </w:t>
      </w:r>
      <w:r>
        <w:t xml:space="preserve">из file.txt (рис.</w:t>
      </w:r>
      <w:r>
        <w:t xml:space="preserve"> </w:t>
      </w:r>
      <w:r>
        <w:t xml:space="preserve">@fig:conf-txt</w:t>
      </w:r>
      <w:r>
        <w:t xml:space="preserve">).</w:t>
      </w:r>
    </w:p>
    <w:bookmarkStart w:id="25" w:name="fig:conf-txt"/>
    <w:p>
      <w:pPr>
        <w:pStyle w:val="CaptionedFigure"/>
      </w:pPr>
      <w:r>
        <w:drawing>
          <wp:inline>
            <wp:extent cx="3733800" cy="2800350"/>
            <wp:effectExtent b="0" l="0" r="0" t="0"/>
            <wp:docPr descr="Создан файл" title="" id="23" name="Picture"/>
            <a:graphic>
              <a:graphicData uri="http://schemas.openxmlformats.org/drawingml/2006/picture">
                <pic:pic>
                  <pic:nvPicPr>
                    <pic:cNvPr descr="screenshots/01-conf-txt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 файл</w:t>
      </w:r>
    </w:p>
    <w:bookmarkEnd w:id="25"/>
    <w:p>
      <w:pPr>
        <w:pStyle w:val="BodyText"/>
      </w:pPr>
      <w:r>
        <w:t xml:space="preserve">Поиск файлов</w:t>
      </w:r>
      <w:r>
        <w:t xml:space="preserve"> </w:t>
      </w:r>
      <w:r>
        <w:t xml:space="preserve">Найдены файлы в домашнем каталоге, начинающиеся на c (рис.</w:t>
      </w:r>
      <w:r>
        <w:t xml:space="preserve"> </w:t>
      </w:r>
      <w:r>
        <w:t xml:space="preserve">@fig:find-c</w:t>
      </w:r>
      <w:r>
        <w:t xml:space="preserve">).</w:t>
      </w:r>
    </w:p>
    <w:bookmarkStart w:id="29" w:name="fig:find-c"/>
    <w:p>
      <w:pPr>
        <w:pStyle w:val="CaptionedFigure"/>
      </w:pPr>
      <w:r>
        <w:drawing>
          <wp:inline>
            <wp:extent cx="3733800" cy="2800350"/>
            <wp:effectExtent b="0" l="0" r="0" t="0"/>
            <wp:docPr descr="Файлы" title="" id="27" name="Picture"/>
            <a:graphic>
              <a:graphicData uri="http://schemas.openxmlformats.org/drawingml/2006/picture">
                <pic:pic>
                  <pic:nvPicPr>
                    <pic:cNvPr descr="screenshots/02-find-c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</w:t>
      </w:r>
    </w:p>
    <w:bookmarkEnd w:id="29"/>
    <w:p>
      <w:pPr>
        <w:pStyle w:val="BodyText"/>
      </w:pPr>
      <w:r>
        <w:t xml:space="preserve">Выведены файлы из /etc, начинающиеся на h (рис.</w:t>
      </w:r>
      <w:r>
        <w:t xml:space="preserve"> </w:t>
      </w:r>
      <w:r>
        <w:t xml:space="preserve">@fig:find-h</w:t>
      </w:r>
      <w:r>
        <w:t xml:space="preserve">).</w:t>
      </w:r>
    </w:p>
    <w:bookmarkStart w:id="33" w:name="fig:find-h"/>
    <w:p>
      <w:pPr>
        <w:pStyle w:val="CaptionedFigure"/>
      </w:pPr>
      <w:r>
        <w:drawing>
          <wp:inline>
            <wp:extent cx="3733800" cy="2800350"/>
            <wp:effectExtent b="0" l="0" r="0" t="0"/>
            <wp:docPr descr="Файлы" title="" id="31" name="Picture"/>
            <a:graphic>
              <a:graphicData uri="http://schemas.openxmlformats.org/drawingml/2006/picture">
                <pic:pic>
                  <pic:nvPicPr>
                    <pic:cNvPr descr="screenshots/03-find-h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</w:t>
      </w:r>
    </w:p>
    <w:bookmarkEnd w:id="33"/>
    <w:p>
      <w:pPr>
        <w:pStyle w:val="BodyText"/>
      </w:pPr>
      <w:r>
        <w:t xml:space="preserve">Управление процессами</w:t>
      </w:r>
      <w:r>
        <w:t xml:space="preserve"> </w:t>
      </w:r>
      <w:r>
        <w:t xml:space="preserve">Запущен фоновый процесс и выведен список задач (рис.</w:t>
      </w:r>
      <w:r>
        <w:t xml:space="preserve"> </w:t>
      </w:r>
      <w:r>
        <w:t xml:space="preserve">@fig:jobs</w:t>
      </w:r>
      <w:r>
        <w:t xml:space="preserve">).</w:t>
      </w:r>
    </w:p>
    <w:bookmarkStart w:id="37" w:name="fig:jobs"/>
    <w:p>
      <w:pPr>
        <w:pStyle w:val="CaptionedFigure"/>
      </w:pPr>
      <w:r>
        <w:drawing>
          <wp:inline>
            <wp:extent cx="3733800" cy="2800350"/>
            <wp:effectExtent b="0" l="0" r="0" t="0"/>
            <wp:docPr descr="Запуск и вывод" title="" id="35" name="Picture"/>
            <a:graphic>
              <a:graphicData uri="http://schemas.openxmlformats.org/drawingml/2006/picture">
                <pic:pic>
                  <pic:nvPicPr>
                    <pic:cNvPr descr="screenshots/04-job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и вывод</w:t>
      </w:r>
    </w:p>
    <w:bookmarkEnd w:id="37"/>
    <w:p>
      <w:pPr>
        <w:pStyle w:val="BodyText"/>
      </w:pPr>
      <w:r>
        <w:t xml:space="preserve">Запущен gedit, найден его PID (рис.</w:t>
      </w:r>
      <w:r>
        <w:t xml:space="preserve"> </w:t>
      </w:r>
      <w:r>
        <w:t xml:space="preserve">@fig:ps-grep</w:t>
      </w:r>
      <w:r>
        <w:t xml:space="preserve">).</w:t>
      </w:r>
    </w:p>
    <w:bookmarkStart w:id="41" w:name="fig:ps-grep"/>
    <w:p>
      <w:pPr>
        <w:pStyle w:val="CaptionedFigure"/>
      </w:pPr>
      <w:r>
        <w:drawing>
          <wp:inline>
            <wp:extent cx="3733800" cy="2800350"/>
            <wp:effectExtent b="0" l="0" r="0" t="0"/>
            <wp:docPr descr="Запуск" title="" id="39" name="Picture"/>
            <a:graphic>
              <a:graphicData uri="http://schemas.openxmlformats.org/drawingml/2006/picture">
                <pic:pic>
                  <pic:nvPicPr>
                    <pic:cNvPr descr="screenshots/05-ps-grep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</w:t>
      </w:r>
    </w:p>
    <w:bookmarkEnd w:id="41"/>
    <w:p>
      <w:pPr>
        <w:pStyle w:val="BodyText"/>
      </w:pPr>
      <w:r>
        <w:t xml:space="preserve">Анализ диска</w:t>
      </w:r>
      <w:r>
        <w:t xml:space="preserve"> </w:t>
      </w:r>
      <w:r>
        <w:t xml:space="preserve">Просмотр использования дисков и размера домашнего каталога (рис.</w:t>
      </w:r>
      <w:r>
        <w:t xml:space="preserve"> </w:t>
      </w:r>
      <w:r>
        <w:t xml:space="preserve">@fig:df</w:t>
      </w:r>
      <w:r>
        <w:t xml:space="preserve">,</w:t>
      </w:r>
      <w:r>
        <w:t xml:space="preserve"> </w:t>
      </w:r>
      <w:r>
        <w:t xml:space="preserve">@fig:du</w:t>
      </w:r>
      <w:r>
        <w:t xml:space="preserve">).</w:t>
      </w:r>
    </w:p>
    <w:bookmarkStart w:id="45" w:name="fig:df"/>
    <w:p>
      <w:pPr>
        <w:pStyle w:val="CaptionedFigure"/>
      </w:pPr>
      <w:r>
        <w:drawing>
          <wp:inline>
            <wp:extent cx="3733800" cy="2800350"/>
            <wp:effectExtent b="0" l="0" r="0" t="0"/>
            <wp:docPr descr="Просмотр" title="" id="43" name="Picture"/>
            <a:graphic>
              <a:graphicData uri="http://schemas.openxmlformats.org/drawingml/2006/picture">
                <pic:pic>
                  <pic:nvPicPr>
                    <pic:cNvPr descr="screenshots/06-df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</w:t>
      </w:r>
    </w:p>
    <w:bookmarkEnd w:id="45"/>
    <w:bookmarkStart w:id="49" w:name="fig:du"/>
    <w:p>
      <w:pPr>
        <w:pStyle w:val="CaptionedFigure"/>
      </w:pPr>
      <w:r>
        <w:drawing>
          <wp:inline>
            <wp:extent cx="3733800" cy="2800350"/>
            <wp:effectExtent b="0" l="0" r="0" t="0"/>
            <wp:docPr descr="Размер" title="" id="47" name="Picture"/>
            <a:graphic>
              <a:graphicData uri="http://schemas.openxmlformats.org/drawingml/2006/picture">
                <pic:pic>
                  <pic:nvPicPr>
                    <pic:cNvPr descr="screenshots/07-du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Размер</w:t>
      </w:r>
    </w:p>
    <w:bookmarkEnd w:id="49"/>
    <w:p>
      <w:pPr>
        <w:pStyle w:val="BodyText"/>
      </w:pPr>
      <w:r>
        <w:t xml:space="preserve">Выводы</w:t>
      </w:r>
      <w:r>
        <w:t xml:space="preserve"> </w:t>
      </w:r>
      <w:r>
        <w:t xml:space="preserve">В ходе работы изучены команды перенаправления ввода-вывода (&gt; , &gt;&gt;), поиска файлов (find, grep), управления процессами (jobs, ps, kill), а также df и du для анализа диска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/>
  <cp:keywords/>
  <dcterms:created xsi:type="dcterms:W3CDTF">2026-04-04T13:14:08Z</dcterms:created>
  <dcterms:modified xsi:type="dcterms:W3CDTF">2026-04-04T13:14:08Z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today</vt:lpwstr>
  </property>
  <property fmtid="{D5CDD505-2E9C-101B-9397-08002B2CF9AE}" pid="3" name="license">
    <vt:lpwstr>CC BY</vt:lpwstr>
  </property>
  <property fmtid="{D5CDD505-2E9C-101B-9397-08002B2CF9AE}" pid="4" name="subtitle">
    <vt:lpwstr>Поиск файлов. Перенаправление ввода-вывода. Просмотр запущенных процессов</vt:lpwstr>
  </property>
</Properties>
</file>