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6"/>
          <w:szCs w:val="36"/>
          <w:lang w:val="pl-PL"/>
        </w:rPr>
      </w:pPr>
      <w:r>
        <w:rPr>
          <w:rFonts w:hint="default"/>
          <w:b/>
          <w:bCs/>
          <w:sz w:val="36"/>
          <w:szCs w:val="36"/>
          <w:lang w:val="pl-PL"/>
        </w:rPr>
        <w:t>perce_one</w:t>
      </w:r>
    </w:p>
    <w:p/>
    <w:p>
      <w:pPr>
        <w:rPr>
          <w:rFonts w:hint="default" w:ascii="Times New Roman" w:hAnsi="Times New Roman" w:cs="Times New Roman"/>
          <w:sz w:val="28"/>
          <w:szCs w:val="28"/>
          <w:lang w:val="pl-PL"/>
        </w:rPr>
      </w:pPr>
      <w:r>
        <w:drawing>
          <wp:inline distT="0" distB="0" distL="114300" distR="114300">
            <wp:extent cx="5266055" cy="3209925"/>
            <wp:effectExtent l="0" t="0" r="6985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  <w:lang w:val="pl-PL"/>
        </w:rPr>
      </w:pPr>
    </w:p>
    <w:p>
      <w:pP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en-GB"/>
        </w:rPr>
      </w:pPr>
      <w:r>
        <w:rPr>
          <w:rFonts w:hint="default" w:ascii="Times New Roman" w:hAnsi="Times New Roman"/>
          <w:b/>
          <w:bCs/>
          <w:i/>
          <w:iCs/>
          <w:sz w:val="28"/>
          <w:szCs w:val="28"/>
          <w:lang w:val="pl-PL"/>
        </w:rPr>
        <w:t xml:space="preserve">__init__() </w:t>
      </w: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en-GB"/>
        </w:rPr>
        <w:t>- tworzy nowy object SLP.</w:t>
      </w:r>
    </w:p>
    <w:p>
      <w:pP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en-GB"/>
        </w:rPr>
      </w:pPr>
    </w:p>
    <w:p>
      <w:pP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pl-PL"/>
        </w:rPr>
      </w:pPr>
      <w:r>
        <w:rPr>
          <w:rFonts w:hint="default" w:ascii="Times New Roman" w:hAnsi="Times New Roman"/>
          <w:b/>
          <w:bCs/>
          <w:i/>
          <w:iCs/>
          <w:sz w:val="28"/>
          <w:szCs w:val="28"/>
          <w:lang w:val="pl-PL"/>
        </w:rPr>
        <w:t>fit(</w:t>
      </w:r>
      <w:r>
        <w:rPr>
          <w:rFonts w:hint="default" w:ascii="Times New Roman" w:hAnsi="Times New Roman"/>
          <w:b/>
          <w:bCs/>
          <w:i/>
          <w:iCs/>
          <w:sz w:val="28"/>
          <w:szCs w:val="28"/>
          <w:lang w:val="ru-RU"/>
        </w:rPr>
        <w:t>)</w:t>
      </w: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ru-RU"/>
        </w:rPr>
        <w:t xml:space="preserve"> -</w:t>
      </w: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pl-PL"/>
        </w:rPr>
        <w:t xml:space="preserve"> tworzy tablicę perceptronów o rozmiarze tablicy </w:t>
      </w:r>
      <w:r>
        <w:rPr>
          <w:rFonts w:hint="default" w:ascii="Times New Roman" w:hAnsi="Times New Roman"/>
          <w:b/>
          <w:bCs/>
          <w:i/>
          <w:iCs/>
          <w:sz w:val="28"/>
          <w:szCs w:val="28"/>
          <w:lang w:val="pl-PL"/>
        </w:rPr>
        <w:t>y</w:t>
      </w: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pl-PL"/>
        </w:rPr>
        <w:t xml:space="preserve"> i trenuje każdy perceptron na danych wejściowych </w:t>
      </w:r>
      <w:r>
        <w:rPr>
          <w:rFonts w:hint="default" w:ascii="Times New Roman" w:hAnsi="Times New Roman"/>
          <w:b/>
          <w:bCs/>
          <w:i/>
          <w:iCs/>
          <w:sz w:val="28"/>
          <w:szCs w:val="28"/>
          <w:lang w:val="pl-PL"/>
        </w:rPr>
        <w:t>X</w:t>
      </w: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pl-PL"/>
        </w:rPr>
        <w:t>.</w:t>
      </w:r>
    </w:p>
    <w:p>
      <w:pP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pl-PL"/>
        </w:rPr>
      </w:pPr>
    </w:p>
    <w:p>
      <w:pP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pl-PL"/>
        </w:rPr>
      </w:pPr>
      <w:r>
        <w:rPr>
          <w:rFonts w:hint="default" w:ascii="Times New Roman" w:hAnsi="Times New Roman"/>
          <w:b/>
          <w:bCs/>
          <w:i/>
          <w:iCs/>
          <w:sz w:val="28"/>
          <w:szCs w:val="28"/>
          <w:lang w:val="pl-PL"/>
        </w:rPr>
        <w:t>predict()</w:t>
      </w: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pl-PL"/>
        </w:rPr>
        <w:t xml:space="preserve"> - zwraca listę przewidywanych tablic każdego perceptronu w SLP.</w:t>
      </w:r>
    </w:p>
    <w:p>
      <w:pP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pl-PL"/>
        </w:rPr>
      </w:pPr>
    </w:p>
    <w:p>
      <w:pP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pl-PL"/>
        </w:rPr>
      </w:pPr>
      <w:r>
        <w:rPr>
          <w:rFonts w:hint="default" w:ascii="Times New Roman" w:hAnsi="Times New Roman"/>
          <w:b/>
          <w:bCs/>
          <w:i/>
          <w:iCs/>
          <w:sz w:val="28"/>
          <w:szCs w:val="28"/>
          <w:lang w:val="pl-PL"/>
        </w:rPr>
        <w:t>misclassified()</w:t>
      </w: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pl-PL"/>
        </w:rPr>
        <w:t xml:space="preserve"> - oblicza liczbę błędnie sklasyfikowanych przykładów. Wykorzystuje tablicę przez metodę </w:t>
      </w:r>
      <w:r>
        <w:rPr>
          <w:rFonts w:hint="default" w:ascii="Times New Roman" w:hAnsi="Times New Roman"/>
          <w:b/>
          <w:bCs/>
          <w:i/>
          <w:iCs/>
          <w:sz w:val="28"/>
          <w:szCs w:val="28"/>
          <w:lang w:val="pl-PL"/>
        </w:rPr>
        <w:t>predict()</w:t>
      </w: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pl-PL"/>
        </w:rPr>
        <w:t xml:space="preserve"> i porównuje ją z tablicą </w:t>
      </w:r>
      <w:r>
        <w:rPr>
          <w:rFonts w:hint="default" w:ascii="Times New Roman" w:hAnsi="Times New Roman"/>
          <w:b/>
          <w:bCs/>
          <w:i/>
          <w:iCs/>
          <w:sz w:val="28"/>
          <w:szCs w:val="28"/>
          <w:lang w:val="pl-PL"/>
        </w:rPr>
        <w:t>y</w:t>
      </w: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pl-PL"/>
        </w:rPr>
        <w:t>.</w:t>
      </w:r>
    </w:p>
    <w:p>
      <w:pP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pl-PL"/>
        </w:rPr>
      </w:pPr>
    </w:p>
    <w:p>
      <w:pP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pl-PL"/>
        </w:rPr>
      </w:pPr>
      <w:r>
        <w:rPr>
          <w:rFonts w:hint="default" w:ascii="Times New Roman" w:hAnsi="Times New Roman"/>
          <w:b/>
          <w:bCs/>
          <w:i/>
          <w:iCs/>
          <w:sz w:val="28"/>
          <w:szCs w:val="28"/>
          <w:lang w:val="en-GB"/>
        </w:rPr>
        <w:t>show()</w:t>
      </w: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en-GB"/>
        </w:rPr>
        <w:t xml:space="preserve"> - wy</w:t>
      </w: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pl-PL"/>
        </w:rPr>
        <w:t xml:space="preserve">świetla obrazy reprezentowany prez dany wejściowy </w:t>
      </w:r>
      <w:r>
        <w:rPr>
          <w:rFonts w:hint="default" w:ascii="Times New Roman" w:hAnsi="Times New Roman"/>
          <w:b/>
          <w:bCs/>
          <w:i/>
          <w:iCs/>
          <w:sz w:val="28"/>
          <w:szCs w:val="28"/>
          <w:lang w:val="pl-PL"/>
        </w:rPr>
        <w:t>X</w:t>
      </w: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pl-PL"/>
        </w:rPr>
        <w:t>.</w:t>
      </w:r>
    </w:p>
    <w:p>
      <w:pP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pl-PL"/>
        </w:rPr>
      </w:pPr>
    </w:p>
    <w:p>
      <w:pP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pl-PL"/>
        </w:rPr>
      </w:pPr>
    </w:p>
    <w:p>
      <w:pP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pl-PL"/>
        </w:rPr>
      </w:pPr>
    </w:p>
    <w:p>
      <w:pP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pl-PL"/>
        </w:rPr>
      </w:pPr>
      <w:bookmarkStart w:id="0" w:name="_GoBack"/>
      <w:bookmarkEnd w:id="0"/>
    </w:p>
    <w:p>
      <w:pP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pl-PL"/>
        </w:rPr>
      </w:pPr>
    </w:p>
    <w:p>
      <w:pP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pl-PL"/>
        </w:rPr>
      </w:pPr>
    </w:p>
    <w:p>
      <w:pP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pl-PL"/>
        </w:rPr>
      </w:pPr>
    </w:p>
    <w:p>
      <w:pP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pl-PL"/>
        </w:rPr>
      </w:pPr>
    </w:p>
    <w:p>
      <w:pP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pl-PL"/>
        </w:rPr>
      </w:pPr>
    </w:p>
    <w:p>
      <w:pP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pl-PL"/>
        </w:rPr>
      </w:pPr>
    </w:p>
    <w:p>
      <w:pP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pl-PL"/>
        </w:rPr>
      </w:pPr>
    </w:p>
    <w:p>
      <w:pP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lang w:val="pl-PL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pl-PL"/>
        </w:rPr>
      </w:pPr>
      <w:r>
        <w:rPr>
          <w:rFonts w:hint="default" w:ascii="Times New Roman" w:hAnsi="Times New Roman" w:cs="Times New Roman"/>
          <w:sz w:val="28"/>
          <w:szCs w:val="28"/>
          <w:lang w:val="pl-PL"/>
        </w:rPr>
        <w:t>Zawartość X:</w:t>
      </w:r>
    </w:p>
    <w:p>
      <w:pPr>
        <w:rPr>
          <w:rFonts w:hint="default" w:ascii="Times New Roman" w:hAnsi="Times New Roman" w:cs="Times New Roman"/>
          <w:sz w:val="28"/>
          <w:szCs w:val="28"/>
          <w:lang w:val="pl-PL"/>
        </w:rPr>
      </w:pPr>
    </w:p>
    <w:p>
      <w:r>
        <w:drawing>
          <wp:inline distT="0" distB="0" distL="114300" distR="114300">
            <wp:extent cx="5271135" cy="4464050"/>
            <wp:effectExtent l="0" t="0" r="190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46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ascii="Times New Roman" w:hAnsi="Times New Roman" w:cs="Times New Roman"/>
          <w:sz w:val="28"/>
          <w:szCs w:val="28"/>
          <w:lang w:val="pl-PL"/>
        </w:rPr>
      </w:pPr>
      <w:r>
        <w:rPr>
          <w:rFonts w:hint="default" w:ascii="Times New Roman" w:hAnsi="Times New Roman" w:cs="Times New Roman"/>
          <w:sz w:val="28"/>
          <w:szCs w:val="28"/>
          <w:lang w:val="pl-PL"/>
        </w:rPr>
        <w:t>Zawartość y:</w:t>
      </w:r>
    </w:p>
    <w:p>
      <w:pPr>
        <w:rPr>
          <w:rFonts w:hint="default" w:ascii="Times New Roman" w:hAnsi="Times New Roman" w:cs="Times New Roman"/>
          <w:sz w:val="28"/>
          <w:szCs w:val="28"/>
          <w:lang w:val="pl-PL"/>
        </w:rPr>
      </w:pPr>
    </w:p>
    <w:p>
      <w:r>
        <w:drawing>
          <wp:inline distT="0" distB="0" distL="114300" distR="114300">
            <wp:extent cx="4937760" cy="22402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>
      <w:pPr>
        <w:rPr>
          <w:rFonts w:hint="default" w:ascii="Times New Roman" w:hAnsi="Times New Roman" w:cs="Times New Roman"/>
          <w:sz w:val="28"/>
          <w:szCs w:val="28"/>
          <w:lang w:val="pl-PL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pl-PL"/>
        </w:rPr>
        <w:t>P</w:t>
      </w:r>
      <w:r>
        <w:rPr>
          <w:rFonts w:hint="default" w:ascii="Times New Roman" w:hAnsi="Times New Roman" w:eastAsia="SimSun" w:cs="Times New Roman"/>
          <w:sz w:val="28"/>
          <w:szCs w:val="28"/>
        </w:rPr>
        <w:t>rzykład dla zbioru indywidualnego set=</w:t>
      </w:r>
      <w:r>
        <w:rPr>
          <w:rFonts w:hint="default" w:ascii="Times New Roman" w:hAnsi="Times New Roman" w:eastAsia="SimSun" w:cs="Times New Roman"/>
          <w:sz w:val="28"/>
          <w:szCs w:val="28"/>
          <w:lang w:val="pl-PL"/>
        </w:rPr>
        <w:t>[6,7,11,17,18,20,21,23,24,25]</w:t>
      </w:r>
    </w:p>
    <w:p/>
    <w:p>
      <w:r>
        <w:drawing>
          <wp:inline distT="0" distB="0" distL="114300" distR="114300">
            <wp:extent cx="5269230" cy="1288415"/>
            <wp:effectExtent l="0" t="0" r="381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8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183380" cy="2247900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338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701540" cy="71628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154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3505200" cy="7543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>
      <w:pPr>
        <w:rPr>
          <w:rFonts w:hint="default"/>
          <w:lang w:val="pl-PL"/>
        </w:rPr>
      </w:pPr>
    </w:p>
    <w:p/>
    <w:p>
      <w:r>
        <w:drawing>
          <wp:inline distT="0" distB="0" distL="114300" distR="114300">
            <wp:extent cx="5268595" cy="1162685"/>
            <wp:effectExtent l="0" t="0" r="4445" b="1079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16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221480" cy="302514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148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2405" cy="1096010"/>
            <wp:effectExtent l="0" t="0" r="635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9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145280" cy="30632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4528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3040" cy="101790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01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pl-PL"/>
        </w:rPr>
      </w:pPr>
      <w:r>
        <w:drawing>
          <wp:inline distT="0" distB="0" distL="114300" distR="114300">
            <wp:extent cx="4259580" cy="2979420"/>
            <wp:effectExtent l="0" t="0" r="762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5958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 Variable Small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1052EB"/>
    <w:rsid w:val="05C072DE"/>
    <w:rsid w:val="0E67612D"/>
    <w:rsid w:val="521052EB"/>
    <w:rsid w:val="61913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2023-06-01T18:23:00Z</dcterms:created>
  <dc:creator>imaks</dc:creator>
  <cp:lastModifiedBy>imaks</cp:lastModifiedBy>
  <dcterms:modified xsi:type="dcterms:W3CDTF">2023-06-01T19:15:09Z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0033EF0C89414A459FB453E77633A3E9</vt:lpwstr>
  </property>
</Properties>
</file>